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4FADA" w14:textId="77777777" w:rsidR="005D75AB" w:rsidRDefault="003A0095" w:rsidP="005D75AB">
      <w:pPr>
        <w:pStyle w:val="Nzev"/>
        <w:widowControl/>
        <w:spacing w:before="0"/>
        <w:rPr>
          <w:rFonts w:cs="Arial"/>
          <w:spacing w:val="40"/>
          <w:sz w:val="28"/>
          <w:szCs w:val="28"/>
        </w:rPr>
      </w:pPr>
      <w:r>
        <w:rPr>
          <w:rFonts w:cs="Arial"/>
          <w:spacing w:val="40"/>
          <w:sz w:val="28"/>
          <w:szCs w:val="28"/>
        </w:rPr>
        <w:t xml:space="preserve">Dodatek č. </w:t>
      </w:r>
      <w:r w:rsidR="00F66FA3">
        <w:rPr>
          <w:rFonts w:cs="Arial"/>
          <w:spacing w:val="40"/>
          <w:sz w:val="28"/>
          <w:szCs w:val="28"/>
        </w:rPr>
        <w:t>2</w:t>
      </w:r>
    </w:p>
    <w:p w14:paraId="2B18237C" w14:textId="77777777" w:rsidR="005D75AB" w:rsidRDefault="003A0095" w:rsidP="005D75AB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ke smlouvě </w:t>
      </w:r>
      <w:r w:rsidR="005D75AB">
        <w:rPr>
          <w:rFonts w:cs="Arial"/>
          <w:b/>
          <w:bCs/>
        </w:rPr>
        <w:t>o využití prostoru kolektoru</w:t>
      </w:r>
    </w:p>
    <w:p w14:paraId="58161EEB" w14:textId="77777777" w:rsidR="005D75AB" w:rsidRDefault="005D75AB" w:rsidP="005D75AB">
      <w:pPr>
        <w:jc w:val="center"/>
        <w:rPr>
          <w:rFonts w:cs="Arial"/>
        </w:rPr>
      </w:pPr>
      <w:r>
        <w:rPr>
          <w:rFonts w:cs="Arial"/>
        </w:rPr>
        <w:t>v souladu s ustanoveními</w:t>
      </w:r>
      <w:r w:rsidRPr="00EC4834">
        <w:rPr>
          <w:rFonts w:cs="Arial"/>
        </w:rPr>
        <w:t xml:space="preserve"> §1746 zákona č. 89/2012 Sb., občanský zákoník</w:t>
      </w:r>
    </w:p>
    <w:p w14:paraId="63ACF32A" w14:textId="77777777" w:rsidR="005D75AB" w:rsidRDefault="005D75AB" w:rsidP="00DE2EFC">
      <w:pPr>
        <w:pStyle w:val="Nadpis5"/>
        <w:spacing w:before="600" w:after="240"/>
      </w:pPr>
      <w:r>
        <w:t>Smluvní strany</w:t>
      </w:r>
    </w:p>
    <w:p w14:paraId="7CF96B45" w14:textId="77777777" w:rsidR="005D75AB" w:rsidRPr="00E37D22" w:rsidRDefault="005D75AB" w:rsidP="005D75AB">
      <w:pPr>
        <w:tabs>
          <w:tab w:val="left" w:pos="1418"/>
        </w:tabs>
        <w:rPr>
          <w:rFonts w:cs="Arial"/>
          <w:b/>
          <w:bCs/>
          <w:iCs/>
        </w:rPr>
      </w:pPr>
      <w:r>
        <w:rPr>
          <w:rFonts w:cs="Arial"/>
        </w:rPr>
        <w:t>Správce:</w:t>
      </w:r>
      <w:r>
        <w:rPr>
          <w:rFonts w:cs="Arial"/>
        </w:rPr>
        <w:tab/>
      </w:r>
      <w:r w:rsidRPr="00E37D22">
        <w:rPr>
          <w:rFonts w:cs="Arial"/>
          <w:b/>
          <w:bCs/>
          <w:iCs/>
        </w:rPr>
        <w:t>Kolektory Praha, a.s.</w:t>
      </w:r>
    </w:p>
    <w:p w14:paraId="07952E2E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se sídlem Praha 9,</w:t>
      </w:r>
      <w:r w:rsidR="00364B42">
        <w:rPr>
          <w:rFonts w:cs="Arial"/>
        </w:rPr>
        <w:t xml:space="preserve"> Vysočany,</w:t>
      </w:r>
      <w:r>
        <w:rPr>
          <w:rFonts w:cs="Arial"/>
        </w:rPr>
        <w:t xml:space="preserve"> Pešlova 3/341, PSČ 190 00</w:t>
      </w:r>
    </w:p>
    <w:p w14:paraId="011954C9" w14:textId="77777777" w:rsidR="005D75AB" w:rsidRDefault="005D75AB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  <w:t>zastoupená:</w:t>
      </w:r>
      <w:r w:rsidR="00AE2290">
        <w:rPr>
          <w:rFonts w:cs="Arial"/>
        </w:rPr>
        <w:tab/>
      </w:r>
      <w:r w:rsidR="00AE2290">
        <w:rPr>
          <w:rFonts w:cs="Arial"/>
        </w:rPr>
        <w:tab/>
      </w:r>
      <w:r>
        <w:rPr>
          <w:rFonts w:cs="Arial"/>
        </w:rPr>
        <w:t>Ing. Petrem Švecem, předsedou představenstva</w:t>
      </w:r>
      <w:r w:rsidR="00F66FA3">
        <w:rPr>
          <w:rFonts w:cs="Arial"/>
        </w:rPr>
        <w:t>,</w:t>
      </w:r>
    </w:p>
    <w:p w14:paraId="43D64DBB" w14:textId="77777777" w:rsidR="005D75AB" w:rsidRDefault="003A0095" w:rsidP="005D75AB">
      <w:pPr>
        <w:tabs>
          <w:tab w:val="left" w:pos="1418"/>
          <w:tab w:val="left" w:pos="2552"/>
        </w:tabs>
        <w:rPr>
          <w:rFonts w:cs="Arial"/>
        </w:rPr>
      </w:pPr>
      <w:r>
        <w:rPr>
          <w:rFonts w:cs="Arial"/>
        </w:rPr>
        <w:tab/>
      </w:r>
      <w:r w:rsidR="00F66FA3">
        <w:rPr>
          <w:rFonts w:cs="Arial"/>
        </w:rPr>
        <w:tab/>
      </w:r>
      <w:r w:rsidR="00F66FA3">
        <w:rPr>
          <w:rFonts w:cs="Arial"/>
        </w:rPr>
        <w:tab/>
      </w:r>
      <w:r w:rsidR="005D75AB">
        <w:rPr>
          <w:rFonts w:cs="Arial"/>
        </w:rPr>
        <w:t xml:space="preserve">a </w:t>
      </w:r>
      <w:r>
        <w:rPr>
          <w:rFonts w:cs="Arial"/>
        </w:rPr>
        <w:t xml:space="preserve">Mgr. </w:t>
      </w:r>
      <w:r w:rsidR="00F66FA3">
        <w:rPr>
          <w:rFonts w:cs="Arial"/>
        </w:rPr>
        <w:t xml:space="preserve">Janem </w:t>
      </w:r>
      <w:proofErr w:type="spellStart"/>
      <w:r w:rsidR="00F66FA3">
        <w:rPr>
          <w:rFonts w:cs="Arial"/>
        </w:rPr>
        <w:t>Vidímem</w:t>
      </w:r>
      <w:proofErr w:type="spellEnd"/>
      <w:r w:rsidR="005D75AB">
        <w:rPr>
          <w:rFonts w:cs="Arial"/>
        </w:rPr>
        <w:t>, místopředsedou představenstva</w:t>
      </w:r>
    </w:p>
    <w:p w14:paraId="0F70C6F2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IČ</w:t>
      </w:r>
      <w:r w:rsidR="009C2D6B">
        <w:rPr>
          <w:rFonts w:cs="Arial"/>
        </w:rPr>
        <w:t>O</w:t>
      </w:r>
      <w:r>
        <w:rPr>
          <w:rFonts w:cs="Arial"/>
        </w:rPr>
        <w:t>: 26714124</w:t>
      </w:r>
    </w:p>
    <w:p w14:paraId="748CDFD8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DIČ: CZ26714124</w:t>
      </w:r>
    </w:p>
    <w:p w14:paraId="5B744892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>spisová značka B 7813 obchodního rejstříku Městského soudu v Praze</w:t>
      </w:r>
    </w:p>
    <w:p w14:paraId="1710E07C" w14:textId="77777777" w:rsidR="005D75AB" w:rsidRDefault="005D75AB" w:rsidP="005D75AB">
      <w:pPr>
        <w:tabs>
          <w:tab w:val="left" w:pos="1418"/>
        </w:tabs>
        <w:rPr>
          <w:rFonts w:cs="Arial"/>
        </w:rPr>
      </w:pPr>
      <w:r>
        <w:rPr>
          <w:rFonts w:cs="Arial"/>
        </w:rPr>
        <w:tab/>
        <w:t xml:space="preserve">(dále jen </w:t>
      </w:r>
      <w:r w:rsidRPr="00E37D22">
        <w:rPr>
          <w:rFonts w:cs="Arial"/>
          <w:b/>
          <w:iCs/>
        </w:rPr>
        <w:t>správce</w:t>
      </w:r>
      <w:r>
        <w:rPr>
          <w:rFonts w:cs="Arial"/>
        </w:rPr>
        <w:t>)</w:t>
      </w:r>
    </w:p>
    <w:p w14:paraId="7D80A78C" w14:textId="77777777" w:rsidR="005D75AB" w:rsidRDefault="005D75AB" w:rsidP="00512A54">
      <w:pPr>
        <w:tabs>
          <w:tab w:val="left" w:pos="1418"/>
        </w:tabs>
        <w:spacing w:before="240" w:after="240"/>
        <w:jc w:val="both"/>
        <w:rPr>
          <w:rFonts w:cs="Arial"/>
        </w:rPr>
      </w:pPr>
      <w:r>
        <w:rPr>
          <w:rFonts w:cs="Arial"/>
        </w:rPr>
        <w:t>a</w:t>
      </w:r>
    </w:p>
    <w:p w14:paraId="4BA89008" w14:textId="77777777" w:rsidR="005D75AB" w:rsidRPr="00A94B9D" w:rsidRDefault="005D75AB" w:rsidP="00A414B0">
      <w:pPr>
        <w:jc w:val="both"/>
        <w:rPr>
          <w:rFonts w:cs="Arial"/>
        </w:rPr>
      </w:pPr>
      <w:r>
        <w:rPr>
          <w:rFonts w:cs="Arial"/>
        </w:rPr>
        <w:t>Uživatel:</w:t>
      </w:r>
      <w:r>
        <w:rPr>
          <w:rFonts w:cs="Arial"/>
        </w:rPr>
        <w:tab/>
      </w:r>
      <w:r w:rsidR="00364B42">
        <w:rPr>
          <w:rFonts w:cs="Arial"/>
          <w:b/>
        </w:rPr>
        <w:t>STARS INVEST, s.r.o.</w:t>
      </w:r>
    </w:p>
    <w:p w14:paraId="1CAA6B95" w14:textId="77777777" w:rsidR="00A414B0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  <w:t xml:space="preserve">se sídlem: Praha </w:t>
      </w:r>
      <w:r w:rsidR="00364B42">
        <w:t>1</w:t>
      </w:r>
      <w:r>
        <w:t xml:space="preserve">, </w:t>
      </w:r>
      <w:r w:rsidR="00364B42">
        <w:t>Staré Město</w:t>
      </w:r>
      <w:r>
        <w:t xml:space="preserve">, </w:t>
      </w:r>
      <w:r w:rsidR="00364B42">
        <w:t>Křižovnická 71/14</w:t>
      </w:r>
      <w:r>
        <w:t xml:space="preserve">, PSČ </w:t>
      </w:r>
      <w:r w:rsidR="00364B42">
        <w:t>110 0</w:t>
      </w:r>
      <w:r>
        <w:t>0</w:t>
      </w:r>
    </w:p>
    <w:p w14:paraId="50EE0374" w14:textId="77777777" w:rsidR="00A414B0" w:rsidRDefault="00A414B0" w:rsidP="00A414B0">
      <w:pPr>
        <w:pStyle w:val="Zkladntext"/>
        <w:tabs>
          <w:tab w:val="left" w:pos="426"/>
        </w:tabs>
        <w:spacing w:after="0"/>
        <w:ind w:left="360"/>
      </w:pPr>
      <w:r>
        <w:tab/>
      </w:r>
      <w:r>
        <w:tab/>
      </w:r>
      <w:r>
        <w:tab/>
      </w:r>
      <w:r w:rsidR="00F66FA3">
        <w:t>zastoupená</w:t>
      </w:r>
      <w:r w:rsidR="00691DF4">
        <w:t>:</w:t>
      </w:r>
      <w:r w:rsidR="00F66FA3">
        <w:tab/>
      </w:r>
      <w:r>
        <w:t xml:space="preserve">panem </w:t>
      </w:r>
      <w:proofErr w:type="spellStart"/>
      <w:r w:rsidR="00F66FA3">
        <w:t>Haimem</w:t>
      </w:r>
      <w:proofErr w:type="spellEnd"/>
      <w:r w:rsidR="00F66FA3">
        <w:t xml:space="preserve"> </w:t>
      </w:r>
      <w:proofErr w:type="spellStart"/>
      <w:r w:rsidR="00F66FA3">
        <w:t>Tsuffem</w:t>
      </w:r>
      <w:proofErr w:type="spellEnd"/>
      <w:r w:rsidR="00F66FA3">
        <w:t>, jednatelem</w:t>
      </w:r>
    </w:p>
    <w:p w14:paraId="56074830" w14:textId="77777777" w:rsidR="00A414B0" w:rsidRDefault="00A414B0" w:rsidP="00A414B0">
      <w:pPr>
        <w:pStyle w:val="Zkladntext"/>
        <w:spacing w:after="0"/>
        <w:ind w:left="1068" w:firstLine="348"/>
        <w:rPr>
          <w:rStyle w:val="Siln"/>
          <w:rFonts w:cs="Arial"/>
          <w:b w:val="0"/>
        </w:rPr>
      </w:pPr>
      <w:r>
        <w:t xml:space="preserve">IČO: </w:t>
      </w:r>
      <w:r w:rsidR="00364B42">
        <w:rPr>
          <w:rStyle w:val="Siln"/>
          <w:rFonts w:cs="Arial"/>
          <w:b w:val="0"/>
        </w:rPr>
        <w:t>25769545</w:t>
      </w:r>
    </w:p>
    <w:p w14:paraId="70694B7A" w14:textId="77777777" w:rsidR="00A414B0" w:rsidRDefault="00A414B0" w:rsidP="00A414B0">
      <w:pPr>
        <w:pStyle w:val="Zkladntext"/>
        <w:spacing w:after="0"/>
        <w:ind w:left="1068" w:firstLine="348"/>
      </w:pPr>
      <w:r>
        <w:t>DIČ: CZ</w:t>
      </w:r>
      <w:r w:rsidR="00364B42">
        <w:rPr>
          <w:rStyle w:val="Siln"/>
          <w:rFonts w:cs="Arial"/>
          <w:b w:val="0"/>
        </w:rPr>
        <w:t>25769545</w:t>
      </w:r>
    </w:p>
    <w:p w14:paraId="128172B2" w14:textId="77777777" w:rsidR="00A414B0" w:rsidRDefault="00A414B0" w:rsidP="00A414B0">
      <w:pPr>
        <w:pStyle w:val="Zkladntext2"/>
        <w:tabs>
          <w:tab w:val="left" w:pos="426"/>
        </w:tabs>
        <w:spacing w:before="0" w:after="0"/>
        <w:ind w:left="360"/>
        <w:rPr>
          <w:sz w:val="20"/>
        </w:rPr>
      </w:pPr>
      <w:r>
        <w:rPr>
          <w:sz w:val="20"/>
        </w:rPr>
        <w:t xml:space="preserve">spisová značka C </w:t>
      </w:r>
      <w:r w:rsidR="00364B42">
        <w:rPr>
          <w:sz w:val="20"/>
        </w:rPr>
        <w:t>68572</w:t>
      </w:r>
      <w:r>
        <w:rPr>
          <w:sz w:val="20"/>
        </w:rPr>
        <w:t xml:space="preserve"> obchodního rejstříku </w:t>
      </w:r>
      <w:r>
        <w:rPr>
          <w:bCs/>
          <w:sz w:val="20"/>
        </w:rPr>
        <w:t>Městského soudu v Praze</w:t>
      </w:r>
    </w:p>
    <w:p w14:paraId="0B19D562" w14:textId="77777777" w:rsidR="005D75AB" w:rsidRDefault="005D75AB" w:rsidP="005D75AB">
      <w:pPr>
        <w:pStyle w:val="Zhlav"/>
        <w:tabs>
          <w:tab w:val="clear" w:pos="4536"/>
          <w:tab w:val="clear" w:pos="9072"/>
          <w:tab w:val="left" w:pos="1418"/>
        </w:tabs>
      </w:pPr>
      <w:r>
        <w:tab/>
        <w:t xml:space="preserve">(dále jen </w:t>
      </w:r>
      <w:r w:rsidRPr="00E37D22">
        <w:rPr>
          <w:b/>
        </w:rPr>
        <w:t>uživatel</w:t>
      </w:r>
      <w:r>
        <w:t>)</w:t>
      </w:r>
    </w:p>
    <w:p w14:paraId="791BC559" w14:textId="77777777" w:rsidR="00691DF4" w:rsidRDefault="00691DF4" w:rsidP="005D75AB">
      <w:pPr>
        <w:pStyle w:val="Nadpis1"/>
        <w:spacing w:before="480" w:after="240"/>
      </w:pPr>
    </w:p>
    <w:p w14:paraId="396EE2BD" w14:textId="77777777" w:rsidR="003A0095" w:rsidRDefault="003A0095" w:rsidP="005D75AB">
      <w:pPr>
        <w:pStyle w:val="Nadpis1"/>
        <w:spacing w:before="480" w:after="240"/>
      </w:pPr>
      <w:r>
        <w:t>Předmět dodatku</w:t>
      </w:r>
    </w:p>
    <w:p w14:paraId="6DFD4CCA" w14:textId="77777777" w:rsidR="00F66FA3" w:rsidRPr="0039148A" w:rsidRDefault="00F66FA3" w:rsidP="00F66FA3">
      <w:pPr>
        <w:jc w:val="both"/>
        <w:rPr>
          <w:rFonts w:cs="Arial"/>
          <w:b/>
        </w:rPr>
      </w:pPr>
      <w:r w:rsidRPr="0039148A">
        <w:rPr>
          <w:rFonts w:cs="Arial"/>
        </w:rPr>
        <w:t>Předmětem dodatku</w:t>
      </w:r>
      <w:r>
        <w:rPr>
          <w:rFonts w:cs="Arial"/>
        </w:rPr>
        <w:t xml:space="preserve"> </w:t>
      </w:r>
      <w:r w:rsidRPr="0039148A">
        <w:rPr>
          <w:rFonts w:cs="Arial"/>
        </w:rPr>
        <w:t xml:space="preserve">je úprava ustanovení </w:t>
      </w:r>
      <w:r>
        <w:rPr>
          <w:rFonts w:cs="Arial"/>
        </w:rPr>
        <w:t>odstavců</w:t>
      </w:r>
      <w:r w:rsidRPr="0039148A">
        <w:rPr>
          <w:rFonts w:cs="Arial"/>
        </w:rPr>
        <w:t xml:space="preserve"> 2 a 3 článku II. Cenové a platební ujednání smlouvy </w:t>
      </w:r>
      <w:r w:rsidRPr="0039148A">
        <w:rPr>
          <w:rFonts w:cs="Arial"/>
          <w:b/>
        </w:rPr>
        <w:t>k 1. 1. 2023</w:t>
      </w:r>
      <w:r w:rsidRPr="0039148A">
        <w:rPr>
          <w:rFonts w:cs="Arial"/>
        </w:rPr>
        <w:t xml:space="preserve"> z důvodu</w:t>
      </w:r>
      <w:r w:rsidRPr="0039148A">
        <w:rPr>
          <w:rFonts w:cs="Arial"/>
          <w:b/>
        </w:rPr>
        <w:t xml:space="preserve"> zvýšení sazby</w:t>
      </w:r>
      <w:r w:rsidRPr="0039148A">
        <w:rPr>
          <w:rFonts w:cs="Arial"/>
        </w:rPr>
        <w:t xml:space="preserve"> </w:t>
      </w:r>
      <w:r>
        <w:rPr>
          <w:rFonts w:cs="Arial"/>
        </w:rPr>
        <w:t xml:space="preserve">(za běžný metr a měsíc) </w:t>
      </w:r>
      <w:r w:rsidRPr="0039148A">
        <w:rPr>
          <w:rFonts w:cs="Arial"/>
        </w:rPr>
        <w:t xml:space="preserve">za </w:t>
      </w:r>
      <w:r>
        <w:rPr>
          <w:rFonts w:cs="Arial"/>
        </w:rPr>
        <w:t xml:space="preserve">uloženou vodovodní přípojku v kolektoru </w:t>
      </w:r>
      <w:r w:rsidR="000B2ABB">
        <w:rPr>
          <w:rFonts w:cs="Arial"/>
        </w:rPr>
        <w:t xml:space="preserve">a za využití průvrtů (viz tabulka níže v textu) </w:t>
      </w:r>
      <w:r>
        <w:rPr>
          <w:rFonts w:cs="Arial"/>
        </w:rPr>
        <w:t>vzhledem k </w:t>
      </w:r>
      <w:r w:rsidRPr="0039148A">
        <w:rPr>
          <w:rFonts w:cs="Arial"/>
        </w:rPr>
        <w:t>nárůstu ce</w:t>
      </w:r>
      <w:r>
        <w:rPr>
          <w:rFonts w:cs="Arial"/>
        </w:rPr>
        <w:t>n a nákladů na údržbu, provoz a </w:t>
      </w:r>
      <w:r w:rsidRPr="0039148A">
        <w:rPr>
          <w:rFonts w:cs="Arial"/>
        </w:rPr>
        <w:t>opravy kolektorů a jejich příslušenství.</w:t>
      </w:r>
    </w:p>
    <w:p w14:paraId="2977E34F" w14:textId="77777777" w:rsidR="00F66FA3" w:rsidRPr="00AF0D3F" w:rsidRDefault="00F66FA3" w:rsidP="00F66FA3">
      <w:pPr>
        <w:pStyle w:val="Nadpis1"/>
        <w:spacing w:before="480" w:after="240"/>
        <w:ind w:left="142" w:hanging="426"/>
      </w:pPr>
      <w:r>
        <w:t>Odstavec 2. a 3. článku II. Cenové a platební ujednání zní k 1. 1. 2023 nově takto:</w:t>
      </w:r>
    </w:p>
    <w:p w14:paraId="77582656" w14:textId="77777777" w:rsidR="005D75AB" w:rsidRDefault="005D75AB" w:rsidP="005D75AB">
      <w:pPr>
        <w:keepNext/>
        <w:spacing w:after="120"/>
        <w:jc w:val="both"/>
        <w:rPr>
          <w:rFonts w:cs="Arial"/>
        </w:rPr>
      </w:pPr>
      <w:r>
        <w:rPr>
          <w:rFonts w:cs="Arial"/>
        </w:rPr>
        <w:t>2. Příspěvek na provoz kolektorů je stanoven takto:</w:t>
      </w:r>
    </w:p>
    <w:tbl>
      <w:tblPr>
        <w:tblW w:w="8446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989"/>
      </w:tblGrid>
      <w:tr w:rsidR="005D75AB" w14:paraId="63C88DCA" w14:textId="77777777" w:rsidTr="00851E58">
        <w:tc>
          <w:tcPr>
            <w:tcW w:w="5457" w:type="dxa"/>
          </w:tcPr>
          <w:p w14:paraId="0BC3ACE1" w14:textId="67F9DFEA" w:rsidR="005D75AB" w:rsidRDefault="005D75AB" w:rsidP="00ED637D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Skutečná délka </w:t>
            </w:r>
            <w:r w:rsidR="00A414B0">
              <w:rPr>
                <w:rFonts w:cs="Arial"/>
              </w:rPr>
              <w:t xml:space="preserve">vodovodní přípojky </w:t>
            </w:r>
            <w:proofErr w:type="spellStart"/>
            <w:r w:rsidR="002B5DC1">
              <w:rPr>
                <w:rFonts w:cs="Arial"/>
              </w:rPr>
              <w:t>xxx</w:t>
            </w:r>
            <w:proofErr w:type="spellEnd"/>
          </w:p>
        </w:tc>
        <w:tc>
          <w:tcPr>
            <w:tcW w:w="2989" w:type="dxa"/>
          </w:tcPr>
          <w:p w14:paraId="6CCBDC1F" w14:textId="6444A823" w:rsidR="005D75AB" w:rsidRDefault="002B5DC1" w:rsidP="00364B42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5D75AB" w14:paraId="2EC384C6" w14:textId="77777777" w:rsidTr="00851E58">
        <w:tc>
          <w:tcPr>
            <w:tcW w:w="5457" w:type="dxa"/>
          </w:tcPr>
          <w:p w14:paraId="1FF47A64" w14:textId="77777777" w:rsidR="005D75AB" w:rsidRDefault="005D75AB" w:rsidP="00851E58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Úhrada za 1 </w:t>
            </w:r>
            <w:proofErr w:type="spellStart"/>
            <w:r>
              <w:rPr>
                <w:rFonts w:cs="Arial"/>
              </w:rPr>
              <w:t>bm</w:t>
            </w:r>
            <w:proofErr w:type="spellEnd"/>
            <w:r>
              <w:rPr>
                <w:rFonts w:cs="Arial"/>
              </w:rPr>
              <w:t xml:space="preserve"> / měsíc</w:t>
            </w:r>
          </w:p>
        </w:tc>
        <w:tc>
          <w:tcPr>
            <w:tcW w:w="2989" w:type="dxa"/>
          </w:tcPr>
          <w:p w14:paraId="01081969" w14:textId="19EC2111" w:rsidR="005D75AB" w:rsidRDefault="002B5DC1" w:rsidP="00F66FA3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A15971" w14:paraId="4AF9E742" w14:textId="77777777" w:rsidTr="00851E58">
        <w:tc>
          <w:tcPr>
            <w:tcW w:w="5457" w:type="dxa"/>
            <w:tcBorders>
              <w:bottom w:val="single" w:sz="18" w:space="0" w:color="808080"/>
            </w:tcBorders>
          </w:tcPr>
          <w:p w14:paraId="1DC9592E" w14:textId="5F3C89D4" w:rsidR="00A15971" w:rsidRDefault="00A15971" w:rsidP="00691DF4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Průvrt </w:t>
            </w:r>
            <w:r>
              <w:t>Ø </w:t>
            </w:r>
            <w:r w:rsidR="00691DF4">
              <w:t>2</w:t>
            </w:r>
            <w:r>
              <w:t xml:space="preserve">00 mm – </w:t>
            </w:r>
            <w:proofErr w:type="spellStart"/>
            <w:r w:rsidR="002B5DC1">
              <w:t>xxx</w:t>
            </w:r>
            <w:proofErr w:type="spellEnd"/>
          </w:p>
        </w:tc>
        <w:tc>
          <w:tcPr>
            <w:tcW w:w="2989" w:type="dxa"/>
            <w:tcBorders>
              <w:bottom w:val="single" w:sz="18" w:space="0" w:color="808080"/>
            </w:tcBorders>
          </w:tcPr>
          <w:p w14:paraId="506EEFFF" w14:textId="7B1C1B30" w:rsidR="00A15971" w:rsidRDefault="002B5DC1" w:rsidP="00C72F69">
            <w:pPr>
              <w:spacing w:before="20" w:after="20"/>
              <w:ind w:right="226"/>
              <w:jc w:val="righ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xxx</w:t>
            </w:r>
            <w:proofErr w:type="spellEnd"/>
          </w:p>
        </w:tc>
      </w:tr>
      <w:tr w:rsidR="005D75AB" w14:paraId="6BBE9A5A" w14:textId="77777777" w:rsidTr="00851E58">
        <w:tc>
          <w:tcPr>
            <w:tcW w:w="5457" w:type="dxa"/>
            <w:tcBorders>
              <w:bottom w:val="single" w:sz="18" w:space="0" w:color="808080"/>
            </w:tcBorders>
          </w:tcPr>
          <w:p w14:paraId="7029BA6C" w14:textId="77777777" w:rsidR="005D75AB" w:rsidRDefault="005D75AB" w:rsidP="00A15971">
            <w:pPr>
              <w:spacing w:before="20" w:after="20"/>
              <w:ind w:left="142"/>
              <w:rPr>
                <w:rFonts w:cs="Arial"/>
              </w:rPr>
            </w:pPr>
            <w:r>
              <w:rPr>
                <w:rFonts w:cs="Arial"/>
              </w:rPr>
              <w:t xml:space="preserve">Úhrada </w:t>
            </w:r>
            <w:r w:rsidR="00A15971">
              <w:rPr>
                <w:rFonts w:cs="Arial"/>
              </w:rPr>
              <w:t xml:space="preserve">celkem </w:t>
            </w:r>
            <w:r>
              <w:rPr>
                <w:rFonts w:cs="Arial"/>
              </w:rPr>
              <w:t>za měsíc (</w:t>
            </w:r>
            <w:r w:rsidR="00A15971">
              <w:rPr>
                <w:rFonts w:cs="Arial"/>
              </w:rPr>
              <w:t>vč. průvrtu</w:t>
            </w:r>
            <w:r>
              <w:rPr>
                <w:rFonts w:cs="Arial"/>
              </w:rPr>
              <w:t>)</w:t>
            </w:r>
          </w:p>
        </w:tc>
        <w:tc>
          <w:tcPr>
            <w:tcW w:w="2989" w:type="dxa"/>
            <w:tcBorders>
              <w:bottom w:val="single" w:sz="18" w:space="0" w:color="808080"/>
            </w:tcBorders>
          </w:tcPr>
          <w:p w14:paraId="0BE1AD36" w14:textId="77777777" w:rsidR="005D75AB" w:rsidRDefault="00F66FA3" w:rsidP="00AF46D9">
            <w:pPr>
              <w:spacing w:before="20" w:after="20"/>
              <w:ind w:right="226"/>
              <w:jc w:val="right"/>
              <w:rPr>
                <w:rFonts w:cs="Arial"/>
              </w:rPr>
            </w:pPr>
            <w:r>
              <w:rPr>
                <w:rFonts w:cs="Arial"/>
              </w:rPr>
              <w:t>124,40</w:t>
            </w:r>
            <w:r w:rsidR="005D75AB">
              <w:rPr>
                <w:rFonts w:cs="Arial"/>
              </w:rPr>
              <w:t xml:space="preserve"> Kč + DPH</w:t>
            </w:r>
          </w:p>
        </w:tc>
      </w:tr>
      <w:tr w:rsidR="005D75AB" w14:paraId="142075B6" w14:textId="77777777" w:rsidTr="00851E58">
        <w:tc>
          <w:tcPr>
            <w:tcW w:w="5457" w:type="dxa"/>
          </w:tcPr>
          <w:p w14:paraId="0A344F35" w14:textId="77777777" w:rsidR="005D75AB" w:rsidRDefault="005D75AB" w:rsidP="00851E58">
            <w:pPr>
              <w:spacing w:before="20" w:after="20"/>
              <w:ind w:left="142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Úhrada za rok celkem</w:t>
            </w:r>
          </w:p>
        </w:tc>
        <w:tc>
          <w:tcPr>
            <w:tcW w:w="2989" w:type="dxa"/>
          </w:tcPr>
          <w:p w14:paraId="13CF55EF" w14:textId="77777777" w:rsidR="005D75AB" w:rsidRDefault="00C72F69" w:rsidP="00F66FA3">
            <w:pPr>
              <w:spacing w:before="20" w:after="20"/>
              <w:ind w:right="226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</w:t>
            </w:r>
            <w:r w:rsidR="00F66FA3">
              <w:rPr>
                <w:rFonts w:cs="Arial"/>
                <w:b/>
                <w:bCs/>
              </w:rPr>
              <w:t> 492,80</w:t>
            </w:r>
            <w:r w:rsidR="005D75AB">
              <w:rPr>
                <w:rFonts w:cs="Arial"/>
                <w:b/>
                <w:bCs/>
              </w:rPr>
              <w:t xml:space="preserve"> Kč + DPH</w:t>
            </w:r>
          </w:p>
        </w:tc>
      </w:tr>
    </w:tbl>
    <w:p w14:paraId="3C509053" w14:textId="77777777" w:rsidR="005D75AB" w:rsidRDefault="005D75AB" w:rsidP="005D75AB">
      <w:pPr>
        <w:pStyle w:val="Nadpis2"/>
        <w:jc w:val="left"/>
      </w:pPr>
      <w:r>
        <w:rPr>
          <w:sz w:val="20"/>
          <w:szCs w:val="20"/>
        </w:rPr>
        <w:t xml:space="preserve">3. </w:t>
      </w:r>
      <w:r>
        <w:rPr>
          <w:bCs/>
          <w:sz w:val="20"/>
        </w:rPr>
        <w:t xml:space="preserve">Uživatel se zavazuje hradit příspěvek na provoz kolektorů </w:t>
      </w:r>
      <w:r w:rsidR="000832BC">
        <w:rPr>
          <w:b/>
          <w:bCs/>
          <w:sz w:val="20"/>
        </w:rPr>
        <w:t>ročně</w:t>
      </w:r>
      <w:r>
        <w:rPr>
          <w:bCs/>
          <w:sz w:val="20"/>
        </w:rPr>
        <w:t xml:space="preserve"> na základě faktur vystavených správcem v průběhu </w:t>
      </w:r>
      <w:r w:rsidR="00DE2EFC">
        <w:rPr>
          <w:bCs/>
          <w:sz w:val="20"/>
        </w:rPr>
        <w:t xml:space="preserve">každého 6. měsíce </w:t>
      </w:r>
      <w:r>
        <w:rPr>
          <w:bCs/>
          <w:sz w:val="20"/>
        </w:rPr>
        <w:t xml:space="preserve">běžného kalendářního </w:t>
      </w:r>
      <w:r w:rsidR="00DE2EFC">
        <w:rPr>
          <w:bCs/>
          <w:sz w:val="20"/>
        </w:rPr>
        <w:t>roku</w:t>
      </w:r>
      <w:r>
        <w:rPr>
          <w:bCs/>
          <w:sz w:val="20"/>
        </w:rPr>
        <w:t xml:space="preserve"> </w:t>
      </w:r>
      <w:r w:rsidRPr="009962C1">
        <w:rPr>
          <w:b/>
          <w:bCs/>
          <w:sz w:val="20"/>
        </w:rPr>
        <w:t xml:space="preserve">ve výši </w:t>
      </w:r>
      <w:r w:rsidR="00F66FA3">
        <w:rPr>
          <w:b/>
          <w:bCs/>
          <w:sz w:val="20"/>
        </w:rPr>
        <w:t>1 492,80</w:t>
      </w:r>
      <w:r w:rsidRPr="009962C1">
        <w:rPr>
          <w:b/>
          <w:bCs/>
          <w:sz w:val="20"/>
        </w:rPr>
        <w:t xml:space="preserve"> Kč + DPH</w:t>
      </w:r>
      <w:r>
        <w:rPr>
          <w:bCs/>
          <w:sz w:val="20"/>
        </w:rPr>
        <w:t xml:space="preserve"> </w:t>
      </w:r>
      <w:r w:rsidR="00A15971">
        <w:rPr>
          <w:bCs/>
          <w:sz w:val="20"/>
        </w:rPr>
        <w:t xml:space="preserve">dle předpisů </w:t>
      </w:r>
      <w:r>
        <w:rPr>
          <w:bCs/>
          <w:sz w:val="20"/>
        </w:rPr>
        <w:t>se splatností faktury 14 dnů od doručení uživateli.</w:t>
      </w:r>
    </w:p>
    <w:p w14:paraId="79BD8562" w14:textId="77777777" w:rsidR="00A15971" w:rsidRDefault="005D75AB" w:rsidP="007142C6">
      <w:pPr>
        <w:spacing w:after="120"/>
        <w:rPr>
          <w:rFonts w:cs="Arial"/>
          <w:i/>
          <w:sz w:val="18"/>
          <w:szCs w:val="18"/>
        </w:rPr>
      </w:pPr>
      <w:r>
        <w:rPr>
          <w:rFonts w:cs="Arial"/>
        </w:rPr>
        <w:t>Uživatel souhlasí, aby správcem vystavené faktury byly zasílány elektronicky na e-mailovou adresu uživatele</w:t>
      </w:r>
      <w:r w:rsidRPr="002B5DC1">
        <w:rPr>
          <w:rFonts w:cs="Arial"/>
        </w:rPr>
        <w:t>:</w:t>
      </w:r>
      <w:r w:rsidR="007142C6" w:rsidRPr="002B5DC1">
        <w:rPr>
          <w:rFonts w:cs="Arial"/>
        </w:rPr>
        <w:t xml:space="preserve"> </w:t>
      </w:r>
      <w:r w:rsidR="00F66FA3" w:rsidRPr="002B5DC1">
        <w:rPr>
          <w:rFonts w:cs="Arial"/>
        </w:rPr>
        <w:t>….</w:t>
      </w:r>
      <w:r w:rsidR="00F66FA3">
        <w:rPr>
          <w:rFonts w:cs="Arial"/>
        </w:rPr>
        <w:t xml:space="preserve"> , a to ve formátu </w:t>
      </w:r>
      <w:proofErr w:type="spellStart"/>
      <w:r w:rsidR="00F66FA3">
        <w:rPr>
          <w:rFonts w:cs="Arial"/>
        </w:rPr>
        <w:t>pdf</w:t>
      </w:r>
      <w:proofErr w:type="spellEnd"/>
      <w:r w:rsidR="00F66FA3">
        <w:rPr>
          <w:rFonts w:cs="Arial"/>
        </w:rPr>
        <w:t>.</w:t>
      </w:r>
    </w:p>
    <w:p w14:paraId="76B2FA82" w14:textId="77777777" w:rsidR="00F66FA3" w:rsidRDefault="00F66FA3" w:rsidP="005D2BB2">
      <w:pPr>
        <w:pStyle w:val="Nadpis5"/>
        <w:spacing w:before="360" w:after="120"/>
        <w:rPr>
          <w:sz w:val="20"/>
        </w:rPr>
      </w:pPr>
    </w:p>
    <w:p w14:paraId="4B413B72" w14:textId="77777777" w:rsidR="00F66FA3" w:rsidRPr="00751472" w:rsidRDefault="00F66FA3" w:rsidP="00F66FA3">
      <w:pPr>
        <w:keepNext/>
        <w:widowControl/>
        <w:jc w:val="center"/>
        <w:outlineLvl w:val="6"/>
        <w:rPr>
          <w:rFonts w:cs="Arial"/>
          <w:b/>
          <w:bCs/>
          <w:sz w:val="22"/>
          <w:szCs w:val="22"/>
        </w:rPr>
      </w:pPr>
      <w:r w:rsidRPr="00751472">
        <w:rPr>
          <w:rFonts w:cs="Arial"/>
          <w:b/>
          <w:bCs/>
          <w:sz w:val="22"/>
          <w:szCs w:val="22"/>
        </w:rPr>
        <w:t>Závěrečná ujednání</w:t>
      </w:r>
    </w:p>
    <w:p w14:paraId="209265C0" w14:textId="77777777" w:rsidR="00F66FA3" w:rsidRDefault="00F66FA3" w:rsidP="00F66FA3">
      <w:pPr>
        <w:spacing w:after="120"/>
        <w:jc w:val="both"/>
        <w:rPr>
          <w:rFonts w:cs="Arial"/>
        </w:rPr>
      </w:pPr>
    </w:p>
    <w:p w14:paraId="2B56285B" w14:textId="77777777" w:rsidR="00F66FA3" w:rsidRDefault="0081051D" w:rsidP="00F66FA3">
      <w:pPr>
        <w:spacing w:after="120"/>
        <w:jc w:val="both"/>
        <w:rPr>
          <w:rFonts w:cs="Arial"/>
        </w:rPr>
      </w:pPr>
      <w:r>
        <w:rPr>
          <w:rFonts w:cs="Arial"/>
        </w:rPr>
        <w:t xml:space="preserve">1. </w:t>
      </w:r>
      <w:r w:rsidR="00F66FA3" w:rsidRPr="00751472">
        <w:rPr>
          <w:rFonts w:cs="Arial"/>
        </w:rPr>
        <w:t>Smluvní strany berou na vědomí, že v souladu se zákonem č. 340/2015 Sb., o zvláštních podmínkách účinnosti některých smluv, uveřejňování těchto sm</w:t>
      </w:r>
      <w:r w:rsidR="00F66FA3">
        <w:rPr>
          <w:rFonts w:cs="Arial"/>
        </w:rPr>
        <w:t>luv a o registru smluv (zákon o </w:t>
      </w:r>
      <w:r w:rsidR="00F66FA3" w:rsidRPr="00751472">
        <w:rPr>
          <w:rFonts w:cs="Arial"/>
        </w:rPr>
        <w:t>registru smluv) bude tento dodatek uveřejněn v registru smluv. Uveřejnění v registru smluv zajistí správce Kolektory Praha, a.s.</w:t>
      </w:r>
    </w:p>
    <w:p w14:paraId="2356E7FA" w14:textId="77777777" w:rsidR="00F66FA3" w:rsidRPr="00751472" w:rsidRDefault="00F66FA3" w:rsidP="00F66FA3">
      <w:pPr>
        <w:spacing w:after="120"/>
        <w:jc w:val="both"/>
        <w:rPr>
          <w:rFonts w:cs="Arial"/>
        </w:rPr>
      </w:pPr>
      <w:r w:rsidRPr="00751472">
        <w:rPr>
          <w:rFonts w:cs="Arial"/>
        </w:rPr>
        <w:t>2. Správce je oprávněn provést případné doúčtování příspěvku na provoz kolektorů sjednaného tímto dodatkem daňovým dokladem, který bude správcem vystaven v  souladu s § 6 odst. 1 zákona č. 340/2015 Sb., o registru smluv, ve znění pozdějších předpisů, nejdříve v den uveřejnění tohoto dodatku v registru smluv. Tento den bude dnem zdanitelného plnění.</w:t>
      </w:r>
    </w:p>
    <w:p w14:paraId="580E2F25" w14:textId="77777777" w:rsidR="00F66FA3" w:rsidRPr="00751472" w:rsidRDefault="00F66FA3" w:rsidP="00F66FA3">
      <w:pPr>
        <w:spacing w:after="120"/>
        <w:jc w:val="both"/>
        <w:rPr>
          <w:rFonts w:cs="Arial"/>
        </w:rPr>
      </w:pPr>
      <w:r w:rsidRPr="00751472">
        <w:rPr>
          <w:rFonts w:cs="Arial"/>
        </w:rPr>
        <w:t>3. Tento dodatek je vyhotoven ve třech stejnopisech, z nichž správce obdrží dva a uživatel jeden. Předchozí věta neplatí, bude-li dodatek uzavřen v elektronické podobě s připojením platných elektronických podpisů oprávněných zástupců smluvních stran.</w:t>
      </w:r>
    </w:p>
    <w:p w14:paraId="333389AA" w14:textId="77777777" w:rsidR="00F66FA3" w:rsidRPr="006248ED" w:rsidRDefault="00F66FA3" w:rsidP="00F66FA3">
      <w:pPr>
        <w:pStyle w:val="Zkladntext2"/>
        <w:spacing w:before="0" w:after="0"/>
        <w:jc w:val="both"/>
        <w:rPr>
          <w:sz w:val="20"/>
          <w:szCs w:val="20"/>
        </w:rPr>
      </w:pPr>
      <w:r w:rsidRPr="006248ED">
        <w:rPr>
          <w:sz w:val="20"/>
          <w:szCs w:val="20"/>
        </w:rPr>
        <w:t>4. Ostatní ustanovení smlouvy tímto dodatkem nedotčená se nemění a zůstávají nadále v platnosti.</w:t>
      </w:r>
    </w:p>
    <w:p w14:paraId="5B3515D3" w14:textId="77777777" w:rsidR="005D75AB" w:rsidRDefault="005D75AB" w:rsidP="00FC2F75">
      <w:pPr>
        <w:keepNext/>
        <w:tabs>
          <w:tab w:val="left" w:pos="5103"/>
        </w:tabs>
        <w:spacing w:before="480"/>
        <w:ind w:right="-57"/>
        <w:rPr>
          <w:rFonts w:cs="Arial"/>
        </w:rPr>
      </w:pPr>
      <w:r>
        <w:rPr>
          <w:rFonts w:cs="Arial"/>
        </w:rPr>
        <w:t xml:space="preserve">V </w:t>
      </w:r>
      <w:r w:rsidRPr="00335B32">
        <w:rPr>
          <w:rFonts w:cs="Arial"/>
        </w:rPr>
        <w:t>Praze dne:</w:t>
      </w:r>
      <w:r w:rsidR="00F66FA3">
        <w:rPr>
          <w:rFonts w:cs="Arial"/>
        </w:rPr>
        <w:tab/>
        <w:t>V Praze dne:</w:t>
      </w:r>
    </w:p>
    <w:p w14:paraId="1E931C0B" w14:textId="77777777" w:rsidR="005D75AB" w:rsidRDefault="005D75AB" w:rsidP="005D5C50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Správce:</w:t>
      </w:r>
      <w:r>
        <w:rPr>
          <w:rFonts w:cs="Arial"/>
        </w:rPr>
        <w:tab/>
        <w:t>Uživatel:</w:t>
      </w:r>
    </w:p>
    <w:p w14:paraId="0CA7840D" w14:textId="77777777" w:rsidR="005D75AB" w:rsidRPr="00E37D22" w:rsidRDefault="005D75AB" w:rsidP="005D75AB">
      <w:pPr>
        <w:tabs>
          <w:tab w:val="left" w:pos="5103"/>
        </w:tabs>
        <w:jc w:val="both"/>
        <w:rPr>
          <w:rFonts w:cs="Arial"/>
          <w:b/>
        </w:rPr>
      </w:pPr>
      <w:r w:rsidRPr="00E37D22">
        <w:rPr>
          <w:rFonts w:cs="Arial"/>
          <w:b/>
        </w:rPr>
        <w:t>Kolektory Praha, a.s.</w:t>
      </w:r>
      <w:r w:rsidRPr="00E37D22">
        <w:rPr>
          <w:rFonts w:cs="Arial"/>
          <w:b/>
        </w:rPr>
        <w:tab/>
      </w:r>
      <w:r w:rsidR="00223E57">
        <w:rPr>
          <w:rFonts w:cs="Arial"/>
          <w:b/>
        </w:rPr>
        <w:t>STARS INVEST, s.r.o.</w:t>
      </w:r>
    </w:p>
    <w:p w14:paraId="1181A717" w14:textId="77777777" w:rsidR="005D75AB" w:rsidRDefault="005D75AB" w:rsidP="005D75AB">
      <w:pPr>
        <w:tabs>
          <w:tab w:val="left" w:pos="5103"/>
        </w:tabs>
        <w:spacing w:before="96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……………………………………</w:t>
      </w:r>
      <w:r>
        <w:rPr>
          <w:rFonts w:cs="Arial"/>
        </w:rPr>
        <w:tab/>
        <w:t>.……………………………………….</w:t>
      </w:r>
    </w:p>
    <w:p w14:paraId="35F3D1F5" w14:textId="77777777" w:rsidR="007142C6" w:rsidRDefault="005D75A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Ing. Petr Švec</w:t>
      </w:r>
      <w:r>
        <w:rPr>
          <w:rFonts w:cs="Arial"/>
        </w:rPr>
        <w:tab/>
      </w:r>
      <w:proofErr w:type="spellStart"/>
      <w:r w:rsidR="00F66FA3">
        <w:rPr>
          <w:rFonts w:cs="Arial"/>
        </w:rPr>
        <w:t>Haim</w:t>
      </w:r>
      <w:proofErr w:type="spellEnd"/>
      <w:r w:rsidR="00F66FA3">
        <w:rPr>
          <w:rFonts w:cs="Arial"/>
        </w:rPr>
        <w:t xml:space="preserve"> </w:t>
      </w:r>
      <w:proofErr w:type="spellStart"/>
      <w:r w:rsidR="00F66FA3">
        <w:rPr>
          <w:rFonts w:cs="Arial"/>
        </w:rPr>
        <w:t>Tsuff</w:t>
      </w:r>
      <w:proofErr w:type="spellEnd"/>
      <w:r w:rsidR="007142C6">
        <w:rPr>
          <w:rFonts w:cs="Arial"/>
        </w:rPr>
        <w:t xml:space="preserve"> </w:t>
      </w:r>
    </w:p>
    <w:p w14:paraId="65CA6B1C" w14:textId="77777777" w:rsidR="005D75AB" w:rsidRDefault="005D75A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předseda představenstva</w:t>
      </w:r>
      <w:r>
        <w:rPr>
          <w:rFonts w:cs="Arial"/>
        </w:rPr>
        <w:tab/>
      </w:r>
      <w:r w:rsidR="00F66FA3">
        <w:rPr>
          <w:rFonts w:cs="Arial"/>
        </w:rPr>
        <w:t>jednatel</w:t>
      </w:r>
    </w:p>
    <w:p w14:paraId="217BF979" w14:textId="77777777" w:rsidR="005D75AB" w:rsidRDefault="005D75AB" w:rsidP="005D75AB">
      <w:pPr>
        <w:tabs>
          <w:tab w:val="left" w:pos="5103"/>
        </w:tabs>
        <w:spacing w:before="960"/>
        <w:ind w:right="-57"/>
        <w:jc w:val="both"/>
        <w:rPr>
          <w:rFonts w:cs="Arial"/>
        </w:rPr>
      </w:pPr>
      <w:r>
        <w:rPr>
          <w:rFonts w:cs="Arial"/>
        </w:rPr>
        <w:t>………………………………….</w:t>
      </w:r>
    </w:p>
    <w:p w14:paraId="2C1E6ACE" w14:textId="77777777" w:rsidR="005D75AB" w:rsidRDefault="0014725A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 xml:space="preserve">Mgr. </w:t>
      </w:r>
      <w:r w:rsidR="00F66FA3">
        <w:rPr>
          <w:rFonts w:cs="Arial"/>
        </w:rPr>
        <w:t>Jan Vidím</w:t>
      </w:r>
    </w:p>
    <w:p w14:paraId="25F41E21" w14:textId="77777777" w:rsidR="005D75AB" w:rsidRDefault="005D75AB" w:rsidP="005D75AB">
      <w:pPr>
        <w:tabs>
          <w:tab w:val="left" w:pos="5103"/>
        </w:tabs>
        <w:ind w:right="-57"/>
        <w:jc w:val="both"/>
        <w:rPr>
          <w:rFonts w:cs="Arial"/>
        </w:rPr>
      </w:pPr>
      <w:r>
        <w:rPr>
          <w:rFonts w:cs="Arial"/>
        </w:rPr>
        <w:t>místopředseda představenstva</w:t>
      </w:r>
    </w:p>
    <w:sectPr w:rsidR="005D75AB" w:rsidSect="00C14AF9">
      <w:headerReference w:type="default" r:id="rId8"/>
      <w:footerReference w:type="default" r:id="rId9"/>
      <w:pgSz w:w="11907" w:h="16840"/>
      <w:pgMar w:top="1701" w:right="1531" w:bottom="1701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49FC1" w14:textId="77777777" w:rsidR="00541B56" w:rsidRDefault="00541B56">
      <w:r>
        <w:separator/>
      </w:r>
    </w:p>
  </w:endnote>
  <w:endnote w:type="continuationSeparator" w:id="0">
    <w:p w14:paraId="1BD2BEFE" w14:textId="77777777" w:rsidR="00541B56" w:rsidRDefault="0054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75C6D" w14:textId="77777777" w:rsidR="00B87828" w:rsidRPr="00E37D22" w:rsidRDefault="00077F1E">
    <w:pPr>
      <w:pStyle w:val="Zpat"/>
      <w:framePr w:wrap="auto" w:vAnchor="text" w:hAnchor="margin" w:xAlign="center" w:y="1"/>
      <w:rPr>
        <w:rStyle w:val="slostrnky"/>
        <w:iCs/>
        <w:color w:val="808080" w:themeColor="background1" w:themeShade="80"/>
        <w:sz w:val="16"/>
        <w:szCs w:val="16"/>
      </w:rPr>
    </w:pP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begin"/>
    </w:r>
    <w:r w:rsidR="00DE2EFC" w:rsidRPr="00E37D22">
      <w:rPr>
        <w:rStyle w:val="slostrnky"/>
        <w:iCs/>
        <w:color w:val="808080" w:themeColor="background1" w:themeShade="80"/>
        <w:sz w:val="16"/>
        <w:szCs w:val="16"/>
      </w:rPr>
      <w:instrText xml:space="preserve">PAGE  </w:instrTex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separate"/>
    </w:r>
    <w:r w:rsidR="00691DF4">
      <w:rPr>
        <w:rStyle w:val="slostrnky"/>
        <w:iCs/>
        <w:noProof/>
        <w:color w:val="808080" w:themeColor="background1" w:themeShade="80"/>
        <w:sz w:val="16"/>
        <w:szCs w:val="16"/>
      </w:rPr>
      <w:t>2</w:t>
    </w:r>
    <w:r w:rsidRPr="00E37D22">
      <w:rPr>
        <w:rStyle w:val="slostrnky"/>
        <w:iCs/>
        <w:color w:val="808080" w:themeColor="background1" w:themeShade="80"/>
        <w:sz w:val="16"/>
        <w:szCs w:val="16"/>
      </w:rPr>
      <w:fldChar w:fldCharType="end"/>
    </w:r>
  </w:p>
  <w:p w14:paraId="381185B5" w14:textId="77777777" w:rsidR="00B87828" w:rsidRPr="00E37D22" w:rsidRDefault="002B5DC1" w:rsidP="00E37D22">
    <w:pPr>
      <w:pStyle w:val="Zpat"/>
      <w:pBdr>
        <w:top w:val="single" w:sz="6" w:space="4" w:color="808080" w:themeColor="background1" w:themeShade="80"/>
      </w:pBdr>
      <w:ind w:right="360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4A1CB" w14:textId="77777777" w:rsidR="00541B56" w:rsidRDefault="00541B56">
      <w:r>
        <w:separator/>
      </w:r>
    </w:p>
  </w:footnote>
  <w:footnote w:type="continuationSeparator" w:id="0">
    <w:p w14:paraId="71CD2BB9" w14:textId="77777777" w:rsidR="00541B56" w:rsidRDefault="0054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C7C4B" w14:textId="77777777" w:rsidR="00B87828" w:rsidRPr="00E37D22" w:rsidRDefault="00DE2EFC" w:rsidP="00E37D22">
    <w:pPr>
      <w:pStyle w:val="Zhlav"/>
      <w:pBdr>
        <w:bottom w:val="single" w:sz="6" w:space="4" w:color="808080" w:themeColor="background1" w:themeShade="80"/>
      </w:pBdr>
      <w:tabs>
        <w:tab w:val="clear" w:pos="4536"/>
        <w:tab w:val="clear" w:pos="9072"/>
        <w:tab w:val="right" w:pos="8931"/>
      </w:tabs>
      <w:rPr>
        <w:iCs/>
        <w:color w:val="808080" w:themeColor="background1" w:themeShade="80"/>
        <w:sz w:val="16"/>
        <w:szCs w:val="16"/>
      </w:rPr>
    </w:pPr>
    <w:r w:rsidRPr="00E37D22">
      <w:rPr>
        <w:iCs/>
        <w:color w:val="808080" w:themeColor="background1" w:themeShade="80"/>
        <w:sz w:val="16"/>
        <w:szCs w:val="16"/>
      </w:rPr>
      <w:t>Kolektory Praha, a.s.</w:t>
    </w:r>
    <w:r w:rsidRPr="00E37D22">
      <w:rPr>
        <w:iCs/>
        <w:color w:val="808080" w:themeColor="background1" w:themeShade="80"/>
        <w:sz w:val="16"/>
        <w:szCs w:val="16"/>
      </w:rPr>
      <w:tab/>
      <w:t>Evidenční čí</w:t>
    </w:r>
    <w:r w:rsidR="00223E57">
      <w:rPr>
        <w:iCs/>
        <w:color w:val="808080" w:themeColor="background1" w:themeShade="80"/>
        <w:sz w:val="16"/>
        <w:szCs w:val="16"/>
      </w:rPr>
      <w:t>slo smlouvy správce: VPK–</w:t>
    </w:r>
    <w:r w:rsidR="00473F9E">
      <w:rPr>
        <w:iCs/>
        <w:color w:val="808080" w:themeColor="background1" w:themeShade="80"/>
        <w:sz w:val="16"/>
        <w:szCs w:val="16"/>
      </w:rPr>
      <w:t>2</w:t>
    </w:r>
    <w:r w:rsidR="00223E57">
      <w:rPr>
        <w:iCs/>
        <w:color w:val="808080" w:themeColor="background1" w:themeShade="80"/>
        <w:sz w:val="16"/>
        <w:szCs w:val="16"/>
      </w:rPr>
      <w:t>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5A45"/>
    <w:multiLevelType w:val="hybridMultilevel"/>
    <w:tmpl w:val="81C6064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6494E19"/>
    <w:multiLevelType w:val="singleLevel"/>
    <w:tmpl w:val="AC84D93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" w15:restartNumberingAfterBreak="0">
    <w:nsid w:val="57EB2960"/>
    <w:multiLevelType w:val="hybridMultilevel"/>
    <w:tmpl w:val="E52EBB94"/>
    <w:lvl w:ilvl="0" w:tplc="8ECCA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8C3F59"/>
    <w:multiLevelType w:val="hybridMultilevel"/>
    <w:tmpl w:val="DB1A3772"/>
    <w:lvl w:ilvl="0" w:tplc="C24450DE">
      <w:start w:val="1"/>
      <w:numFmt w:val="upperRoman"/>
      <w:pStyle w:val="OdrkyPP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F200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D6CE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023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9E0B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1029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2C40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C1CD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B2D3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429143">
    <w:abstractNumId w:val="3"/>
  </w:num>
  <w:num w:numId="2" w16cid:durableId="1385981484">
    <w:abstractNumId w:val="1"/>
    <w:lvlOverride w:ilvl="0">
      <w:startOverride w:val="1"/>
    </w:lvlOverride>
  </w:num>
  <w:num w:numId="3" w16cid:durableId="413166878">
    <w:abstractNumId w:val="0"/>
  </w:num>
  <w:num w:numId="4" w16cid:durableId="1512836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AB"/>
    <w:rsid w:val="000165A5"/>
    <w:rsid w:val="00077F1E"/>
    <w:rsid w:val="000832BC"/>
    <w:rsid w:val="00097F91"/>
    <w:rsid w:val="000B2ABB"/>
    <w:rsid w:val="000C6D5D"/>
    <w:rsid w:val="000E407E"/>
    <w:rsid w:val="0014725A"/>
    <w:rsid w:val="001A0C88"/>
    <w:rsid w:val="002204F2"/>
    <w:rsid w:val="00223E57"/>
    <w:rsid w:val="00227788"/>
    <w:rsid w:val="002B31FD"/>
    <w:rsid w:val="002B5DC1"/>
    <w:rsid w:val="002D3013"/>
    <w:rsid w:val="002D5A8D"/>
    <w:rsid w:val="00364B42"/>
    <w:rsid w:val="003A0095"/>
    <w:rsid w:val="00473F9E"/>
    <w:rsid w:val="004B1C7A"/>
    <w:rsid w:val="00512A54"/>
    <w:rsid w:val="00541B56"/>
    <w:rsid w:val="0054200C"/>
    <w:rsid w:val="005422FF"/>
    <w:rsid w:val="005D2BB2"/>
    <w:rsid w:val="005D5C50"/>
    <w:rsid w:val="005D75AB"/>
    <w:rsid w:val="006526EB"/>
    <w:rsid w:val="00691DF4"/>
    <w:rsid w:val="00693708"/>
    <w:rsid w:val="006A4768"/>
    <w:rsid w:val="006A7EEA"/>
    <w:rsid w:val="006C4322"/>
    <w:rsid w:val="006D7758"/>
    <w:rsid w:val="006E2D05"/>
    <w:rsid w:val="006E4E13"/>
    <w:rsid w:val="006F3132"/>
    <w:rsid w:val="007142C6"/>
    <w:rsid w:val="0079479B"/>
    <w:rsid w:val="007A58EB"/>
    <w:rsid w:val="0081051D"/>
    <w:rsid w:val="008D2143"/>
    <w:rsid w:val="0090631B"/>
    <w:rsid w:val="00964DCA"/>
    <w:rsid w:val="0097394B"/>
    <w:rsid w:val="009C2D6B"/>
    <w:rsid w:val="009E5947"/>
    <w:rsid w:val="00A15971"/>
    <w:rsid w:val="00A414B0"/>
    <w:rsid w:val="00A607C9"/>
    <w:rsid w:val="00AE2290"/>
    <w:rsid w:val="00AE5EA4"/>
    <w:rsid w:val="00AF46D9"/>
    <w:rsid w:val="00AF6158"/>
    <w:rsid w:val="00B22F7E"/>
    <w:rsid w:val="00B57EDF"/>
    <w:rsid w:val="00B6669D"/>
    <w:rsid w:val="00B76F35"/>
    <w:rsid w:val="00BC68B4"/>
    <w:rsid w:val="00BD79F9"/>
    <w:rsid w:val="00C344B1"/>
    <w:rsid w:val="00C72F69"/>
    <w:rsid w:val="00CA3324"/>
    <w:rsid w:val="00CE1F09"/>
    <w:rsid w:val="00CF010A"/>
    <w:rsid w:val="00D304BC"/>
    <w:rsid w:val="00D30C87"/>
    <w:rsid w:val="00D35262"/>
    <w:rsid w:val="00D46697"/>
    <w:rsid w:val="00D501C3"/>
    <w:rsid w:val="00D71F1C"/>
    <w:rsid w:val="00D931E4"/>
    <w:rsid w:val="00DA36F1"/>
    <w:rsid w:val="00DE2EFC"/>
    <w:rsid w:val="00DF2ED7"/>
    <w:rsid w:val="00E32313"/>
    <w:rsid w:val="00ED637D"/>
    <w:rsid w:val="00ED72C7"/>
    <w:rsid w:val="00ED7EE1"/>
    <w:rsid w:val="00EF2598"/>
    <w:rsid w:val="00F66FA3"/>
    <w:rsid w:val="00FC2F75"/>
    <w:rsid w:val="00FD527D"/>
    <w:rsid w:val="00FE396B"/>
    <w:rsid w:val="00FE6081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4C21"/>
  <w15:docId w15:val="{BB73B492-4E56-4C6C-A62A-6C008827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75AB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5D75AB"/>
    <w:pPr>
      <w:keepNext/>
      <w:spacing w:before="360" w:after="120"/>
      <w:jc w:val="center"/>
      <w:outlineLvl w:val="0"/>
    </w:pPr>
    <w:rPr>
      <w:rFonts w:cs="Arial"/>
      <w:b/>
      <w:bCs/>
      <w:kern w:val="28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D75AB"/>
    <w:pPr>
      <w:keepNext/>
      <w:spacing w:before="120"/>
      <w:jc w:val="both"/>
      <w:outlineLvl w:val="1"/>
    </w:pPr>
    <w:rPr>
      <w:rFonts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5D75AB"/>
    <w:pPr>
      <w:keepNext/>
      <w:spacing w:before="120"/>
      <w:ind w:left="709" w:firstLine="709"/>
      <w:jc w:val="both"/>
      <w:outlineLvl w:val="2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5D75AB"/>
    <w:pPr>
      <w:keepNext/>
      <w:jc w:val="center"/>
      <w:outlineLvl w:val="4"/>
    </w:pPr>
    <w:rPr>
      <w:rFonts w:cs="Arial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D75AB"/>
    <w:rPr>
      <w:rFonts w:ascii="Arial" w:eastAsia="Times New Roman" w:hAnsi="Arial" w:cs="Arial"/>
      <w:b/>
      <w:bCs/>
      <w:kern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5D75AB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5D75AB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D75AB"/>
    <w:rPr>
      <w:rFonts w:ascii="Arial" w:eastAsia="Times New Roman" w:hAnsi="Arial" w:cs="Arial"/>
      <w:b/>
      <w:bCs/>
      <w:lang w:eastAsia="cs-CZ"/>
    </w:rPr>
  </w:style>
  <w:style w:type="paragraph" w:styleId="Zpat">
    <w:name w:val="footer"/>
    <w:basedOn w:val="Normln"/>
    <w:link w:val="Zpat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5D75AB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D75AB"/>
    <w:pPr>
      <w:spacing w:before="480"/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rsid w:val="005D75AB"/>
    <w:rPr>
      <w:rFonts w:ascii="Arial" w:eastAsia="Times New Roman" w:hAnsi="Arial" w:cs="Times New Roman"/>
      <w:b/>
      <w:bCs/>
      <w:sz w:val="40"/>
      <w:szCs w:val="4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5D7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D75A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D75AB"/>
    <w:pPr>
      <w:spacing w:before="1080" w:after="1800"/>
      <w:jc w:val="center"/>
    </w:pPr>
    <w:rPr>
      <w:rFonts w:cs="Arial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75AB"/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5D75AB"/>
    <w:pPr>
      <w:spacing w:before="240"/>
      <w:jc w:val="center"/>
    </w:pPr>
    <w:rPr>
      <w:rFonts w:cs="Arial"/>
      <w:b/>
      <w:bCs/>
      <w:sz w:val="36"/>
      <w:szCs w:val="3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75AB"/>
    <w:rPr>
      <w:rFonts w:ascii="Arial" w:eastAsia="Times New Roman" w:hAnsi="Arial" w:cs="Arial"/>
      <w:b/>
      <w:bCs/>
      <w:sz w:val="36"/>
      <w:szCs w:val="36"/>
      <w:lang w:eastAsia="cs-CZ"/>
    </w:rPr>
  </w:style>
  <w:style w:type="paragraph" w:customStyle="1" w:styleId="OdrkyPP">
    <w:name w:val="Odrážky PP"/>
    <w:basedOn w:val="Normln"/>
    <w:uiPriority w:val="99"/>
    <w:rsid w:val="005D75AB"/>
    <w:pPr>
      <w:widowControl/>
      <w:numPr>
        <w:numId w:val="1"/>
      </w:numPr>
    </w:pPr>
  </w:style>
  <w:style w:type="paragraph" w:styleId="Odstavecseseznamem">
    <w:name w:val="List Paragraph"/>
    <w:basedOn w:val="Normln"/>
    <w:uiPriority w:val="99"/>
    <w:qFormat/>
    <w:rsid w:val="005D75AB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A414B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414B0"/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qFormat/>
    <w:rsid w:val="00A414B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D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D6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E39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396B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396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9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96B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E88FB-49F2-4F91-8170-EC67117E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Vrbatová Marcela</dc:creator>
  <cp:lastModifiedBy>Olga Hlaváčová</cp:lastModifiedBy>
  <cp:revision>3</cp:revision>
  <cp:lastPrinted>2023-02-01T12:44:00Z</cp:lastPrinted>
  <dcterms:created xsi:type="dcterms:W3CDTF">2023-03-29T12:13:00Z</dcterms:created>
  <dcterms:modified xsi:type="dcterms:W3CDTF">2023-03-29T12:14:00Z</dcterms:modified>
</cp:coreProperties>
</file>