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DF" w:rsidRPr="009B52E4" w:rsidRDefault="00F340DF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sz w:val="32"/>
          <w:szCs w:val="32"/>
          <w:lang w:eastAsia="cs-CZ"/>
        </w:rPr>
      </w:pPr>
      <w:r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>Prováděcí smlouva o dílo uza</w:t>
      </w:r>
      <w:r w:rsidR="001356EA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>vřená na základě rámcové dohody</w:t>
      </w:r>
      <w:r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 xml:space="preserve"> na </w:t>
      </w:r>
      <w:r w:rsidR="001356EA">
        <w:rPr>
          <w:rFonts w:eastAsia="Times New Roman" w:cs="Arial"/>
          <w:b/>
          <w:bCs/>
          <w:sz w:val="32"/>
          <w:szCs w:val="32"/>
          <w:lang w:eastAsia="cs-CZ"/>
        </w:rPr>
        <w:t>geodetické služby I</w:t>
      </w:r>
      <w:r w:rsidR="003774A7">
        <w:rPr>
          <w:rFonts w:eastAsia="Times New Roman" w:cs="Arial"/>
          <w:b/>
          <w:bCs/>
          <w:sz w:val="32"/>
          <w:szCs w:val="32"/>
          <w:lang w:eastAsia="cs-CZ"/>
        </w:rPr>
        <w:t>I</w:t>
      </w:r>
      <w:r w:rsidR="001356EA">
        <w:rPr>
          <w:rFonts w:eastAsia="Times New Roman" w:cs="Arial"/>
          <w:b/>
          <w:bCs/>
          <w:sz w:val="32"/>
          <w:szCs w:val="32"/>
          <w:lang w:eastAsia="cs-CZ"/>
        </w:rPr>
        <w:t>. část</w:t>
      </w:r>
      <w:r w:rsidR="00DA5414">
        <w:rPr>
          <w:rFonts w:eastAsia="Times New Roman" w:cs="Arial"/>
          <w:b/>
          <w:bCs/>
          <w:sz w:val="32"/>
          <w:szCs w:val="32"/>
          <w:lang w:eastAsia="cs-CZ"/>
        </w:rPr>
        <w:t>,</w:t>
      </w:r>
      <w:r w:rsidR="00F311FF">
        <w:rPr>
          <w:rFonts w:eastAsia="Times New Roman" w:cs="Arial"/>
          <w:b/>
          <w:bCs/>
          <w:sz w:val="32"/>
          <w:szCs w:val="32"/>
          <w:lang w:eastAsia="cs-CZ"/>
        </w:rPr>
        <w:t xml:space="preserve"> č. </w:t>
      </w:r>
      <w:r w:rsidR="009257F6">
        <w:rPr>
          <w:rFonts w:eastAsia="Times New Roman" w:cs="Arial"/>
          <w:b/>
          <w:bCs/>
          <w:sz w:val="32"/>
          <w:szCs w:val="32"/>
          <w:lang w:eastAsia="cs-CZ"/>
        </w:rPr>
        <w:t>35</w:t>
      </w:r>
      <w:r w:rsidR="00F311FF">
        <w:rPr>
          <w:rFonts w:eastAsia="Times New Roman" w:cs="Arial"/>
          <w:b/>
          <w:bCs/>
          <w:sz w:val="32"/>
          <w:szCs w:val="32"/>
          <w:lang w:eastAsia="cs-CZ"/>
        </w:rPr>
        <w:t>/20</w:t>
      </w:r>
      <w:r w:rsidR="00960868">
        <w:rPr>
          <w:rFonts w:eastAsia="Times New Roman" w:cs="Arial"/>
          <w:b/>
          <w:bCs/>
          <w:sz w:val="32"/>
          <w:szCs w:val="32"/>
          <w:lang w:eastAsia="cs-CZ"/>
        </w:rPr>
        <w:t>2</w:t>
      </w:r>
      <w:r w:rsidR="009257F6">
        <w:rPr>
          <w:rFonts w:eastAsia="Times New Roman" w:cs="Arial"/>
          <w:b/>
          <w:bCs/>
          <w:sz w:val="32"/>
          <w:szCs w:val="32"/>
          <w:lang w:eastAsia="cs-CZ"/>
        </w:rPr>
        <w:t>3</w:t>
      </w:r>
    </w:p>
    <w:p w:rsidR="003774A7" w:rsidRDefault="003774A7" w:rsidP="001356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1137AB" w:rsidRDefault="001137AB" w:rsidP="001356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číslo smlouvy objednatele:</w:t>
      </w:r>
      <w:r w:rsidR="00E51ECB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7530A9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ab/>
      </w:r>
      <w:r w:rsidR="009C7717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376/2023</w:t>
      </w:r>
    </w:p>
    <w:p w:rsidR="00F340DF" w:rsidRDefault="001E31F2" w:rsidP="009608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číslo smlouvy </w:t>
      </w:r>
      <w:r w:rsidR="00E51ECB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zhotovitel</w:t>
      </w: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e</w:t>
      </w:r>
      <w:r w:rsidR="0048686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:</w:t>
      </w:r>
      <w:r w:rsidR="0048686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ab/>
      </w:r>
      <w:r w:rsidR="0048686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ab/>
      </w:r>
    </w:p>
    <w:p w:rsidR="00960868" w:rsidRDefault="00960868" w:rsidP="009608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1137AB" w:rsidRDefault="001137AB" w:rsidP="009608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300D04" w:rsidRPr="00960868" w:rsidRDefault="00F340DF" w:rsidP="00960868">
      <w:pPr>
        <w:jc w:val="center"/>
        <w:rPr>
          <w:b/>
          <w:lang w:eastAsia="cs-CZ"/>
        </w:rPr>
      </w:pPr>
      <w:r w:rsidRPr="00960868">
        <w:rPr>
          <w:b/>
          <w:lang w:eastAsia="cs-CZ"/>
        </w:rPr>
        <w:t>Název díla:</w:t>
      </w:r>
    </w:p>
    <w:p w:rsidR="00960868" w:rsidRDefault="00387DC0" w:rsidP="00387DC0">
      <w:pPr>
        <w:jc w:val="center"/>
        <w:rPr>
          <w:rFonts w:eastAsia="Times New Roman"/>
          <w:b/>
          <w:color w:val="000000"/>
          <w:sz w:val="24"/>
          <w:szCs w:val="24"/>
          <w:lang w:eastAsia="cs-CZ"/>
        </w:rPr>
      </w:pPr>
      <w:r>
        <w:rPr>
          <w:rFonts w:eastAsia="Times New Roman"/>
          <w:b/>
          <w:color w:val="000000"/>
          <w:sz w:val="24"/>
          <w:szCs w:val="24"/>
          <w:lang w:eastAsia="cs-CZ"/>
        </w:rPr>
        <w:t>„</w:t>
      </w:r>
      <w:r w:rsidR="009257F6" w:rsidRPr="009257F6">
        <w:rPr>
          <w:rFonts w:eastAsia="Times New Roman"/>
          <w:b/>
          <w:color w:val="000000"/>
          <w:sz w:val="24"/>
          <w:szCs w:val="24"/>
          <w:lang w:eastAsia="cs-CZ"/>
        </w:rPr>
        <w:t xml:space="preserve">Bílina po </w:t>
      </w:r>
      <w:proofErr w:type="spellStart"/>
      <w:r w:rsidR="009257F6" w:rsidRPr="009257F6">
        <w:rPr>
          <w:rFonts w:eastAsia="Times New Roman"/>
          <w:b/>
          <w:color w:val="000000"/>
          <w:sz w:val="24"/>
          <w:szCs w:val="24"/>
          <w:lang w:eastAsia="cs-CZ"/>
        </w:rPr>
        <w:t>Ervěnickém</w:t>
      </w:r>
      <w:proofErr w:type="spellEnd"/>
      <w:r w:rsidR="009257F6" w:rsidRPr="009257F6">
        <w:rPr>
          <w:rFonts w:eastAsia="Times New Roman"/>
          <w:b/>
          <w:color w:val="000000"/>
          <w:sz w:val="24"/>
          <w:szCs w:val="24"/>
          <w:lang w:eastAsia="cs-CZ"/>
        </w:rPr>
        <w:t xml:space="preserve"> </w:t>
      </w:r>
      <w:proofErr w:type="gramStart"/>
      <w:r w:rsidR="009257F6" w:rsidRPr="009257F6">
        <w:rPr>
          <w:rFonts w:eastAsia="Times New Roman"/>
          <w:b/>
          <w:color w:val="000000"/>
          <w:sz w:val="24"/>
          <w:szCs w:val="24"/>
          <w:lang w:eastAsia="cs-CZ"/>
        </w:rPr>
        <w:t>koridoru - revitalizace</w:t>
      </w:r>
      <w:proofErr w:type="gramEnd"/>
      <w:r>
        <w:rPr>
          <w:rFonts w:eastAsia="Times New Roman"/>
          <w:b/>
          <w:color w:val="000000"/>
          <w:sz w:val="24"/>
          <w:szCs w:val="24"/>
          <w:lang w:eastAsia="cs-CZ"/>
        </w:rPr>
        <w:t>“</w:t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I. Smluvní strany</w:t>
      </w:r>
    </w:p>
    <w:p w:rsidR="00074BA8" w:rsidRDefault="00074BA8" w:rsidP="00A40229">
      <w:pPr>
        <w:rPr>
          <w:lang w:eastAsia="cs-CZ"/>
        </w:rPr>
      </w:pP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Objednatel:</w:t>
      </w:r>
      <w:r>
        <w:rPr>
          <w:rFonts w:eastAsia="Times New Roman" w:cs="Arial"/>
          <w:color w:val="000000"/>
          <w:lang w:eastAsia="cs-CZ"/>
        </w:rPr>
        <w:tab/>
      </w:r>
      <w:r>
        <w:rPr>
          <w:rFonts w:eastAsia="Times New Roman" w:cs="Arial"/>
          <w:b/>
          <w:bCs/>
          <w:color w:val="000000"/>
          <w:lang w:eastAsia="cs-CZ"/>
        </w:rPr>
        <w:t>Povodí Ohře, státní podnik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se sídlem:</w:t>
      </w:r>
      <w:r>
        <w:rPr>
          <w:rFonts w:eastAsia="Times New Roman" w:cs="Arial"/>
          <w:b/>
          <w:bCs/>
          <w:color w:val="000000"/>
          <w:lang w:eastAsia="cs-CZ"/>
        </w:rPr>
        <w:tab/>
      </w:r>
      <w:r>
        <w:rPr>
          <w:rFonts w:eastAsia="Times New Roman" w:cs="Arial"/>
          <w:color w:val="000000"/>
          <w:lang w:eastAsia="cs-CZ"/>
        </w:rPr>
        <w:t>Bezručova 4219, 430 03 Chomutov</w:t>
      </w:r>
    </w:p>
    <w:p w:rsidR="00F340DF" w:rsidRPr="00960868" w:rsidRDefault="00F340DF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IČ</w:t>
      </w:r>
      <w:r w:rsidR="003774A7" w:rsidRPr="00960868">
        <w:rPr>
          <w:rFonts w:eastAsia="Times New Roman" w:cs="Arial"/>
          <w:color w:val="000000"/>
          <w:lang w:eastAsia="cs-CZ"/>
        </w:rPr>
        <w:t>O</w:t>
      </w:r>
      <w:r w:rsidRPr="00960868">
        <w:rPr>
          <w:rFonts w:eastAsia="Times New Roman" w:cs="Arial"/>
          <w:color w:val="000000"/>
          <w:lang w:eastAsia="cs-CZ"/>
        </w:rPr>
        <w:t>:</w:t>
      </w:r>
      <w:r w:rsid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>70889988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DIČ:</w:t>
      </w:r>
      <w:r>
        <w:rPr>
          <w:rFonts w:eastAsia="Times New Roman" w:cs="Arial"/>
          <w:color w:val="000000"/>
          <w:lang w:eastAsia="cs-CZ"/>
        </w:rPr>
        <w:tab/>
        <w:t>CZ70889988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Statutární orgán:</w:t>
      </w:r>
      <w:r>
        <w:rPr>
          <w:rFonts w:eastAsia="Times New Roman" w:cs="Arial"/>
          <w:color w:val="000000"/>
          <w:lang w:eastAsia="cs-CZ"/>
        </w:rPr>
        <w:tab/>
      </w:r>
    </w:p>
    <w:p w:rsidR="00F340DF" w:rsidRPr="000118FB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cs-CZ"/>
        </w:rPr>
      </w:pPr>
      <w:r w:rsidRPr="000118FB">
        <w:rPr>
          <w:rFonts w:eastAsia="Times New Roman" w:cs="Arial"/>
          <w:color w:val="000000"/>
          <w:lang w:eastAsia="cs-CZ"/>
        </w:rPr>
        <w:t>zastoupen ve věcech smluvních:</w:t>
      </w:r>
      <w:r w:rsidRPr="000118FB">
        <w:rPr>
          <w:rFonts w:eastAsia="Times New Roman" w:cs="Arial"/>
          <w:color w:val="000000"/>
          <w:lang w:eastAsia="cs-CZ"/>
        </w:rPr>
        <w:tab/>
      </w:r>
    </w:p>
    <w:p w:rsidR="00960868" w:rsidRDefault="00960868" w:rsidP="00960868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 w:hanging="3969"/>
        <w:rPr>
          <w:rFonts w:cs="Arial"/>
          <w:color w:val="000000"/>
        </w:rPr>
      </w:pPr>
      <w:r>
        <w:rPr>
          <w:rFonts w:cs="Arial"/>
          <w:color w:val="000000"/>
        </w:rPr>
        <w:t>zástupce ve věcech technických</w:t>
      </w:r>
      <w:r>
        <w:rPr>
          <w:rFonts w:cs="Arial"/>
          <w:color w:val="000000"/>
        </w:rPr>
        <w:tab/>
      </w:r>
    </w:p>
    <w:p w:rsidR="001137AB" w:rsidRDefault="001137AB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E51ECB" w:rsidRDefault="00960868" w:rsidP="00CE325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color w:val="000000"/>
        </w:rPr>
        <w:t>zástupce objednatele:</w:t>
      </w:r>
      <w:r>
        <w:rPr>
          <w:rFonts w:cs="Arial"/>
          <w:color w:val="000000"/>
        </w:rPr>
        <w:tab/>
      </w:r>
    </w:p>
    <w:p w:rsidR="004E4361" w:rsidRDefault="004E4361" w:rsidP="000463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F340DF" w:rsidRDefault="00F340DF" w:rsidP="000463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bankovní spojení:</w:t>
      </w:r>
      <w:r>
        <w:rPr>
          <w:rFonts w:eastAsia="Times New Roman" w:cs="Arial"/>
          <w:color w:val="000000"/>
          <w:lang w:eastAsia="cs-CZ"/>
        </w:rPr>
        <w:tab/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číslo účtu:</w:t>
      </w:r>
      <w:r>
        <w:rPr>
          <w:rFonts w:eastAsia="Times New Roman" w:cs="Arial"/>
          <w:color w:val="000000"/>
          <w:lang w:eastAsia="cs-CZ"/>
        </w:rPr>
        <w:tab/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Povodí Ohře, státní podnik, je zapsán v obchodním rejstříku Krajského soudu v Ústí nad Labem v oddílu A, vložce č. 13052</w:t>
      </w:r>
    </w:p>
    <w:p w:rsidR="00074BA8" w:rsidRDefault="005F409A" w:rsidP="001356EA">
      <w:pPr>
        <w:tabs>
          <w:tab w:val="left" w:pos="396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  <w:r w:rsidR="00074BA8" w:rsidRPr="00274DC5">
        <w:rPr>
          <w:rFonts w:cs="Arial"/>
        </w:rPr>
        <w:t xml:space="preserve">(dále jen „objednatel“) na straně jedné a </w:t>
      </w:r>
    </w:p>
    <w:p w:rsidR="001356EA" w:rsidRDefault="001356EA" w:rsidP="001356EA">
      <w:pPr>
        <w:tabs>
          <w:tab w:val="left" w:pos="3960"/>
        </w:tabs>
        <w:spacing w:after="0" w:line="240" w:lineRule="auto"/>
        <w:rPr>
          <w:rFonts w:cs="Arial"/>
        </w:rPr>
      </w:pPr>
    </w:p>
    <w:p w:rsidR="001356EA" w:rsidRPr="00274DC5" w:rsidRDefault="001356EA" w:rsidP="001356EA">
      <w:pPr>
        <w:tabs>
          <w:tab w:val="left" w:pos="3960"/>
        </w:tabs>
        <w:spacing w:after="0" w:line="240" w:lineRule="auto"/>
        <w:rPr>
          <w:rFonts w:cs="Arial"/>
        </w:rPr>
      </w:pP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bCs/>
          <w:color w:val="000000"/>
          <w:lang w:eastAsia="cs-CZ"/>
        </w:rPr>
      </w:pPr>
      <w:r w:rsidRPr="00960868">
        <w:rPr>
          <w:rFonts w:eastAsia="Times New Roman" w:cs="Arial"/>
          <w:b/>
          <w:bCs/>
          <w:color w:val="000000"/>
          <w:lang w:eastAsia="cs-CZ"/>
        </w:rPr>
        <w:t>Zhotovitel</w:t>
      </w:r>
      <w:r w:rsidRPr="00960868">
        <w:rPr>
          <w:rFonts w:eastAsia="Times New Roman" w:cs="Arial"/>
          <w:b/>
          <w:bCs/>
          <w:color w:val="000000"/>
          <w:lang w:eastAsia="cs-CZ"/>
        </w:rPr>
        <w:tab/>
        <w:t>GEOVIA s.r.o.</w:t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Sídlo:</w:t>
      </w:r>
      <w:r w:rsidRPr="00960868">
        <w:rPr>
          <w:rFonts w:eastAsia="Times New Roman" w:cs="Arial"/>
          <w:color w:val="000000"/>
          <w:lang w:eastAsia="cs-CZ"/>
        </w:rPr>
        <w:tab/>
        <w:t>Židovice 128, 411 83 Židovice</w:t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 xml:space="preserve">Statutární orgán: </w:t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 xml:space="preserve">Zástupce ve věcech smluvních: </w:t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IČO:</w:t>
      </w:r>
      <w:r w:rsidRPr="00960868">
        <w:rPr>
          <w:rFonts w:eastAsia="Times New Roman" w:cs="Arial"/>
          <w:color w:val="000000"/>
          <w:lang w:eastAsia="cs-CZ"/>
        </w:rPr>
        <w:tab/>
        <w:t>27276554</w:t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DIČ:</w:t>
      </w:r>
      <w:r w:rsidRPr="00960868">
        <w:rPr>
          <w:rFonts w:eastAsia="Times New Roman" w:cs="Arial"/>
          <w:color w:val="000000"/>
          <w:lang w:eastAsia="cs-CZ"/>
        </w:rPr>
        <w:tab/>
        <w:t>CZ27276554</w:t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Bankovní spojení:</w:t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960868" w:rsidRDefault="00960868" w:rsidP="00960868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 w:rsidRPr="00960868">
        <w:rPr>
          <w:rFonts w:eastAsia="Times New Roman" w:cs="Arial"/>
          <w:color w:val="000000"/>
          <w:lang w:eastAsia="cs-CZ"/>
        </w:rPr>
        <w:t>Číslo účtu.:</w:t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  <w:r w:rsidRPr="00960868">
        <w:rPr>
          <w:rFonts w:eastAsia="Times New Roman" w:cs="Arial"/>
          <w:color w:val="000000"/>
          <w:lang w:eastAsia="cs-CZ"/>
        </w:rPr>
        <w:tab/>
      </w:r>
    </w:p>
    <w:p w:rsidR="00960868" w:rsidRPr="00DF3F4D" w:rsidRDefault="00960868" w:rsidP="0096086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960868" w:rsidRPr="00BC10CC" w:rsidRDefault="00960868" w:rsidP="00960868">
      <w:pPr>
        <w:tabs>
          <w:tab w:val="center" w:pos="4716"/>
        </w:tabs>
        <w:spacing w:after="0" w:line="240" w:lineRule="auto"/>
        <w:rPr>
          <w:rFonts w:cs="Arial"/>
        </w:rPr>
      </w:pPr>
      <w:r w:rsidRPr="00DF3F4D">
        <w:rPr>
          <w:rFonts w:cs="Arial"/>
        </w:rPr>
        <w:t>Společnost je zapsána v obchodním rejstříku u Krajského soudu v Ústí nad Labem v oddílu C, vložce č. 22071.</w:t>
      </w:r>
      <w:r w:rsidRPr="00BC10CC">
        <w:rPr>
          <w:rFonts w:cs="Arial"/>
        </w:rPr>
        <w:t xml:space="preserve"> </w:t>
      </w:r>
    </w:p>
    <w:p w:rsidR="00074BA8" w:rsidRDefault="00074BA8" w:rsidP="00960868">
      <w:pPr>
        <w:spacing w:after="0" w:line="240" w:lineRule="auto"/>
        <w:rPr>
          <w:rFonts w:cs="Arial"/>
        </w:rPr>
      </w:pPr>
      <w:r w:rsidRPr="00274DC5">
        <w:rPr>
          <w:rFonts w:cs="Arial"/>
        </w:rPr>
        <w:t>(dále jen „</w:t>
      </w:r>
      <w:r w:rsidR="00E51ECB">
        <w:rPr>
          <w:rFonts w:cs="Arial"/>
        </w:rPr>
        <w:t>zhotovitel</w:t>
      </w:r>
      <w:r w:rsidRPr="00274DC5">
        <w:rPr>
          <w:rFonts w:cs="Arial"/>
        </w:rPr>
        <w:t xml:space="preserve">“) na straně </w:t>
      </w:r>
      <w:r>
        <w:rPr>
          <w:rFonts w:cs="Arial"/>
        </w:rPr>
        <w:t>druhé.</w:t>
      </w:r>
      <w:r w:rsidRPr="00274DC5">
        <w:rPr>
          <w:rFonts w:cs="Arial"/>
        </w:rPr>
        <w:t xml:space="preserve"> </w:t>
      </w:r>
    </w:p>
    <w:p w:rsidR="001137AB" w:rsidRDefault="001137AB" w:rsidP="00960868">
      <w:pPr>
        <w:spacing w:after="0" w:line="240" w:lineRule="auto"/>
        <w:rPr>
          <w:rFonts w:cs="Arial"/>
        </w:rPr>
      </w:pPr>
    </w:p>
    <w:p w:rsidR="001137AB" w:rsidRDefault="001137AB" w:rsidP="00960868">
      <w:pPr>
        <w:spacing w:after="0" w:line="240" w:lineRule="auto"/>
        <w:rPr>
          <w:rFonts w:cs="Arial"/>
        </w:rPr>
      </w:pPr>
    </w:p>
    <w:p w:rsidR="001137AB" w:rsidRDefault="001137AB" w:rsidP="00960868">
      <w:pPr>
        <w:spacing w:after="0" w:line="240" w:lineRule="auto"/>
        <w:rPr>
          <w:rFonts w:cs="Arial"/>
        </w:rPr>
      </w:pPr>
    </w:p>
    <w:p w:rsidR="004E4361" w:rsidRDefault="004E4361" w:rsidP="00960868">
      <w:pPr>
        <w:spacing w:after="0" w:line="240" w:lineRule="auto"/>
        <w:rPr>
          <w:rFonts w:cs="Arial"/>
        </w:rPr>
      </w:pPr>
    </w:p>
    <w:p w:rsidR="001137AB" w:rsidRPr="00274DC5" w:rsidRDefault="001137AB" w:rsidP="00960868">
      <w:pPr>
        <w:spacing w:after="0" w:line="240" w:lineRule="auto"/>
        <w:rPr>
          <w:rFonts w:cs="Arial"/>
        </w:rPr>
      </w:pP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 w:rsidRPr="00485A37">
        <w:rPr>
          <w:rFonts w:eastAsia="Times New Roman" w:cs="Arial"/>
          <w:b/>
          <w:bCs/>
          <w:color w:val="000000"/>
          <w:lang w:eastAsia="cs-CZ"/>
        </w:rPr>
        <w:t>II. Předmět díla</w:t>
      </w:r>
    </w:p>
    <w:p w:rsidR="00E51ECB" w:rsidRPr="00485A37" w:rsidRDefault="00E51ECB" w:rsidP="00A40229">
      <w:pPr>
        <w:rPr>
          <w:lang w:eastAsia="cs-CZ"/>
        </w:rPr>
      </w:pPr>
    </w:p>
    <w:p w:rsidR="00F340DF" w:rsidRPr="00A40229" w:rsidRDefault="000A1547" w:rsidP="00A40229">
      <w:pPr>
        <w:rPr>
          <w:rFonts w:eastAsia="Times New Roman"/>
          <w:b/>
          <w:color w:val="000000"/>
          <w:lang w:eastAsia="cs-CZ"/>
        </w:rPr>
      </w:pPr>
      <w:r>
        <w:rPr>
          <w:rFonts w:eastAsia="Times New Roman" w:cs="Arial"/>
          <w:lang w:eastAsia="cs-CZ"/>
        </w:rPr>
        <w:t>Zhotovitel</w:t>
      </w:r>
      <w:r w:rsidR="001550FE">
        <w:rPr>
          <w:rFonts w:eastAsia="Times New Roman" w:cs="Arial"/>
          <w:lang w:eastAsia="cs-CZ"/>
        </w:rPr>
        <w:t xml:space="preserve"> </w:t>
      </w:r>
      <w:r w:rsidR="00A23E87" w:rsidRPr="00347E41">
        <w:rPr>
          <w:rFonts w:eastAsia="Times New Roman" w:cs="Arial"/>
          <w:lang w:eastAsia="cs-CZ"/>
        </w:rPr>
        <w:t>se zavazuje prové</w:t>
      </w:r>
      <w:r w:rsidR="006D1E3B">
        <w:rPr>
          <w:rFonts w:eastAsia="Times New Roman" w:cs="Arial"/>
          <w:lang w:eastAsia="cs-CZ"/>
        </w:rPr>
        <w:t>st dílo na základě</w:t>
      </w:r>
      <w:r w:rsidR="00A23E87" w:rsidRPr="00347E41">
        <w:rPr>
          <w:rFonts w:eastAsia="Times New Roman" w:cs="Arial"/>
          <w:lang w:eastAsia="cs-CZ"/>
        </w:rPr>
        <w:t xml:space="preserve"> zadání objednatele</w:t>
      </w:r>
      <w:r w:rsidR="001550FE">
        <w:rPr>
          <w:rFonts w:eastAsia="Times New Roman" w:cs="Arial"/>
          <w:lang w:eastAsia="cs-CZ"/>
        </w:rPr>
        <w:t xml:space="preserve"> a </w:t>
      </w:r>
      <w:r w:rsidR="001550FE" w:rsidRPr="00347E41">
        <w:rPr>
          <w:rFonts w:eastAsia="Times New Roman" w:cs="Arial"/>
          <w:lang w:eastAsia="cs-CZ"/>
        </w:rPr>
        <w:t>přijetí</w:t>
      </w:r>
      <w:r w:rsidR="001550FE">
        <w:rPr>
          <w:rFonts w:eastAsia="Times New Roman" w:cs="Arial"/>
          <w:lang w:eastAsia="cs-CZ"/>
        </w:rPr>
        <w:t xml:space="preserve"> zakázky dnem oboustranného podpisu této smlouvy</w:t>
      </w:r>
      <w:r w:rsidR="003802A3" w:rsidRPr="00094A86">
        <w:rPr>
          <w:rFonts w:eastAsia="Times New Roman" w:cs="Arial"/>
          <w:lang w:eastAsia="cs-CZ"/>
        </w:rPr>
        <w:t>.</w:t>
      </w:r>
      <w:r w:rsidR="003802A3">
        <w:rPr>
          <w:rFonts w:eastAsia="Times New Roman" w:cs="Arial"/>
          <w:lang w:eastAsia="cs-CZ"/>
        </w:rPr>
        <w:t xml:space="preserve"> </w:t>
      </w:r>
      <w:r w:rsidR="00F340DF" w:rsidRPr="00347E41">
        <w:rPr>
          <w:rFonts w:eastAsia="Times New Roman" w:cs="Arial"/>
          <w:lang w:eastAsia="cs-CZ"/>
        </w:rPr>
        <w:t xml:space="preserve">Předmětem </w:t>
      </w:r>
      <w:r w:rsidR="001550FE">
        <w:rPr>
          <w:rFonts w:eastAsia="Times New Roman" w:cs="Arial"/>
          <w:lang w:eastAsia="cs-CZ"/>
        </w:rPr>
        <w:t xml:space="preserve">smlouvy </w:t>
      </w:r>
      <w:r w:rsidR="00F340DF" w:rsidRPr="00347E41">
        <w:rPr>
          <w:rFonts w:eastAsia="Times New Roman" w:cs="Arial"/>
          <w:lang w:eastAsia="cs-CZ"/>
        </w:rPr>
        <w:t xml:space="preserve">je realizace dílčího plnění </w:t>
      </w:r>
      <w:r w:rsidR="001550FE">
        <w:rPr>
          <w:rFonts w:eastAsia="Times New Roman" w:cs="Arial"/>
          <w:lang w:eastAsia="cs-CZ"/>
        </w:rPr>
        <w:t xml:space="preserve">Rámcové </w:t>
      </w:r>
      <w:r w:rsidR="001550FE">
        <w:rPr>
          <w:rFonts w:eastAsia="Times New Roman" w:cs="Arial"/>
          <w:lang w:eastAsia="cs-CZ"/>
        </w:rPr>
        <w:lastRenderedPageBreak/>
        <w:t>smlouvy – geodetické služby (</w:t>
      </w:r>
      <w:r w:rsidR="001550FE" w:rsidRPr="001550FE">
        <w:rPr>
          <w:rFonts w:eastAsia="Times New Roman" w:cs="Arial"/>
          <w:lang w:eastAsia="cs-CZ"/>
        </w:rPr>
        <w:t>vytyčení hranic pozemk</w:t>
      </w:r>
      <w:r w:rsidR="00DA5414">
        <w:rPr>
          <w:rFonts w:eastAsia="Times New Roman" w:cs="Arial"/>
          <w:lang w:eastAsia="cs-CZ"/>
        </w:rPr>
        <w:t>u</w:t>
      </w:r>
      <w:r w:rsidR="001550FE">
        <w:rPr>
          <w:rFonts w:eastAsia="Times New Roman" w:cs="Arial"/>
          <w:lang w:eastAsia="cs-CZ"/>
        </w:rPr>
        <w:t xml:space="preserve">) </w:t>
      </w:r>
      <w:r w:rsidR="00FA7E11">
        <w:rPr>
          <w:rFonts w:eastAsia="Times New Roman" w:cs="Arial"/>
          <w:lang w:eastAsia="cs-CZ"/>
        </w:rPr>
        <w:t>pro</w:t>
      </w:r>
      <w:r w:rsidR="001550FE">
        <w:rPr>
          <w:rFonts w:eastAsia="Times New Roman" w:cs="Arial"/>
          <w:lang w:eastAsia="cs-CZ"/>
        </w:rPr>
        <w:t> akci:</w:t>
      </w:r>
      <w:r w:rsidR="00FA7E11">
        <w:rPr>
          <w:rFonts w:eastAsia="Times New Roman" w:cs="Arial"/>
          <w:lang w:eastAsia="cs-CZ"/>
        </w:rPr>
        <w:t xml:space="preserve"> </w:t>
      </w:r>
      <w:r w:rsidR="00060E69">
        <w:rPr>
          <w:rFonts w:eastAsia="Times New Roman" w:cs="Arial"/>
          <w:lang w:eastAsia="cs-CZ"/>
        </w:rPr>
        <w:t>„</w:t>
      </w:r>
      <w:r w:rsidR="009257F6" w:rsidRPr="009257F6">
        <w:rPr>
          <w:rFonts w:eastAsia="Times New Roman"/>
          <w:b/>
          <w:color w:val="000000"/>
          <w:lang w:eastAsia="cs-CZ"/>
        </w:rPr>
        <w:t xml:space="preserve">Bílina po </w:t>
      </w:r>
      <w:proofErr w:type="spellStart"/>
      <w:r w:rsidR="009257F6" w:rsidRPr="009257F6">
        <w:rPr>
          <w:rFonts w:eastAsia="Times New Roman"/>
          <w:b/>
          <w:color w:val="000000"/>
          <w:lang w:eastAsia="cs-CZ"/>
        </w:rPr>
        <w:t>Ervěnickém</w:t>
      </w:r>
      <w:proofErr w:type="spellEnd"/>
      <w:r w:rsidR="009257F6" w:rsidRPr="009257F6">
        <w:rPr>
          <w:rFonts w:eastAsia="Times New Roman"/>
          <w:b/>
          <w:color w:val="000000"/>
          <w:lang w:eastAsia="cs-CZ"/>
        </w:rPr>
        <w:t xml:space="preserve"> </w:t>
      </w:r>
      <w:proofErr w:type="gramStart"/>
      <w:r w:rsidR="009257F6" w:rsidRPr="009257F6">
        <w:rPr>
          <w:rFonts w:eastAsia="Times New Roman"/>
          <w:b/>
          <w:color w:val="000000"/>
          <w:lang w:eastAsia="cs-CZ"/>
        </w:rPr>
        <w:t>koridoru - revitalizace</w:t>
      </w:r>
      <w:proofErr w:type="gramEnd"/>
      <w:r w:rsidR="00300D04" w:rsidRPr="00A40229">
        <w:rPr>
          <w:rFonts w:cs="Arial"/>
          <w:b/>
          <w:bCs/>
          <w:color w:val="000000"/>
        </w:rPr>
        <w:t>“</w:t>
      </w:r>
      <w:r w:rsidR="003F1EA5">
        <w:rPr>
          <w:rFonts w:cs="Arial"/>
          <w:b/>
          <w:bCs/>
          <w:color w:val="000000"/>
        </w:rPr>
        <w:t xml:space="preserve"> v k. </w:t>
      </w:r>
      <w:proofErr w:type="spellStart"/>
      <w:r w:rsidR="003F1EA5">
        <w:rPr>
          <w:rFonts w:cs="Arial"/>
          <w:b/>
          <w:bCs/>
          <w:color w:val="000000"/>
        </w:rPr>
        <w:t>ú.</w:t>
      </w:r>
      <w:proofErr w:type="spellEnd"/>
      <w:r w:rsidR="003F1EA5">
        <w:rPr>
          <w:rFonts w:cs="Arial"/>
          <w:b/>
          <w:bCs/>
          <w:color w:val="000000"/>
        </w:rPr>
        <w:t xml:space="preserve"> </w:t>
      </w:r>
      <w:proofErr w:type="spellStart"/>
      <w:r w:rsidR="009257F6">
        <w:rPr>
          <w:rFonts w:cs="Arial"/>
          <w:b/>
          <w:bCs/>
          <w:color w:val="000000"/>
        </w:rPr>
        <w:t>Ervěnice</w:t>
      </w:r>
      <w:proofErr w:type="spellEnd"/>
      <w:r w:rsidR="00DA5414">
        <w:rPr>
          <w:rFonts w:cs="Arial"/>
          <w:b/>
          <w:bCs/>
          <w:color w:val="000000"/>
        </w:rPr>
        <w:t>, p. p. č 1160/38</w:t>
      </w:r>
      <w:r w:rsidR="009257F6">
        <w:rPr>
          <w:rFonts w:cs="Arial"/>
          <w:b/>
          <w:bCs/>
          <w:color w:val="000000"/>
        </w:rPr>
        <w:t xml:space="preserve"> </w:t>
      </w:r>
      <w:r w:rsidR="00060E69">
        <w:rPr>
          <w:rFonts w:eastAsia="Times New Roman" w:cs="Arial"/>
          <w:lang w:eastAsia="cs-CZ"/>
        </w:rPr>
        <w:t>v</w:t>
      </w:r>
      <w:r w:rsidR="00F340DF" w:rsidRPr="00A40229">
        <w:rPr>
          <w:rFonts w:eastAsia="Times New Roman" w:cs="Arial"/>
          <w:lang w:eastAsia="cs-CZ"/>
        </w:rPr>
        <w:t xml:space="preserve"> návaznosti na tuto skutečnost se</w:t>
      </w:r>
      <w:r w:rsidR="00F340DF" w:rsidRPr="00A40229">
        <w:rPr>
          <w:rFonts w:eastAsia="Times New Roman" w:cs="Arial"/>
          <w:i/>
          <w:color w:val="FF0000"/>
          <w:lang w:eastAsia="cs-CZ"/>
        </w:rPr>
        <w:t xml:space="preserve"> </w:t>
      </w:r>
      <w:r w:rsidRPr="00A40229">
        <w:rPr>
          <w:rFonts w:eastAsia="Times New Roman" w:cs="Arial"/>
          <w:lang w:eastAsia="cs-CZ"/>
        </w:rPr>
        <w:t xml:space="preserve">zhotovitel </w:t>
      </w:r>
      <w:r w:rsidR="00F340DF" w:rsidRPr="00A40229">
        <w:rPr>
          <w:rFonts w:eastAsia="Times New Roman" w:cs="Arial"/>
          <w:lang w:eastAsia="cs-CZ"/>
        </w:rPr>
        <w:t xml:space="preserve">zavazuje pro objednatele zpracovat v tomto článku </w:t>
      </w:r>
      <w:r w:rsidR="00960868" w:rsidRPr="00A40229">
        <w:rPr>
          <w:rFonts w:eastAsia="Times New Roman" w:cs="Arial"/>
          <w:lang w:eastAsia="cs-CZ"/>
        </w:rPr>
        <w:t>následující</w:t>
      </w:r>
      <w:r w:rsidR="00AE7CAD" w:rsidRPr="00A40229">
        <w:rPr>
          <w:rFonts w:eastAsia="Times New Roman" w:cs="Arial"/>
          <w:lang w:eastAsia="cs-CZ"/>
        </w:rPr>
        <w:t>.</w:t>
      </w:r>
      <w:r w:rsidR="00A23E87" w:rsidRPr="00A40229">
        <w:rPr>
          <w:rFonts w:eastAsia="Times New Roman" w:cs="Arial"/>
          <w:lang w:eastAsia="cs-CZ"/>
        </w:rPr>
        <w:t xml:space="preserve"> </w:t>
      </w:r>
    </w:p>
    <w:p w:rsidR="00235E6F" w:rsidRDefault="00235E6F" w:rsidP="00235E6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lang w:eastAsia="cs-CZ"/>
        </w:rPr>
      </w:pPr>
    </w:p>
    <w:p w:rsidR="00C92CE9" w:rsidRDefault="00B318DB" w:rsidP="00235E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235E6F">
        <w:rPr>
          <w:rFonts w:eastAsia="Times New Roman" w:cs="Arial"/>
          <w:lang w:eastAsia="cs-CZ"/>
        </w:rPr>
        <w:t>ředmětem plnění je vyhotovení geometrick</w:t>
      </w:r>
      <w:r w:rsidR="00DA5414">
        <w:rPr>
          <w:rFonts w:eastAsia="Times New Roman" w:cs="Arial"/>
          <w:lang w:eastAsia="cs-CZ"/>
        </w:rPr>
        <w:t>ého</w:t>
      </w:r>
      <w:r w:rsidR="00235E6F">
        <w:rPr>
          <w:rFonts w:eastAsia="Times New Roman" w:cs="Arial"/>
          <w:lang w:eastAsia="cs-CZ"/>
        </w:rPr>
        <w:t xml:space="preserve"> oddělovací</w:t>
      </w:r>
      <w:r w:rsidR="003F1EA5">
        <w:rPr>
          <w:rFonts w:eastAsia="Times New Roman" w:cs="Arial"/>
          <w:lang w:eastAsia="cs-CZ"/>
        </w:rPr>
        <w:t>h</w:t>
      </w:r>
      <w:r w:rsidR="00DA5414">
        <w:rPr>
          <w:rFonts w:eastAsia="Times New Roman" w:cs="Arial"/>
          <w:lang w:eastAsia="cs-CZ"/>
        </w:rPr>
        <w:t>o</w:t>
      </w:r>
      <w:r w:rsidR="00235E6F">
        <w:rPr>
          <w:rFonts w:eastAsia="Times New Roman" w:cs="Arial"/>
          <w:lang w:eastAsia="cs-CZ"/>
        </w:rPr>
        <w:t xml:space="preserve"> plán</w:t>
      </w:r>
      <w:r w:rsidR="00DA5414">
        <w:rPr>
          <w:rFonts w:eastAsia="Times New Roman" w:cs="Arial"/>
          <w:lang w:eastAsia="cs-CZ"/>
        </w:rPr>
        <w:t>u</w:t>
      </w:r>
      <w:r w:rsidR="00235E6F">
        <w:rPr>
          <w:rFonts w:eastAsia="Times New Roman" w:cs="Arial"/>
          <w:lang w:eastAsia="cs-CZ"/>
        </w:rPr>
        <w:t xml:space="preserve"> </w:t>
      </w:r>
      <w:r w:rsidR="00862B02">
        <w:rPr>
          <w:rFonts w:eastAsia="Times New Roman" w:cs="Arial"/>
          <w:lang w:eastAsia="cs-CZ"/>
        </w:rPr>
        <w:t>pro oddělení pozemk</w:t>
      </w:r>
      <w:r w:rsidR="00DA5414">
        <w:rPr>
          <w:rFonts w:eastAsia="Times New Roman" w:cs="Arial"/>
          <w:lang w:eastAsia="cs-CZ"/>
        </w:rPr>
        <w:t>u</w:t>
      </w:r>
      <w:r w:rsidR="00862B02">
        <w:rPr>
          <w:rFonts w:eastAsia="Times New Roman" w:cs="Arial"/>
          <w:lang w:eastAsia="cs-CZ"/>
        </w:rPr>
        <w:t xml:space="preserve"> </w:t>
      </w:r>
      <w:r w:rsidR="003F1EA5">
        <w:rPr>
          <w:rFonts w:eastAsia="Times New Roman" w:cs="Arial"/>
          <w:lang w:eastAsia="cs-CZ"/>
        </w:rPr>
        <w:t xml:space="preserve">v k. </w:t>
      </w:r>
      <w:proofErr w:type="spellStart"/>
      <w:r w:rsidR="003F1EA5">
        <w:rPr>
          <w:rFonts w:eastAsia="Times New Roman" w:cs="Arial"/>
          <w:lang w:eastAsia="cs-CZ"/>
        </w:rPr>
        <w:t>ú.</w:t>
      </w:r>
      <w:proofErr w:type="spellEnd"/>
      <w:r w:rsidR="003F1EA5">
        <w:rPr>
          <w:rFonts w:eastAsia="Times New Roman" w:cs="Arial"/>
          <w:lang w:eastAsia="cs-CZ"/>
        </w:rPr>
        <w:t xml:space="preserve"> </w:t>
      </w:r>
      <w:proofErr w:type="spellStart"/>
      <w:r w:rsidR="009257F6">
        <w:rPr>
          <w:rFonts w:eastAsia="Times New Roman" w:cs="Arial"/>
          <w:lang w:eastAsia="cs-CZ"/>
        </w:rPr>
        <w:t>Ervěnice</w:t>
      </w:r>
      <w:proofErr w:type="spellEnd"/>
      <w:r w:rsidR="003F1EA5">
        <w:rPr>
          <w:rFonts w:eastAsia="Times New Roman" w:cs="Arial"/>
          <w:lang w:eastAsia="cs-CZ"/>
        </w:rPr>
        <w:t xml:space="preserve"> </w:t>
      </w:r>
      <w:r w:rsidR="00235E6F">
        <w:rPr>
          <w:rFonts w:eastAsia="Times New Roman" w:cs="Arial"/>
          <w:lang w:eastAsia="cs-CZ"/>
        </w:rPr>
        <w:t>dle předložen</w:t>
      </w:r>
      <w:r w:rsidR="009257F6">
        <w:rPr>
          <w:rFonts w:eastAsia="Times New Roman" w:cs="Arial"/>
          <w:lang w:eastAsia="cs-CZ"/>
        </w:rPr>
        <w:t>é situace</w:t>
      </w:r>
      <w:r w:rsidR="00235E6F">
        <w:rPr>
          <w:rFonts w:eastAsia="Times New Roman" w:cs="Arial"/>
          <w:lang w:eastAsia="cs-CZ"/>
        </w:rPr>
        <w:t>.</w:t>
      </w:r>
    </w:p>
    <w:p w:rsidR="00235E6F" w:rsidRDefault="00235E6F" w:rsidP="00235E6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lang w:eastAsia="cs-CZ"/>
        </w:rPr>
      </w:pPr>
    </w:p>
    <w:p w:rsidR="00836404" w:rsidRDefault="00F340DF" w:rsidP="001356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Místem plnění je</w:t>
      </w:r>
      <w:r w:rsidR="00A91B3D">
        <w:rPr>
          <w:rFonts w:eastAsia="Times New Roman" w:cs="Arial"/>
          <w:lang w:eastAsia="cs-CZ"/>
        </w:rPr>
        <w:t xml:space="preserve"> </w:t>
      </w:r>
      <w:r w:rsidR="00836404">
        <w:rPr>
          <w:rFonts w:eastAsia="Times New Roman" w:cs="Arial"/>
          <w:lang w:eastAsia="cs-CZ"/>
        </w:rPr>
        <w:t>Podnikové ředitelství Chomutov, Bezručova 4219, 430 03 Chomutov.</w:t>
      </w:r>
    </w:p>
    <w:p w:rsidR="00235E6F" w:rsidRDefault="00235E6F" w:rsidP="00235E6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lang w:eastAsia="cs-CZ"/>
        </w:rPr>
      </w:pPr>
    </w:p>
    <w:p w:rsidR="00F340DF" w:rsidRDefault="000A1547" w:rsidP="001356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>
        <w:rPr>
          <w:rFonts w:eastAsia="Times New Roman" w:cs="Arial"/>
          <w:bCs/>
          <w:lang w:eastAsia="cs-CZ"/>
        </w:rPr>
        <w:t xml:space="preserve">Zhotovitel </w:t>
      </w:r>
      <w:r w:rsidR="00F340DF" w:rsidRPr="009B52E4">
        <w:rPr>
          <w:rFonts w:eastAsia="Times New Roman" w:cs="Arial"/>
          <w:bCs/>
          <w:lang w:eastAsia="cs-CZ"/>
        </w:rPr>
        <w:t xml:space="preserve">odpovídá za to, že dílo bude provedeno v souladu </w:t>
      </w:r>
      <w:r w:rsidR="00F340DF" w:rsidRPr="009B52E4">
        <w:rPr>
          <w:rFonts w:eastAsia="Times New Roman" w:cs="Arial"/>
          <w:lang w:eastAsia="cs-CZ"/>
        </w:rPr>
        <w:t>s Technickou specifikací, která tvoří přílohu č. 1 Rámcové</w:t>
      </w:r>
      <w:r w:rsidR="00A91B3D">
        <w:rPr>
          <w:rFonts w:eastAsia="Times New Roman" w:cs="Arial"/>
          <w:lang w:eastAsia="cs-CZ"/>
        </w:rPr>
        <w:t xml:space="preserve"> smlouvy na geodetické služby I</w:t>
      </w:r>
      <w:r>
        <w:rPr>
          <w:rFonts w:eastAsia="Times New Roman" w:cs="Arial"/>
          <w:lang w:eastAsia="cs-CZ"/>
        </w:rPr>
        <w:t>I</w:t>
      </w:r>
      <w:r w:rsidR="00F340DF" w:rsidRPr="009B52E4">
        <w:rPr>
          <w:rFonts w:eastAsia="Times New Roman" w:cs="Arial"/>
          <w:lang w:eastAsia="cs-CZ"/>
        </w:rPr>
        <w:t xml:space="preserve">. část a v souladu </w:t>
      </w:r>
      <w:r w:rsidR="00F340DF" w:rsidRPr="009B52E4">
        <w:rPr>
          <w:rFonts w:eastAsia="Times New Roman" w:cs="Arial"/>
          <w:bCs/>
          <w:lang w:eastAsia="cs-CZ"/>
        </w:rPr>
        <w:t>s příslušnými platnými technickými normami a předpisy.</w:t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eastAsia="Times New Roman" w:cs="Arial"/>
          <w:lang w:eastAsia="cs-CZ"/>
        </w:rPr>
      </w:pPr>
    </w:p>
    <w:p w:rsidR="00F340DF" w:rsidRDefault="000A1547" w:rsidP="001356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 xml:space="preserve">Zhotovitel </w:t>
      </w:r>
      <w:r w:rsidR="00F340DF">
        <w:rPr>
          <w:rFonts w:eastAsia="Times New Roman" w:cs="Arial"/>
          <w:bCs/>
          <w:color w:val="000000"/>
          <w:lang w:eastAsia="cs-CZ"/>
        </w:rPr>
        <w:t>prohlašuje, že si pečlivě prostudoval veškeré zadávací podklady a že k tomu, aby mohlo být dílo řádně provedeno podle ustanovení této smlouvy, není třeba žádných změn nebo úprav zadání.</w:t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eastAsia="Times New Roman" w:cs="Arial"/>
          <w:lang w:eastAsia="cs-CZ"/>
        </w:rPr>
      </w:pPr>
    </w:p>
    <w:p w:rsidR="00F340DF" w:rsidRPr="001550FE" w:rsidRDefault="001550FE" w:rsidP="001356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 w:rsidRPr="001550FE">
        <w:rPr>
          <w:rFonts w:eastAsia="Times New Roman" w:cs="Arial"/>
          <w:bCs/>
          <w:lang w:eastAsia="cs-CZ"/>
        </w:rPr>
        <w:t xml:space="preserve"> V rámci zaměření bude ke kontrole přizván zástupce objednatele </w:t>
      </w:r>
      <w:r>
        <w:rPr>
          <w:rFonts w:eastAsia="Times New Roman" w:cs="Arial"/>
          <w:bCs/>
          <w:lang w:eastAsia="cs-CZ"/>
        </w:rPr>
        <w:t>v předstihu 5</w:t>
      </w:r>
      <w:r w:rsidR="00FA7E11">
        <w:rPr>
          <w:rFonts w:eastAsia="Times New Roman" w:cs="Arial"/>
          <w:bCs/>
          <w:lang w:eastAsia="cs-CZ"/>
        </w:rPr>
        <w:t> </w:t>
      </w:r>
      <w:r>
        <w:rPr>
          <w:rFonts w:eastAsia="Times New Roman" w:cs="Arial"/>
          <w:bCs/>
          <w:lang w:eastAsia="cs-CZ"/>
        </w:rPr>
        <w:t>pracovních dnů.</w:t>
      </w:r>
      <w:r w:rsidRPr="001550FE">
        <w:rPr>
          <w:rFonts w:eastAsia="Times New Roman" w:cs="Arial"/>
          <w:bCs/>
          <w:lang w:eastAsia="cs-CZ"/>
        </w:rPr>
        <w:t xml:space="preserve"> </w:t>
      </w:r>
    </w:p>
    <w:p w:rsidR="001550FE" w:rsidRPr="001550FE" w:rsidRDefault="001550FE" w:rsidP="001550FE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lang w:eastAsia="cs-CZ"/>
        </w:rPr>
      </w:pPr>
    </w:p>
    <w:p w:rsidR="00F340DF" w:rsidRPr="00A23E87" w:rsidRDefault="00F340DF" w:rsidP="001356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Objednatel se zavazuje řádně provedené dílo podle ustanovení této smlouvy převzít a zaplatit jeho dohodnutou cenu.</w:t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bCs/>
          <w:color w:val="000000"/>
          <w:lang w:eastAsia="cs-CZ"/>
        </w:rPr>
      </w:pPr>
    </w:p>
    <w:p w:rsidR="00F340DF" w:rsidRDefault="00F340DF" w:rsidP="00562024">
      <w:pPr>
        <w:autoSpaceDE w:val="0"/>
        <w:autoSpaceDN w:val="0"/>
        <w:adjustRightInd w:val="0"/>
        <w:spacing w:after="0" w:line="240" w:lineRule="auto"/>
        <w:ind w:left="851" w:hanging="425"/>
        <w:jc w:val="center"/>
        <w:rPr>
          <w:rFonts w:eastAsia="Times New Roman" w:cs="Arial"/>
          <w:b/>
          <w:bCs/>
          <w:iCs/>
          <w:color w:val="000000"/>
          <w:lang w:eastAsia="cs-CZ"/>
        </w:rPr>
      </w:pPr>
      <w:r w:rsidRPr="00562024">
        <w:rPr>
          <w:rFonts w:eastAsia="Times New Roman" w:cs="Arial"/>
          <w:b/>
          <w:bCs/>
          <w:iCs/>
          <w:color w:val="000000"/>
          <w:lang w:eastAsia="cs-CZ"/>
        </w:rPr>
        <w:t>III. Termíny plnění</w:t>
      </w:r>
    </w:p>
    <w:p w:rsidR="001137AB" w:rsidRPr="00562024" w:rsidRDefault="001137AB" w:rsidP="00562024">
      <w:pPr>
        <w:autoSpaceDE w:val="0"/>
        <w:autoSpaceDN w:val="0"/>
        <w:adjustRightInd w:val="0"/>
        <w:spacing w:after="0" w:line="240" w:lineRule="auto"/>
        <w:ind w:left="851" w:hanging="425"/>
        <w:jc w:val="center"/>
        <w:rPr>
          <w:rFonts w:eastAsia="Times New Roman" w:cs="Arial"/>
          <w:b/>
          <w:bCs/>
          <w:iCs/>
          <w:color w:val="000000"/>
          <w:lang w:eastAsia="cs-CZ"/>
        </w:rPr>
      </w:pPr>
    </w:p>
    <w:p w:rsidR="00F340DF" w:rsidRPr="00B318DB" w:rsidRDefault="001E31F2" w:rsidP="0056202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 w:cs="Arial"/>
          <w:bCs/>
          <w:iCs/>
          <w:color w:val="000000"/>
          <w:lang w:eastAsia="cs-CZ"/>
        </w:rPr>
      </w:pPr>
      <w:r w:rsidRPr="00562024">
        <w:rPr>
          <w:rFonts w:eastAsia="Times New Roman" w:cs="Arial"/>
          <w:bCs/>
          <w:iCs/>
          <w:color w:val="000000"/>
          <w:lang w:eastAsia="cs-CZ"/>
        </w:rPr>
        <w:t>Dílo bude</w:t>
      </w:r>
      <w:r w:rsidR="00B318DB">
        <w:rPr>
          <w:rFonts w:eastAsia="Times New Roman" w:cs="Arial"/>
          <w:bCs/>
          <w:iCs/>
          <w:color w:val="000000"/>
          <w:lang w:eastAsia="cs-CZ"/>
        </w:rPr>
        <w:t xml:space="preserve"> ke kontrole</w:t>
      </w:r>
      <w:r w:rsidRPr="00562024">
        <w:rPr>
          <w:rFonts w:eastAsia="Times New Roman" w:cs="Arial"/>
          <w:bCs/>
          <w:iCs/>
          <w:color w:val="000000"/>
          <w:lang w:eastAsia="cs-CZ"/>
        </w:rPr>
        <w:t xml:space="preserve"> předáno </w:t>
      </w:r>
      <w:r w:rsidR="00E51ECB" w:rsidRPr="00562024">
        <w:rPr>
          <w:rFonts w:eastAsia="Times New Roman" w:cs="Arial"/>
          <w:bCs/>
          <w:iCs/>
          <w:color w:val="000000"/>
          <w:lang w:eastAsia="cs-CZ"/>
        </w:rPr>
        <w:t>zhotovitel</w:t>
      </w:r>
      <w:r w:rsidRPr="00562024">
        <w:rPr>
          <w:rFonts w:eastAsia="Times New Roman" w:cs="Arial"/>
          <w:bCs/>
          <w:iCs/>
          <w:color w:val="000000"/>
          <w:lang w:eastAsia="cs-CZ"/>
        </w:rPr>
        <w:t>em</w:t>
      </w:r>
      <w:r w:rsidR="00F340DF" w:rsidRPr="00562024">
        <w:rPr>
          <w:rFonts w:eastAsia="Times New Roman" w:cs="Arial"/>
          <w:bCs/>
          <w:iCs/>
          <w:color w:val="000000"/>
          <w:lang w:eastAsia="cs-CZ"/>
        </w:rPr>
        <w:t xml:space="preserve"> objednateli v místě plnění díla v termínu: do </w:t>
      </w:r>
      <w:r w:rsidR="009257F6" w:rsidRPr="009257F6">
        <w:rPr>
          <w:rFonts w:eastAsia="Times New Roman" w:cs="Arial"/>
          <w:b/>
          <w:bCs/>
          <w:iCs/>
          <w:color w:val="000000"/>
          <w:lang w:eastAsia="cs-CZ"/>
        </w:rPr>
        <w:t>15</w:t>
      </w:r>
      <w:r w:rsidR="00E548BF" w:rsidRPr="009257F6">
        <w:rPr>
          <w:rFonts w:eastAsia="Times New Roman" w:cs="Arial"/>
          <w:b/>
          <w:bCs/>
          <w:iCs/>
          <w:color w:val="000000"/>
          <w:lang w:eastAsia="cs-CZ"/>
        </w:rPr>
        <w:t>.0</w:t>
      </w:r>
      <w:r w:rsidR="009257F6" w:rsidRPr="009257F6">
        <w:rPr>
          <w:rFonts w:eastAsia="Times New Roman" w:cs="Arial"/>
          <w:b/>
          <w:bCs/>
          <w:iCs/>
          <w:color w:val="000000"/>
          <w:lang w:eastAsia="cs-CZ"/>
        </w:rPr>
        <w:t>4</w:t>
      </w:r>
      <w:r w:rsidR="00E548BF" w:rsidRPr="009257F6">
        <w:rPr>
          <w:rFonts w:eastAsia="Times New Roman" w:cs="Arial"/>
          <w:b/>
          <w:bCs/>
          <w:iCs/>
          <w:color w:val="000000"/>
          <w:lang w:eastAsia="cs-CZ"/>
        </w:rPr>
        <w:t>.</w:t>
      </w:r>
      <w:r w:rsidR="00562024" w:rsidRPr="009257F6">
        <w:rPr>
          <w:rFonts w:eastAsia="Times New Roman" w:cs="Arial"/>
          <w:b/>
          <w:bCs/>
          <w:iCs/>
          <w:color w:val="000000"/>
          <w:lang w:eastAsia="cs-CZ"/>
        </w:rPr>
        <w:t>2021</w:t>
      </w:r>
      <w:r w:rsidR="00F340DF" w:rsidRPr="00B318DB">
        <w:rPr>
          <w:rFonts w:eastAsia="Times New Roman" w:cs="Arial"/>
          <w:bCs/>
          <w:iCs/>
          <w:color w:val="000000"/>
          <w:lang w:eastAsia="cs-CZ"/>
        </w:rPr>
        <w:t>.</w:t>
      </w:r>
    </w:p>
    <w:p w:rsidR="00357C77" w:rsidRDefault="00B318DB" w:rsidP="00357C77">
      <w:pPr>
        <w:autoSpaceDE w:val="0"/>
        <w:autoSpaceDN w:val="0"/>
        <w:adjustRightInd w:val="0"/>
        <w:spacing w:after="0" w:line="240" w:lineRule="auto"/>
        <w:ind w:left="851"/>
        <w:jc w:val="left"/>
        <w:rPr>
          <w:rFonts w:eastAsia="Times New Roman" w:cs="Arial"/>
          <w:bCs/>
          <w:iCs/>
          <w:color w:val="000000"/>
          <w:lang w:eastAsia="cs-CZ"/>
        </w:rPr>
      </w:pPr>
      <w:r>
        <w:rPr>
          <w:rFonts w:eastAsia="Times New Roman" w:cs="Arial"/>
          <w:bCs/>
          <w:iCs/>
          <w:color w:val="000000"/>
          <w:lang w:eastAsia="cs-CZ"/>
        </w:rPr>
        <w:t>Následně bude provedeno</w:t>
      </w:r>
      <w:r w:rsidR="00562024" w:rsidRPr="00562024">
        <w:rPr>
          <w:rFonts w:eastAsia="Times New Roman" w:cs="Arial"/>
          <w:bCs/>
          <w:iCs/>
          <w:color w:val="000000"/>
          <w:lang w:eastAsia="cs-CZ"/>
        </w:rPr>
        <w:t> dopracování geometrick</w:t>
      </w:r>
      <w:r w:rsidR="003F1EA5">
        <w:rPr>
          <w:rFonts w:eastAsia="Times New Roman" w:cs="Arial"/>
          <w:bCs/>
          <w:iCs/>
          <w:color w:val="000000"/>
          <w:lang w:eastAsia="cs-CZ"/>
        </w:rPr>
        <w:t>ých</w:t>
      </w:r>
      <w:r w:rsidR="00562024" w:rsidRPr="00562024">
        <w:rPr>
          <w:rFonts w:eastAsia="Times New Roman" w:cs="Arial"/>
          <w:bCs/>
          <w:iCs/>
          <w:color w:val="000000"/>
          <w:lang w:eastAsia="cs-CZ"/>
        </w:rPr>
        <w:t xml:space="preserve"> plán</w:t>
      </w:r>
      <w:r w:rsidR="003F1EA5">
        <w:rPr>
          <w:rFonts w:eastAsia="Times New Roman" w:cs="Arial"/>
          <w:bCs/>
          <w:iCs/>
          <w:color w:val="000000"/>
          <w:lang w:eastAsia="cs-CZ"/>
        </w:rPr>
        <w:t>ů</w:t>
      </w:r>
      <w:r w:rsidR="00562024" w:rsidRPr="00562024">
        <w:rPr>
          <w:rFonts w:eastAsia="Times New Roman" w:cs="Arial"/>
          <w:bCs/>
          <w:iCs/>
          <w:color w:val="000000"/>
          <w:lang w:eastAsia="cs-CZ"/>
        </w:rPr>
        <w:t xml:space="preserve"> a podání na katastrální úřad </w:t>
      </w:r>
      <w:r w:rsidR="00357C77">
        <w:rPr>
          <w:rFonts w:eastAsia="Times New Roman" w:cs="Arial"/>
          <w:bCs/>
          <w:iCs/>
          <w:color w:val="000000"/>
          <w:lang w:eastAsia="cs-CZ"/>
        </w:rPr>
        <w:t>–</w:t>
      </w:r>
      <w:r w:rsidR="00562024" w:rsidRPr="00562024">
        <w:rPr>
          <w:rFonts w:eastAsia="Times New Roman" w:cs="Arial"/>
          <w:bCs/>
          <w:iCs/>
          <w:color w:val="000000"/>
          <w:lang w:eastAsia="cs-CZ"/>
        </w:rPr>
        <w:t xml:space="preserve"> předání</w:t>
      </w:r>
      <w:r w:rsidR="00357C77">
        <w:rPr>
          <w:rFonts w:eastAsia="Times New Roman" w:cs="Arial"/>
          <w:bCs/>
          <w:iCs/>
          <w:color w:val="000000"/>
          <w:lang w:eastAsia="cs-CZ"/>
        </w:rPr>
        <w:t xml:space="preserve"> ověřených</w:t>
      </w:r>
      <w:r w:rsidR="00562024" w:rsidRPr="00562024">
        <w:rPr>
          <w:rFonts w:eastAsia="Times New Roman" w:cs="Arial"/>
          <w:bCs/>
          <w:iCs/>
          <w:color w:val="000000"/>
          <w:lang w:eastAsia="cs-CZ"/>
        </w:rPr>
        <w:t xml:space="preserve"> geometrick</w:t>
      </w:r>
      <w:r w:rsidR="003F1EA5">
        <w:rPr>
          <w:rFonts w:eastAsia="Times New Roman" w:cs="Arial"/>
          <w:bCs/>
          <w:iCs/>
          <w:color w:val="000000"/>
          <w:lang w:eastAsia="cs-CZ"/>
        </w:rPr>
        <w:t>ých</w:t>
      </w:r>
      <w:r w:rsidR="00562024" w:rsidRPr="00562024">
        <w:rPr>
          <w:rFonts w:eastAsia="Times New Roman" w:cs="Arial"/>
          <w:bCs/>
          <w:iCs/>
          <w:color w:val="000000"/>
          <w:lang w:eastAsia="cs-CZ"/>
        </w:rPr>
        <w:t xml:space="preserve"> plán</w:t>
      </w:r>
      <w:r w:rsidR="003F1EA5">
        <w:rPr>
          <w:rFonts w:eastAsia="Times New Roman" w:cs="Arial"/>
          <w:bCs/>
          <w:iCs/>
          <w:color w:val="000000"/>
          <w:lang w:eastAsia="cs-CZ"/>
        </w:rPr>
        <w:t>ů</w:t>
      </w:r>
      <w:r w:rsidR="00562024" w:rsidRPr="00562024">
        <w:rPr>
          <w:rFonts w:eastAsia="Times New Roman" w:cs="Arial"/>
          <w:bCs/>
          <w:iCs/>
          <w:color w:val="000000"/>
          <w:lang w:eastAsia="cs-CZ"/>
        </w:rPr>
        <w:t xml:space="preserve"> do </w:t>
      </w:r>
      <w:r w:rsidR="00357C77" w:rsidRPr="00357C77">
        <w:rPr>
          <w:rFonts w:eastAsia="Times New Roman" w:cs="Arial"/>
          <w:b/>
          <w:bCs/>
          <w:iCs/>
          <w:color w:val="000000"/>
          <w:lang w:eastAsia="cs-CZ"/>
        </w:rPr>
        <w:t>15.05. 2021</w:t>
      </w:r>
      <w:r w:rsidR="00562024" w:rsidRPr="00562024">
        <w:rPr>
          <w:rFonts w:eastAsia="Times New Roman" w:cs="Arial"/>
          <w:bCs/>
          <w:iCs/>
          <w:color w:val="000000"/>
          <w:lang w:eastAsia="cs-CZ"/>
        </w:rPr>
        <w:t xml:space="preserve"> </w:t>
      </w:r>
    </w:p>
    <w:p w:rsidR="00562024" w:rsidRPr="00562024" w:rsidRDefault="00562024" w:rsidP="00357C7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 w:cs="Arial"/>
          <w:bCs/>
          <w:iCs/>
          <w:color w:val="000000"/>
          <w:lang w:eastAsia="cs-CZ"/>
        </w:rPr>
      </w:pPr>
      <w:r w:rsidRPr="00562024">
        <w:rPr>
          <w:rFonts w:eastAsia="Times New Roman" w:cs="Arial"/>
          <w:bCs/>
          <w:iCs/>
          <w:color w:val="000000"/>
          <w:lang w:eastAsia="cs-CZ"/>
        </w:rPr>
        <w:t>Ověřen</w:t>
      </w:r>
      <w:r w:rsidR="003F1EA5">
        <w:rPr>
          <w:rFonts w:eastAsia="Times New Roman" w:cs="Arial"/>
          <w:bCs/>
          <w:iCs/>
          <w:color w:val="000000"/>
          <w:lang w:eastAsia="cs-CZ"/>
        </w:rPr>
        <w:t>é</w:t>
      </w:r>
      <w:r w:rsidRPr="00562024">
        <w:rPr>
          <w:rFonts w:eastAsia="Times New Roman" w:cs="Arial"/>
          <w:bCs/>
          <w:iCs/>
          <w:color w:val="000000"/>
          <w:lang w:eastAsia="cs-CZ"/>
        </w:rPr>
        <w:t xml:space="preserve"> geometrick</w:t>
      </w:r>
      <w:r w:rsidR="003F1EA5">
        <w:rPr>
          <w:rFonts w:eastAsia="Times New Roman" w:cs="Arial"/>
          <w:bCs/>
          <w:iCs/>
          <w:color w:val="000000"/>
          <w:lang w:eastAsia="cs-CZ"/>
        </w:rPr>
        <w:t>é</w:t>
      </w:r>
      <w:r w:rsidRPr="00562024">
        <w:rPr>
          <w:rFonts w:eastAsia="Times New Roman" w:cs="Arial"/>
          <w:bCs/>
          <w:iCs/>
          <w:color w:val="000000"/>
          <w:lang w:eastAsia="cs-CZ"/>
        </w:rPr>
        <w:t xml:space="preserve"> plán</w:t>
      </w:r>
      <w:r w:rsidR="003F1EA5">
        <w:rPr>
          <w:rFonts w:eastAsia="Times New Roman" w:cs="Arial"/>
          <w:bCs/>
          <w:iCs/>
          <w:color w:val="000000"/>
          <w:lang w:eastAsia="cs-CZ"/>
        </w:rPr>
        <w:t>y</w:t>
      </w:r>
      <w:r w:rsidRPr="00562024">
        <w:rPr>
          <w:rFonts w:eastAsia="Times New Roman" w:cs="Arial"/>
          <w:bCs/>
          <w:iCs/>
          <w:color w:val="000000"/>
          <w:lang w:eastAsia="cs-CZ"/>
        </w:rPr>
        <w:t xml:space="preserve"> pro výkup pozemků bude zpracován a objednateli předán v tištěné podobě v počtu nezbytně nutném pro vklad do katastru nemovitostí a následné majetkoprávní vypořádání a 1x v elektronické podobě.</w:t>
      </w:r>
    </w:p>
    <w:p w:rsidR="001137AB" w:rsidRPr="001137AB" w:rsidRDefault="001137AB" w:rsidP="001137A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iCs/>
          <w:color w:val="000000"/>
          <w:lang w:eastAsia="cs-CZ"/>
        </w:rPr>
      </w:pP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lang w:eastAsia="cs-CZ"/>
        </w:rPr>
      </w:pPr>
      <w:r>
        <w:rPr>
          <w:rFonts w:eastAsia="Times New Roman" w:cs="Arial"/>
          <w:b/>
          <w:bCs/>
          <w:lang w:eastAsia="cs-CZ"/>
        </w:rPr>
        <w:t>IV. Cena díla</w:t>
      </w:r>
    </w:p>
    <w:p w:rsidR="001137AB" w:rsidRDefault="001137AB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lang w:eastAsia="cs-CZ"/>
        </w:rPr>
      </w:pPr>
    </w:p>
    <w:p w:rsidR="00F340DF" w:rsidRPr="00562024" w:rsidRDefault="00F340DF" w:rsidP="0056202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 w:rsidRPr="00973621">
        <w:rPr>
          <w:rFonts w:eastAsia="Times New Roman" w:cs="Arial"/>
          <w:lang w:eastAsia="cs-CZ"/>
        </w:rPr>
        <w:t>Cena za dílo</w:t>
      </w:r>
      <w:r w:rsidRPr="00973621">
        <w:rPr>
          <w:rFonts w:eastAsia="Times New Roman" w:cs="Arial"/>
          <w:b/>
          <w:lang w:eastAsia="cs-CZ"/>
        </w:rPr>
        <w:t xml:space="preserve"> </w:t>
      </w:r>
      <w:r w:rsidRPr="00973621">
        <w:rPr>
          <w:rFonts w:eastAsia="Times New Roman" w:cs="Arial"/>
          <w:lang w:eastAsia="cs-CZ"/>
        </w:rPr>
        <w:t xml:space="preserve">je stanovena na základě ceníku geodetických služeb, </w:t>
      </w:r>
      <w:r w:rsidR="007D4FE7" w:rsidRPr="00973621">
        <w:rPr>
          <w:rFonts w:eastAsia="Times New Roman" w:cs="Arial"/>
          <w:lang w:eastAsia="cs-CZ"/>
        </w:rPr>
        <w:t>který</w:t>
      </w:r>
      <w:r w:rsidRPr="00973621">
        <w:rPr>
          <w:rFonts w:eastAsia="Times New Roman" w:cs="Arial"/>
          <w:lang w:eastAsia="cs-CZ"/>
        </w:rPr>
        <w:t xml:space="preserve"> tvoří přílohu </w:t>
      </w:r>
      <w:r w:rsidR="00BB645C" w:rsidRPr="00973621">
        <w:rPr>
          <w:rFonts w:eastAsia="Times New Roman" w:cs="Arial"/>
          <w:lang w:eastAsia="cs-CZ"/>
        </w:rPr>
        <w:t>č.</w:t>
      </w:r>
      <w:r w:rsidR="00BB645C" w:rsidRPr="00973621">
        <w:rPr>
          <w:rFonts w:eastAsia="Times New Roman" w:cs="Arial"/>
          <w:color w:val="FF0000"/>
          <w:lang w:eastAsia="cs-CZ"/>
        </w:rPr>
        <w:t xml:space="preserve"> </w:t>
      </w:r>
      <w:r w:rsidR="000118FB" w:rsidRPr="00973621">
        <w:rPr>
          <w:rFonts w:eastAsia="Times New Roman" w:cs="Arial"/>
          <w:lang w:eastAsia="cs-CZ"/>
        </w:rPr>
        <w:t xml:space="preserve">2 rámcové smlouvy č. </w:t>
      </w:r>
      <w:r w:rsidR="009257F6">
        <w:rPr>
          <w:rFonts w:eastAsia="Times New Roman" w:cs="Arial"/>
          <w:lang w:eastAsia="cs-CZ"/>
        </w:rPr>
        <w:t>35</w:t>
      </w:r>
      <w:r w:rsidR="00235E6F" w:rsidRPr="00973621">
        <w:rPr>
          <w:rFonts w:eastAsia="Times New Roman" w:cs="Arial"/>
          <w:lang w:eastAsia="cs-CZ"/>
        </w:rPr>
        <w:t>/202</w:t>
      </w:r>
      <w:r w:rsidR="009257F6">
        <w:rPr>
          <w:rFonts w:eastAsia="Times New Roman" w:cs="Arial"/>
          <w:lang w:eastAsia="cs-CZ"/>
        </w:rPr>
        <w:t>3</w:t>
      </w:r>
      <w:r w:rsidR="00F003C4" w:rsidRPr="00973621">
        <w:rPr>
          <w:rFonts w:eastAsia="Times New Roman" w:cs="Arial"/>
          <w:lang w:eastAsia="cs-CZ"/>
        </w:rPr>
        <w:t xml:space="preserve"> </w:t>
      </w:r>
      <w:r w:rsidR="00387DC0">
        <w:rPr>
          <w:rFonts w:eastAsia="Times New Roman" w:cs="Arial"/>
          <w:lang w:eastAsia="cs-CZ"/>
        </w:rPr>
        <w:t>–</w:t>
      </w:r>
      <w:r w:rsidR="00094A86" w:rsidRPr="00973621">
        <w:rPr>
          <w:rFonts w:eastAsia="Times New Roman" w:cs="Arial"/>
          <w:lang w:eastAsia="cs-CZ"/>
        </w:rPr>
        <w:t xml:space="preserve"> </w:t>
      </w:r>
      <w:r w:rsidR="003F1EA5">
        <w:rPr>
          <w:rFonts w:eastAsia="Times New Roman" w:cs="Arial"/>
          <w:lang w:eastAsia="cs-CZ"/>
        </w:rPr>
        <w:t xml:space="preserve">akce </w:t>
      </w:r>
      <w:r w:rsidR="009257F6">
        <w:rPr>
          <w:rFonts w:eastAsia="Times New Roman" w:cs="Arial"/>
          <w:lang w:eastAsia="cs-CZ"/>
        </w:rPr>
        <w:t>„</w:t>
      </w:r>
      <w:r w:rsidR="009257F6" w:rsidRPr="009257F6">
        <w:rPr>
          <w:rFonts w:eastAsia="Times New Roman"/>
          <w:b/>
          <w:color w:val="000000"/>
          <w:lang w:eastAsia="cs-CZ"/>
        </w:rPr>
        <w:t xml:space="preserve">Bílina po </w:t>
      </w:r>
      <w:proofErr w:type="spellStart"/>
      <w:r w:rsidR="009257F6" w:rsidRPr="009257F6">
        <w:rPr>
          <w:rFonts w:eastAsia="Times New Roman"/>
          <w:b/>
          <w:color w:val="000000"/>
          <w:lang w:eastAsia="cs-CZ"/>
        </w:rPr>
        <w:t>Ervěnickém</w:t>
      </w:r>
      <w:proofErr w:type="spellEnd"/>
      <w:r w:rsidR="009257F6" w:rsidRPr="009257F6">
        <w:rPr>
          <w:rFonts w:eastAsia="Times New Roman"/>
          <w:b/>
          <w:color w:val="000000"/>
          <w:lang w:eastAsia="cs-CZ"/>
        </w:rPr>
        <w:t xml:space="preserve"> koridoru - revitalizace</w:t>
      </w:r>
      <w:r w:rsidR="00387DC0">
        <w:rPr>
          <w:rFonts w:eastAsia="Times New Roman" w:cs="Arial"/>
          <w:lang w:eastAsia="cs-CZ"/>
        </w:rPr>
        <w:t>“</w:t>
      </w:r>
      <w:r w:rsidR="003F1EA5">
        <w:rPr>
          <w:rFonts w:eastAsia="Times New Roman" w:cs="Arial"/>
          <w:lang w:eastAsia="cs-CZ"/>
        </w:rPr>
        <w:t xml:space="preserve"> v k. </w:t>
      </w:r>
      <w:proofErr w:type="spellStart"/>
      <w:r w:rsidR="003F1EA5">
        <w:rPr>
          <w:rFonts w:eastAsia="Times New Roman" w:cs="Arial"/>
          <w:lang w:eastAsia="cs-CZ"/>
        </w:rPr>
        <w:t>ú.</w:t>
      </w:r>
      <w:proofErr w:type="spellEnd"/>
      <w:r w:rsidR="003F1EA5">
        <w:rPr>
          <w:rFonts w:eastAsia="Times New Roman" w:cs="Arial"/>
          <w:lang w:eastAsia="cs-CZ"/>
        </w:rPr>
        <w:t xml:space="preserve"> </w:t>
      </w:r>
      <w:proofErr w:type="spellStart"/>
      <w:r w:rsidR="009257F6">
        <w:rPr>
          <w:rFonts w:eastAsia="Times New Roman" w:cs="Arial"/>
          <w:lang w:eastAsia="cs-CZ"/>
        </w:rPr>
        <w:t>Ervěnice</w:t>
      </w:r>
      <w:proofErr w:type="spellEnd"/>
      <w:r w:rsidR="003F1EA5">
        <w:rPr>
          <w:rFonts w:eastAsia="Times New Roman" w:cs="Arial"/>
          <w:lang w:eastAsia="cs-CZ"/>
        </w:rPr>
        <w:t xml:space="preserve">: </w:t>
      </w:r>
      <w:r w:rsidR="003F1EA5" w:rsidRPr="000D0D2E">
        <w:rPr>
          <w:rFonts w:eastAsia="Times New Roman" w:cs="Arial"/>
          <w:lang w:eastAsia="cs-CZ"/>
        </w:rPr>
        <w:t>1</w:t>
      </w:r>
      <w:r w:rsidR="009257F6">
        <w:rPr>
          <w:rFonts w:eastAsia="Times New Roman" w:cs="Arial"/>
          <w:lang w:eastAsia="cs-CZ"/>
        </w:rPr>
        <w:t>3</w:t>
      </w:r>
      <w:r w:rsidR="004E4361" w:rsidRPr="000D0D2E">
        <w:rPr>
          <w:rFonts w:eastAsia="Times New Roman" w:cs="Arial"/>
          <w:lang w:eastAsia="cs-CZ"/>
        </w:rPr>
        <w:t xml:space="preserve"> MJ</w:t>
      </w:r>
      <w:r w:rsidR="00F92241" w:rsidRPr="00973621">
        <w:rPr>
          <w:rFonts w:eastAsia="Times New Roman" w:cs="Arial"/>
          <w:b/>
          <w:lang w:eastAsia="cs-CZ"/>
        </w:rPr>
        <w:t xml:space="preserve"> </w:t>
      </w:r>
      <w:r w:rsidR="00F92241" w:rsidRPr="00973621">
        <w:rPr>
          <w:rFonts w:eastAsia="Times New Roman" w:cs="Arial"/>
          <w:lang w:eastAsia="cs-CZ"/>
        </w:rPr>
        <w:t>zhotovení geometrického plánu</w:t>
      </w:r>
      <w:r w:rsidR="00F92241" w:rsidRPr="00973621">
        <w:rPr>
          <w:rFonts w:eastAsia="Times New Roman" w:cs="Arial"/>
          <w:b/>
          <w:lang w:eastAsia="cs-CZ"/>
        </w:rPr>
        <w:t xml:space="preserve"> </w:t>
      </w:r>
      <w:proofErr w:type="gramStart"/>
      <w:r w:rsidR="000118FB" w:rsidRPr="00973621">
        <w:rPr>
          <w:rFonts w:eastAsia="Times New Roman" w:cs="Arial"/>
          <w:lang w:eastAsia="cs-CZ"/>
        </w:rPr>
        <w:t>á</w:t>
      </w:r>
      <w:r w:rsidR="00235E6F" w:rsidRPr="00973621">
        <w:rPr>
          <w:rFonts w:eastAsia="Times New Roman" w:cs="Arial"/>
          <w:lang w:eastAsia="cs-CZ"/>
        </w:rPr>
        <w:t>  500</w:t>
      </w:r>
      <w:r w:rsidR="009257F6">
        <w:rPr>
          <w:rFonts w:eastAsia="Times New Roman" w:cs="Arial"/>
          <w:lang w:eastAsia="cs-CZ"/>
        </w:rPr>
        <w:t>0</w:t>
      </w:r>
      <w:proofErr w:type="gramEnd"/>
      <w:r w:rsidR="00F92241" w:rsidRPr="00973621">
        <w:rPr>
          <w:rFonts w:eastAsia="Times New Roman" w:cs="Arial"/>
          <w:lang w:eastAsia="cs-CZ"/>
        </w:rPr>
        <w:t>,</w:t>
      </w:r>
      <w:r w:rsidR="000A1547" w:rsidRPr="00973621">
        <w:rPr>
          <w:rFonts w:eastAsia="Times New Roman" w:cs="Arial"/>
          <w:lang w:eastAsia="cs-CZ"/>
        </w:rPr>
        <w:t>00 </w:t>
      </w:r>
      <w:r w:rsidR="00F92241" w:rsidRPr="00973621">
        <w:rPr>
          <w:rFonts w:eastAsia="Times New Roman" w:cs="Arial"/>
          <w:lang w:eastAsia="cs-CZ"/>
        </w:rPr>
        <w:t>Kč</w:t>
      </w:r>
      <w:r w:rsidR="000118FB" w:rsidRPr="00973621">
        <w:rPr>
          <w:rFonts w:eastAsia="Times New Roman" w:cs="Arial"/>
          <w:b/>
          <w:lang w:eastAsia="cs-CZ"/>
        </w:rPr>
        <w:t xml:space="preserve">, </w:t>
      </w:r>
      <w:r w:rsidR="000118FB" w:rsidRPr="003F1EA5">
        <w:rPr>
          <w:rFonts w:eastAsia="Times New Roman" w:cs="Arial"/>
          <w:lang w:eastAsia="cs-CZ"/>
        </w:rPr>
        <w:t>tj.</w:t>
      </w:r>
      <w:r w:rsidR="00A40229" w:rsidRPr="003F1EA5">
        <w:rPr>
          <w:rFonts w:eastAsia="Times New Roman" w:cs="Arial"/>
          <w:lang w:eastAsia="cs-CZ"/>
        </w:rPr>
        <w:t> </w:t>
      </w:r>
      <w:r w:rsidR="003F1EA5" w:rsidRPr="003F1EA5">
        <w:rPr>
          <w:rFonts w:eastAsia="Times New Roman" w:cs="Arial"/>
          <w:lang w:eastAsia="cs-CZ"/>
        </w:rPr>
        <w:t>1</w:t>
      </w:r>
      <w:r w:rsidR="009257F6">
        <w:rPr>
          <w:rFonts w:eastAsia="Times New Roman" w:cs="Arial"/>
          <w:lang w:eastAsia="cs-CZ"/>
        </w:rPr>
        <w:t>3</w:t>
      </w:r>
      <w:r w:rsidR="00A40229" w:rsidRPr="003F1EA5">
        <w:rPr>
          <w:rFonts w:eastAsia="Times New Roman" w:cs="Arial"/>
          <w:lang w:eastAsia="cs-CZ"/>
        </w:rPr>
        <w:t> </w:t>
      </w:r>
      <w:r w:rsidR="000A1547" w:rsidRPr="003F1EA5">
        <w:rPr>
          <w:rFonts w:eastAsia="Times New Roman" w:cs="Arial"/>
          <w:lang w:eastAsia="cs-CZ"/>
        </w:rPr>
        <w:t>MJ</w:t>
      </w:r>
      <w:r w:rsidR="00973621" w:rsidRPr="003F1EA5">
        <w:rPr>
          <w:rFonts w:eastAsia="Times New Roman" w:cs="Arial"/>
          <w:lang w:eastAsia="cs-CZ"/>
        </w:rPr>
        <w:t> </w:t>
      </w:r>
      <w:r w:rsidR="000A1547" w:rsidRPr="003F1EA5">
        <w:rPr>
          <w:rFonts w:eastAsia="Times New Roman" w:cs="Arial"/>
          <w:lang w:eastAsia="cs-CZ"/>
        </w:rPr>
        <w:t>x</w:t>
      </w:r>
      <w:r w:rsidR="00235E6F" w:rsidRPr="003F1EA5">
        <w:rPr>
          <w:rFonts w:eastAsia="Times New Roman" w:cs="Arial"/>
          <w:lang w:eastAsia="cs-CZ"/>
        </w:rPr>
        <w:t xml:space="preserve"> 500</w:t>
      </w:r>
      <w:r w:rsidR="009257F6">
        <w:rPr>
          <w:rFonts w:eastAsia="Times New Roman" w:cs="Arial"/>
          <w:lang w:eastAsia="cs-CZ"/>
        </w:rPr>
        <w:t>0</w:t>
      </w:r>
      <w:r w:rsidR="000A1547" w:rsidRPr="003F1EA5">
        <w:rPr>
          <w:rFonts w:eastAsia="Times New Roman" w:cs="Arial"/>
          <w:lang w:eastAsia="cs-CZ"/>
        </w:rPr>
        <w:t>,00 Kč bez DPH</w:t>
      </w:r>
      <w:r w:rsidR="000A1547" w:rsidRPr="00973621">
        <w:rPr>
          <w:rFonts w:eastAsia="Times New Roman" w:cs="Arial"/>
          <w:b/>
          <w:lang w:eastAsia="cs-CZ"/>
        </w:rPr>
        <w:t>,</w:t>
      </w:r>
      <w:r w:rsidR="003F1EA5">
        <w:rPr>
          <w:rFonts w:eastAsia="Times New Roman" w:cs="Arial"/>
          <w:b/>
          <w:lang w:eastAsia="cs-CZ"/>
        </w:rPr>
        <w:t xml:space="preserve"> tj. </w:t>
      </w:r>
      <w:r w:rsidR="009257F6">
        <w:rPr>
          <w:rFonts w:eastAsia="Times New Roman" w:cs="Arial"/>
          <w:b/>
          <w:lang w:eastAsia="cs-CZ"/>
        </w:rPr>
        <w:t>6</w:t>
      </w:r>
      <w:r w:rsidR="003F1EA5">
        <w:rPr>
          <w:rFonts w:eastAsia="Times New Roman" w:cs="Arial"/>
          <w:b/>
          <w:lang w:eastAsia="cs-CZ"/>
        </w:rPr>
        <w:t>5</w:t>
      </w:r>
      <w:r w:rsidR="009257F6">
        <w:rPr>
          <w:rFonts w:eastAsia="Times New Roman" w:cs="Arial"/>
          <w:b/>
          <w:lang w:eastAsia="cs-CZ"/>
        </w:rPr>
        <w:t xml:space="preserve"> </w:t>
      </w:r>
      <w:r w:rsidR="003F1EA5">
        <w:rPr>
          <w:rFonts w:eastAsia="Times New Roman" w:cs="Arial"/>
          <w:b/>
          <w:lang w:eastAsia="cs-CZ"/>
        </w:rPr>
        <w:t>00</w:t>
      </w:r>
      <w:r w:rsidR="009257F6">
        <w:rPr>
          <w:rFonts w:eastAsia="Times New Roman" w:cs="Arial"/>
          <w:b/>
          <w:lang w:eastAsia="cs-CZ"/>
        </w:rPr>
        <w:t>0</w:t>
      </w:r>
      <w:r w:rsidR="003F1EA5">
        <w:rPr>
          <w:rFonts w:eastAsia="Times New Roman" w:cs="Arial"/>
          <w:b/>
          <w:lang w:eastAsia="cs-CZ"/>
        </w:rPr>
        <w:t xml:space="preserve">,00 Kč bez DPH </w:t>
      </w:r>
      <w:r w:rsidR="003F1EA5" w:rsidRPr="000D0D2E">
        <w:rPr>
          <w:rFonts w:eastAsia="Times New Roman" w:cs="Arial"/>
          <w:lang w:eastAsia="cs-CZ"/>
        </w:rPr>
        <w:t xml:space="preserve">(slovy </w:t>
      </w:r>
      <w:proofErr w:type="spellStart"/>
      <w:r w:rsidR="009257F6">
        <w:rPr>
          <w:rFonts w:eastAsia="Times New Roman" w:cs="Arial"/>
          <w:lang w:eastAsia="cs-CZ"/>
        </w:rPr>
        <w:t>šedesátpět</w:t>
      </w:r>
      <w:proofErr w:type="spellEnd"/>
      <w:r w:rsidR="003F1EA5" w:rsidRPr="000D0D2E">
        <w:rPr>
          <w:rFonts w:eastAsia="Times New Roman" w:cs="Arial"/>
          <w:lang w:eastAsia="cs-CZ"/>
        </w:rPr>
        <w:t xml:space="preserve"> tisíc korun českých)</w:t>
      </w:r>
      <w:r w:rsidR="003F1EA5">
        <w:rPr>
          <w:rFonts w:eastAsia="Times New Roman" w:cs="Arial"/>
          <w:b/>
          <w:lang w:eastAsia="cs-CZ"/>
        </w:rPr>
        <w:t xml:space="preserve">. </w:t>
      </w:r>
      <w:r w:rsidR="00F003C4" w:rsidRPr="00562024">
        <w:rPr>
          <w:rFonts w:eastAsia="Times New Roman" w:cs="Arial"/>
          <w:color w:val="000000"/>
          <w:lang w:eastAsia="cs-CZ"/>
        </w:rPr>
        <w:t>Cena zahrnuje veškeré náklady zhotovitele související s</w:t>
      </w:r>
      <w:r w:rsidR="00235E6F" w:rsidRPr="00562024">
        <w:rPr>
          <w:rFonts w:eastAsia="Times New Roman" w:cs="Arial"/>
          <w:color w:val="000000"/>
          <w:lang w:eastAsia="cs-CZ"/>
        </w:rPr>
        <w:t> </w:t>
      </w:r>
      <w:r w:rsidR="00F003C4" w:rsidRPr="00562024">
        <w:rPr>
          <w:rFonts w:eastAsia="Times New Roman" w:cs="Arial"/>
          <w:color w:val="000000"/>
          <w:lang w:eastAsia="cs-CZ"/>
        </w:rPr>
        <w:t xml:space="preserve">realizací díla. </w:t>
      </w:r>
      <w:r w:rsidRPr="00562024">
        <w:rPr>
          <w:rFonts w:eastAsia="Times New Roman" w:cs="Arial"/>
          <w:lang w:eastAsia="cs-CZ"/>
        </w:rPr>
        <w:t xml:space="preserve">K ceně díla bude připočtena DPH </w:t>
      </w:r>
      <w:proofErr w:type="gramStart"/>
      <w:r w:rsidRPr="00562024">
        <w:rPr>
          <w:rFonts w:eastAsia="Times New Roman" w:cs="Arial"/>
          <w:lang w:eastAsia="cs-CZ"/>
        </w:rPr>
        <w:t>21%</w:t>
      </w:r>
      <w:proofErr w:type="gramEnd"/>
      <w:r w:rsidRPr="00562024">
        <w:rPr>
          <w:rFonts w:eastAsia="Times New Roman" w:cs="Arial"/>
          <w:lang w:eastAsia="cs-CZ"/>
        </w:rPr>
        <w:t>.</w:t>
      </w:r>
    </w:p>
    <w:p w:rsidR="00F340DF" w:rsidRDefault="00F340DF" w:rsidP="001356E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cs-CZ"/>
        </w:rPr>
      </w:pPr>
    </w:p>
    <w:p w:rsidR="00F340DF" w:rsidRPr="00DA5414" w:rsidRDefault="00F340DF" w:rsidP="00DA54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 w:rsidRPr="00DA5414">
        <w:rPr>
          <w:rFonts w:eastAsia="Times New Roman" w:cs="Arial"/>
          <w:lang w:eastAsia="cs-CZ"/>
        </w:rPr>
        <w:t>Cena za dílo je dána na zá</w:t>
      </w:r>
      <w:r w:rsidR="003B1DAC" w:rsidRPr="00DA5414">
        <w:rPr>
          <w:rFonts w:eastAsia="Times New Roman" w:cs="Arial"/>
          <w:lang w:eastAsia="cs-CZ"/>
        </w:rPr>
        <w:t xml:space="preserve">kladě cenové nabídky </w:t>
      </w:r>
      <w:r w:rsidR="00E51ECB" w:rsidRPr="00DA5414">
        <w:rPr>
          <w:rFonts w:eastAsia="Times New Roman" w:cs="Arial"/>
          <w:lang w:eastAsia="cs-CZ"/>
        </w:rPr>
        <w:t>zhotovitel</w:t>
      </w:r>
      <w:r w:rsidR="003B1DAC" w:rsidRPr="00DA5414">
        <w:rPr>
          <w:rFonts w:eastAsia="Times New Roman" w:cs="Arial"/>
          <w:lang w:eastAsia="cs-CZ"/>
        </w:rPr>
        <w:t>e</w:t>
      </w:r>
      <w:r w:rsidRPr="00DA5414">
        <w:rPr>
          <w:rFonts w:eastAsia="Times New Roman" w:cs="Arial"/>
          <w:lang w:eastAsia="cs-CZ"/>
        </w:rPr>
        <w:t xml:space="preserve"> a jím předlo</w:t>
      </w:r>
      <w:r w:rsidR="003B1DAC" w:rsidRPr="00DA5414">
        <w:rPr>
          <w:rFonts w:eastAsia="Times New Roman" w:cs="Arial"/>
          <w:lang w:eastAsia="cs-CZ"/>
        </w:rPr>
        <w:t xml:space="preserve">ženého nezávazného rozpočtu </w:t>
      </w:r>
      <w:r w:rsidR="00E51ECB" w:rsidRPr="00DA5414">
        <w:rPr>
          <w:rFonts w:eastAsia="Times New Roman" w:cs="Arial"/>
          <w:lang w:eastAsia="cs-CZ"/>
        </w:rPr>
        <w:t>zhotovitel</w:t>
      </w:r>
      <w:r w:rsidR="003B1DAC" w:rsidRPr="00DA5414">
        <w:rPr>
          <w:rFonts w:eastAsia="Times New Roman" w:cs="Arial"/>
          <w:lang w:eastAsia="cs-CZ"/>
        </w:rPr>
        <w:t>e</w:t>
      </w:r>
      <w:r w:rsidRPr="00DA5414">
        <w:rPr>
          <w:rFonts w:eastAsia="Times New Roman" w:cs="Arial"/>
          <w:lang w:eastAsia="cs-CZ"/>
        </w:rPr>
        <w:t xml:space="preserve"> a bude uhrazena po provedení díla dle skutečně </w:t>
      </w:r>
      <w:r w:rsidR="00DA5414">
        <w:rPr>
          <w:rFonts w:eastAsia="Times New Roman" w:cs="Arial"/>
          <w:lang w:eastAsia="cs-CZ"/>
        </w:rPr>
        <w:t>p</w:t>
      </w:r>
      <w:r w:rsidRPr="00DA5414">
        <w:rPr>
          <w:rFonts w:eastAsia="Times New Roman" w:cs="Arial"/>
          <w:lang w:eastAsia="cs-CZ"/>
        </w:rPr>
        <w:t xml:space="preserve">rovedených prací. </w:t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color w:val="000000"/>
          <w:lang w:eastAsia="cs-CZ"/>
        </w:rPr>
      </w:pPr>
    </w:p>
    <w:p w:rsidR="00F340DF" w:rsidRDefault="003B1DAC" w:rsidP="00DA54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Náklady </w:t>
      </w:r>
      <w:r w:rsidR="00E51ECB">
        <w:rPr>
          <w:rFonts w:eastAsia="Times New Roman" w:cs="Arial"/>
          <w:color w:val="000000"/>
          <w:lang w:eastAsia="cs-CZ"/>
        </w:rPr>
        <w:t>zhotovitel</w:t>
      </w:r>
      <w:r>
        <w:rPr>
          <w:rFonts w:eastAsia="Times New Roman" w:cs="Arial"/>
          <w:color w:val="000000"/>
          <w:lang w:eastAsia="cs-CZ"/>
        </w:rPr>
        <w:t>e</w:t>
      </w:r>
      <w:r w:rsidR="00F340DF">
        <w:rPr>
          <w:rFonts w:eastAsia="Times New Roman" w:cs="Arial"/>
          <w:color w:val="000000"/>
          <w:lang w:eastAsia="cs-CZ"/>
        </w:rPr>
        <w:t xml:space="preserve"> způsobené změnou rozsahu, termínů a dalších náležitostí dodávky rozdílně od uzavřené smlouvy, pokud byly tyto změny objednatelem vyžádány nebo pokud jim byly způsobeny, budou předem vzájemně odsouhlaseny smluvními stranami </w:t>
      </w:r>
      <w:r w:rsidR="00DA5414">
        <w:rPr>
          <w:rFonts w:eastAsia="Times New Roman" w:cs="Arial"/>
          <w:color w:val="000000"/>
          <w:lang w:eastAsia="cs-CZ"/>
        </w:rPr>
        <w:t>d</w:t>
      </w:r>
      <w:r w:rsidR="00F340DF">
        <w:rPr>
          <w:rFonts w:eastAsia="Times New Roman" w:cs="Arial"/>
          <w:color w:val="000000"/>
          <w:lang w:eastAsia="cs-CZ"/>
        </w:rPr>
        <w:t xml:space="preserve">odatkem k této smlouvě. </w:t>
      </w:r>
    </w:p>
    <w:p w:rsidR="001E31F2" w:rsidRDefault="001E31F2" w:rsidP="001356E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F340DF" w:rsidRPr="00DA5414" w:rsidRDefault="00F340DF" w:rsidP="00DA54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Arial"/>
          <w:lang w:eastAsia="cs-CZ"/>
        </w:rPr>
      </w:pPr>
      <w:r w:rsidRPr="00DA5414">
        <w:rPr>
          <w:rFonts w:eastAsia="Times New Roman" w:cs="Arial"/>
          <w:lang w:eastAsia="cs-CZ"/>
        </w:rPr>
        <w:t>Smluvní strany výslovně prohlašují, že touto smlouvou sjednaná cena za provedení díla není považována za skutečnost tvořící obchodní tajemství ve smyslu ustanovení § 504 z.</w:t>
      </w:r>
      <w:r w:rsidR="00FA7E11" w:rsidRPr="00DA5414">
        <w:rPr>
          <w:rFonts w:eastAsia="Times New Roman" w:cs="Arial"/>
          <w:lang w:eastAsia="cs-CZ"/>
        </w:rPr>
        <w:t> </w:t>
      </w:r>
      <w:r w:rsidRPr="00DA5414">
        <w:rPr>
          <w:rFonts w:eastAsia="Times New Roman" w:cs="Arial"/>
          <w:lang w:eastAsia="cs-CZ"/>
        </w:rPr>
        <w:t>č.</w:t>
      </w:r>
      <w:r w:rsidR="00FA7E11" w:rsidRPr="00DA5414">
        <w:rPr>
          <w:rFonts w:eastAsia="Times New Roman" w:cs="Arial"/>
          <w:lang w:eastAsia="cs-CZ"/>
        </w:rPr>
        <w:t> </w:t>
      </w:r>
      <w:r w:rsidRPr="00DA5414">
        <w:rPr>
          <w:rFonts w:eastAsia="Times New Roman" w:cs="Arial"/>
          <w:lang w:eastAsia="cs-CZ"/>
        </w:rPr>
        <w:t>89/2012 Sb. občanský zákoník.</w:t>
      </w:r>
    </w:p>
    <w:p w:rsidR="009A37B8" w:rsidRDefault="009A37B8" w:rsidP="00A40229">
      <w:pPr>
        <w:rPr>
          <w:lang w:eastAsia="cs-CZ"/>
        </w:rPr>
      </w:pP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V. Platební podmínky</w:t>
      </w:r>
    </w:p>
    <w:p w:rsidR="001137AB" w:rsidRDefault="001137AB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</w:p>
    <w:p w:rsidR="00F340DF" w:rsidRPr="00311861" w:rsidRDefault="00F340DF" w:rsidP="00311861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20"/>
        <w:rPr>
          <w:rFonts w:eastAsia="Times New Roman" w:cs="Arial"/>
          <w:color w:val="000000"/>
          <w:lang w:eastAsia="cs-CZ"/>
        </w:rPr>
      </w:pPr>
      <w:r w:rsidRPr="00311861">
        <w:rPr>
          <w:rFonts w:eastAsia="Times New Roman" w:cs="Arial"/>
          <w:color w:val="000000"/>
          <w:lang w:eastAsia="cs-CZ"/>
        </w:rPr>
        <w:t>Objedn</w:t>
      </w:r>
      <w:r w:rsidR="003B1DAC" w:rsidRPr="00311861">
        <w:rPr>
          <w:rFonts w:eastAsia="Times New Roman" w:cs="Arial"/>
          <w:color w:val="000000"/>
          <w:lang w:eastAsia="cs-CZ"/>
        </w:rPr>
        <w:t xml:space="preserve">atel nebude poskytovat </w:t>
      </w:r>
      <w:r w:rsidR="00E51ECB" w:rsidRPr="00311861">
        <w:rPr>
          <w:rFonts w:eastAsia="Times New Roman" w:cs="Arial"/>
          <w:color w:val="000000"/>
          <w:lang w:eastAsia="cs-CZ"/>
        </w:rPr>
        <w:t>zhotovitel</w:t>
      </w:r>
      <w:r w:rsidRPr="00311861">
        <w:rPr>
          <w:rFonts w:eastAsia="Times New Roman" w:cs="Arial"/>
          <w:color w:val="000000"/>
          <w:lang w:eastAsia="cs-CZ"/>
        </w:rPr>
        <w:t>i zálohy.</w:t>
      </w:r>
    </w:p>
    <w:p w:rsidR="009A37B8" w:rsidRDefault="009A37B8" w:rsidP="003118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20"/>
        <w:rPr>
          <w:rFonts w:eastAsia="Times New Roman" w:cs="Arial"/>
          <w:color w:val="000000"/>
          <w:lang w:eastAsia="cs-CZ"/>
        </w:rPr>
      </w:pPr>
    </w:p>
    <w:p w:rsidR="00311861" w:rsidRPr="00A15BA1" w:rsidRDefault="00311861" w:rsidP="0031186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567" w:hanging="720"/>
        <w:rPr>
          <w:rFonts w:eastAsia="Times New Roman" w:cs="Arial"/>
          <w:color w:val="000000"/>
          <w:lang w:eastAsia="cs-CZ"/>
        </w:rPr>
      </w:pPr>
      <w:r w:rsidRPr="00A15BA1">
        <w:rPr>
          <w:rFonts w:eastAsia="Times New Roman" w:cs="Arial"/>
          <w:color w:val="000000"/>
          <w:lang w:eastAsia="cs-CZ"/>
        </w:rPr>
        <w:t xml:space="preserve">Cena díla bude hrazena na základě dílčích faktur a konečné faktury, kterou bude provedeno vyúčtování po dokončení, předání a převzetí díla bez vad a nedodělků. Veškeré faktury je zhotovitel povinen prokazatelně doručit objednateli nejpozději do 7 pracovních dnů ode dne uskutečnění zdanitelného plnění. V případě pozdějšího doručení faktury objednateli nebude tato objednatelem přijata a zhotovitel zajistí vystavení nové faktury k datu dalšího dílčího plnění. </w:t>
      </w:r>
    </w:p>
    <w:p w:rsidR="00311861" w:rsidRDefault="00311861" w:rsidP="00311861">
      <w:pPr>
        <w:autoSpaceDE w:val="0"/>
        <w:autoSpaceDN w:val="0"/>
        <w:adjustRightInd w:val="0"/>
        <w:ind w:left="426" w:hanging="426"/>
        <w:rPr>
          <w:rFonts w:ascii="Arial CE" w:hAnsi="Arial CE" w:cs="Arial"/>
          <w:b/>
        </w:rPr>
      </w:pPr>
      <w:r w:rsidRPr="002D5AED">
        <w:rPr>
          <w:rFonts w:ascii="Arial CE" w:hAnsi="Arial CE" w:cs="Arial"/>
          <w:b/>
        </w:rPr>
        <w:t>Fakturace bude provedena následovně:</w:t>
      </w:r>
    </w:p>
    <w:p w:rsidR="00357C77" w:rsidRPr="002D5AED" w:rsidRDefault="00357C77" w:rsidP="00357C77">
      <w:pPr>
        <w:autoSpaceDE w:val="0"/>
        <w:autoSpaceDN w:val="0"/>
        <w:adjustRightInd w:val="0"/>
        <w:ind w:left="426"/>
        <w:rPr>
          <w:rFonts w:ascii="Arial CE" w:hAnsi="Arial CE" w:cs="Arial"/>
          <w:b/>
        </w:rPr>
      </w:pPr>
      <w:r w:rsidRPr="00357C77">
        <w:rPr>
          <w:rFonts w:ascii="Arial CE" w:hAnsi="Arial CE" w:cs="Arial"/>
        </w:rPr>
        <w:t>Celkové plnění je dnem předání a převzetí ověřen</w:t>
      </w:r>
      <w:r w:rsidR="009257F6">
        <w:rPr>
          <w:rFonts w:ascii="Arial CE" w:hAnsi="Arial CE" w:cs="Arial"/>
        </w:rPr>
        <w:t>ého</w:t>
      </w:r>
      <w:r w:rsidRPr="00357C77">
        <w:rPr>
          <w:rFonts w:ascii="Arial CE" w:hAnsi="Arial CE" w:cs="Arial"/>
        </w:rPr>
        <w:t xml:space="preserve"> geometrick</w:t>
      </w:r>
      <w:r w:rsidR="009257F6">
        <w:rPr>
          <w:rFonts w:ascii="Arial CE" w:hAnsi="Arial CE" w:cs="Arial"/>
        </w:rPr>
        <w:t>ého</w:t>
      </w:r>
      <w:r w:rsidRPr="00357C77">
        <w:rPr>
          <w:rFonts w:ascii="Arial CE" w:hAnsi="Arial CE" w:cs="Arial"/>
        </w:rPr>
        <w:t xml:space="preserve"> plán lokalit</w:t>
      </w:r>
      <w:r w:rsidR="009257F6">
        <w:rPr>
          <w:rFonts w:ascii="Arial CE" w:hAnsi="Arial CE" w:cs="Arial"/>
        </w:rPr>
        <w:t>y</w:t>
      </w:r>
      <w:r w:rsidRPr="00357C77">
        <w:rPr>
          <w:rFonts w:ascii="Arial CE" w:hAnsi="Arial CE" w:cs="Arial"/>
        </w:rPr>
        <w:t xml:space="preserve"> katastrálním úřadem ve výši</w:t>
      </w:r>
      <w:r>
        <w:rPr>
          <w:rFonts w:ascii="Arial CE" w:hAnsi="Arial CE" w:cs="Arial"/>
          <w:b/>
        </w:rPr>
        <w:t xml:space="preserve"> </w:t>
      </w:r>
      <w:r w:rsidR="009257F6">
        <w:rPr>
          <w:rFonts w:ascii="Arial CE" w:hAnsi="Arial CE" w:cs="Arial"/>
          <w:b/>
        </w:rPr>
        <w:t>65</w:t>
      </w:r>
      <w:r>
        <w:rPr>
          <w:rFonts w:ascii="Arial CE" w:hAnsi="Arial CE" w:cs="Arial"/>
          <w:b/>
        </w:rPr>
        <w:t> 000,00 Kč bez DPH.</w:t>
      </w:r>
    </w:p>
    <w:p w:rsidR="006B0C16" w:rsidRDefault="006B0C16" w:rsidP="001356EA">
      <w:pPr>
        <w:autoSpaceDE w:val="0"/>
        <w:autoSpaceDN w:val="0"/>
        <w:adjustRightInd w:val="0"/>
        <w:spacing w:after="0" w:line="240" w:lineRule="auto"/>
        <w:ind w:left="357" w:hanging="357"/>
        <w:rPr>
          <w:rFonts w:eastAsia="Times New Roman" w:cs="Arial"/>
          <w:i/>
          <w:color w:val="00B0F0"/>
          <w:lang w:eastAsia="cs-CZ"/>
        </w:rPr>
      </w:pPr>
    </w:p>
    <w:p w:rsidR="00357C77" w:rsidRDefault="00357C77" w:rsidP="009257F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Times New Roman" w:cs="Arial"/>
          <w:bCs/>
          <w:iCs/>
          <w:color w:val="000000"/>
          <w:lang w:eastAsia="cs-CZ"/>
        </w:rPr>
      </w:pPr>
      <w:r>
        <w:rPr>
          <w:rFonts w:eastAsia="Times New Roman" w:cs="Arial"/>
          <w:bCs/>
          <w:iCs/>
          <w:color w:val="000000"/>
          <w:lang w:eastAsia="cs-CZ"/>
        </w:rPr>
        <w:t xml:space="preserve">Za písemný doklad o předání se považuje Protokol o předání a převzetí díla podepsaný </w:t>
      </w:r>
      <w:r w:rsidRPr="00562024">
        <w:rPr>
          <w:rFonts w:eastAsia="Times New Roman" w:cs="Arial"/>
          <w:bCs/>
          <w:iCs/>
          <w:color w:val="000000"/>
          <w:lang w:eastAsia="cs-CZ"/>
        </w:rPr>
        <w:t>zástupcem objednatele, který je pověřen operativním a technickým řízením činností souvisejících se zhotovitelem díla.</w:t>
      </w:r>
    </w:p>
    <w:p w:rsidR="006B0C16" w:rsidRPr="00311861" w:rsidRDefault="006B0C16" w:rsidP="00311861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20"/>
        <w:rPr>
          <w:rFonts w:eastAsia="Times New Roman" w:cs="Arial"/>
          <w:color w:val="000000"/>
          <w:lang w:eastAsia="cs-CZ"/>
        </w:rPr>
      </w:pPr>
      <w:r w:rsidRPr="00311861">
        <w:rPr>
          <w:rFonts w:eastAsia="Times New Roman" w:cs="Arial"/>
          <w:color w:val="000000"/>
          <w:lang w:eastAsia="cs-CZ"/>
        </w:rPr>
        <w:t xml:space="preserve">Faktura musí splňovat náležitosti ve smyslu daňových a účetních předpisů platných na území České republiky, zejména zákona č. 563/1991 Sb., o účetnictví a zákona č. 235/2004 Sb., o DPH v platném znění a dále náležitosti stanovené smlouvou. V případě chybějících nebo chybných náležitostí vrátí objednatel </w:t>
      </w:r>
      <w:r w:rsidR="00E51ECB" w:rsidRPr="00311861">
        <w:rPr>
          <w:rFonts w:eastAsia="Times New Roman" w:cs="Arial"/>
          <w:color w:val="000000"/>
          <w:lang w:eastAsia="cs-CZ"/>
        </w:rPr>
        <w:t>zhotovitel</w:t>
      </w:r>
      <w:r w:rsidRPr="00311861">
        <w:rPr>
          <w:rFonts w:eastAsia="Times New Roman" w:cs="Arial"/>
          <w:color w:val="000000"/>
          <w:lang w:eastAsia="cs-CZ"/>
        </w:rPr>
        <w:t xml:space="preserve">i fakturu k opravě. Lhůta pro zaplacení pak počíná běžet od doby vrácení opravené faktury. Předat faktury lze i elektronicky na adresu: </w:t>
      </w:r>
      <w:hyperlink r:id="rId8" w:history="1">
        <w:r w:rsidR="00BF42CA" w:rsidRPr="00495FE4">
          <w:rPr>
            <w:rStyle w:val="Hypertextovodkaz"/>
            <w:rFonts w:eastAsia="Times New Roman"/>
            <w:lang w:eastAsia="cs-CZ"/>
          </w:rPr>
          <w:t>faktury-pr@poh.cz</w:t>
        </w:r>
      </w:hyperlink>
      <w:r w:rsidRPr="00311861">
        <w:rPr>
          <w:rFonts w:eastAsia="Times New Roman" w:cs="Arial"/>
          <w:color w:val="000000"/>
          <w:lang w:eastAsia="cs-CZ"/>
        </w:rPr>
        <w:t>.</w:t>
      </w:r>
    </w:p>
    <w:p w:rsidR="006B0C16" w:rsidRPr="006B0C16" w:rsidRDefault="006B0C16" w:rsidP="006B0C1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="Arial CE" w:hAnsi="Arial CE" w:cs="Arial"/>
        </w:rPr>
      </w:pPr>
    </w:p>
    <w:p w:rsidR="006B0C16" w:rsidRDefault="006B0C16" w:rsidP="00311861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20"/>
        <w:rPr>
          <w:rFonts w:eastAsia="Times New Roman" w:cs="Arial"/>
          <w:color w:val="000000"/>
          <w:lang w:eastAsia="cs-CZ"/>
        </w:rPr>
      </w:pPr>
      <w:r w:rsidRPr="00311861">
        <w:rPr>
          <w:rFonts w:eastAsia="Times New Roman" w:cs="Arial"/>
          <w:color w:val="000000"/>
          <w:lang w:eastAsia="cs-CZ"/>
        </w:rPr>
        <w:t xml:space="preserve">Pokud </w:t>
      </w:r>
      <w:r w:rsidR="000A1547" w:rsidRPr="00311861">
        <w:rPr>
          <w:rFonts w:eastAsia="Times New Roman" w:cs="Arial"/>
          <w:color w:val="000000"/>
          <w:lang w:eastAsia="cs-CZ"/>
        </w:rPr>
        <w:t>zhotovitel</w:t>
      </w:r>
      <w:r w:rsidR="00930AD9" w:rsidRPr="00311861">
        <w:rPr>
          <w:rFonts w:eastAsia="Times New Roman" w:cs="Arial"/>
          <w:color w:val="000000"/>
          <w:lang w:eastAsia="cs-CZ"/>
        </w:rPr>
        <w:t xml:space="preserve"> </w:t>
      </w:r>
      <w:r w:rsidRPr="00311861">
        <w:rPr>
          <w:rFonts w:eastAsia="Times New Roman" w:cs="Arial"/>
          <w:color w:val="000000"/>
          <w:lang w:eastAsia="cs-CZ"/>
        </w:rPr>
        <w:t>prací nedodrží správný postup fakturace, zejména ustanovení zákona č.</w:t>
      </w:r>
      <w:r w:rsidR="00930AD9" w:rsidRPr="00311861">
        <w:rPr>
          <w:rFonts w:eastAsia="Times New Roman" w:cs="Arial"/>
          <w:color w:val="000000"/>
          <w:lang w:eastAsia="cs-CZ"/>
        </w:rPr>
        <w:t> </w:t>
      </w:r>
      <w:r w:rsidRPr="00311861">
        <w:rPr>
          <w:rFonts w:eastAsia="Times New Roman" w:cs="Arial"/>
          <w:color w:val="000000"/>
          <w:lang w:eastAsia="cs-CZ"/>
        </w:rPr>
        <w:t xml:space="preserve">235/2004 Sb., o DPH v platném znění, v důsledku čehož dojde u objednatele k chybnému vypořádání DPH, zavazuje se </w:t>
      </w:r>
      <w:r w:rsidR="000A1547" w:rsidRPr="00311861">
        <w:rPr>
          <w:rFonts w:eastAsia="Times New Roman" w:cs="Arial"/>
          <w:color w:val="000000"/>
          <w:lang w:eastAsia="cs-CZ"/>
        </w:rPr>
        <w:t>zhotovitel</w:t>
      </w:r>
      <w:r w:rsidR="00930AD9" w:rsidRPr="00311861">
        <w:rPr>
          <w:rFonts w:eastAsia="Times New Roman" w:cs="Arial"/>
          <w:color w:val="000000"/>
          <w:lang w:eastAsia="cs-CZ"/>
        </w:rPr>
        <w:t xml:space="preserve"> </w:t>
      </w:r>
      <w:r w:rsidRPr="00311861">
        <w:rPr>
          <w:rFonts w:eastAsia="Times New Roman" w:cs="Arial"/>
          <w:color w:val="000000"/>
          <w:lang w:eastAsia="cs-CZ"/>
        </w:rPr>
        <w:t xml:space="preserve">zaplatit objednateli smluvní pokutu ve výši </w:t>
      </w:r>
      <w:proofErr w:type="gramStart"/>
      <w:r w:rsidRPr="00311861">
        <w:rPr>
          <w:rFonts w:eastAsia="Times New Roman" w:cs="Arial"/>
          <w:color w:val="000000"/>
          <w:lang w:eastAsia="cs-CZ"/>
        </w:rPr>
        <w:t>1,5</w:t>
      </w:r>
      <w:r w:rsidR="00930AD9" w:rsidRPr="00311861">
        <w:rPr>
          <w:rFonts w:eastAsia="Times New Roman" w:cs="Arial"/>
          <w:color w:val="000000"/>
          <w:lang w:eastAsia="cs-CZ"/>
        </w:rPr>
        <w:t> </w:t>
      </w:r>
      <w:r w:rsidRPr="00311861">
        <w:rPr>
          <w:rFonts w:eastAsia="Times New Roman" w:cs="Arial"/>
          <w:color w:val="000000"/>
          <w:lang w:eastAsia="cs-CZ"/>
        </w:rPr>
        <w:t>násobku</w:t>
      </w:r>
      <w:proofErr w:type="gramEnd"/>
      <w:r w:rsidRPr="00311861">
        <w:rPr>
          <w:rFonts w:eastAsia="Times New Roman" w:cs="Arial"/>
          <w:color w:val="000000"/>
          <w:lang w:eastAsia="cs-CZ"/>
        </w:rPr>
        <w:t xml:space="preserve"> částky, která bude správcem daně vyměřena objednateli jako sankce.</w:t>
      </w:r>
    </w:p>
    <w:p w:rsidR="00311861" w:rsidRPr="00311861" w:rsidRDefault="00311861" w:rsidP="00311861">
      <w:pPr>
        <w:pStyle w:val="Odstavecseseznamem"/>
        <w:rPr>
          <w:rFonts w:eastAsia="Times New Roman" w:cs="Arial"/>
          <w:color w:val="000000"/>
          <w:lang w:eastAsia="cs-CZ"/>
        </w:rPr>
      </w:pPr>
    </w:p>
    <w:p w:rsidR="00F340DF" w:rsidRDefault="00F340DF" w:rsidP="00311861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20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Lhůta splatnosti daňového dokladu je </w:t>
      </w:r>
      <w:r w:rsidRPr="00311861">
        <w:rPr>
          <w:rFonts w:eastAsia="Times New Roman" w:cs="Arial"/>
          <w:color w:val="000000"/>
          <w:lang w:eastAsia="cs-CZ"/>
        </w:rPr>
        <w:t xml:space="preserve">30 dní </w:t>
      </w:r>
      <w:r>
        <w:rPr>
          <w:rFonts w:eastAsia="Times New Roman" w:cs="Arial"/>
          <w:color w:val="000000"/>
          <w:lang w:eastAsia="cs-CZ"/>
        </w:rPr>
        <w:t>ode dne doručení objednateli.</w:t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Arial"/>
          <w:color w:val="000000"/>
          <w:lang w:eastAsia="cs-CZ"/>
        </w:rPr>
      </w:pPr>
    </w:p>
    <w:p w:rsidR="00F340DF" w:rsidRDefault="001E31F2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VI</w:t>
      </w:r>
      <w:r w:rsidR="00F340DF">
        <w:rPr>
          <w:rFonts w:eastAsia="Times New Roman" w:cs="Arial"/>
          <w:b/>
          <w:bCs/>
          <w:color w:val="000000"/>
          <w:lang w:eastAsia="cs-CZ"/>
        </w:rPr>
        <w:t>. Zajištění závazku, záruka</w:t>
      </w:r>
    </w:p>
    <w:p w:rsidR="00B4458B" w:rsidRPr="00B4458B" w:rsidRDefault="000A1547" w:rsidP="00B445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>
        <w:rPr>
          <w:rFonts w:cs="Arial"/>
          <w:lang w:eastAsia="cs-CZ"/>
        </w:rPr>
        <w:t xml:space="preserve">Zhotovitel </w:t>
      </w:r>
      <w:r w:rsidR="00B4458B" w:rsidRPr="00B4458B">
        <w:rPr>
          <w:rFonts w:cs="Arial"/>
          <w:lang w:eastAsia="cs-CZ"/>
        </w:rPr>
        <w:t>se zavazuje garantovat odbornou úroveň jím ověřených výsledků zeměměřičských činností, ručí za dosažení předepsané přesnosti a za správnost a úplnost náležitostí podle příslušných právních předpisů a podle ustanovení rámcové dohody na geodetické služby I. část č. 56/2017 a této prováděcí smlouvy. Jak vyplývá z ustanovení § 16 zákona č. 200/1994 Sb. o zeměměřictví, je tato odpovědnost trvalá, a proto se nesjednává záruční doba.</w:t>
      </w:r>
    </w:p>
    <w:p w:rsidR="00B4458B" w:rsidRPr="00B4458B" w:rsidRDefault="00B4458B" w:rsidP="00B4458B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="Arial"/>
          <w:lang w:eastAsia="cs-CZ"/>
        </w:rPr>
      </w:pPr>
    </w:p>
    <w:p w:rsidR="001E31F2" w:rsidRPr="00B4458B" w:rsidRDefault="001E31F2" w:rsidP="001E31F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B4458B">
        <w:rPr>
          <w:rFonts w:cs="Arial"/>
          <w:lang w:eastAsia="cs-CZ"/>
        </w:rPr>
        <w:t xml:space="preserve">Dílo má vady, pokud neodpovídá kvalitou či rozsahem podmínkám stanoveným ve smlouvě, případně požadavkům právních předpisů či obecně závazných norem. Odběratel písemně oznámí </w:t>
      </w:r>
      <w:r w:rsidR="00E51ECB">
        <w:rPr>
          <w:rFonts w:cs="Arial"/>
          <w:lang w:eastAsia="cs-CZ"/>
        </w:rPr>
        <w:t>zhotovitel</w:t>
      </w:r>
      <w:r w:rsidRPr="00B4458B">
        <w:rPr>
          <w:rFonts w:cs="Arial"/>
          <w:lang w:eastAsia="cs-CZ"/>
        </w:rPr>
        <w:t xml:space="preserve">i vadu dílčího plnění a ten je povinen do 10 dnů oznámit, zda vadu uznává či nikoliv. Vady dílčího plnění je </w:t>
      </w:r>
      <w:r w:rsidR="000A1547">
        <w:rPr>
          <w:rFonts w:cs="Arial"/>
          <w:lang w:eastAsia="cs-CZ"/>
        </w:rPr>
        <w:t xml:space="preserve">zhotovitel </w:t>
      </w:r>
      <w:r w:rsidRPr="00B4458B">
        <w:rPr>
          <w:rFonts w:cs="Arial"/>
          <w:lang w:eastAsia="cs-CZ"/>
        </w:rPr>
        <w:t xml:space="preserve">povinen bezplatně odstranit do 30 dnů ode dne uznání vad, není-li dohodnuto jinak. </w:t>
      </w:r>
    </w:p>
    <w:p w:rsidR="001E31F2" w:rsidRPr="00B4458B" w:rsidRDefault="001E31F2" w:rsidP="001E31F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="Arial"/>
          <w:lang w:eastAsia="cs-CZ"/>
        </w:rPr>
      </w:pPr>
    </w:p>
    <w:p w:rsidR="001E31F2" w:rsidRPr="00B4458B" w:rsidRDefault="001E31F2" w:rsidP="001E31F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cs-CZ"/>
        </w:rPr>
      </w:pPr>
      <w:r w:rsidRPr="00B4458B">
        <w:rPr>
          <w:rFonts w:cs="Arial"/>
          <w:lang w:eastAsia="cs-CZ"/>
        </w:rPr>
        <w:t xml:space="preserve">Ujednáním o odstranění vad není dotčena odpovědnost </w:t>
      </w:r>
      <w:r w:rsidR="00E51ECB">
        <w:rPr>
          <w:rFonts w:cs="Arial"/>
          <w:lang w:eastAsia="cs-CZ"/>
        </w:rPr>
        <w:t>zhotovitel</w:t>
      </w:r>
      <w:r w:rsidRPr="00B4458B">
        <w:rPr>
          <w:rFonts w:cs="Arial"/>
          <w:lang w:eastAsia="cs-CZ"/>
        </w:rPr>
        <w:t>e za škodu.</w:t>
      </w:r>
    </w:p>
    <w:p w:rsidR="009A37B8" w:rsidRDefault="009A37B8" w:rsidP="001E31F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cs-CZ"/>
        </w:rPr>
      </w:pPr>
    </w:p>
    <w:p w:rsidR="004E4361" w:rsidRDefault="004E4361" w:rsidP="001E31F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cs-CZ"/>
        </w:rPr>
      </w:pPr>
    </w:p>
    <w:p w:rsidR="00F340DF" w:rsidRDefault="001E31F2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VI</w:t>
      </w:r>
      <w:r w:rsidR="00F340DF">
        <w:rPr>
          <w:rFonts w:eastAsia="Times New Roman" w:cs="Arial"/>
          <w:b/>
          <w:bCs/>
          <w:color w:val="000000"/>
          <w:lang w:eastAsia="cs-CZ"/>
        </w:rPr>
        <w:t>I. Sankce</w:t>
      </w:r>
    </w:p>
    <w:p w:rsidR="00485A37" w:rsidRDefault="000A1547" w:rsidP="009A37B8">
      <w:pPr>
        <w:numPr>
          <w:ilvl w:val="0"/>
          <w:numId w:val="3"/>
        </w:numPr>
        <w:tabs>
          <w:tab w:val="num" w:pos="426"/>
          <w:tab w:val="num" w:pos="1080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lang w:eastAsia="cs-CZ"/>
        </w:rPr>
      </w:pPr>
      <w:r>
        <w:rPr>
          <w:rFonts w:eastAsia="Times New Roman" w:cs="Arial"/>
          <w:bCs/>
          <w:lang w:eastAsia="cs-CZ"/>
        </w:rPr>
        <w:t>Zhotovitel</w:t>
      </w:r>
      <w:r w:rsidR="00930AD9">
        <w:rPr>
          <w:rFonts w:eastAsia="Times New Roman" w:cs="Arial"/>
          <w:bCs/>
          <w:lang w:eastAsia="cs-CZ"/>
        </w:rPr>
        <w:t xml:space="preserve"> </w:t>
      </w:r>
      <w:r w:rsidR="00F340DF">
        <w:rPr>
          <w:rFonts w:eastAsia="Times New Roman" w:cs="Arial"/>
          <w:bCs/>
          <w:lang w:eastAsia="cs-CZ"/>
        </w:rPr>
        <w:t>se zavazuje</w:t>
      </w:r>
      <w:r w:rsidR="00F340DF">
        <w:rPr>
          <w:rFonts w:eastAsia="Times New Roman" w:cs="Arial"/>
          <w:lang w:eastAsia="cs-CZ"/>
        </w:rPr>
        <w:t xml:space="preserve"> zaplatit objednateli smluvní pokutu za nedodržení termínu pro dodání díla, nedodržení postupového termínu díla, nebo za nedodržení doby pro odstranění zjištěných vad na základě píse</w:t>
      </w:r>
      <w:r w:rsidR="001E31F2">
        <w:rPr>
          <w:rFonts w:eastAsia="Times New Roman" w:cs="Arial"/>
          <w:lang w:eastAsia="cs-CZ"/>
        </w:rPr>
        <w:t>mného oznámení, a to ve výši 0,2</w:t>
      </w:r>
      <w:r w:rsidR="00F340DF">
        <w:rPr>
          <w:rFonts w:eastAsia="Times New Roman" w:cs="Arial"/>
          <w:lang w:eastAsia="cs-CZ"/>
        </w:rPr>
        <w:t xml:space="preserve">% z ceny díla a to za každý i započatý den prodlení. </w:t>
      </w:r>
    </w:p>
    <w:p w:rsidR="00E274F9" w:rsidRPr="00E274F9" w:rsidRDefault="00E274F9" w:rsidP="009A37B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lang w:eastAsia="cs-CZ"/>
        </w:rPr>
      </w:pPr>
    </w:p>
    <w:p w:rsidR="00F340DF" w:rsidRDefault="00F340DF" w:rsidP="009A37B8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25"/>
        <w:rPr>
          <w:rFonts w:eastAsia="Times New Roman" w:cs="Arial"/>
          <w:lang w:eastAsia="cs-CZ"/>
        </w:rPr>
      </w:pPr>
      <w:r>
        <w:rPr>
          <w:rFonts w:eastAsia="Times New Roman" w:cs="Arial"/>
          <w:bCs/>
          <w:lang w:eastAsia="cs-CZ"/>
        </w:rPr>
        <w:t>Objednat</w:t>
      </w:r>
      <w:r w:rsidR="003B1DAC">
        <w:rPr>
          <w:rFonts w:eastAsia="Times New Roman" w:cs="Arial"/>
          <w:bCs/>
          <w:lang w:eastAsia="cs-CZ"/>
        </w:rPr>
        <w:t xml:space="preserve">el se zavazuje zaplatit </w:t>
      </w:r>
      <w:r w:rsidR="00E51ECB">
        <w:rPr>
          <w:rFonts w:eastAsia="Times New Roman" w:cs="Arial"/>
          <w:bCs/>
          <w:lang w:eastAsia="cs-CZ"/>
        </w:rPr>
        <w:t>zhotovitel</w:t>
      </w:r>
      <w:r>
        <w:rPr>
          <w:rFonts w:eastAsia="Times New Roman" w:cs="Arial"/>
          <w:bCs/>
          <w:lang w:eastAsia="cs-CZ"/>
        </w:rPr>
        <w:t>i</w:t>
      </w:r>
      <w:r>
        <w:rPr>
          <w:rFonts w:eastAsia="Times New Roman" w:cs="Arial"/>
          <w:lang w:eastAsia="cs-CZ"/>
        </w:rPr>
        <w:t xml:space="preserve"> úrok z prodlení za nedodržení termínu splatnosti faktury ve výši 0,</w:t>
      </w:r>
      <w:r w:rsidR="006B0C16">
        <w:rPr>
          <w:rFonts w:eastAsia="Times New Roman" w:cs="Arial"/>
          <w:lang w:eastAsia="cs-CZ"/>
        </w:rPr>
        <w:t>2</w:t>
      </w:r>
      <w:r>
        <w:rPr>
          <w:rFonts w:eastAsia="Times New Roman" w:cs="Arial"/>
          <w:lang w:eastAsia="cs-CZ"/>
        </w:rPr>
        <w:t>% z oprávněně fakturované částky včetně DPH za každý i započatý den prodlení.</w:t>
      </w:r>
    </w:p>
    <w:p w:rsidR="006B0C16" w:rsidRDefault="006B0C16" w:rsidP="009A37B8">
      <w:pPr>
        <w:pStyle w:val="Odstavecseseznamem"/>
        <w:spacing w:after="0" w:line="240" w:lineRule="auto"/>
        <w:rPr>
          <w:rFonts w:eastAsia="Times New Roman" w:cs="Arial"/>
          <w:lang w:eastAsia="cs-CZ"/>
        </w:rPr>
      </w:pPr>
    </w:p>
    <w:p w:rsidR="00485A37" w:rsidRPr="006B0C16" w:rsidRDefault="00F340DF" w:rsidP="009A37B8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25"/>
        <w:rPr>
          <w:rFonts w:eastAsia="Times New Roman" w:cs="Arial"/>
          <w:lang w:eastAsia="cs-CZ"/>
        </w:rPr>
      </w:pPr>
      <w:r>
        <w:rPr>
          <w:rFonts w:eastAsia="Times New Roman" w:cs="Arial"/>
          <w:color w:val="000000"/>
          <w:lang w:eastAsia="cs-CZ"/>
        </w:rPr>
        <w:t>Sankce se nevztahují na případy, kdy prodlení nebo jiné porušení povinností bylo způsobeno okolnostmi vylučujícími odpovědnost ve smyslu § 2913 odst. 2) z. č. 89/2012 Sb., občanský zákoník,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živelné pohromy, teroristický čin, apod.).</w:t>
      </w:r>
    </w:p>
    <w:p w:rsidR="006B0C16" w:rsidRDefault="006B0C16" w:rsidP="009A37B8">
      <w:pPr>
        <w:pStyle w:val="Odstavecseseznamem"/>
        <w:spacing w:after="0" w:line="240" w:lineRule="auto"/>
        <w:rPr>
          <w:rFonts w:eastAsia="Times New Roman" w:cs="Arial"/>
          <w:lang w:eastAsia="cs-CZ"/>
        </w:rPr>
      </w:pPr>
    </w:p>
    <w:p w:rsidR="00F340DF" w:rsidRDefault="00F340DF" w:rsidP="009A37B8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Zaplacením sankcí nejsou dotčeny nároky smluvních stran na náhradu škody.</w:t>
      </w:r>
    </w:p>
    <w:p w:rsidR="00862B02" w:rsidRDefault="00862B02" w:rsidP="00862B02">
      <w:pPr>
        <w:pStyle w:val="Odstavecseseznamem"/>
        <w:rPr>
          <w:rFonts w:eastAsia="Times New Roman" w:cs="Arial"/>
          <w:color w:val="000000"/>
          <w:lang w:eastAsia="cs-CZ"/>
        </w:rPr>
      </w:pPr>
    </w:p>
    <w:p w:rsidR="00F340DF" w:rsidRDefault="001E31F2" w:rsidP="009A37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VIII. Odpovědnost za škody</w:t>
      </w:r>
    </w:p>
    <w:p w:rsidR="00E51ECB" w:rsidRDefault="00E51ECB" w:rsidP="009A37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</w:p>
    <w:p w:rsidR="001E31F2" w:rsidRDefault="000A1547" w:rsidP="009A37B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Zhotovitel </w:t>
      </w:r>
      <w:r w:rsidR="001E31F2" w:rsidRPr="002A7729">
        <w:rPr>
          <w:rFonts w:eastAsia="Times New Roman" w:cs="Arial"/>
          <w:color w:val="000000"/>
          <w:lang w:eastAsia="cs-CZ"/>
        </w:rPr>
        <w:t>odpovídá za škodu způsobenou vadným plněním této smlouvy v rozsahu stanoveném platnými právními předpisy, zejména pak zákonem č. 89/2012 Sb., občanským zákoníkem, ve znění pozdějších předpisů.</w:t>
      </w:r>
    </w:p>
    <w:p w:rsidR="002A7729" w:rsidRPr="002A7729" w:rsidRDefault="002A7729" w:rsidP="009A37B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color w:val="000000"/>
          <w:lang w:eastAsia="cs-CZ"/>
        </w:rPr>
      </w:pPr>
    </w:p>
    <w:p w:rsidR="002A7729" w:rsidRPr="002A7729" w:rsidRDefault="000A1547" w:rsidP="009A37B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Zhotovitel </w:t>
      </w:r>
      <w:r w:rsidR="00F340DF" w:rsidRPr="001E31F2">
        <w:rPr>
          <w:rFonts w:eastAsia="Times New Roman" w:cs="Arial"/>
          <w:color w:val="000000"/>
          <w:lang w:eastAsia="cs-CZ"/>
        </w:rPr>
        <w:t>odpovídá za škody na díle, dalším majetku objednatele a majetku třetích</w:t>
      </w:r>
      <w:r w:rsidR="002A7729">
        <w:rPr>
          <w:rFonts w:eastAsia="Times New Roman" w:cs="Arial"/>
          <w:color w:val="000000"/>
          <w:lang w:eastAsia="cs-CZ"/>
        </w:rPr>
        <w:t xml:space="preserve"> </w:t>
      </w:r>
      <w:r w:rsidR="00F340DF" w:rsidRPr="001E31F2">
        <w:rPr>
          <w:rFonts w:eastAsia="Times New Roman" w:cs="Arial"/>
          <w:color w:val="000000"/>
          <w:lang w:eastAsia="cs-CZ"/>
        </w:rPr>
        <w:t>osob vzniklé v souvislosti s plněním díla dle ustanovení této smlouvy.</w:t>
      </w:r>
    </w:p>
    <w:p w:rsidR="002A7729" w:rsidRDefault="002A7729" w:rsidP="009A37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color w:val="000000"/>
          <w:lang w:eastAsia="cs-CZ"/>
        </w:rPr>
      </w:pPr>
    </w:p>
    <w:p w:rsidR="00F340DF" w:rsidRDefault="00F340DF" w:rsidP="0096393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 w:rsidRPr="001E31F2">
        <w:rPr>
          <w:rFonts w:eastAsia="Times New Roman" w:cs="Arial"/>
          <w:color w:val="000000"/>
          <w:lang w:eastAsia="cs-CZ"/>
        </w:rPr>
        <w:t>Objednatel je oprávněn požadovat náhradu škody způsob</w:t>
      </w:r>
      <w:r w:rsidR="005C2DEF" w:rsidRPr="001E31F2">
        <w:rPr>
          <w:rFonts w:eastAsia="Times New Roman" w:cs="Arial"/>
          <w:color w:val="000000"/>
          <w:lang w:eastAsia="cs-CZ"/>
        </w:rPr>
        <w:t xml:space="preserve">enou mu </w:t>
      </w:r>
      <w:r w:rsidR="00E51ECB">
        <w:rPr>
          <w:rFonts w:eastAsia="Times New Roman" w:cs="Arial"/>
          <w:color w:val="000000"/>
          <w:lang w:eastAsia="cs-CZ"/>
        </w:rPr>
        <w:t>zhotovitel</w:t>
      </w:r>
      <w:r w:rsidRPr="001E31F2">
        <w:rPr>
          <w:rFonts w:eastAsia="Times New Roman" w:cs="Arial"/>
          <w:color w:val="000000"/>
          <w:lang w:eastAsia="cs-CZ"/>
        </w:rPr>
        <w:t xml:space="preserve">em </w:t>
      </w:r>
      <w:r w:rsidRPr="001E31F2">
        <w:rPr>
          <w:rFonts w:eastAsia="Times New Roman" w:cs="Arial"/>
          <w:color w:val="000000"/>
          <w:lang w:eastAsia="cs-CZ"/>
        </w:rPr>
        <w:tab/>
      </w:r>
      <w:r w:rsidR="001E31F2" w:rsidRPr="001E31F2">
        <w:rPr>
          <w:rFonts w:eastAsia="Times New Roman" w:cs="Arial"/>
          <w:color w:val="000000"/>
          <w:lang w:eastAsia="cs-CZ"/>
        </w:rPr>
        <w:t xml:space="preserve">porušením povinností </w:t>
      </w:r>
      <w:r w:rsidR="00E51ECB">
        <w:rPr>
          <w:rFonts w:eastAsia="Times New Roman" w:cs="Arial"/>
          <w:color w:val="000000"/>
          <w:lang w:eastAsia="cs-CZ"/>
        </w:rPr>
        <w:t>zhotovitel</w:t>
      </w:r>
      <w:r w:rsidR="001E31F2" w:rsidRPr="001E31F2">
        <w:rPr>
          <w:rFonts w:eastAsia="Times New Roman" w:cs="Arial"/>
          <w:color w:val="000000"/>
          <w:lang w:eastAsia="cs-CZ"/>
        </w:rPr>
        <w:t>e</w:t>
      </w:r>
      <w:r w:rsidRPr="001E31F2">
        <w:rPr>
          <w:rFonts w:eastAsia="Times New Roman" w:cs="Arial"/>
          <w:color w:val="000000"/>
          <w:lang w:eastAsia="cs-CZ"/>
        </w:rPr>
        <w:t xml:space="preserve"> při plnění předmětu díla, taktéž škody, které by vznikly jako důsledek prodlení, vadného plnění nebo porušením smluv</w:t>
      </w:r>
      <w:r w:rsidR="00963936">
        <w:rPr>
          <w:rFonts w:eastAsia="Times New Roman" w:cs="Arial"/>
          <w:color w:val="000000"/>
          <w:lang w:eastAsia="cs-CZ"/>
        </w:rPr>
        <w:t xml:space="preserve">ních povinností. Náhrada </w:t>
      </w:r>
      <w:r w:rsidR="00963936">
        <w:rPr>
          <w:rFonts w:eastAsia="Times New Roman" w:cs="Arial"/>
          <w:color w:val="000000"/>
          <w:lang w:eastAsia="cs-CZ"/>
        </w:rPr>
        <w:tab/>
        <w:t xml:space="preserve">škody </w:t>
      </w:r>
      <w:r w:rsidRPr="001E31F2">
        <w:rPr>
          <w:rFonts w:eastAsia="Times New Roman" w:cs="Arial"/>
          <w:color w:val="000000"/>
          <w:lang w:eastAsia="cs-CZ"/>
        </w:rPr>
        <w:t>zahrnuje skutečnou škodu.</w:t>
      </w:r>
    </w:p>
    <w:p w:rsidR="001E31F2" w:rsidRDefault="001E31F2" w:rsidP="009A37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outlineLvl w:val="0"/>
        <w:rPr>
          <w:rFonts w:eastAsia="Times New Roman" w:cs="Arial"/>
          <w:color w:val="000000"/>
          <w:lang w:eastAsia="cs-CZ"/>
        </w:rPr>
      </w:pPr>
    </w:p>
    <w:p w:rsidR="001E31F2" w:rsidRDefault="001E31F2" w:rsidP="009A37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outlineLvl w:val="0"/>
        <w:rPr>
          <w:rFonts w:eastAsia="Times New Roman" w:cs="Arial"/>
          <w:color w:val="000000"/>
          <w:lang w:eastAsia="cs-CZ"/>
        </w:rPr>
      </w:pPr>
    </w:p>
    <w:p w:rsidR="00F340DF" w:rsidRDefault="001E31F2" w:rsidP="009A37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I</w:t>
      </w:r>
      <w:r w:rsidR="00F340DF">
        <w:rPr>
          <w:rFonts w:eastAsia="Times New Roman" w:cs="Arial"/>
          <w:b/>
          <w:bCs/>
          <w:color w:val="000000"/>
          <w:lang w:eastAsia="cs-CZ"/>
        </w:rPr>
        <w:t>X. Ostatní ujednání</w:t>
      </w:r>
    </w:p>
    <w:p w:rsidR="001137AB" w:rsidRDefault="001137AB" w:rsidP="009A37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</w:p>
    <w:p w:rsidR="00F340DF" w:rsidRDefault="00F340DF" w:rsidP="0034636F">
      <w:pPr>
        <w:numPr>
          <w:ilvl w:val="0"/>
          <w:numId w:val="10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Objednatel je oprávněn předmět díla použít k účelům vyplývajícím z této smlouvy bez jakéhokoliv omezení.</w:t>
      </w: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color w:val="000000"/>
          <w:lang w:eastAsia="cs-CZ"/>
        </w:rPr>
      </w:pPr>
    </w:p>
    <w:p w:rsidR="00F340DF" w:rsidRPr="00C92CE9" w:rsidRDefault="005C2DEF" w:rsidP="0034636F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 w:rsidRPr="00C92CE9">
        <w:rPr>
          <w:rFonts w:eastAsia="Times New Roman" w:cs="Arial"/>
          <w:color w:val="000000"/>
          <w:lang w:eastAsia="cs-CZ"/>
        </w:rPr>
        <w:t xml:space="preserve">Objednatel poskytne </w:t>
      </w:r>
      <w:r w:rsidR="00E51ECB">
        <w:rPr>
          <w:rFonts w:eastAsia="Times New Roman" w:cs="Arial"/>
          <w:color w:val="000000"/>
          <w:lang w:eastAsia="cs-CZ"/>
        </w:rPr>
        <w:t>zhotovitel</w:t>
      </w:r>
      <w:r w:rsidR="00F340DF" w:rsidRPr="00C92CE9">
        <w:rPr>
          <w:rFonts w:eastAsia="Times New Roman" w:cs="Arial"/>
          <w:color w:val="000000"/>
          <w:lang w:eastAsia="cs-CZ"/>
        </w:rPr>
        <w:t>i výchozí podklady pro získání potřebných údajů na katastrálním úřadě</w:t>
      </w:r>
      <w:r w:rsidR="00C92CE9" w:rsidRPr="00C92CE9">
        <w:rPr>
          <w:rFonts w:eastAsia="Times New Roman" w:cs="Arial"/>
          <w:color w:val="000000"/>
          <w:lang w:eastAsia="cs-CZ"/>
        </w:rPr>
        <w:t>.</w:t>
      </w: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color w:val="000000"/>
          <w:lang w:eastAsia="cs-CZ"/>
        </w:rPr>
      </w:pPr>
    </w:p>
    <w:p w:rsidR="00F340DF" w:rsidRDefault="00F340DF" w:rsidP="0034636F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Případná povolení vstupů </w:t>
      </w:r>
      <w:r w:rsidR="005C2DEF">
        <w:rPr>
          <w:rFonts w:eastAsia="Times New Roman" w:cs="Arial"/>
          <w:color w:val="000000"/>
          <w:lang w:eastAsia="cs-CZ"/>
        </w:rPr>
        <w:t xml:space="preserve">na cizí pozemky si zajistí </w:t>
      </w:r>
      <w:r w:rsidR="00E51ECB">
        <w:rPr>
          <w:rFonts w:eastAsia="Times New Roman" w:cs="Arial"/>
          <w:color w:val="000000"/>
          <w:lang w:eastAsia="cs-CZ"/>
        </w:rPr>
        <w:t>zhotovitel</w:t>
      </w:r>
      <w:r>
        <w:rPr>
          <w:rFonts w:eastAsia="Times New Roman" w:cs="Arial"/>
          <w:color w:val="000000"/>
          <w:lang w:eastAsia="cs-CZ"/>
        </w:rPr>
        <w:t>.</w:t>
      </w: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color w:val="000000"/>
          <w:lang w:eastAsia="cs-CZ"/>
        </w:rPr>
      </w:pP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</w:p>
    <w:p w:rsidR="00E51ECB" w:rsidRDefault="00E51ECB" w:rsidP="00E51E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 w:rsidRPr="00E51ECB">
        <w:rPr>
          <w:rFonts w:eastAsia="Times New Roman" w:cs="Arial"/>
          <w:b/>
          <w:bCs/>
          <w:color w:val="000000"/>
          <w:lang w:eastAsia="cs-CZ"/>
        </w:rPr>
        <w:t xml:space="preserve"> X.</w:t>
      </w:r>
      <w:r>
        <w:rPr>
          <w:rFonts w:eastAsia="Times New Roman" w:cs="Arial"/>
          <w:b/>
          <w:bCs/>
          <w:color w:val="000000"/>
          <w:lang w:eastAsia="cs-CZ"/>
        </w:rPr>
        <w:t xml:space="preserve"> </w:t>
      </w:r>
      <w:proofErr w:type="spellStart"/>
      <w:r>
        <w:rPr>
          <w:rFonts w:eastAsia="Times New Roman" w:cs="Arial"/>
          <w:b/>
          <w:bCs/>
          <w:color w:val="000000"/>
          <w:lang w:eastAsia="cs-CZ"/>
        </w:rPr>
        <w:t>Compli</w:t>
      </w:r>
      <w:r w:rsidR="0034636F">
        <w:rPr>
          <w:rFonts w:eastAsia="Times New Roman" w:cs="Arial"/>
          <w:b/>
          <w:bCs/>
          <w:color w:val="000000"/>
          <w:lang w:eastAsia="cs-CZ"/>
        </w:rPr>
        <w:t>a</w:t>
      </w:r>
      <w:r>
        <w:rPr>
          <w:rFonts w:eastAsia="Times New Roman" w:cs="Arial"/>
          <w:b/>
          <w:bCs/>
          <w:color w:val="000000"/>
          <w:lang w:eastAsia="cs-CZ"/>
        </w:rPr>
        <w:t>nce</w:t>
      </w:r>
      <w:proofErr w:type="spellEnd"/>
      <w:r>
        <w:rPr>
          <w:rFonts w:eastAsia="Times New Roman" w:cs="Arial"/>
          <w:b/>
          <w:bCs/>
          <w:color w:val="000000"/>
          <w:lang w:eastAsia="cs-CZ"/>
        </w:rPr>
        <w:t xml:space="preserve"> doložka</w:t>
      </w:r>
      <w:r w:rsidRPr="00E51ECB">
        <w:rPr>
          <w:rFonts w:eastAsia="Times New Roman" w:cs="Arial"/>
          <w:b/>
          <w:bCs/>
          <w:color w:val="000000"/>
          <w:lang w:eastAsia="cs-CZ"/>
        </w:rPr>
        <w:t xml:space="preserve"> </w:t>
      </w:r>
    </w:p>
    <w:p w:rsidR="001137AB" w:rsidRPr="00E51ECB" w:rsidRDefault="001137AB" w:rsidP="00E51E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</w:p>
    <w:p w:rsidR="00235E6F" w:rsidRPr="001137AB" w:rsidRDefault="00235E6F" w:rsidP="00235E6F">
      <w:pPr>
        <w:pStyle w:val="Odstavecseseznamem"/>
        <w:numPr>
          <w:ilvl w:val="0"/>
          <w:numId w:val="11"/>
        </w:numPr>
        <w:shd w:val="clear" w:color="auto" w:fill="FFFFFF"/>
        <w:spacing w:after="206"/>
        <w:ind w:left="426" w:hanging="426"/>
        <w:rPr>
          <w:rFonts w:eastAsia="Times New Roman" w:cs="Arial"/>
          <w:color w:val="000000"/>
          <w:lang w:eastAsia="cs-CZ"/>
        </w:rPr>
      </w:pPr>
      <w:r w:rsidRPr="001137AB">
        <w:rPr>
          <w:rFonts w:eastAsia="Times New Roman" w:cs="Arial"/>
          <w:color w:val="000000"/>
          <w:lang w:eastAsia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235E6F" w:rsidRPr="00235E6F" w:rsidRDefault="00235E6F" w:rsidP="00235E6F">
      <w:pPr>
        <w:pStyle w:val="Odstavecseseznamem"/>
        <w:numPr>
          <w:ilvl w:val="0"/>
          <w:numId w:val="11"/>
        </w:numPr>
        <w:shd w:val="clear" w:color="auto" w:fill="FFFFFF"/>
        <w:spacing w:after="206"/>
        <w:ind w:left="426" w:hanging="426"/>
        <w:rPr>
          <w:rFonts w:cs="Arial"/>
        </w:rPr>
      </w:pPr>
      <w:r w:rsidRPr="00235E6F">
        <w:rPr>
          <w:rFonts w:cs="Arial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</w:t>
      </w:r>
      <w:r w:rsidRPr="00235E6F">
        <w:rPr>
          <w:rFonts w:cs="Arial"/>
        </w:rPr>
        <w:lastRenderedPageBreak/>
        <w:t xml:space="preserve">trestního zákoníku, případně aby nebylo zahájeno trestní stíhání proti kterékoli ze smluvních stran, včetně jejích zaměstnanců podle platných právních předpisů. </w:t>
      </w:r>
    </w:p>
    <w:p w:rsidR="00235E6F" w:rsidRPr="00235E6F" w:rsidRDefault="00235E6F" w:rsidP="00235E6F">
      <w:pPr>
        <w:pStyle w:val="Odstavecseseznamem"/>
        <w:numPr>
          <w:ilvl w:val="0"/>
          <w:numId w:val="11"/>
        </w:numPr>
        <w:shd w:val="clear" w:color="auto" w:fill="FFFFFF"/>
        <w:spacing w:after="206"/>
        <w:ind w:left="426" w:hanging="426"/>
        <w:rPr>
          <w:rFonts w:cs="Arial"/>
        </w:rPr>
      </w:pPr>
      <w:r w:rsidRPr="00235E6F">
        <w:rPr>
          <w:rFonts w:cs="Arial"/>
        </w:rPr>
        <w:t xml:space="preserve">Zhotovitel prohlašuje, že se seznámil se zásadami, hodnotami a cíli </w:t>
      </w:r>
      <w:proofErr w:type="spellStart"/>
      <w:r w:rsidRPr="00235E6F">
        <w:rPr>
          <w:rFonts w:cs="Arial"/>
        </w:rPr>
        <w:t>Compliance</w:t>
      </w:r>
      <w:proofErr w:type="spellEnd"/>
      <w:r w:rsidRPr="00235E6F">
        <w:rPr>
          <w:rFonts w:cs="Arial"/>
        </w:rPr>
        <w:t xml:space="preserve"> programu Povodí Ohře, státní podnik (</w:t>
      </w:r>
      <w:r w:rsidRPr="00235E6F">
        <w:rPr>
          <w:rFonts w:cs="Arial"/>
          <w:color w:val="000000"/>
        </w:rPr>
        <w:t>viz </w:t>
      </w:r>
      <w:hyperlink r:id="rId9" w:history="1">
        <w:r w:rsidRPr="00235E6F">
          <w:rPr>
            <w:rFonts w:ascii="Arial CE" w:hAnsi="Arial CE"/>
            <w:color w:val="0000FF"/>
          </w:rPr>
          <w:t>http://www.poh.cz/protikorupcni-a-compliance-program/d-1346/p1=1458</w:t>
        </w:r>
      </w:hyperlink>
      <w:r w:rsidRPr="00235E6F">
        <w:rPr>
          <w:rFonts w:cs="Arial"/>
        </w:rPr>
        <w:t>), dále s Etickým kodexem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:rsidR="00235E6F" w:rsidRPr="00235E6F" w:rsidRDefault="00235E6F" w:rsidP="00235E6F">
      <w:pPr>
        <w:pStyle w:val="Odstavecseseznamem"/>
        <w:numPr>
          <w:ilvl w:val="0"/>
          <w:numId w:val="11"/>
        </w:numPr>
        <w:shd w:val="clear" w:color="auto" w:fill="FFFFFF"/>
        <w:spacing w:after="206"/>
        <w:ind w:left="426" w:hanging="426"/>
        <w:rPr>
          <w:rFonts w:cs="Arial"/>
        </w:rPr>
      </w:pPr>
      <w:r w:rsidRPr="00235E6F">
        <w:rPr>
          <w:rFonts w:cs="Arial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 tomto článku.</w:t>
      </w:r>
    </w:p>
    <w:p w:rsidR="00235E6F" w:rsidRPr="00235E6F" w:rsidRDefault="00235E6F" w:rsidP="00235E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 xml:space="preserve">XI. </w:t>
      </w:r>
      <w:r w:rsidRPr="00235E6F">
        <w:rPr>
          <w:rFonts w:eastAsia="Times New Roman" w:cs="Arial"/>
          <w:b/>
          <w:bCs/>
          <w:color w:val="000000"/>
          <w:lang w:eastAsia="cs-CZ"/>
        </w:rPr>
        <w:t>Ochrana a zpracování osobních údajů</w:t>
      </w:r>
    </w:p>
    <w:p w:rsidR="00235E6F" w:rsidRPr="00DD73FC" w:rsidRDefault="00235E6F" w:rsidP="00DA5414">
      <w:pPr>
        <w:autoSpaceDE w:val="0"/>
        <w:autoSpaceDN w:val="0"/>
        <w:adjustRightInd w:val="0"/>
        <w:ind w:left="426"/>
        <w:rPr>
          <w:rFonts w:cs="Arial"/>
        </w:rPr>
      </w:pPr>
      <w:r w:rsidRPr="00DD73FC">
        <w:rPr>
          <w:rFonts w:cs="Arial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</w:t>
      </w:r>
      <w:r w:rsidR="00DA5414">
        <w:rPr>
          <w:rFonts w:cs="Arial"/>
        </w:rPr>
        <w:t> </w:t>
      </w:r>
      <w:r w:rsidRPr="00DD73FC">
        <w:rPr>
          <w:rFonts w:cs="Arial"/>
        </w:rPr>
        <w:t>2016/679 ze dne 27.</w:t>
      </w:r>
      <w:r w:rsidR="00780088">
        <w:rPr>
          <w:rFonts w:cs="Arial"/>
        </w:rPr>
        <w:t> </w:t>
      </w:r>
      <w:r w:rsidRPr="00DD73FC">
        <w:rPr>
          <w:rFonts w:cs="Arial"/>
        </w:rPr>
        <w:t xml:space="preserve">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DD73FC">
          <w:rPr>
            <w:rFonts w:cs="Arial"/>
          </w:rPr>
          <w:t>http://www.poh.cz/informace-o-zpracovani-osobnich-udaju/d-1369/p1=1459</w:t>
        </w:r>
      </w:hyperlink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X</w:t>
      </w:r>
      <w:r w:rsidR="00E51ECB">
        <w:rPr>
          <w:rFonts w:eastAsia="Times New Roman" w:cs="Arial"/>
          <w:b/>
          <w:bCs/>
          <w:color w:val="000000"/>
          <w:lang w:eastAsia="cs-CZ"/>
        </w:rPr>
        <w:t>I</w:t>
      </w:r>
      <w:r w:rsidR="00235E6F">
        <w:rPr>
          <w:rFonts w:eastAsia="Times New Roman" w:cs="Arial"/>
          <w:b/>
          <w:bCs/>
          <w:color w:val="000000"/>
          <w:lang w:eastAsia="cs-CZ"/>
        </w:rPr>
        <w:t>I</w:t>
      </w:r>
      <w:r>
        <w:rPr>
          <w:rFonts w:eastAsia="Times New Roman" w:cs="Arial"/>
          <w:b/>
          <w:bCs/>
          <w:color w:val="000000"/>
          <w:lang w:eastAsia="cs-CZ"/>
        </w:rPr>
        <w:t>. Závěrečná ustanovení</w:t>
      </w:r>
    </w:p>
    <w:p w:rsidR="00F340DF" w:rsidRDefault="00F340DF" w:rsidP="009A37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Pokud není ve smlouvě uvedeno jinak, řídí se všechny vztahy mezi smluvními stranami </w:t>
      </w:r>
      <w:r>
        <w:rPr>
          <w:rFonts w:eastAsia="Times New Roman" w:cs="Arial"/>
          <w:lang w:eastAsia="cs-CZ"/>
        </w:rPr>
        <w:t xml:space="preserve">zejména příslušnými ustanoveními občanského zákoníku a zákona o veřejných zakázkách. </w:t>
      </w:r>
      <w:r>
        <w:rPr>
          <w:rFonts w:eastAsia="Times New Roman" w:cs="Arial"/>
          <w:color w:val="000000"/>
          <w:lang w:eastAsia="cs-CZ"/>
        </w:rPr>
        <w:t>Veškeré změny a dodatky této smlouvy musí být sepsány písemně formou dodatku. Návrh dodatk</w:t>
      </w:r>
      <w:r w:rsidR="00C92CE9">
        <w:rPr>
          <w:rFonts w:eastAsia="Times New Roman" w:cs="Arial"/>
          <w:color w:val="000000"/>
          <w:lang w:eastAsia="cs-CZ"/>
        </w:rPr>
        <w:t xml:space="preserve">u ke smlouvě předloží </w:t>
      </w:r>
      <w:r w:rsidR="000A1547">
        <w:rPr>
          <w:rFonts w:eastAsia="Times New Roman" w:cs="Arial"/>
          <w:color w:val="000000"/>
          <w:lang w:eastAsia="cs-CZ"/>
        </w:rPr>
        <w:t>zhotovitel</w:t>
      </w:r>
      <w:r w:rsidR="00930AD9">
        <w:rPr>
          <w:rFonts w:eastAsia="Times New Roman" w:cs="Arial"/>
          <w:color w:val="000000"/>
          <w:lang w:eastAsia="cs-CZ"/>
        </w:rPr>
        <w:t xml:space="preserve"> </w:t>
      </w:r>
      <w:r>
        <w:rPr>
          <w:rFonts w:eastAsia="Times New Roman" w:cs="Arial"/>
          <w:color w:val="000000"/>
          <w:lang w:eastAsia="cs-CZ"/>
        </w:rPr>
        <w:t>objednateli v elektronické podobě nejpozději 14 dnů před ukončením termínu plnění dle smlouvy.</w:t>
      </w:r>
    </w:p>
    <w:p w:rsidR="003B1DAC" w:rsidRDefault="003B1DAC" w:rsidP="009A37B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color w:val="000000"/>
          <w:lang w:eastAsia="cs-CZ"/>
        </w:rPr>
      </w:pPr>
    </w:p>
    <w:p w:rsidR="003B1DAC" w:rsidRPr="005C2DEF" w:rsidRDefault="003B1DAC" w:rsidP="009A37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 w:rsidRPr="005C2DEF">
        <w:rPr>
          <w:rFonts w:cs="Arial"/>
          <w:bCs/>
          <w:iCs/>
          <w:color w:val="000000"/>
          <w:lang w:eastAsia="cs-CZ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5C2DEF">
        <w:rPr>
          <w:rFonts w:cs="Arial"/>
          <w:bCs/>
          <w:iCs/>
          <w:color w:val="000000"/>
          <w:lang w:eastAsia="cs-CZ"/>
        </w:rPr>
        <w:t>metadat</w:t>
      </w:r>
      <w:proofErr w:type="spellEnd"/>
      <w:r w:rsidRPr="005C2DEF">
        <w:rPr>
          <w:rFonts w:cs="Arial"/>
          <w:bCs/>
          <w:iCs/>
          <w:color w:val="000000"/>
          <w:lang w:eastAsia="cs-CZ"/>
        </w:rPr>
        <w:t xml:space="preserve"> požadovaných k uveřejnění dle zákona č. 340/2015 Sb. o registru smluv. Zveřejnění smlouvy a </w:t>
      </w:r>
      <w:proofErr w:type="spellStart"/>
      <w:r w:rsidRPr="005C2DEF">
        <w:rPr>
          <w:rFonts w:cs="Arial"/>
          <w:bCs/>
          <w:iCs/>
          <w:color w:val="000000"/>
          <w:lang w:eastAsia="cs-CZ"/>
        </w:rPr>
        <w:t>metadat</w:t>
      </w:r>
      <w:proofErr w:type="spellEnd"/>
      <w:r w:rsidRPr="005C2DEF">
        <w:rPr>
          <w:rFonts w:cs="Arial"/>
          <w:bCs/>
          <w:iCs/>
          <w:color w:val="000000"/>
          <w:lang w:eastAsia="cs-CZ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color w:val="000000"/>
          <w:lang w:eastAsia="cs-CZ"/>
        </w:rPr>
      </w:pPr>
    </w:p>
    <w:p w:rsidR="00F340DF" w:rsidRDefault="00F340DF" w:rsidP="009A37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</w:p>
    <w:p w:rsidR="00F340DF" w:rsidRDefault="00F340DF" w:rsidP="009A37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Objednatel je oprávněn odstoupit od smlouvy při podstatném porušení smlo</w:t>
      </w:r>
      <w:r w:rsidR="00C92CE9">
        <w:rPr>
          <w:rFonts w:eastAsia="Times New Roman" w:cs="Arial"/>
          <w:color w:val="000000"/>
          <w:lang w:eastAsia="cs-CZ"/>
        </w:rPr>
        <w:t xml:space="preserve">uvy </w:t>
      </w:r>
      <w:r w:rsidR="00E51ECB">
        <w:rPr>
          <w:rFonts w:eastAsia="Times New Roman" w:cs="Arial"/>
          <w:color w:val="000000"/>
          <w:lang w:eastAsia="cs-CZ"/>
        </w:rPr>
        <w:t>zhotovitel</w:t>
      </w:r>
      <w:r w:rsidR="00C92CE9">
        <w:rPr>
          <w:rFonts w:eastAsia="Times New Roman" w:cs="Arial"/>
          <w:color w:val="000000"/>
          <w:lang w:eastAsia="cs-CZ"/>
        </w:rPr>
        <w:t>em</w:t>
      </w:r>
      <w:r>
        <w:rPr>
          <w:rFonts w:eastAsia="Times New Roman" w:cs="Arial"/>
          <w:color w:val="000000"/>
          <w:lang w:eastAsia="cs-CZ"/>
        </w:rPr>
        <w:t>, a</w:t>
      </w:r>
      <w:r w:rsidR="00691665">
        <w:rPr>
          <w:rFonts w:eastAsia="Times New Roman" w:cs="Arial"/>
          <w:color w:val="000000"/>
          <w:lang w:eastAsia="cs-CZ"/>
        </w:rPr>
        <w:t xml:space="preserve"> to zejména při prodlení </w:t>
      </w:r>
      <w:r w:rsidR="00E51ECB">
        <w:rPr>
          <w:rFonts w:eastAsia="Times New Roman" w:cs="Arial"/>
          <w:color w:val="000000"/>
          <w:lang w:eastAsia="cs-CZ"/>
        </w:rPr>
        <w:t>zhotovitel</w:t>
      </w:r>
      <w:r>
        <w:rPr>
          <w:rFonts w:eastAsia="Times New Roman" w:cs="Arial"/>
          <w:color w:val="000000"/>
          <w:lang w:eastAsia="cs-CZ"/>
        </w:rPr>
        <w:t>e se splněním termínu předání díla.</w:t>
      </w: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</w:p>
    <w:p w:rsidR="00F340DF" w:rsidRDefault="00F340DF" w:rsidP="009A37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Smluvní strany prohlašují, že se s obsahem smlouvy </w:t>
      </w:r>
      <w:r>
        <w:rPr>
          <w:rFonts w:eastAsia="Times New Roman" w:cs="Arial"/>
          <w:lang w:eastAsia="cs-CZ"/>
        </w:rPr>
        <w:t>seznámily, s ním souhlasí, neboť tento odpovídá jejich projevené vůli a na důkaz toho připojují svoje podpisy.</w:t>
      </w: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</w:p>
    <w:p w:rsidR="00F340DF" w:rsidRDefault="00F340DF" w:rsidP="009A37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Tato smlouva je vyhotovena ve 2 vyhotoveních, z nichž každé má platnost originálu a každá strana obdrží jedno vyhotovení.</w:t>
      </w:r>
    </w:p>
    <w:p w:rsidR="00F340DF" w:rsidRDefault="00F340DF" w:rsidP="009A37B8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</w:p>
    <w:p w:rsidR="0084737C" w:rsidRDefault="00F340DF" w:rsidP="008473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Smlouva nabývá platnosti a účinnosti dnem jejího podpisu oprávněnými zástupci obou smluvních stran</w:t>
      </w:r>
      <w:r w:rsidR="0084737C">
        <w:rPr>
          <w:rFonts w:eastAsia="Times New Roman" w:cs="Arial"/>
          <w:color w:val="000000"/>
          <w:lang w:eastAsia="cs-CZ"/>
        </w:rPr>
        <w:t xml:space="preserve"> a účinnosti uveřejněním v registru smluv.</w:t>
      </w:r>
    </w:p>
    <w:p w:rsidR="0084737C" w:rsidRDefault="0084737C" w:rsidP="0084737C">
      <w:pPr>
        <w:pStyle w:val="Odstavecseseznamem"/>
        <w:rPr>
          <w:rFonts w:eastAsia="Times New Roman" w:cs="Arial"/>
          <w:color w:val="000000"/>
          <w:lang w:eastAsia="cs-CZ"/>
        </w:rPr>
      </w:pPr>
    </w:p>
    <w:p w:rsidR="00A40229" w:rsidRDefault="00A40229" w:rsidP="00A40229">
      <w:pPr>
        <w:pStyle w:val="Odstavecseseznamem"/>
        <w:rPr>
          <w:rFonts w:eastAsia="Times New Roman" w:cs="Arial"/>
          <w:color w:val="000000"/>
          <w:lang w:eastAsia="cs-CZ"/>
        </w:rPr>
      </w:pPr>
    </w:p>
    <w:p w:rsidR="00836404" w:rsidRPr="00A40229" w:rsidRDefault="00A40229" w:rsidP="00A4022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ascii="Arial CE" w:hAnsi="Arial CE" w:cs="Arial"/>
        </w:rPr>
        <w:t>V</w:t>
      </w:r>
      <w:r w:rsidR="00836404" w:rsidRPr="00A40229">
        <w:rPr>
          <w:rFonts w:ascii="Arial CE" w:hAnsi="Arial CE" w:cs="Arial"/>
        </w:rPr>
        <w:t> Chomutově, dne</w:t>
      </w:r>
      <w:r w:rsidR="00836404" w:rsidRPr="00A40229">
        <w:rPr>
          <w:rFonts w:ascii="Arial CE" w:hAnsi="Arial CE" w:cs="Arial"/>
        </w:rPr>
        <w:tab/>
      </w:r>
      <w:r w:rsidR="00836404" w:rsidRPr="00A40229"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 w:rsidR="00836404" w:rsidRPr="00A40229">
        <w:rPr>
          <w:rFonts w:ascii="Arial CE" w:hAnsi="Arial CE" w:cs="Arial"/>
        </w:rPr>
        <w:t>V</w:t>
      </w:r>
      <w:r w:rsidR="00836404" w:rsidRPr="00A40229"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 w:rsidR="00836404" w:rsidRPr="00A40229">
        <w:rPr>
          <w:rFonts w:ascii="Arial CE" w:hAnsi="Arial CE" w:cs="Arial"/>
        </w:rPr>
        <w:t>,</w:t>
      </w:r>
      <w:r w:rsidR="002264F0" w:rsidRPr="00A40229">
        <w:rPr>
          <w:rFonts w:ascii="Arial CE" w:hAnsi="Arial CE" w:cs="Arial"/>
        </w:rPr>
        <w:t xml:space="preserve"> </w:t>
      </w:r>
      <w:r w:rsidR="00836404" w:rsidRPr="00A40229">
        <w:rPr>
          <w:rFonts w:ascii="Arial CE" w:hAnsi="Arial CE" w:cs="Arial"/>
        </w:rPr>
        <w:t>dne</w:t>
      </w:r>
      <w:r w:rsidR="00836404" w:rsidRPr="00A40229">
        <w:rPr>
          <w:rFonts w:ascii="Arial CE" w:hAnsi="Arial CE" w:cs="Arial"/>
        </w:rPr>
        <w:tab/>
      </w:r>
    </w:p>
    <w:p w:rsidR="00A40229" w:rsidRDefault="00A40229" w:rsidP="0062601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rPr>
          <w:rFonts w:ascii="Arial CE" w:hAnsi="Arial CE" w:cs="Arial"/>
        </w:rPr>
      </w:pPr>
    </w:p>
    <w:p w:rsidR="00311861" w:rsidRDefault="00311861" w:rsidP="0062601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rPr>
          <w:rFonts w:ascii="Arial CE" w:hAnsi="Arial CE" w:cs="Arial"/>
        </w:rPr>
      </w:pPr>
    </w:p>
    <w:p w:rsidR="00311861" w:rsidRDefault="00311861" w:rsidP="0062601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rPr>
          <w:rFonts w:ascii="Arial CE" w:hAnsi="Arial CE" w:cs="Arial"/>
        </w:rPr>
      </w:pPr>
    </w:p>
    <w:p w:rsidR="00836404" w:rsidRDefault="00836404" w:rsidP="00626011">
      <w:pPr>
        <w:keepNext/>
        <w:tabs>
          <w:tab w:val="left" w:leader="dot" w:pos="3402"/>
          <w:tab w:val="left" w:pos="5103"/>
          <w:tab w:val="left" w:leader="dot" w:pos="7088"/>
          <w:tab w:val="center" w:leader="dot" w:pos="8505"/>
          <w:tab w:val="left" w:leader="dot" w:pos="9356"/>
        </w:tabs>
        <w:rPr>
          <w:rFonts w:ascii="Arial CE" w:hAnsi="Arial CE" w:cs="Arial"/>
        </w:rPr>
      </w:pP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</w:p>
    <w:p w:rsidR="00836404" w:rsidRDefault="00862B02" w:rsidP="00836404">
      <w:pPr>
        <w:keepNext/>
        <w:tabs>
          <w:tab w:val="left" w:pos="3402"/>
          <w:tab w:val="left" w:pos="5103"/>
          <w:tab w:val="left" w:leader="dot" w:pos="7088"/>
          <w:tab w:val="center" w:leader="dot" w:pos="8505"/>
          <w:tab w:val="left" w:leader="dot" w:pos="9356"/>
        </w:tabs>
        <w:spacing w:after="0"/>
        <w:rPr>
          <w:rFonts w:ascii="Arial CE" w:hAnsi="Arial CE" w:cs="Arial"/>
        </w:rPr>
      </w:pPr>
      <w:bookmarkStart w:id="0" w:name="_GoBack"/>
      <w:bookmarkEnd w:id="0"/>
      <w:r>
        <w:rPr>
          <w:rFonts w:ascii="Arial CE" w:hAnsi="Arial CE" w:cs="Arial"/>
        </w:rPr>
        <w:t>technický</w:t>
      </w:r>
      <w:r w:rsidR="00836404">
        <w:rPr>
          <w:rFonts w:ascii="Arial CE" w:hAnsi="Arial CE" w:cs="Arial"/>
        </w:rPr>
        <w:t xml:space="preserve"> ředitel</w:t>
      </w:r>
      <w:r w:rsidR="00FA7E11">
        <w:rPr>
          <w:rFonts w:ascii="Arial CE" w:hAnsi="Arial CE" w:cs="Arial"/>
        </w:rPr>
        <w:tab/>
      </w:r>
      <w:r w:rsidR="00FA7E11">
        <w:rPr>
          <w:rFonts w:ascii="Arial CE" w:hAnsi="Arial CE" w:cs="Arial"/>
        </w:rPr>
        <w:tab/>
        <w:t>jednatel společnosti</w:t>
      </w:r>
    </w:p>
    <w:p w:rsidR="00836404" w:rsidRPr="00FA7E11" w:rsidRDefault="00836404" w:rsidP="00836404">
      <w:pPr>
        <w:keepNext/>
        <w:tabs>
          <w:tab w:val="left" w:pos="3402"/>
          <w:tab w:val="left" w:pos="5103"/>
          <w:tab w:val="left" w:leader="dot" w:pos="7088"/>
          <w:tab w:val="center" w:leader="dot" w:pos="8505"/>
          <w:tab w:val="left" w:leader="dot" w:pos="9356"/>
        </w:tabs>
        <w:spacing w:after="0"/>
        <w:rPr>
          <w:rFonts w:ascii="Arial CE" w:hAnsi="Arial CE" w:cs="Arial"/>
        </w:rPr>
      </w:pPr>
      <w:r>
        <w:rPr>
          <w:rFonts w:ascii="Arial CE" w:hAnsi="Arial CE" w:cs="Arial"/>
        </w:rPr>
        <w:t xml:space="preserve">Povodí Ohře, státní podnik </w:t>
      </w:r>
      <w:r w:rsidR="00FA7E11">
        <w:rPr>
          <w:rFonts w:ascii="Arial CE" w:hAnsi="Arial CE" w:cs="Arial"/>
        </w:rPr>
        <w:tab/>
      </w:r>
      <w:r w:rsidR="00FA7E11">
        <w:rPr>
          <w:rFonts w:ascii="Arial CE" w:hAnsi="Arial CE" w:cs="Arial"/>
        </w:rPr>
        <w:tab/>
      </w:r>
      <w:r w:rsidR="00FA7E11" w:rsidRPr="00FA7E11">
        <w:rPr>
          <w:rFonts w:eastAsia="Times New Roman" w:cs="Arial"/>
          <w:bCs/>
          <w:lang w:eastAsia="cs-CZ"/>
        </w:rPr>
        <w:t>G</w:t>
      </w:r>
      <w:r w:rsidR="00A40229">
        <w:rPr>
          <w:rFonts w:eastAsia="Times New Roman" w:cs="Arial"/>
          <w:bCs/>
          <w:lang w:eastAsia="cs-CZ"/>
        </w:rPr>
        <w:t>EOVIA s.</w:t>
      </w:r>
      <w:r w:rsidR="00FA7E11" w:rsidRPr="00FA7E11">
        <w:rPr>
          <w:rFonts w:cs="Arial"/>
        </w:rPr>
        <w:t>r.o.</w:t>
      </w:r>
    </w:p>
    <w:p w:rsidR="00963936" w:rsidRDefault="00963936" w:rsidP="0083640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cs-CZ"/>
        </w:rPr>
      </w:pPr>
    </w:p>
    <w:sectPr w:rsidR="00963936" w:rsidSect="00074BA8">
      <w:footerReference w:type="default" r:id="rId11"/>
      <w:pgSz w:w="11906" w:h="16838" w:code="9"/>
      <w:pgMar w:top="1134" w:right="1134" w:bottom="1134" w:left="1134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5C5" w:rsidRDefault="00D365C5" w:rsidP="00300D04">
      <w:pPr>
        <w:spacing w:after="0" w:line="240" w:lineRule="auto"/>
      </w:pPr>
      <w:r>
        <w:separator/>
      </w:r>
    </w:p>
  </w:endnote>
  <w:endnote w:type="continuationSeparator" w:id="0">
    <w:p w:rsidR="00D365C5" w:rsidRDefault="00D365C5" w:rsidP="0030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D04" w:rsidRDefault="00300D04">
    <w:pPr>
      <w:pStyle w:val="Zpat"/>
      <w:jc w:val="center"/>
    </w:pPr>
  </w:p>
  <w:p w:rsidR="00300D04" w:rsidRDefault="00300D04" w:rsidP="00300D04">
    <w:pPr>
      <w:pStyle w:val="Zpat"/>
      <w:jc w:val="right"/>
    </w:pPr>
    <w:r>
      <w:tab/>
      <w:t xml:space="preserve">Stránka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FA7E11">
      <w:rPr>
        <w:b/>
        <w:noProof/>
      </w:rPr>
      <w:t>3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FA7E11">
      <w:rPr>
        <w:b/>
        <w:noProof/>
      </w:rPr>
      <w:t>5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5C5" w:rsidRDefault="00D365C5" w:rsidP="00300D04">
      <w:pPr>
        <w:spacing w:after="0" w:line="240" w:lineRule="auto"/>
      </w:pPr>
      <w:r>
        <w:separator/>
      </w:r>
    </w:p>
  </w:footnote>
  <w:footnote w:type="continuationSeparator" w:id="0">
    <w:p w:rsidR="00D365C5" w:rsidRDefault="00D365C5" w:rsidP="0030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1C93"/>
    <w:multiLevelType w:val="hybridMultilevel"/>
    <w:tmpl w:val="DAEAEED6"/>
    <w:lvl w:ilvl="0" w:tplc="432445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1116B83"/>
    <w:multiLevelType w:val="hybridMultilevel"/>
    <w:tmpl w:val="59882700"/>
    <w:lvl w:ilvl="0" w:tplc="9CEA52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79042B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F0156"/>
    <w:multiLevelType w:val="hybridMultilevel"/>
    <w:tmpl w:val="0CB839BA"/>
    <w:lvl w:ilvl="0" w:tplc="131C69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B1949"/>
    <w:multiLevelType w:val="hybridMultilevel"/>
    <w:tmpl w:val="89700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21007"/>
    <w:multiLevelType w:val="hybridMultilevel"/>
    <w:tmpl w:val="1C124A0C"/>
    <w:lvl w:ilvl="0" w:tplc="23F0F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3D6A5C39"/>
    <w:multiLevelType w:val="hybridMultilevel"/>
    <w:tmpl w:val="8DD81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3080C"/>
    <w:multiLevelType w:val="hybridMultilevel"/>
    <w:tmpl w:val="D2B06B9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9255F0B"/>
    <w:multiLevelType w:val="hybridMultilevel"/>
    <w:tmpl w:val="DAEAEED6"/>
    <w:lvl w:ilvl="0" w:tplc="432445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3996228"/>
    <w:multiLevelType w:val="hybridMultilevel"/>
    <w:tmpl w:val="F6CE0694"/>
    <w:lvl w:ilvl="0" w:tplc="E0141B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2634B"/>
    <w:multiLevelType w:val="hybridMultilevel"/>
    <w:tmpl w:val="4332512E"/>
    <w:lvl w:ilvl="0" w:tplc="040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F742D"/>
    <w:multiLevelType w:val="hybridMultilevel"/>
    <w:tmpl w:val="594A0746"/>
    <w:lvl w:ilvl="0" w:tplc="231E7F7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B625B"/>
    <w:multiLevelType w:val="hybridMultilevel"/>
    <w:tmpl w:val="200AA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770AE"/>
    <w:multiLevelType w:val="hybridMultilevel"/>
    <w:tmpl w:val="6EDEAEDA"/>
    <w:lvl w:ilvl="0" w:tplc="B9AEC9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52E61"/>
    <w:multiLevelType w:val="hybridMultilevel"/>
    <w:tmpl w:val="782CCC20"/>
    <w:lvl w:ilvl="0" w:tplc="668A223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8ED7A45"/>
    <w:multiLevelType w:val="hybridMultilevel"/>
    <w:tmpl w:val="F432B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94F49"/>
    <w:multiLevelType w:val="hybridMultilevel"/>
    <w:tmpl w:val="626E6C68"/>
    <w:lvl w:ilvl="0" w:tplc="7220A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9"/>
  </w:num>
  <w:num w:numId="16">
    <w:abstractNumId w:val="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DF"/>
    <w:rsid w:val="000118FB"/>
    <w:rsid w:val="0001454F"/>
    <w:rsid w:val="000463F3"/>
    <w:rsid w:val="00060E69"/>
    <w:rsid w:val="00074BA8"/>
    <w:rsid w:val="00076C45"/>
    <w:rsid w:val="000778DA"/>
    <w:rsid w:val="000928B7"/>
    <w:rsid w:val="00094A86"/>
    <w:rsid w:val="000A1547"/>
    <w:rsid w:val="000B2DD4"/>
    <w:rsid w:val="000D0D2E"/>
    <w:rsid w:val="000F238F"/>
    <w:rsid w:val="000F300B"/>
    <w:rsid w:val="000F7FA2"/>
    <w:rsid w:val="00112636"/>
    <w:rsid w:val="001137AB"/>
    <w:rsid w:val="00123ABA"/>
    <w:rsid w:val="001356EA"/>
    <w:rsid w:val="001522C5"/>
    <w:rsid w:val="001550FE"/>
    <w:rsid w:val="00180035"/>
    <w:rsid w:val="00180818"/>
    <w:rsid w:val="001B7180"/>
    <w:rsid w:val="001B763B"/>
    <w:rsid w:val="001D50DA"/>
    <w:rsid w:val="001D5578"/>
    <w:rsid w:val="001D5BD7"/>
    <w:rsid w:val="001E31F2"/>
    <w:rsid w:val="001F1A08"/>
    <w:rsid w:val="001F2E48"/>
    <w:rsid w:val="001F4C39"/>
    <w:rsid w:val="002264F0"/>
    <w:rsid w:val="00235E6F"/>
    <w:rsid w:val="0024799F"/>
    <w:rsid w:val="00263C12"/>
    <w:rsid w:val="0029560C"/>
    <w:rsid w:val="002A1AF0"/>
    <w:rsid w:val="002A7729"/>
    <w:rsid w:val="002B61E6"/>
    <w:rsid w:val="002E1B62"/>
    <w:rsid w:val="00300D04"/>
    <w:rsid w:val="00311861"/>
    <w:rsid w:val="003143C2"/>
    <w:rsid w:val="00324B15"/>
    <w:rsid w:val="00335B26"/>
    <w:rsid w:val="0034636F"/>
    <w:rsid w:val="00347E41"/>
    <w:rsid w:val="00357C77"/>
    <w:rsid w:val="00375334"/>
    <w:rsid w:val="003774A7"/>
    <w:rsid w:val="003802A3"/>
    <w:rsid w:val="00387DC0"/>
    <w:rsid w:val="003958F4"/>
    <w:rsid w:val="00395FBF"/>
    <w:rsid w:val="003B1DAC"/>
    <w:rsid w:val="003B3779"/>
    <w:rsid w:val="003B69D6"/>
    <w:rsid w:val="003B6C9D"/>
    <w:rsid w:val="003C55DA"/>
    <w:rsid w:val="003D4BC1"/>
    <w:rsid w:val="003D67AD"/>
    <w:rsid w:val="003E3528"/>
    <w:rsid w:val="003F1EA5"/>
    <w:rsid w:val="004105F0"/>
    <w:rsid w:val="00467ED3"/>
    <w:rsid w:val="00485A37"/>
    <w:rsid w:val="00486865"/>
    <w:rsid w:val="00487CB8"/>
    <w:rsid w:val="004B7A93"/>
    <w:rsid w:val="004D1E53"/>
    <w:rsid w:val="004E4361"/>
    <w:rsid w:val="00517091"/>
    <w:rsid w:val="005311D5"/>
    <w:rsid w:val="00543E6E"/>
    <w:rsid w:val="00544A18"/>
    <w:rsid w:val="00547524"/>
    <w:rsid w:val="00556663"/>
    <w:rsid w:val="00557C03"/>
    <w:rsid w:val="00562024"/>
    <w:rsid w:val="0056365A"/>
    <w:rsid w:val="00581106"/>
    <w:rsid w:val="005822C0"/>
    <w:rsid w:val="005A4F86"/>
    <w:rsid w:val="005B7BCD"/>
    <w:rsid w:val="005C2DEF"/>
    <w:rsid w:val="005C61A5"/>
    <w:rsid w:val="005D01A0"/>
    <w:rsid w:val="005F0904"/>
    <w:rsid w:val="005F409A"/>
    <w:rsid w:val="0060341B"/>
    <w:rsid w:val="0060773A"/>
    <w:rsid w:val="00634671"/>
    <w:rsid w:val="006517EF"/>
    <w:rsid w:val="00667CA7"/>
    <w:rsid w:val="00673714"/>
    <w:rsid w:val="0068176A"/>
    <w:rsid w:val="00683D00"/>
    <w:rsid w:val="00685F01"/>
    <w:rsid w:val="00691665"/>
    <w:rsid w:val="006A365D"/>
    <w:rsid w:val="006B0C16"/>
    <w:rsid w:val="006C0E9C"/>
    <w:rsid w:val="006C4D71"/>
    <w:rsid w:val="006D0C0B"/>
    <w:rsid w:val="006D1636"/>
    <w:rsid w:val="006D1E3B"/>
    <w:rsid w:val="006F7C87"/>
    <w:rsid w:val="007530A9"/>
    <w:rsid w:val="00762F59"/>
    <w:rsid w:val="007666EA"/>
    <w:rsid w:val="00774C74"/>
    <w:rsid w:val="00780088"/>
    <w:rsid w:val="00792D6F"/>
    <w:rsid w:val="007D4FE7"/>
    <w:rsid w:val="007F29E9"/>
    <w:rsid w:val="00811190"/>
    <w:rsid w:val="008115B3"/>
    <w:rsid w:val="008138C5"/>
    <w:rsid w:val="008164AF"/>
    <w:rsid w:val="00836384"/>
    <w:rsid w:val="00836404"/>
    <w:rsid w:val="0084737C"/>
    <w:rsid w:val="00862B02"/>
    <w:rsid w:val="008647F8"/>
    <w:rsid w:val="008862B9"/>
    <w:rsid w:val="00886637"/>
    <w:rsid w:val="0089695A"/>
    <w:rsid w:val="008A6926"/>
    <w:rsid w:val="008D2FCD"/>
    <w:rsid w:val="008D7310"/>
    <w:rsid w:val="008D7ED6"/>
    <w:rsid w:val="008E5343"/>
    <w:rsid w:val="0091274C"/>
    <w:rsid w:val="009257F6"/>
    <w:rsid w:val="00930AD9"/>
    <w:rsid w:val="0093306D"/>
    <w:rsid w:val="0093790E"/>
    <w:rsid w:val="00943FFF"/>
    <w:rsid w:val="00960868"/>
    <w:rsid w:val="00963936"/>
    <w:rsid w:val="009710DF"/>
    <w:rsid w:val="00973621"/>
    <w:rsid w:val="009879A1"/>
    <w:rsid w:val="009A1D96"/>
    <w:rsid w:val="009A37B8"/>
    <w:rsid w:val="009A5F21"/>
    <w:rsid w:val="009B0EB2"/>
    <w:rsid w:val="009B52E4"/>
    <w:rsid w:val="009C7717"/>
    <w:rsid w:val="009D04EF"/>
    <w:rsid w:val="00A01E0E"/>
    <w:rsid w:val="00A15BA1"/>
    <w:rsid w:val="00A16EB2"/>
    <w:rsid w:val="00A23E87"/>
    <w:rsid w:val="00A24441"/>
    <w:rsid w:val="00A2587F"/>
    <w:rsid w:val="00A40229"/>
    <w:rsid w:val="00A410CF"/>
    <w:rsid w:val="00A5195A"/>
    <w:rsid w:val="00A77908"/>
    <w:rsid w:val="00A832D1"/>
    <w:rsid w:val="00A91240"/>
    <w:rsid w:val="00A91B3D"/>
    <w:rsid w:val="00A928A1"/>
    <w:rsid w:val="00AC1FFC"/>
    <w:rsid w:val="00AD185F"/>
    <w:rsid w:val="00AD447F"/>
    <w:rsid w:val="00AD6B3D"/>
    <w:rsid w:val="00AE7CAD"/>
    <w:rsid w:val="00AF52F0"/>
    <w:rsid w:val="00AF6C33"/>
    <w:rsid w:val="00B07335"/>
    <w:rsid w:val="00B07CE9"/>
    <w:rsid w:val="00B12C23"/>
    <w:rsid w:val="00B318DB"/>
    <w:rsid w:val="00B436F3"/>
    <w:rsid w:val="00B4458B"/>
    <w:rsid w:val="00B9378F"/>
    <w:rsid w:val="00BB645C"/>
    <w:rsid w:val="00BC3B0A"/>
    <w:rsid w:val="00BD04E3"/>
    <w:rsid w:val="00BD68FE"/>
    <w:rsid w:val="00BF42CA"/>
    <w:rsid w:val="00BF73C1"/>
    <w:rsid w:val="00BF7D6C"/>
    <w:rsid w:val="00C17331"/>
    <w:rsid w:val="00C300C2"/>
    <w:rsid w:val="00C31314"/>
    <w:rsid w:val="00C44969"/>
    <w:rsid w:val="00C53136"/>
    <w:rsid w:val="00C60A97"/>
    <w:rsid w:val="00C62435"/>
    <w:rsid w:val="00C8468C"/>
    <w:rsid w:val="00C92CE9"/>
    <w:rsid w:val="00CA19A0"/>
    <w:rsid w:val="00CA5C25"/>
    <w:rsid w:val="00CC0E58"/>
    <w:rsid w:val="00CE047C"/>
    <w:rsid w:val="00CE325F"/>
    <w:rsid w:val="00CE43A3"/>
    <w:rsid w:val="00D045F0"/>
    <w:rsid w:val="00D050CE"/>
    <w:rsid w:val="00D1044B"/>
    <w:rsid w:val="00D2268B"/>
    <w:rsid w:val="00D24F8F"/>
    <w:rsid w:val="00D32479"/>
    <w:rsid w:val="00D365C5"/>
    <w:rsid w:val="00D53806"/>
    <w:rsid w:val="00D66D18"/>
    <w:rsid w:val="00D771EA"/>
    <w:rsid w:val="00D917B2"/>
    <w:rsid w:val="00DA5414"/>
    <w:rsid w:val="00DB1F2C"/>
    <w:rsid w:val="00DC0E81"/>
    <w:rsid w:val="00DC5B45"/>
    <w:rsid w:val="00DC6ADE"/>
    <w:rsid w:val="00DD1629"/>
    <w:rsid w:val="00DE0385"/>
    <w:rsid w:val="00DF3FF3"/>
    <w:rsid w:val="00E01240"/>
    <w:rsid w:val="00E019D6"/>
    <w:rsid w:val="00E049C0"/>
    <w:rsid w:val="00E07BFD"/>
    <w:rsid w:val="00E274F9"/>
    <w:rsid w:val="00E34288"/>
    <w:rsid w:val="00E41036"/>
    <w:rsid w:val="00E51ECB"/>
    <w:rsid w:val="00E5273A"/>
    <w:rsid w:val="00E548BF"/>
    <w:rsid w:val="00E8178C"/>
    <w:rsid w:val="00E83298"/>
    <w:rsid w:val="00E840B7"/>
    <w:rsid w:val="00E8733D"/>
    <w:rsid w:val="00E91115"/>
    <w:rsid w:val="00ED5DF6"/>
    <w:rsid w:val="00EF6BE5"/>
    <w:rsid w:val="00F003C4"/>
    <w:rsid w:val="00F0070F"/>
    <w:rsid w:val="00F24F81"/>
    <w:rsid w:val="00F311FF"/>
    <w:rsid w:val="00F340DF"/>
    <w:rsid w:val="00F43EEF"/>
    <w:rsid w:val="00F44FDC"/>
    <w:rsid w:val="00F70C53"/>
    <w:rsid w:val="00F70E76"/>
    <w:rsid w:val="00F92241"/>
    <w:rsid w:val="00FA4D8E"/>
    <w:rsid w:val="00FA7E11"/>
    <w:rsid w:val="00FD7C1A"/>
    <w:rsid w:val="00FF4948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E3C76-C8BC-4FAE-AF07-9EBBFBAE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0229"/>
    <w:pPr>
      <w:spacing w:after="200" w:line="276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17091"/>
    <w:rPr>
      <w:color w:val="0000FF"/>
      <w:u w:val="single"/>
    </w:rPr>
  </w:style>
  <w:style w:type="paragraph" w:styleId="Odstavecseseznamem">
    <w:name w:val="List Paragraph"/>
    <w:basedOn w:val="Normln"/>
    <w:qFormat/>
    <w:rsid w:val="00A23E8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00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0D0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00D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0D0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51E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ECB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F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h.cz/protikorupcni-a-compliance-program/d-1346/p1=145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5C28-A01B-4B22-ADCB-E54180FE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1925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13261</CharactersWithSpaces>
  <SharedDoc>false</SharedDoc>
  <HLinks>
    <vt:vector size="6" baseType="variant">
      <vt:variant>
        <vt:i4>7602183</vt:i4>
      </vt:variant>
      <vt:variant>
        <vt:i4>0</vt:i4>
      </vt:variant>
      <vt:variant>
        <vt:i4>0</vt:i4>
      </vt:variant>
      <vt:variant>
        <vt:i4>5</vt:i4>
      </vt:variant>
      <vt:variant>
        <vt:lpwstr>mailto:petrikova@gks-sokolov.cz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Letafkova Jana</dc:creator>
  <cp:lastModifiedBy>Samková Kamila</cp:lastModifiedBy>
  <cp:revision>4</cp:revision>
  <cp:lastPrinted>2017-05-11T06:15:00Z</cp:lastPrinted>
  <dcterms:created xsi:type="dcterms:W3CDTF">2023-03-28T09:49:00Z</dcterms:created>
  <dcterms:modified xsi:type="dcterms:W3CDTF">2023-03-28T09:50:00Z</dcterms:modified>
</cp:coreProperties>
</file>