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34" w:rsidRPr="004E1E33" w:rsidRDefault="00366EA8" w:rsidP="00744FE4">
      <w:pPr>
        <w:spacing w:after="0"/>
        <w:ind w:hanging="414"/>
        <w:jc w:val="right"/>
        <w:rPr>
          <w:rFonts w:ascii="Arial" w:hAnsi="Arial" w:cs="Arial"/>
          <w:sz w:val="22"/>
        </w:rPr>
      </w:pPr>
      <w:r w:rsidRPr="00744FE4">
        <w:rPr>
          <w:rFonts w:ascii="Arial" w:hAnsi="Arial" w:cs="Arial"/>
          <w:spacing w:val="-1"/>
          <w:sz w:val="22"/>
        </w:rPr>
        <w:t xml:space="preserve">Čj. </w:t>
      </w:r>
      <w:r w:rsidR="00744FE4" w:rsidRPr="00744FE4">
        <w:rPr>
          <w:rFonts w:ascii="Arial" w:hAnsi="Arial" w:cs="Arial"/>
          <w:spacing w:val="-1"/>
          <w:sz w:val="22"/>
        </w:rPr>
        <w:t>8799/2019-UVCR-165</w:t>
      </w:r>
    </w:p>
    <w:p w:rsidR="00366EA8" w:rsidRPr="00DE45A7" w:rsidRDefault="00366EA8" w:rsidP="00744FE4">
      <w:pPr>
        <w:tabs>
          <w:tab w:val="left" w:pos="9260"/>
        </w:tabs>
        <w:spacing w:after="0"/>
        <w:ind w:left="7229" w:right="-23" w:hanging="414"/>
        <w:jc w:val="right"/>
        <w:rPr>
          <w:rFonts w:ascii="Arial" w:hAnsi="Arial" w:cs="Arial"/>
          <w:sz w:val="22"/>
        </w:rPr>
      </w:pPr>
      <w:r w:rsidRPr="00DE45A7">
        <w:rPr>
          <w:rFonts w:ascii="Arial" w:hAnsi="Arial" w:cs="Arial"/>
          <w:spacing w:val="-1"/>
          <w:sz w:val="22"/>
        </w:rPr>
        <w:t>Ev. č</w:t>
      </w:r>
      <w:r w:rsidRPr="00DE45A7">
        <w:rPr>
          <w:rFonts w:ascii="Arial" w:hAnsi="Arial" w:cs="Arial"/>
          <w:sz w:val="22"/>
        </w:rPr>
        <w:t>í</w:t>
      </w:r>
      <w:r w:rsidRPr="00DE45A7">
        <w:rPr>
          <w:rFonts w:ascii="Arial" w:hAnsi="Arial" w:cs="Arial"/>
          <w:spacing w:val="-1"/>
          <w:sz w:val="22"/>
        </w:rPr>
        <w:t>s</w:t>
      </w:r>
      <w:r>
        <w:rPr>
          <w:rFonts w:ascii="Arial" w:hAnsi="Arial" w:cs="Arial"/>
          <w:sz w:val="22"/>
        </w:rPr>
        <w:t xml:space="preserve">lo: </w:t>
      </w:r>
      <w:r w:rsidR="00F33F8E">
        <w:rPr>
          <w:rFonts w:ascii="Arial" w:hAnsi="Arial" w:cs="Arial"/>
          <w:sz w:val="22"/>
        </w:rPr>
        <w:t>21/049-</w:t>
      </w:r>
      <w:r w:rsidR="00075D14">
        <w:rPr>
          <w:rFonts w:ascii="Arial" w:hAnsi="Arial" w:cs="Arial"/>
          <w:sz w:val="22"/>
        </w:rPr>
        <w:t>2</w:t>
      </w:r>
    </w:p>
    <w:p w:rsidR="009C0CE8" w:rsidRPr="00366EA8" w:rsidRDefault="009C0CE8">
      <w:pPr>
        <w:spacing w:after="0" w:line="259" w:lineRule="auto"/>
        <w:ind w:left="0" w:right="5" w:firstLine="0"/>
        <w:jc w:val="center"/>
        <w:rPr>
          <w:rFonts w:ascii="Arial" w:hAnsi="Arial" w:cs="Arial"/>
          <w:sz w:val="22"/>
        </w:rPr>
      </w:pPr>
    </w:p>
    <w:p w:rsidR="00F95304" w:rsidRPr="005347FD" w:rsidRDefault="005347FD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č. </w:t>
      </w:r>
      <w:r w:rsidR="003D051E">
        <w:rPr>
          <w:rFonts w:ascii="Arial" w:hAnsi="Arial" w:cs="Arial"/>
          <w:b/>
          <w:szCs w:val="24"/>
        </w:rPr>
        <w:t>2</w:t>
      </w:r>
    </w:p>
    <w:p w:rsidR="00F95304" w:rsidRPr="005347FD" w:rsidRDefault="00827CAE">
      <w:pPr>
        <w:spacing w:after="100" w:line="259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5347FD">
        <w:rPr>
          <w:rFonts w:ascii="Arial" w:hAnsi="Arial" w:cs="Arial"/>
          <w:b/>
          <w:szCs w:val="24"/>
        </w:rPr>
        <w:t>KE SMLOUVĚ O ZAJIŠTĚNÍ ÚKLIDOVÝCH SLUŽEB</w:t>
      </w:r>
    </w:p>
    <w:p w:rsidR="00F95304" w:rsidRPr="002414EE" w:rsidRDefault="009054E6">
      <w:pPr>
        <w:spacing w:after="174" w:line="259" w:lineRule="auto"/>
        <w:ind w:left="106" w:right="67" w:hanging="10"/>
        <w:jc w:val="center"/>
        <w:rPr>
          <w:rFonts w:ascii="Arial" w:hAnsi="Arial" w:cs="Arial"/>
          <w:sz w:val="22"/>
        </w:rPr>
      </w:pPr>
      <w:r w:rsidRPr="002414EE">
        <w:rPr>
          <w:rFonts w:ascii="Arial" w:hAnsi="Arial" w:cs="Arial"/>
          <w:sz w:val="22"/>
        </w:rPr>
        <w:t>uzavřené v souladu s §</w:t>
      </w:r>
      <w:r w:rsidR="00827CAE" w:rsidRPr="002414EE">
        <w:rPr>
          <w:rFonts w:ascii="Arial" w:hAnsi="Arial" w:cs="Arial"/>
          <w:sz w:val="22"/>
        </w:rPr>
        <w:t xml:space="preserve"> 1746 odst. 2 zákona č. 89/2012 Sb., občanský zákoník, ve znění pozdějších předpisů (dále jen „občanský zákoník”),</w:t>
      </w:r>
    </w:p>
    <w:p w:rsidR="00F95304" w:rsidRPr="002414EE" w:rsidRDefault="006260C4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na základě veřejné zakázky</w:t>
      </w:r>
      <w:r w:rsidR="00827CAE" w:rsidRPr="002414EE">
        <w:rPr>
          <w:rFonts w:ascii="Arial" w:hAnsi="Arial" w:cs="Arial"/>
          <w:sz w:val="22"/>
        </w:rPr>
        <w:t xml:space="preserve"> s názvem</w:t>
      </w:r>
    </w:p>
    <w:p w:rsidR="00F95304" w:rsidRDefault="00827CAE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  <w:r w:rsidRPr="005347FD">
        <w:rPr>
          <w:rFonts w:ascii="Arial" w:hAnsi="Arial" w:cs="Arial"/>
          <w:szCs w:val="24"/>
        </w:rPr>
        <w:t>„</w:t>
      </w:r>
      <w:r w:rsidRPr="005347FD">
        <w:rPr>
          <w:rFonts w:ascii="Arial" w:hAnsi="Arial" w:cs="Arial"/>
          <w:b/>
          <w:szCs w:val="24"/>
        </w:rPr>
        <w:t>Zajištění úklidových služeb v objektech Úřadu vlády ČR”</w:t>
      </w:r>
    </w:p>
    <w:p w:rsidR="005347FD" w:rsidRPr="005347FD" w:rsidRDefault="005347FD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</w:p>
    <w:p w:rsidR="00D37B7A" w:rsidRPr="001D347B" w:rsidRDefault="00D37B7A" w:rsidP="00D37B7A">
      <w:pPr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b/>
          <w:bCs/>
          <w:sz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y</w:t>
      </w:r>
    </w:p>
    <w:p w:rsidR="00D37B7A" w:rsidRDefault="00D37B7A" w:rsidP="002414EE">
      <w:pPr>
        <w:tabs>
          <w:tab w:val="left" w:pos="2410"/>
        </w:tabs>
        <w:spacing w:after="0" w:line="240" w:lineRule="auto"/>
        <w:ind w:left="2410" w:right="97" w:hanging="241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kterou zastupuje: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 xml:space="preserve">Ing. Ivana Hošťálková, ředitelka Odboru </w:t>
      </w:r>
      <w:r w:rsidR="00735E2C">
        <w:rPr>
          <w:rFonts w:ascii="Arial" w:eastAsia="Times New Roman" w:hAnsi="Arial" w:cs="Arial"/>
          <w:sz w:val="22"/>
        </w:rPr>
        <w:t>majetku a služeb</w:t>
      </w:r>
      <w:r>
        <w:rPr>
          <w:rFonts w:ascii="Arial" w:eastAsia="Times New Roman" w:hAnsi="Arial" w:cs="Arial"/>
          <w:sz w:val="22"/>
        </w:rPr>
        <w:t>, na základě vnitřního předpisu</w:t>
      </w:r>
    </w:p>
    <w:p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m:</w:t>
      </w:r>
      <w:r w:rsidRPr="001D347B">
        <w:rPr>
          <w:rFonts w:ascii="Arial" w:eastAsia="Times New Roman" w:hAnsi="Arial" w:cs="Arial"/>
          <w:sz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</w:rPr>
        <w:t>š</w:t>
      </w:r>
      <w:r w:rsidRPr="001D347B">
        <w:rPr>
          <w:rFonts w:ascii="Arial" w:eastAsia="Times New Roman" w:hAnsi="Arial" w:cs="Arial"/>
          <w:sz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ha 1 - Malá Strana</w:t>
      </w:r>
    </w:p>
    <w:p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00006599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</w:r>
    </w:p>
    <w:p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CZ00006599</w:t>
      </w:r>
    </w:p>
    <w:p w:rsidR="00D37B7A" w:rsidRPr="001D347B" w:rsidRDefault="00D37B7A" w:rsidP="002414EE">
      <w:pPr>
        <w:tabs>
          <w:tab w:val="left" w:pos="2410"/>
        </w:tabs>
        <w:spacing w:after="0" w:line="240" w:lineRule="auto"/>
        <w:ind w:right="2365"/>
        <w:rPr>
          <w:rFonts w:ascii="Arial" w:eastAsia="Times New Roman" w:hAnsi="Arial" w:cs="Arial"/>
          <w:spacing w:val="2"/>
          <w:sz w:val="22"/>
        </w:rPr>
      </w:pP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ní: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.: 4320001/0710</w:t>
      </w:r>
    </w:p>
    <w:p w:rsidR="00D37B7A" w:rsidRPr="001D347B" w:rsidRDefault="00D37B7A" w:rsidP="002414EE">
      <w:pPr>
        <w:tabs>
          <w:tab w:val="left" w:pos="2410"/>
        </w:tabs>
        <w:spacing w:after="120"/>
        <w:ind w:left="2410" w:right="-23" w:hanging="2396"/>
        <w:rPr>
          <w:rFonts w:ascii="Arial" w:eastAsia="Times New Roman" w:hAnsi="Arial" w:cs="Arial"/>
          <w:sz w:val="22"/>
          <w:highlight w:val="yellow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:</w:t>
      </w:r>
      <w:r w:rsidRPr="001D347B">
        <w:rPr>
          <w:rFonts w:ascii="Arial" w:eastAsia="Times New Roman" w:hAnsi="Arial" w:cs="Arial"/>
          <w:sz w:val="22"/>
        </w:rPr>
        <w:tab/>
      </w:r>
      <w:r w:rsidR="002414EE">
        <w:rPr>
          <w:rFonts w:ascii="Arial" w:eastAsia="Times New Roman" w:hAnsi="Arial" w:cs="Arial"/>
          <w:sz w:val="22"/>
        </w:rPr>
        <w:t>Ing.</w:t>
      </w:r>
      <w:r w:rsidR="006260C4">
        <w:rPr>
          <w:rFonts w:ascii="Arial" w:eastAsia="Times New Roman" w:hAnsi="Arial" w:cs="Arial"/>
          <w:sz w:val="22"/>
        </w:rPr>
        <w:t> </w:t>
      </w:r>
      <w:r w:rsidR="002414EE">
        <w:rPr>
          <w:rFonts w:ascii="Arial" w:eastAsia="Times New Roman" w:hAnsi="Arial" w:cs="Arial"/>
          <w:sz w:val="22"/>
        </w:rPr>
        <w:t>Kamila</w:t>
      </w:r>
      <w:r w:rsidR="006260C4">
        <w:rPr>
          <w:rFonts w:ascii="Arial" w:eastAsia="Times New Roman" w:hAnsi="Arial" w:cs="Arial"/>
          <w:sz w:val="22"/>
        </w:rPr>
        <w:t> </w:t>
      </w:r>
      <w:r w:rsidR="002414EE">
        <w:rPr>
          <w:rFonts w:ascii="Arial" w:eastAsia="Times New Roman" w:hAnsi="Arial" w:cs="Arial"/>
          <w:sz w:val="22"/>
        </w:rPr>
        <w:t>Janáčková,</w:t>
      </w:r>
      <w:r w:rsidR="006260C4">
        <w:rPr>
          <w:rFonts w:ascii="Arial" w:eastAsia="Times New Roman" w:hAnsi="Arial" w:cs="Arial"/>
          <w:sz w:val="22"/>
        </w:rPr>
        <w:t> </w:t>
      </w:r>
      <w:r w:rsidR="002414EE">
        <w:rPr>
          <w:rFonts w:ascii="Arial" w:eastAsia="Times New Roman" w:hAnsi="Arial" w:cs="Arial"/>
          <w:sz w:val="22"/>
        </w:rPr>
        <w:t>tel.</w:t>
      </w:r>
      <w:r w:rsidR="006260C4">
        <w:rPr>
          <w:rFonts w:ascii="Arial" w:eastAsia="Times New Roman" w:hAnsi="Arial" w:cs="Arial"/>
          <w:sz w:val="22"/>
        </w:rPr>
        <w:t>: </w:t>
      </w:r>
      <w:r w:rsidR="00F42A18">
        <w:rPr>
          <w:rFonts w:ascii="Arial" w:eastAsia="Times New Roman" w:hAnsi="Arial" w:cs="Arial"/>
          <w:sz w:val="22"/>
        </w:rPr>
        <w:t>XXXXX</w:t>
      </w:r>
      <w:r w:rsidR="002414EE">
        <w:rPr>
          <w:rFonts w:ascii="Arial" w:eastAsia="Times New Roman" w:hAnsi="Arial" w:cs="Arial"/>
          <w:sz w:val="22"/>
        </w:rPr>
        <w:t>,</w:t>
      </w:r>
      <w:r w:rsidR="006260C4">
        <w:rPr>
          <w:rFonts w:ascii="Arial" w:eastAsia="Times New Roman" w:hAnsi="Arial" w:cs="Arial"/>
          <w:sz w:val="22"/>
        </w:rPr>
        <w:t> </w:t>
      </w:r>
      <w:r w:rsidR="0071228A">
        <w:rPr>
          <w:rFonts w:ascii="Arial" w:eastAsia="Times New Roman" w:hAnsi="Arial" w:cs="Arial"/>
          <w:sz w:val="22"/>
        </w:rPr>
        <w:br/>
      </w:r>
      <w:r w:rsidR="002414EE">
        <w:rPr>
          <w:rFonts w:ascii="Arial" w:eastAsia="Times New Roman" w:hAnsi="Arial" w:cs="Arial"/>
          <w:sz w:val="22"/>
        </w:rPr>
        <w:t>e</w:t>
      </w:r>
      <w:r w:rsidR="0071228A">
        <w:rPr>
          <w:rFonts w:ascii="Arial" w:eastAsia="Times New Roman" w:hAnsi="Arial" w:cs="Arial"/>
          <w:sz w:val="22"/>
        </w:rPr>
        <w:t xml:space="preserve">- </w:t>
      </w:r>
      <w:r w:rsidR="002414EE">
        <w:rPr>
          <w:rFonts w:ascii="Arial" w:eastAsia="Times New Roman" w:hAnsi="Arial" w:cs="Arial"/>
          <w:sz w:val="22"/>
        </w:rPr>
        <w:t>mail:</w:t>
      </w:r>
      <w:r w:rsidR="006260C4">
        <w:rPr>
          <w:rFonts w:ascii="Arial" w:eastAsia="Times New Roman" w:hAnsi="Arial" w:cs="Arial"/>
          <w:sz w:val="22"/>
        </w:rPr>
        <w:t> </w:t>
      </w:r>
      <w:r w:rsidR="00F42A18">
        <w:rPr>
          <w:rFonts w:ascii="Arial" w:eastAsia="Times New Roman" w:hAnsi="Arial" w:cs="Arial"/>
          <w:sz w:val="22"/>
        </w:rPr>
        <w:t>XXXXX</w:t>
      </w:r>
    </w:p>
    <w:p w:rsidR="00D37B7A" w:rsidRPr="001D347B" w:rsidRDefault="00D37B7A" w:rsidP="00D37B7A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 w:rsidRPr="001D347B">
        <w:rPr>
          <w:rFonts w:ascii="Arial" w:eastAsia="Times New Roman" w:hAnsi="Arial" w:cs="Arial"/>
          <w:b/>
          <w:sz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</w:rPr>
        <w:t>a</w:t>
      </w:r>
      <w:r w:rsidRPr="001D347B">
        <w:rPr>
          <w:rFonts w:ascii="Arial" w:eastAsia="Times New Roman" w:hAnsi="Arial" w:cs="Arial"/>
          <w:b/>
          <w:sz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</w:rPr>
        <w:t>“</w:t>
      </w:r>
      <w:r w:rsidRPr="001D347B">
        <w:rPr>
          <w:rFonts w:ascii="Arial" w:eastAsia="Times New Roman" w:hAnsi="Arial" w:cs="Arial"/>
          <w:sz w:val="22"/>
        </w:rPr>
        <w:t>)</w:t>
      </w:r>
    </w:p>
    <w:p w:rsidR="00D37B7A" w:rsidRPr="001D347B" w:rsidRDefault="00D37B7A" w:rsidP="00D37B7A">
      <w:pPr>
        <w:tabs>
          <w:tab w:val="left" w:pos="6737"/>
        </w:tabs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a</w:t>
      </w:r>
    </w:p>
    <w:p w:rsidR="00D37B7A" w:rsidRPr="001D347B" w:rsidRDefault="00D37B7A" w:rsidP="00D37B7A">
      <w:pPr>
        <w:tabs>
          <w:tab w:val="left" w:pos="2410"/>
        </w:tabs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PROPRETTE s.r.o.</w:t>
      </w:r>
    </w:p>
    <w:p w:rsidR="00D37B7A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Olga T</w:t>
      </w:r>
      <w:r w:rsidR="0053155E">
        <w:rPr>
          <w:rFonts w:ascii="Arial" w:eastAsia="Times New Roman" w:hAnsi="Arial" w:cs="Arial"/>
          <w:bCs/>
          <w:sz w:val="22"/>
        </w:rPr>
        <w:t>ušková</w:t>
      </w:r>
      <w:r>
        <w:rPr>
          <w:rFonts w:ascii="Arial" w:eastAsia="Times New Roman" w:hAnsi="Arial" w:cs="Arial"/>
          <w:bCs/>
          <w:sz w:val="22"/>
        </w:rPr>
        <w:t>, jednatelka PROPRETTE s.r.o.</w:t>
      </w:r>
    </w:p>
    <w:p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m: 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Zásadská 569/3, 190 00 Praha 9 - Střížkov</w:t>
      </w:r>
    </w:p>
    <w:p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26740648</w:t>
      </w:r>
    </w:p>
    <w:p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6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3"/>
          <w:sz w:val="22"/>
        </w:rPr>
        <w:t>C</w:t>
      </w:r>
      <w:r w:rsidRPr="001D347B">
        <w:rPr>
          <w:rFonts w:ascii="Arial" w:eastAsia="Times New Roman" w:hAnsi="Arial" w:cs="Arial"/>
          <w:sz w:val="22"/>
        </w:rPr>
        <w:t>Z</w:t>
      </w:r>
      <w:r>
        <w:rPr>
          <w:rFonts w:ascii="Arial" w:eastAsia="Times New Roman" w:hAnsi="Arial" w:cs="Arial"/>
          <w:bCs/>
          <w:sz w:val="22"/>
        </w:rPr>
        <w:t>26740648</w:t>
      </w:r>
    </w:p>
    <w:p w:rsidR="00D37B7A" w:rsidRPr="001D347B" w:rsidRDefault="00D37B7A" w:rsidP="0071228A">
      <w:pPr>
        <w:tabs>
          <w:tab w:val="left" w:pos="2410"/>
          <w:tab w:val="left" w:pos="4360"/>
        </w:tabs>
        <w:spacing w:after="0" w:line="240" w:lineRule="auto"/>
        <w:ind w:left="0" w:right="-20" w:firstLine="14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1"/>
          <w:sz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</w:rPr>
        <w:t>c</w:t>
      </w:r>
      <w:r w:rsidRPr="001D347B">
        <w:rPr>
          <w:rFonts w:ascii="Arial" w:eastAsia="Times New Roman" w:hAnsi="Arial" w:cs="Arial"/>
          <w:sz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</w:rPr>
        <w:t>j</w:t>
      </w:r>
      <w:r w:rsidRPr="001D347B">
        <w:rPr>
          <w:rFonts w:ascii="Arial" w:eastAsia="Times New Roman" w:hAnsi="Arial" w:cs="Arial"/>
          <w:sz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íku u </w:t>
      </w:r>
      <w:r>
        <w:rPr>
          <w:rFonts w:ascii="Arial" w:eastAsia="Times New Roman" w:hAnsi="Arial" w:cs="Arial"/>
          <w:bCs/>
          <w:sz w:val="22"/>
        </w:rPr>
        <w:t xml:space="preserve">Městského soudu v Praze, </w:t>
      </w:r>
      <w:r w:rsidRPr="001D347B">
        <w:rPr>
          <w:rFonts w:ascii="Arial" w:eastAsia="Times New Roman" w:hAnsi="Arial" w:cs="Arial"/>
          <w:sz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</w:rPr>
        <w:t>z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ač</w:t>
      </w:r>
      <w:r w:rsidRPr="001D347B">
        <w:rPr>
          <w:rFonts w:ascii="Arial" w:eastAsia="Times New Roman" w:hAnsi="Arial" w:cs="Arial"/>
          <w:sz w:val="22"/>
        </w:rPr>
        <w:t xml:space="preserve">ka (oddíl, vložka) </w:t>
      </w:r>
      <w:r w:rsidR="002414EE">
        <w:rPr>
          <w:rFonts w:ascii="Arial" w:eastAsia="Times New Roman" w:hAnsi="Arial" w:cs="Arial"/>
          <w:bCs/>
          <w:sz w:val="22"/>
        </w:rPr>
        <w:t xml:space="preserve">C </w:t>
      </w:r>
      <w:r>
        <w:rPr>
          <w:rFonts w:ascii="Arial" w:eastAsia="Times New Roman" w:hAnsi="Arial" w:cs="Arial"/>
          <w:bCs/>
          <w:sz w:val="22"/>
        </w:rPr>
        <w:t>90819</w:t>
      </w:r>
    </w:p>
    <w:p w:rsidR="00D37B7A" w:rsidRPr="001D347B" w:rsidRDefault="00D37B7A" w:rsidP="0071228A">
      <w:pPr>
        <w:pStyle w:val="Default"/>
        <w:rPr>
          <w:sz w:val="22"/>
          <w:szCs w:val="22"/>
        </w:rPr>
      </w:pPr>
      <w:r w:rsidRPr="001D347B">
        <w:rPr>
          <w:sz w:val="22"/>
          <w:szCs w:val="22"/>
        </w:rPr>
        <w:t>b</w:t>
      </w:r>
      <w:r w:rsidRPr="001D347B">
        <w:rPr>
          <w:spacing w:val="-1"/>
          <w:sz w:val="22"/>
          <w:szCs w:val="22"/>
        </w:rPr>
        <w:t>a</w:t>
      </w:r>
      <w:r w:rsidRPr="001D347B">
        <w:rPr>
          <w:sz w:val="22"/>
          <w:szCs w:val="22"/>
        </w:rPr>
        <w:t>nkovní spoj</w:t>
      </w:r>
      <w:r w:rsidRPr="001D347B">
        <w:rPr>
          <w:spacing w:val="-1"/>
          <w:sz w:val="22"/>
          <w:szCs w:val="22"/>
        </w:rPr>
        <w:t>e</w:t>
      </w:r>
      <w:r w:rsidRPr="001D347B">
        <w:rPr>
          <w:sz w:val="22"/>
          <w:szCs w:val="22"/>
        </w:rPr>
        <w:t>ní:</w:t>
      </w:r>
      <w:r>
        <w:rPr>
          <w:sz w:val="22"/>
          <w:szCs w:val="22"/>
        </w:rPr>
        <w:tab/>
        <w:t xml:space="preserve">     </w:t>
      </w:r>
      <w:r w:rsidRPr="00F10B87">
        <w:rPr>
          <w:sz w:val="22"/>
          <w:szCs w:val="22"/>
        </w:rPr>
        <w:t>Raiffeisenbank a.s.</w:t>
      </w:r>
      <w:r w:rsidRPr="001D347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D347B">
        <w:rPr>
          <w:sz w:val="22"/>
          <w:szCs w:val="22"/>
        </w:rPr>
        <w:t>ú</w:t>
      </w:r>
      <w:r w:rsidRPr="001D347B">
        <w:rPr>
          <w:spacing w:val="-1"/>
          <w:sz w:val="22"/>
          <w:szCs w:val="22"/>
        </w:rPr>
        <w:t>če</w:t>
      </w:r>
      <w:r w:rsidRPr="001D347B">
        <w:rPr>
          <w:sz w:val="22"/>
          <w:szCs w:val="22"/>
        </w:rPr>
        <w:t xml:space="preserve">t </w:t>
      </w:r>
      <w:r w:rsidRPr="001D347B">
        <w:rPr>
          <w:spacing w:val="-1"/>
          <w:sz w:val="22"/>
          <w:szCs w:val="22"/>
        </w:rPr>
        <w:t>č</w:t>
      </w:r>
      <w:r w:rsidRPr="001D347B">
        <w:rPr>
          <w:sz w:val="22"/>
          <w:szCs w:val="22"/>
        </w:rPr>
        <w:t xml:space="preserve">.: </w:t>
      </w:r>
      <w:r w:rsidRPr="00F10B87">
        <w:rPr>
          <w:rFonts w:eastAsia="Calibri"/>
          <w:sz w:val="22"/>
          <w:szCs w:val="22"/>
        </w:rPr>
        <w:t>4649396001/5500</w:t>
      </w:r>
    </w:p>
    <w:p w:rsidR="0071228A" w:rsidRDefault="00D37B7A" w:rsidP="0071228A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Olga T</w:t>
      </w:r>
      <w:r w:rsidR="0053155E">
        <w:rPr>
          <w:rFonts w:ascii="Arial" w:eastAsia="Times New Roman" w:hAnsi="Arial" w:cs="Arial"/>
          <w:bCs/>
          <w:sz w:val="22"/>
        </w:rPr>
        <w:t>ušková</w:t>
      </w:r>
      <w:r w:rsidRPr="001D347B">
        <w:rPr>
          <w:rFonts w:ascii="Arial" w:eastAsia="Times New Roman" w:hAnsi="Arial" w:cs="Arial"/>
          <w:sz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l.</w:t>
      </w:r>
      <w:r w:rsidR="0071228A">
        <w:rPr>
          <w:rFonts w:ascii="Arial" w:eastAsia="Times New Roman" w:hAnsi="Arial" w:cs="Arial"/>
          <w:sz w:val="22"/>
        </w:rPr>
        <w:t xml:space="preserve">: </w:t>
      </w:r>
      <w:r w:rsidR="00F42A18">
        <w:rPr>
          <w:rFonts w:ascii="Arial" w:eastAsia="Times New Roman" w:hAnsi="Arial" w:cs="Arial"/>
          <w:sz w:val="22"/>
        </w:rPr>
        <w:t>XXXXX</w:t>
      </w:r>
    </w:p>
    <w:p w:rsidR="00D37B7A" w:rsidRPr="001D347B" w:rsidRDefault="0071228A" w:rsidP="00AE7706">
      <w:pPr>
        <w:tabs>
          <w:tab w:val="left" w:pos="2410"/>
        </w:tabs>
        <w:spacing w:after="240" w:line="240" w:lineRule="auto"/>
        <w:ind w:left="425" w:right="-23" w:hanging="414"/>
        <w:rPr>
          <w:rFonts w:ascii="Arial" w:eastAsia="Times New Roman" w:hAnsi="Arial" w:cs="Arial"/>
          <w:sz w:val="22"/>
          <w:highlight w:val="yellow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D37B7A" w:rsidRPr="00F87091">
        <w:rPr>
          <w:rFonts w:ascii="Arial" w:eastAsia="Times New Roman" w:hAnsi="Arial" w:cs="Arial"/>
          <w:bCs/>
          <w:sz w:val="22"/>
        </w:rPr>
        <w:t xml:space="preserve">e-mail: </w:t>
      </w:r>
      <w:r w:rsidR="00F42A18">
        <w:rPr>
          <w:rFonts w:ascii="Arial" w:eastAsia="Times New Roman" w:hAnsi="Arial" w:cs="Arial"/>
          <w:sz w:val="22"/>
        </w:rPr>
        <w:t>XXXXX</w:t>
      </w:r>
    </w:p>
    <w:p w:rsidR="00D37B7A" w:rsidRPr="001D347B" w:rsidRDefault="00D37B7A" w:rsidP="00D37B7A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na straně druhé 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>
        <w:rPr>
          <w:rFonts w:ascii="Arial" w:eastAsia="Times New Roman" w:hAnsi="Arial" w:cs="Arial"/>
          <w:b/>
          <w:spacing w:val="1"/>
          <w:sz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</w:rPr>
        <w:t>)</w:t>
      </w:r>
    </w:p>
    <w:p w:rsidR="00F95304" w:rsidRDefault="00827CAE" w:rsidP="002E15BB">
      <w:pPr>
        <w:spacing w:after="214"/>
        <w:ind w:left="0" w:right="9" w:firstLine="0"/>
        <w:rPr>
          <w:rFonts w:ascii="Arial" w:hAnsi="Arial" w:cs="Arial"/>
          <w:sz w:val="22"/>
        </w:rPr>
      </w:pPr>
      <w:r w:rsidRPr="004C5EEE">
        <w:rPr>
          <w:rFonts w:ascii="Arial" w:hAnsi="Arial" w:cs="Arial"/>
          <w:sz w:val="22"/>
        </w:rPr>
        <w:t>uzavřely níže uvedeného dne, měsíce a roku tento dodatek (dále jen „dodatek</w:t>
      </w:r>
      <w:r w:rsidR="001A6166" w:rsidRPr="004C5EEE">
        <w:rPr>
          <w:rFonts w:ascii="Arial" w:hAnsi="Arial" w:cs="Arial"/>
          <w:sz w:val="22"/>
        </w:rPr>
        <w:t xml:space="preserve"> č. </w:t>
      </w:r>
      <w:r w:rsidR="0071228A">
        <w:rPr>
          <w:rFonts w:ascii="Arial" w:hAnsi="Arial" w:cs="Arial"/>
          <w:sz w:val="22"/>
        </w:rPr>
        <w:t>2</w:t>
      </w:r>
      <w:r w:rsidRPr="004C5EEE">
        <w:rPr>
          <w:rFonts w:ascii="Arial" w:hAnsi="Arial" w:cs="Arial"/>
          <w:sz w:val="22"/>
        </w:rPr>
        <w:t>”) ke</w:t>
      </w:r>
      <w:r w:rsid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>smlouvě o</w:t>
      </w:r>
      <w:r w:rsidR="00C01EC5" w:rsidRP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 xml:space="preserve">zajištění úklidových služeb v objektech Úřadu vlády ČR uzavřené dne </w:t>
      </w:r>
      <w:proofErr w:type="gramStart"/>
      <w:r w:rsidR="00E82A27" w:rsidRPr="004C5EEE">
        <w:rPr>
          <w:rFonts w:ascii="Arial" w:hAnsi="Arial" w:cs="Arial"/>
          <w:sz w:val="22"/>
        </w:rPr>
        <w:t>21.04.2021</w:t>
      </w:r>
      <w:proofErr w:type="gramEnd"/>
      <w:r w:rsidR="00E82A27" w:rsidRPr="004C5EEE">
        <w:rPr>
          <w:rFonts w:ascii="Arial" w:hAnsi="Arial" w:cs="Arial"/>
          <w:sz w:val="22"/>
        </w:rPr>
        <w:t>,</w:t>
      </w:r>
      <w:r w:rsidR="001A6166" w:rsidRPr="004C5EEE">
        <w:rPr>
          <w:rFonts w:ascii="Arial" w:hAnsi="Arial" w:cs="Arial"/>
          <w:sz w:val="22"/>
        </w:rPr>
        <w:t xml:space="preserve"> ev. č. </w:t>
      </w:r>
      <w:r w:rsidR="00D13BA9" w:rsidRPr="004C5EEE">
        <w:rPr>
          <w:rFonts w:ascii="Arial" w:hAnsi="Arial" w:cs="Arial"/>
          <w:sz w:val="22"/>
        </w:rPr>
        <w:t xml:space="preserve">21/049-0 </w:t>
      </w:r>
      <w:r w:rsidRPr="004C5EEE">
        <w:rPr>
          <w:rFonts w:ascii="Arial" w:hAnsi="Arial" w:cs="Arial"/>
          <w:sz w:val="22"/>
        </w:rPr>
        <w:t>(dále jen „smlouva")</w:t>
      </w:r>
      <w:r w:rsidR="00802DA4">
        <w:rPr>
          <w:rFonts w:ascii="Arial" w:hAnsi="Arial" w:cs="Arial"/>
          <w:sz w:val="22"/>
        </w:rPr>
        <w:t xml:space="preserve">, a to </w:t>
      </w:r>
      <w:r w:rsidR="00802DA4" w:rsidRPr="004C5EEE">
        <w:rPr>
          <w:rFonts w:ascii="Arial" w:hAnsi="Arial" w:cs="Arial"/>
          <w:sz w:val="22"/>
        </w:rPr>
        <w:t>v souladu s</w:t>
      </w:r>
      <w:r w:rsidR="00AE7706">
        <w:rPr>
          <w:rFonts w:ascii="Arial" w:hAnsi="Arial" w:cs="Arial"/>
          <w:sz w:val="22"/>
        </w:rPr>
        <w:t xml:space="preserve"> čl. IV </w:t>
      </w:r>
      <w:r w:rsidR="00802DA4">
        <w:rPr>
          <w:rFonts w:ascii="Arial" w:hAnsi="Arial" w:cs="Arial"/>
          <w:sz w:val="22"/>
        </w:rPr>
        <w:t xml:space="preserve">odst. 6 </w:t>
      </w:r>
      <w:r w:rsidR="00AE7706">
        <w:rPr>
          <w:rFonts w:ascii="Arial" w:hAnsi="Arial" w:cs="Arial"/>
          <w:sz w:val="22"/>
        </w:rPr>
        <w:t xml:space="preserve">písm. b) </w:t>
      </w:r>
      <w:r w:rsidR="00802DA4">
        <w:rPr>
          <w:rFonts w:ascii="Arial" w:hAnsi="Arial" w:cs="Arial"/>
          <w:sz w:val="22"/>
        </w:rPr>
        <w:t>smlouvy</w:t>
      </w:r>
      <w:r w:rsidR="0071228A">
        <w:rPr>
          <w:rFonts w:ascii="Arial" w:hAnsi="Arial" w:cs="Arial"/>
          <w:sz w:val="22"/>
        </w:rPr>
        <w:t>.</w:t>
      </w:r>
    </w:p>
    <w:p w:rsidR="00735E2C" w:rsidRPr="004C5EEE" w:rsidRDefault="00735E2C" w:rsidP="0071228A">
      <w:pPr>
        <w:spacing w:after="0" w:line="240" w:lineRule="auto"/>
        <w:ind w:left="0" w:right="11" w:firstLine="0"/>
        <w:rPr>
          <w:rFonts w:ascii="Arial" w:hAnsi="Arial" w:cs="Arial"/>
          <w:sz w:val="22"/>
        </w:rPr>
      </w:pPr>
    </w:p>
    <w:p w:rsidR="00F95304" w:rsidRPr="00A90660" w:rsidRDefault="00827CAE" w:rsidP="00AE7706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Článek I</w:t>
      </w:r>
    </w:p>
    <w:p w:rsidR="00F95304" w:rsidRPr="00A90660" w:rsidRDefault="00995FDC" w:rsidP="00AE7706">
      <w:pPr>
        <w:spacing w:after="120" w:line="259" w:lineRule="auto"/>
        <w:ind w:left="6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změny</w:t>
      </w:r>
    </w:p>
    <w:p w:rsidR="00995FDC" w:rsidRDefault="00E82A27" w:rsidP="00995FDC">
      <w:pPr>
        <w:pStyle w:val="Odstavecseseznamem"/>
        <w:numPr>
          <w:ilvl w:val="0"/>
          <w:numId w:val="3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tohoto dodatku č. </w:t>
      </w:r>
      <w:r w:rsidR="00075D14">
        <w:rPr>
          <w:rFonts w:ascii="Arial" w:hAnsi="Arial" w:cs="Arial"/>
          <w:sz w:val="22"/>
        </w:rPr>
        <w:t>2 je navýšení j</w:t>
      </w:r>
      <w:r w:rsidR="00295E50">
        <w:rPr>
          <w:rFonts w:ascii="Arial" w:hAnsi="Arial" w:cs="Arial"/>
          <w:sz w:val="22"/>
        </w:rPr>
        <w:t xml:space="preserve">ednotkových cen ve smyslu čl. IV </w:t>
      </w:r>
      <w:r w:rsidR="00075D14">
        <w:rPr>
          <w:rFonts w:ascii="Arial" w:hAnsi="Arial" w:cs="Arial"/>
          <w:sz w:val="22"/>
        </w:rPr>
        <w:t>odst. 6</w:t>
      </w:r>
      <w:r w:rsidR="00295E50">
        <w:rPr>
          <w:rFonts w:ascii="Arial" w:hAnsi="Arial" w:cs="Arial"/>
          <w:sz w:val="22"/>
        </w:rPr>
        <w:t xml:space="preserve"> písm. b)</w:t>
      </w:r>
      <w:r w:rsidR="00075D14">
        <w:rPr>
          <w:rFonts w:ascii="Arial" w:hAnsi="Arial" w:cs="Arial"/>
          <w:sz w:val="22"/>
        </w:rPr>
        <w:t xml:space="preserve"> smlouvy.</w:t>
      </w:r>
    </w:p>
    <w:p w:rsidR="00995FDC" w:rsidRDefault="0071228A" w:rsidP="00995FDC">
      <w:pPr>
        <w:pStyle w:val="Odstavecseseznamem"/>
        <w:numPr>
          <w:ilvl w:val="0"/>
          <w:numId w:val="3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Důvodem </w:t>
      </w:r>
      <w:r w:rsidR="00995FDC">
        <w:rPr>
          <w:rFonts w:ascii="Arial" w:hAnsi="Arial" w:cs="Arial"/>
          <w:sz w:val="22"/>
        </w:rPr>
        <w:t>navýšení jednot</w:t>
      </w:r>
      <w:r>
        <w:rPr>
          <w:rFonts w:ascii="Arial" w:hAnsi="Arial" w:cs="Arial"/>
          <w:sz w:val="22"/>
        </w:rPr>
        <w:t>k</w:t>
      </w:r>
      <w:r w:rsidR="00295E50">
        <w:rPr>
          <w:rFonts w:ascii="Arial" w:hAnsi="Arial" w:cs="Arial"/>
          <w:sz w:val="22"/>
        </w:rPr>
        <w:t xml:space="preserve">ových cen je výše míry inflace, která jednorázově překročila </w:t>
      </w:r>
      <w:r w:rsidR="00995FDC">
        <w:rPr>
          <w:rFonts w:ascii="Arial" w:hAnsi="Arial" w:cs="Arial"/>
          <w:sz w:val="22"/>
        </w:rPr>
        <w:t>hodnotu 1,5</w:t>
      </w:r>
      <w:r w:rsidR="00295E50">
        <w:rPr>
          <w:rFonts w:ascii="Arial" w:hAnsi="Arial" w:cs="Arial"/>
          <w:sz w:val="22"/>
        </w:rPr>
        <w:t xml:space="preserve"> </w:t>
      </w:r>
      <w:r w:rsidR="00995FDC">
        <w:rPr>
          <w:rFonts w:ascii="Arial" w:hAnsi="Arial" w:cs="Arial"/>
          <w:sz w:val="22"/>
        </w:rPr>
        <w:t>%</w:t>
      </w:r>
      <w:r w:rsidR="00AE7706">
        <w:rPr>
          <w:rFonts w:ascii="Arial" w:hAnsi="Arial" w:cs="Arial"/>
          <w:sz w:val="22"/>
        </w:rPr>
        <w:t>, čímž byla naplněna podmínka</w:t>
      </w:r>
      <w:r w:rsidR="00295E50">
        <w:rPr>
          <w:rFonts w:ascii="Arial" w:hAnsi="Arial" w:cs="Arial"/>
          <w:sz w:val="22"/>
        </w:rPr>
        <w:t xml:space="preserve"> čl. IV </w:t>
      </w:r>
      <w:r w:rsidR="00995FDC">
        <w:rPr>
          <w:rFonts w:ascii="Arial" w:hAnsi="Arial" w:cs="Arial"/>
          <w:sz w:val="22"/>
        </w:rPr>
        <w:t xml:space="preserve">odst. 6 </w:t>
      </w:r>
      <w:r w:rsidR="00295E50">
        <w:rPr>
          <w:rFonts w:ascii="Arial" w:hAnsi="Arial" w:cs="Arial"/>
          <w:sz w:val="22"/>
        </w:rPr>
        <w:t xml:space="preserve">písm. b) </w:t>
      </w:r>
      <w:r w:rsidR="00995FDC">
        <w:rPr>
          <w:rFonts w:ascii="Arial" w:hAnsi="Arial" w:cs="Arial"/>
          <w:sz w:val="22"/>
        </w:rPr>
        <w:t xml:space="preserve">smlouvy. </w:t>
      </w:r>
    </w:p>
    <w:p w:rsidR="00744FE4" w:rsidRDefault="00744FE4" w:rsidP="00744FE4">
      <w:pPr>
        <w:pStyle w:val="Odstavecseseznamem"/>
        <w:spacing w:after="120" w:line="240" w:lineRule="auto"/>
        <w:ind w:right="11" w:firstLine="0"/>
        <w:contextualSpacing w:val="0"/>
        <w:rPr>
          <w:rFonts w:ascii="Arial" w:hAnsi="Arial" w:cs="Arial"/>
          <w:sz w:val="22"/>
        </w:rPr>
      </w:pPr>
    </w:p>
    <w:p w:rsidR="00F4480B" w:rsidRDefault="00F4480B" w:rsidP="00995FDC">
      <w:pPr>
        <w:spacing w:after="120" w:line="240" w:lineRule="auto"/>
        <w:ind w:right="11"/>
        <w:jc w:val="center"/>
        <w:rPr>
          <w:rFonts w:ascii="Arial" w:hAnsi="Arial" w:cs="Arial"/>
          <w:b/>
          <w:sz w:val="22"/>
        </w:rPr>
      </w:pPr>
    </w:p>
    <w:p w:rsidR="002112E7" w:rsidRPr="009F2D3D" w:rsidRDefault="002112E7" w:rsidP="00AE7706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9F2D3D">
        <w:rPr>
          <w:rFonts w:ascii="Arial" w:hAnsi="Arial" w:cs="Arial"/>
          <w:b/>
          <w:sz w:val="22"/>
        </w:rPr>
        <w:lastRenderedPageBreak/>
        <w:t>Článek I</w:t>
      </w:r>
      <w:r w:rsidR="00075D14">
        <w:rPr>
          <w:rFonts w:ascii="Arial" w:hAnsi="Arial" w:cs="Arial"/>
          <w:b/>
          <w:sz w:val="22"/>
        </w:rPr>
        <w:t>I</w:t>
      </w:r>
    </w:p>
    <w:p w:rsidR="002112E7" w:rsidRPr="009F2D3D" w:rsidRDefault="002112E7" w:rsidP="00AE7706">
      <w:pPr>
        <w:spacing w:after="120" w:line="259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9F2D3D">
        <w:rPr>
          <w:rFonts w:ascii="Arial" w:hAnsi="Arial" w:cs="Arial"/>
          <w:b/>
          <w:sz w:val="22"/>
        </w:rPr>
        <w:t>Cena a platební podmínky</w:t>
      </w:r>
    </w:p>
    <w:p w:rsidR="00671E4E" w:rsidRDefault="00295E50" w:rsidP="009F2D3D">
      <w:pPr>
        <w:pStyle w:val="Odstavecseseznamem"/>
        <w:numPr>
          <w:ilvl w:val="0"/>
          <w:numId w:val="5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 ohledem na skutečnost, že míra inflace vyjádřená přírůstkem průměrného ročního indexu spotřebitelských cen vyhlášená Českým statistickým úřadem za předcházející kalendářní rok </w:t>
      </w:r>
      <w:r w:rsidR="00744FE4">
        <w:rPr>
          <w:rFonts w:ascii="Arial" w:hAnsi="Arial" w:cs="Arial"/>
          <w:sz w:val="22"/>
        </w:rPr>
        <w:t xml:space="preserve">přesáhla hodnotu 1,5 %, a to dokonce několikanásobně, byla splněna podmínka stanovená v čl. IV odst. 6 písm. b) smlouvy, a tudíž se smluvní strany dohodly na maximálním možném navýšení </w:t>
      </w:r>
      <w:r>
        <w:rPr>
          <w:rFonts w:ascii="Arial" w:hAnsi="Arial" w:cs="Arial"/>
          <w:sz w:val="22"/>
        </w:rPr>
        <w:t>j</w:t>
      </w:r>
      <w:r w:rsidR="005A69F3">
        <w:rPr>
          <w:rFonts w:ascii="Arial" w:hAnsi="Arial" w:cs="Arial"/>
          <w:sz w:val="22"/>
        </w:rPr>
        <w:t>ednotkových</w:t>
      </w:r>
      <w:r w:rsidR="002112E7" w:rsidRPr="00671E4E">
        <w:rPr>
          <w:rFonts w:ascii="Arial" w:hAnsi="Arial" w:cs="Arial"/>
          <w:sz w:val="22"/>
        </w:rPr>
        <w:t xml:space="preserve"> cen</w:t>
      </w:r>
      <w:r w:rsidR="00744FE4">
        <w:rPr>
          <w:rFonts w:ascii="Arial" w:hAnsi="Arial" w:cs="Arial"/>
          <w:sz w:val="22"/>
        </w:rPr>
        <w:t xml:space="preserve"> uvedených</w:t>
      </w:r>
      <w:r>
        <w:rPr>
          <w:rFonts w:ascii="Arial" w:hAnsi="Arial" w:cs="Arial"/>
          <w:sz w:val="22"/>
        </w:rPr>
        <w:t> </w:t>
      </w:r>
      <w:r w:rsidR="005A69F3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t xml:space="preserve">příloze č. 1 </w:t>
      </w:r>
      <w:r w:rsidR="00744FE4">
        <w:rPr>
          <w:rFonts w:ascii="Arial" w:hAnsi="Arial" w:cs="Arial"/>
          <w:sz w:val="22"/>
        </w:rPr>
        <w:t>smlouvy, a to o</w:t>
      </w:r>
      <w:r w:rsidR="00AE7706">
        <w:rPr>
          <w:rFonts w:ascii="Arial" w:hAnsi="Arial" w:cs="Arial"/>
          <w:sz w:val="22"/>
        </w:rPr>
        <w:t xml:space="preserve"> </w:t>
      </w:r>
      <w:r w:rsidR="002112E7" w:rsidRPr="00671E4E">
        <w:rPr>
          <w:rFonts w:ascii="Arial" w:hAnsi="Arial" w:cs="Arial"/>
          <w:sz w:val="22"/>
        </w:rPr>
        <w:t>3</w:t>
      </w:r>
      <w:r w:rsidR="005A69F3">
        <w:rPr>
          <w:rFonts w:ascii="Arial" w:hAnsi="Arial" w:cs="Arial"/>
          <w:sz w:val="22"/>
        </w:rPr>
        <w:t xml:space="preserve"> </w:t>
      </w:r>
      <w:r w:rsidR="002112E7" w:rsidRPr="00671E4E">
        <w:rPr>
          <w:rFonts w:ascii="Arial" w:hAnsi="Arial" w:cs="Arial"/>
          <w:sz w:val="22"/>
        </w:rPr>
        <w:t>% původního závazku</w:t>
      </w:r>
      <w:r w:rsidR="00F4480B" w:rsidRPr="00671E4E">
        <w:rPr>
          <w:rFonts w:ascii="Arial" w:hAnsi="Arial" w:cs="Arial"/>
          <w:sz w:val="22"/>
        </w:rPr>
        <w:t xml:space="preserve"> poskytovatele</w:t>
      </w:r>
      <w:r w:rsidR="00671E4E" w:rsidRPr="00671E4E">
        <w:rPr>
          <w:rFonts w:ascii="Arial" w:hAnsi="Arial" w:cs="Arial"/>
          <w:sz w:val="22"/>
        </w:rPr>
        <w:t>.</w:t>
      </w:r>
    </w:p>
    <w:p w:rsidR="00671E4E" w:rsidRPr="00671E4E" w:rsidRDefault="00671E4E" w:rsidP="00AE7706">
      <w:pPr>
        <w:pStyle w:val="Odstavecseseznamem"/>
        <w:numPr>
          <w:ilvl w:val="0"/>
          <w:numId w:val="5"/>
        </w:numPr>
        <w:spacing w:after="240"/>
        <w:ind w:left="782" w:hanging="357"/>
        <w:rPr>
          <w:rFonts w:ascii="Arial" w:hAnsi="Arial" w:cs="Arial"/>
          <w:sz w:val="22"/>
        </w:rPr>
      </w:pPr>
      <w:r w:rsidRPr="00671E4E">
        <w:rPr>
          <w:rFonts w:ascii="Arial" w:hAnsi="Arial" w:cs="Arial"/>
          <w:sz w:val="22"/>
        </w:rPr>
        <w:t>Cena plnění v jednotkových cenách (tj. cen</w:t>
      </w:r>
      <w:r w:rsidR="00094C01">
        <w:rPr>
          <w:rFonts w:ascii="Arial" w:hAnsi="Arial" w:cs="Arial"/>
          <w:sz w:val="22"/>
        </w:rPr>
        <w:t>a</w:t>
      </w:r>
      <w:r w:rsidRPr="00671E4E">
        <w:rPr>
          <w:rFonts w:ascii="Arial" w:hAnsi="Arial" w:cs="Arial"/>
          <w:sz w:val="22"/>
        </w:rPr>
        <w:t xml:space="preserve"> za měrnou jednotku) je uvedena příloze č.</w:t>
      </w:r>
      <w:r>
        <w:rPr>
          <w:rFonts w:ascii="Arial" w:hAnsi="Arial" w:cs="Arial"/>
          <w:sz w:val="22"/>
        </w:rPr>
        <w:t xml:space="preserve"> </w:t>
      </w:r>
      <w:r w:rsidRPr="00671E4E">
        <w:rPr>
          <w:rFonts w:ascii="Arial" w:hAnsi="Arial" w:cs="Arial"/>
          <w:sz w:val="22"/>
        </w:rPr>
        <w:t>1 tohoto dodatku č.</w:t>
      </w:r>
      <w:r>
        <w:rPr>
          <w:rFonts w:ascii="Arial" w:hAnsi="Arial" w:cs="Arial"/>
          <w:sz w:val="22"/>
        </w:rPr>
        <w:t xml:space="preserve"> </w:t>
      </w:r>
      <w:r w:rsidR="00295E50">
        <w:rPr>
          <w:rFonts w:ascii="Arial" w:hAnsi="Arial" w:cs="Arial"/>
          <w:sz w:val="22"/>
        </w:rPr>
        <w:t>2</w:t>
      </w:r>
      <w:r w:rsidR="00802DA4" w:rsidRPr="00671E4E">
        <w:rPr>
          <w:rFonts w:ascii="Arial" w:hAnsi="Arial" w:cs="Arial"/>
          <w:sz w:val="22"/>
        </w:rPr>
        <w:t xml:space="preserve"> </w:t>
      </w:r>
      <w:r w:rsidRPr="00671E4E">
        <w:rPr>
          <w:rFonts w:ascii="Arial" w:hAnsi="Arial" w:cs="Arial"/>
          <w:sz w:val="22"/>
        </w:rPr>
        <w:t>– Kalkulace nabídkové ceny</w:t>
      </w:r>
      <w:r>
        <w:rPr>
          <w:rFonts w:ascii="Arial" w:hAnsi="Arial" w:cs="Arial"/>
          <w:sz w:val="22"/>
        </w:rPr>
        <w:t>.</w:t>
      </w:r>
    </w:p>
    <w:p w:rsidR="00F95304" w:rsidRPr="00AA20E6" w:rsidRDefault="00827CAE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 xml:space="preserve">Článek </w:t>
      </w:r>
      <w:r w:rsidR="00735E2C">
        <w:rPr>
          <w:rFonts w:ascii="Arial" w:hAnsi="Arial" w:cs="Arial"/>
          <w:b/>
          <w:sz w:val="22"/>
        </w:rPr>
        <w:t>I</w:t>
      </w:r>
      <w:r w:rsidR="00CB42B2">
        <w:rPr>
          <w:rFonts w:ascii="Arial" w:hAnsi="Arial" w:cs="Arial"/>
          <w:b/>
          <w:sz w:val="22"/>
        </w:rPr>
        <w:t>II</w:t>
      </w:r>
      <w:r w:rsidRPr="00AA20E6">
        <w:rPr>
          <w:rFonts w:ascii="Arial" w:hAnsi="Arial" w:cs="Arial"/>
          <w:b/>
          <w:sz w:val="22"/>
        </w:rPr>
        <w:t>.</w:t>
      </w:r>
    </w:p>
    <w:p w:rsidR="00F95304" w:rsidRPr="00AA20E6" w:rsidRDefault="00827CAE" w:rsidP="00AE7706">
      <w:pPr>
        <w:spacing w:after="120" w:line="240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:rsidR="00F95304" w:rsidRPr="00AB1BC8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>Ostatní ujednání smlouvy, nedotčená tímto dodatkem</w:t>
      </w:r>
      <w:r w:rsidR="00E746CB" w:rsidRPr="00AB1BC8">
        <w:rPr>
          <w:rFonts w:ascii="Arial" w:hAnsi="Arial" w:cs="Arial"/>
          <w:sz w:val="22"/>
        </w:rPr>
        <w:t xml:space="preserve"> č. </w:t>
      </w:r>
      <w:r w:rsidR="00AE7706">
        <w:rPr>
          <w:rFonts w:ascii="Arial" w:hAnsi="Arial" w:cs="Arial"/>
          <w:sz w:val="22"/>
        </w:rPr>
        <w:t>2</w:t>
      </w:r>
      <w:r w:rsidRPr="00AB1BC8">
        <w:rPr>
          <w:rFonts w:ascii="Arial" w:hAnsi="Arial" w:cs="Arial"/>
          <w:sz w:val="22"/>
        </w:rPr>
        <w:t>, zůstávají beze změny.</w:t>
      </w:r>
    </w:p>
    <w:p w:rsidR="00F95304" w:rsidRPr="00416A89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Objednatel je povinným subjektem ve smyslu zákona č. 340/2015 Sb., o zvláštních podmínkách účinnosti některých smluv, uveřejňování těchto smluv a o registru smluv, ve znění pozdějších předpisů (dále jen „Registr smluv”).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souhlasí se zveřejněním tohoto dodatku</w:t>
      </w:r>
      <w:r w:rsidR="00E746CB">
        <w:rPr>
          <w:rFonts w:ascii="Arial" w:hAnsi="Arial" w:cs="Arial"/>
          <w:sz w:val="22"/>
        </w:rPr>
        <w:t xml:space="preserve"> č. </w:t>
      </w:r>
      <w:r w:rsidR="00AE7706">
        <w:rPr>
          <w:rFonts w:ascii="Arial" w:hAnsi="Arial" w:cs="Arial"/>
          <w:sz w:val="22"/>
        </w:rPr>
        <w:t>2</w:t>
      </w:r>
      <w:r w:rsidR="00802DA4" w:rsidRPr="00416A89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především na profilu zadavatele v systému E-ZAK a v Registru smluv. Splnění této zákonné povinnosti není porušením důvěrnosti informací.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výslovně souhlasí s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tím, že</w:t>
      </w:r>
      <w:r w:rsidR="000F2A50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uveřejněno bude úplné znění tohoto dodatku</w:t>
      </w:r>
      <w:r w:rsidR="00E746CB">
        <w:rPr>
          <w:rFonts w:ascii="Arial" w:hAnsi="Arial" w:cs="Arial"/>
          <w:sz w:val="22"/>
        </w:rPr>
        <w:t xml:space="preserve"> č. </w:t>
      </w:r>
      <w:r w:rsidR="00AE7706">
        <w:rPr>
          <w:rFonts w:ascii="Arial" w:hAnsi="Arial" w:cs="Arial"/>
          <w:sz w:val="22"/>
        </w:rPr>
        <w:t>2</w:t>
      </w:r>
      <w:r w:rsidRPr="00416A89">
        <w:rPr>
          <w:rFonts w:ascii="Arial" w:hAnsi="Arial" w:cs="Arial"/>
          <w:sz w:val="22"/>
        </w:rPr>
        <w:t>, včetně všech identifikačních a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 xml:space="preserve">kontaktních údajů osob, které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uvedl v textu tohoto dodatku</w:t>
      </w:r>
      <w:r w:rsidR="00E746CB">
        <w:rPr>
          <w:rFonts w:ascii="Arial" w:hAnsi="Arial" w:cs="Arial"/>
          <w:sz w:val="22"/>
        </w:rPr>
        <w:t>.</w:t>
      </w:r>
      <w:r w:rsidRPr="00416A89">
        <w:rPr>
          <w:rFonts w:ascii="Arial" w:hAnsi="Arial" w:cs="Arial"/>
          <w:sz w:val="22"/>
        </w:rPr>
        <w:t xml:space="preserve"> </w:t>
      </w:r>
      <w:r w:rsidR="00AE7706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Je-li podle Nařízení parlamentu a Rady (EU) 2016/679 0 ochraně fyzických osob v souvislosti se zpracováním osobních údajů a volném pohybu těchto údajů (Obecného nařízení </w:t>
      </w:r>
      <w:r w:rsidR="00AE7706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o ochraně osobních údajů) k uveřejnění těchto údajů potřebný souhlas dotčených osob,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výslovně prohlašuje, že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takový souhlas všech dotčených osob zajistil. Smluvní strany se dohodly, že dodatek</w:t>
      </w:r>
      <w:r w:rsidR="00E746CB">
        <w:rPr>
          <w:rFonts w:ascii="Arial" w:hAnsi="Arial" w:cs="Arial"/>
          <w:sz w:val="22"/>
        </w:rPr>
        <w:t xml:space="preserve"> č. </w:t>
      </w:r>
      <w:r w:rsidR="00AE7706">
        <w:rPr>
          <w:rFonts w:ascii="Arial" w:hAnsi="Arial" w:cs="Arial"/>
          <w:sz w:val="22"/>
        </w:rPr>
        <w:t>2</w:t>
      </w:r>
      <w:r w:rsidR="00802DA4" w:rsidRPr="00416A89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zašle správci Registru smluv k uveřejnění objednatel </w:t>
      </w:r>
      <w:r w:rsidR="00AE7706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a bude </w:t>
      </w:r>
      <w:r w:rsidR="00D37B7A">
        <w:rPr>
          <w:rFonts w:ascii="Arial" w:hAnsi="Arial" w:cs="Arial"/>
          <w:sz w:val="22"/>
        </w:rPr>
        <w:t>poskytovatele</w:t>
      </w:r>
      <w:r w:rsidRPr="00416A89">
        <w:rPr>
          <w:rFonts w:ascii="Arial" w:hAnsi="Arial" w:cs="Arial"/>
          <w:sz w:val="22"/>
        </w:rPr>
        <w:t xml:space="preserve"> písemně informovat o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uveřejnění dodatku</w:t>
      </w:r>
      <w:r w:rsidR="00E746CB">
        <w:rPr>
          <w:rFonts w:ascii="Arial" w:hAnsi="Arial" w:cs="Arial"/>
          <w:sz w:val="22"/>
        </w:rPr>
        <w:t xml:space="preserve"> č. </w:t>
      </w:r>
      <w:r w:rsidR="00AE7706">
        <w:rPr>
          <w:rFonts w:ascii="Arial" w:hAnsi="Arial" w:cs="Arial"/>
          <w:sz w:val="22"/>
        </w:rPr>
        <w:t>2</w:t>
      </w:r>
      <w:r w:rsidR="00802DA4" w:rsidRPr="00416A89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>v</w:t>
      </w:r>
      <w:r w:rsidR="00AB1BC8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 xml:space="preserve">Registru smluv. </w:t>
      </w:r>
      <w:r w:rsidR="00D37B7A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je povinen zkontrolovat, že dodatek </w:t>
      </w:r>
      <w:r w:rsidR="00E746CB">
        <w:rPr>
          <w:rFonts w:ascii="Arial" w:hAnsi="Arial" w:cs="Arial"/>
          <w:sz w:val="22"/>
        </w:rPr>
        <w:t>č.</w:t>
      </w:r>
      <w:r w:rsidR="00D37B7A">
        <w:rPr>
          <w:rFonts w:ascii="Arial" w:hAnsi="Arial" w:cs="Arial"/>
          <w:sz w:val="22"/>
        </w:rPr>
        <w:t> </w:t>
      </w:r>
      <w:r w:rsidR="00AE7706">
        <w:rPr>
          <w:rFonts w:ascii="Arial" w:hAnsi="Arial" w:cs="Arial"/>
          <w:sz w:val="22"/>
        </w:rPr>
        <w:t>2</w:t>
      </w:r>
      <w:r w:rsidR="00802DA4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byl v Registru smluv řádně uveřejněn. V případě, že </w:t>
      </w:r>
      <w:r w:rsidR="00D37B7A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zjistí jakékoliv nepřesnosti či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nedostatky, je povinen bez zbytečného odkladu o nich objednatele informovat.</w:t>
      </w:r>
    </w:p>
    <w:p w:rsidR="00F95304" w:rsidRPr="00416A89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dodatek </w:t>
      </w:r>
      <w:r w:rsidR="00E746CB">
        <w:rPr>
          <w:rFonts w:ascii="Arial" w:hAnsi="Arial" w:cs="Arial"/>
          <w:sz w:val="22"/>
        </w:rPr>
        <w:t xml:space="preserve">č. </w:t>
      </w:r>
      <w:r w:rsidR="00AE7706">
        <w:rPr>
          <w:rFonts w:ascii="Arial" w:hAnsi="Arial" w:cs="Arial"/>
          <w:sz w:val="22"/>
        </w:rPr>
        <w:t>2</w:t>
      </w:r>
      <w:r w:rsidR="00802DA4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nabývá platnosti dnem podpisu dodatku </w:t>
      </w:r>
      <w:r w:rsidR="00AB1BC8">
        <w:rPr>
          <w:rFonts w:ascii="Arial" w:hAnsi="Arial" w:cs="Arial"/>
          <w:sz w:val="22"/>
        </w:rPr>
        <w:t xml:space="preserve">č. </w:t>
      </w:r>
      <w:r w:rsidR="009F2D3D">
        <w:rPr>
          <w:rFonts w:ascii="Arial" w:hAnsi="Arial" w:cs="Arial"/>
          <w:sz w:val="22"/>
        </w:rPr>
        <w:t>2</w:t>
      </w:r>
      <w:r w:rsidR="00AB1BC8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>oběma smluvními stranami a</w:t>
      </w:r>
      <w:r w:rsidR="00AB1BC8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ú</w:t>
      </w:r>
      <w:r w:rsidR="00AE7706">
        <w:rPr>
          <w:rFonts w:ascii="Arial" w:hAnsi="Arial" w:cs="Arial"/>
          <w:sz w:val="22"/>
        </w:rPr>
        <w:t xml:space="preserve">činnosti prvním dnem měsíce následujícím po měsíci, ve kterém byl dodatek uveřejněn </w:t>
      </w:r>
      <w:r w:rsidRPr="00416A89">
        <w:rPr>
          <w:rFonts w:ascii="Arial" w:hAnsi="Arial" w:cs="Arial"/>
          <w:sz w:val="22"/>
        </w:rPr>
        <w:t>v Registru smluv.</w:t>
      </w:r>
    </w:p>
    <w:p w:rsidR="00F95304" w:rsidRPr="00416A89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dodatek </w:t>
      </w:r>
      <w:r w:rsidR="00E746CB">
        <w:rPr>
          <w:rFonts w:ascii="Arial" w:hAnsi="Arial" w:cs="Arial"/>
          <w:sz w:val="22"/>
        </w:rPr>
        <w:t xml:space="preserve">č. </w:t>
      </w:r>
      <w:r w:rsidR="00AE7706">
        <w:rPr>
          <w:rFonts w:ascii="Arial" w:hAnsi="Arial" w:cs="Arial"/>
          <w:sz w:val="22"/>
        </w:rPr>
        <w:t>2</w:t>
      </w:r>
      <w:r w:rsidR="00802DA4">
        <w:rPr>
          <w:rFonts w:ascii="Arial" w:hAnsi="Arial" w:cs="Arial"/>
          <w:sz w:val="22"/>
        </w:rPr>
        <w:t xml:space="preserve"> </w:t>
      </w:r>
      <w:r w:rsidR="00A86283" w:rsidRPr="00DF27F1">
        <w:rPr>
          <w:rFonts w:ascii="Arial" w:hAnsi="Arial" w:cs="Arial"/>
          <w:sz w:val="22"/>
        </w:rPr>
        <w:t xml:space="preserve">je </w:t>
      </w:r>
      <w:r w:rsidR="00A86283">
        <w:rPr>
          <w:rFonts w:ascii="Arial" w:hAnsi="Arial" w:cs="Arial"/>
          <w:sz w:val="22"/>
        </w:rPr>
        <w:t xml:space="preserve">v případě jeho listinné podoby </w:t>
      </w:r>
      <w:r w:rsidR="00A86283" w:rsidRPr="00DF27F1">
        <w:rPr>
          <w:rFonts w:ascii="Arial" w:hAnsi="Arial" w:cs="Arial"/>
          <w:sz w:val="22"/>
        </w:rPr>
        <w:t>vyhotoven v</w:t>
      </w:r>
      <w:r w:rsidR="00A86283">
        <w:rPr>
          <w:rFonts w:ascii="Arial" w:hAnsi="Arial" w:cs="Arial"/>
          <w:sz w:val="22"/>
        </w:rPr>
        <w:t>e 4</w:t>
      </w:r>
      <w:r w:rsidR="00A86283" w:rsidRPr="00DF27F1">
        <w:rPr>
          <w:rFonts w:ascii="Arial" w:hAnsi="Arial" w:cs="Arial"/>
          <w:sz w:val="22"/>
        </w:rPr>
        <w:t xml:space="preserve"> stejnopisech</w:t>
      </w:r>
      <w:r w:rsidRPr="00416A89">
        <w:rPr>
          <w:rFonts w:ascii="Arial" w:hAnsi="Arial" w:cs="Arial"/>
          <w:sz w:val="22"/>
        </w:rPr>
        <w:t xml:space="preserve">, z nichž 1 obdrží </w:t>
      </w:r>
      <w:r w:rsidR="004C5EEE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a 3 obdrží objednatel.</w:t>
      </w:r>
    </w:p>
    <w:p w:rsidR="00F95304" w:rsidRDefault="00A86283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 xml:space="preserve">Každá ze smluvních stran prohlašuje, že tento dodatek č. </w:t>
      </w:r>
      <w:r w:rsidR="00AE7706">
        <w:rPr>
          <w:rFonts w:ascii="Arial" w:hAnsi="Arial" w:cs="Arial"/>
          <w:sz w:val="22"/>
        </w:rPr>
        <w:t>2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 xml:space="preserve">uzavírá svobodně a vážně, že považuje obsah tohoto dodatku č. </w:t>
      </w:r>
      <w:r w:rsidR="00AE7706">
        <w:rPr>
          <w:rFonts w:ascii="Arial" w:hAnsi="Arial" w:cs="Arial"/>
          <w:sz w:val="22"/>
        </w:rPr>
        <w:t>2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 xml:space="preserve">za určitý a srozumitelný, a že jsou jí známy veškeré skutečnosti, jež jsou pro uzavření tohoto dodatku č. </w:t>
      </w:r>
      <w:r w:rsidR="00AE7706">
        <w:rPr>
          <w:rFonts w:ascii="Arial" w:hAnsi="Arial" w:cs="Arial"/>
          <w:sz w:val="22"/>
        </w:rPr>
        <w:t>2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 xml:space="preserve">rozhodující, na důkaz čehož připojují smluvní strany k tomuto dodatku č. </w:t>
      </w:r>
      <w:r w:rsidR="00AE7706">
        <w:rPr>
          <w:rFonts w:ascii="Arial" w:hAnsi="Arial" w:cs="Arial"/>
          <w:sz w:val="22"/>
        </w:rPr>
        <w:t>2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>své podpisy</w:t>
      </w:r>
      <w:r w:rsidR="002261B7" w:rsidRPr="00A86283">
        <w:rPr>
          <w:rFonts w:ascii="Arial" w:hAnsi="Arial" w:cs="Arial"/>
          <w:sz w:val="22"/>
        </w:rPr>
        <w:t>.</w:t>
      </w:r>
    </w:p>
    <w:p w:rsidR="00AE7706" w:rsidRDefault="00AE7706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</w:t>
      </w:r>
      <w:r w:rsidR="005A69F3">
        <w:rPr>
          <w:rFonts w:ascii="Arial" w:hAnsi="Arial" w:cs="Arial"/>
          <w:sz w:val="22"/>
        </w:rPr>
        <w:t>ástí tohoto dodatku č. 2 je upravená</w:t>
      </w:r>
      <w:r>
        <w:rPr>
          <w:rFonts w:ascii="Arial" w:hAnsi="Arial" w:cs="Arial"/>
          <w:sz w:val="22"/>
        </w:rPr>
        <w:t xml:space="preserve"> příloha č. 1 – Kalkulace ceny. </w:t>
      </w:r>
    </w:p>
    <w:p w:rsidR="00735E2C" w:rsidRPr="00A86283" w:rsidRDefault="00735E2C" w:rsidP="00735E2C">
      <w:pPr>
        <w:pStyle w:val="Odstavecseseznamem"/>
        <w:spacing w:after="120" w:line="240" w:lineRule="auto"/>
        <w:ind w:left="425" w:right="11" w:firstLine="0"/>
        <w:contextualSpacing w:val="0"/>
        <w:rPr>
          <w:rFonts w:ascii="Arial" w:hAnsi="Arial" w:cs="Arial"/>
          <w:sz w:val="22"/>
        </w:rPr>
      </w:pPr>
    </w:p>
    <w:p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Praze dne </w:t>
      </w:r>
      <w:r w:rsidR="00735E2C">
        <w:rPr>
          <w:rFonts w:ascii="Arial" w:hAnsi="Arial" w:cs="Arial"/>
          <w:sz w:val="22"/>
        </w:rPr>
        <w:tab/>
      </w:r>
      <w:proofErr w:type="gramStart"/>
      <w:r w:rsidR="00F42A18">
        <w:rPr>
          <w:rFonts w:ascii="Arial" w:hAnsi="Arial" w:cs="Arial"/>
          <w:sz w:val="22"/>
        </w:rPr>
        <w:t>24.03.2023</w:t>
      </w:r>
      <w:proofErr w:type="gramEnd"/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Praze dne </w:t>
      </w:r>
      <w:r w:rsidR="00F42A18">
        <w:rPr>
          <w:rFonts w:ascii="Arial" w:hAnsi="Arial" w:cs="Arial"/>
          <w:sz w:val="22"/>
        </w:rPr>
        <w:t>24.03.2023</w:t>
      </w:r>
    </w:p>
    <w:p w:rsidR="002261B7" w:rsidRDefault="00290F5B" w:rsidP="00290F5B">
      <w:pPr>
        <w:tabs>
          <w:tab w:val="left" w:pos="5529"/>
        </w:tabs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261B7" w:rsidRDefault="002261B7" w:rsidP="00AE7706">
      <w:pPr>
        <w:spacing w:after="120" w:line="240" w:lineRule="auto"/>
        <w:ind w:right="11"/>
        <w:rPr>
          <w:rFonts w:ascii="Arial" w:hAnsi="Arial" w:cs="Arial"/>
          <w:sz w:val="22"/>
        </w:rPr>
      </w:pPr>
    </w:p>
    <w:p w:rsidR="002261B7" w:rsidRDefault="00290F5B" w:rsidP="00AE7706">
      <w:pPr>
        <w:spacing w:after="120" w:line="240" w:lineRule="auto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Olga T</w:t>
      </w:r>
      <w:r w:rsidR="009F2D3D">
        <w:rPr>
          <w:rFonts w:ascii="Arial" w:hAnsi="Arial" w:cs="Arial"/>
          <w:sz w:val="22"/>
        </w:rPr>
        <w:t>ušková</w:t>
      </w:r>
      <w:r>
        <w:rPr>
          <w:rFonts w:ascii="Arial" w:hAnsi="Arial" w:cs="Arial"/>
          <w:sz w:val="22"/>
        </w:rPr>
        <w:t xml:space="preserve"> </w:t>
      </w:r>
      <w:r w:rsidR="00F42A18">
        <w:rPr>
          <w:rFonts w:ascii="Arial" w:hAnsi="Arial" w:cs="Arial"/>
          <w:sz w:val="22"/>
        </w:rPr>
        <w:t>v.</w:t>
      </w:r>
      <w:r w:rsidR="00BC0107">
        <w:rPr>
          <w:rFonts w:ascii="Arial" w:hAnsi="Arial" w:cs="Arial"/>
          <w:sz w:val="22"/>
        </w:rPr>
        <w:t xml:space="preserve"> </w:t>
      </w:r>
      <w:r w:rsidR="00F42A18">
        <w:rPr>
          <w:rFonts w:ascii="Arial" w:hAnsi="Arial" w:cs="Arial"/>
          <w:sz w:val="22"/>
        </w:rPr>
        <w:t>r.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35E2C">
        <w:rPr>
          <w:rFonts w:ascii="Arial" w:hAnsi="Arial" w:cs="Arial"/>
          <w:sz w:val="22"/>
        </w:rPr>
        <w:tab/>
      </w:r>
      <w:r w:rsidR="002261B7">
        <w:rPr>
          <w:rFonts w:ascii="Arial" w:hAnsi="Arial" w:cs="Arial"/>
          <w:sz w:val="22"/>
        </w:rPr>
        <w:t>Ing. Ivana Hošťálková</w:t>
      </w:r>
      <w:r w:rsidR="00F42A18">
        <w:rPr>
          <w:rFonts w:ascii="Arial" w:hAnsi="Arial" w:cs="Arial"/>
          <w:sz w:val="22"/>
        </w:rPr>
        <w:t xml:space="preserve"> v.</w:t>
      </w:r>
      <w:r w:rsidR="00BC0107">
        <w:rPr>
          <w:rFonts w:ascii="Arial" w:hAnsi="Arial" w:cs="Arial"/>
          <w:sz w:val="22"/>
        </w:rPr>
        <w:t xml:space="preserve"> </w:t>
      </w:r>
      <w:r w:rsidR="00F42A18">
        <w:rPr>
          <w:rFonts w:ascii="Arial" w:hAnsi="Arial" w:cs="Arial"/>
          <w:sz w:val="22"/>
        </w:rPr>
        <w:t>r.</w:t>
      </w:r>
    </w:p>
    <w:p w:rsidR="00AE7706" w:rsidRDefault="002261B7" w:rsidP="00AE7706">
      <w:pPr>
        <w:spacing w:after="120" w:line="240" w:lineRule="auto"/>
        <w:ind w:left="5489" w:right="11" w:hanging="5475"/>
        <w:jc w:val="left"/>
        <w:rPr>
          <w:rFonts w:ascii="Arial" w:hAnsi="Arial" w:cs="Arial"/>
          <w:sz w:val="22"/>
        </w:rPr>
        <w:sectPr w:rsidR="00AE7706" w:rsidSect="000F2A50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821" w:right="1094" w:bottom="1214" w:left="1099" w:header="708" w:footer="425" w:gutter="0"/>
          <w:cols w:space="708"/>
          <w:titlePg/>
          <w:docGrid w:linePitch="326"/>
        </w:sectPr>
      </w:pPr>
      <w:r>
        <w:rPr>
          <w:rFonts w:ascii="Arial" w:hAnsi="Arial" w:cs="Arial"/>
          <w:sz w:val="22"/>
        </w:rPr>
        <w:t>jednatel</w:t>
      </w:r>
      <w:r w:rsidR="00290F5B">
        <w:rPr>
          <w:rFonts w:ascii="Arial" w:hAnsi="Arial" w:cs="Arial"/>
          <w:sz w:val="22"/>
        </w:rPr>
        <w:t>ka</w:t>
      </w:r>
      <w:r>
        <w:rPr>
          <w:rFonts w:ascii="Arial" w:hAnsi="Arial" w:cs="Arial"/>
          <w:sz w:val="22"/>
        </w:rPr>
        <w:t xml:space="preserve"> společnosti</w:t>
      </w:r>
      <w:r w:rsidR="00290F5B">
        <w:rPr>
          <w:rFonts w:ascii="Arial" w:hAnsi="Arial" w:cs="Arial"/>
          <w:sz w:val="22"/>
        </w:rPr>
        <w:tab/>
      </w:r>
      <w:bookmarkStart w:id="0" w:name="_GoBack"/>
      <w:bookmarkEnd w:id="0"/>
      <w:r w:rsidR="00735E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ředitelka Odboru </w:t>
      </w:r>
      <w:r w:rsidR="00735E2C">
        <w:rPr>
          <w:rFonts w:ascii="Arial" w:hAnsi="Arial" w:cs="Arial"/>
          <w:sz w:val="22"/>
        </w:rPr>
        <w:t>majetku a služeb</w:t>
      </w:r>
    </w:p>
    <w:p w:rsidR="00F95304" w:rsidRPr="00416A89" w:rsidRDefault="00F95304" w:rsidP="00735E2C">
      <w:pPr>
        <w:spacing w:after="120"/>
        <w:ind w:left="5489" w:right="11" w:hanging="5475"/>
        <w:jc w:val="left"/>
        <w:rPr>
          <w:rFonts w:ascii="Arial" w:hAnsi="Arial" w:cs="Arial"/>
          <w:sz w:val="22"/>
        </w:rPr>
        <w:sectPr w:rsidR="00F95304" w:rsidRPr="00416A89" w:rsidSect="000F2A50">
          <w:headerReference w:type="first" r:id="rId11"/>
          <w:pgSz w:w="11900" w:h="16840"/>
          <w:pgMar w:top="821" w:right="1094" w:bottom="1214" w:left="1099" w:header="708" w:footer="425" w:gutter="0"/>
          <w:cols w:space="708"/>
          <w:titlePg/>
          <w:docGrid w:linePitch="326"/>
        </w:sectPr>
      </w:pPr>
    </w:p>
    <w:tbl>
      <w:tblPr>
        <w:tblStyle w:val="TableGrid"/>
        <w:tblpPr w:leftFromText="141" w:rightFromText="141" w:vertAnchor="text" w:horzAnchor="margin" w:tblpY="90"/>
        <w:tblW w:w="9778" w:type="dxa"/>
        <w:tblInd w:w="0" w:type="dxa"/>
        <w:tblCellMar>
          <w:left w:w="16" w:type="dxa"/>
          <w:right w:w="130" w:type="dxa"/>
        </w:tblCellMar>
        <w:tblLook w:val="04A0" w:firstRow="1" w:lastRow="0" w:firstColumn="1" w:lastColumn="0" w:noHBand="0" w:noVBand="1"/>
      </w:tblPr>
      <w:tblGrid>
        <w:gridCol w:w="605"/>
        <w:gridCol w:w="4365"/>
        <w:gridCol w:w="2257"/>
        <w:gridCol w:w="2551"/>
      </w:tblGrid>
      <w:tr w:rsidR="00AE7706" w:rsidTr="00AE7706">
        <w:trPr>
          <w:trHeight w:val="8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706" w:rsidRDefault="00AE7706" w:rsidP="002049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Druh úklidových služeb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Měrná jednotka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298" w:right="173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Cena v Kč bez DPH za měrnou jednotku</w:t>
            </w:r>
          </w:p>
        </w:tc>
      </w:tr>
      <w:tr w:rsidR="00AE7706" w:rsidTr="00AE7706">
        <w:trPr>
          <w:trHeight w:val="10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6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Pravidelný úklid - Strakova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akademie (Dodavatel stanoví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paušální cenu za 1 měsíc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poskytování služby pravidelného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úklidu v objektu Strakova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akademie)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měsíc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239.493,66</w:t>
            </w:r>
          </w:p>
        </w:tc>
      </w:tr>
      <w:tr w:rsidR="00AE7706" w:rsidTr="00AE7706">
        <w:trPr>
          <w:trHeight w:val="102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206" w:firstLine="0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Pravidelný úklid - budova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Vladislavova (Dodavatel stanoví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paušální cenu za 1 měsíc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poskytování služby pravidelného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úklidu v objektu budova</w:t>
            </w:r>
          </w:p>
          <w:p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Vladislavova)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měsíc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2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56.238,00</w:t>
            </w:r>
          </w:p>
        </w:tc>
      </w:tr>
      <w:tr w:rsidR="00AE7706" w:rsidTr="00AE7706">
        <w:trPr>
          <w:trHeight w:val="7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20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" w:right="350" w:firstLine="19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a parapetů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v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objektech Strakova akademie a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budova Vladislavova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5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10,30</w:t>
            </w:r>
          </w:p>
        </w:tc>
      </w:tr>
      <w:tr w:rsidR="00AE7706" w:rsidTr="00AE7706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20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4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a ostatních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skleněných ploch v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ostatních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objektech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10,30</w:t>
            </w:r>
          </w:p>
        </w:tc>
      </w:tr>
      <w:tr w:rsidR="00AE7706" w:rsidTr="00AE7706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64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pomocí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plošiny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29,87</w:t>
            </w:r>
          </w:p>
        </w:tc>
      </w:tr>
      <w:tr w:rsidR="00AE7706" w:rsidTr="00AE7706"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20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koberců suchou cestou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15,45</w:t>
            </w:r>
          </w:p>
        </w:tc>
      </w:tr>
      <w:tr w:rsidR="00AE7706" w:rsidTr="00AE7706">
        <w:trPr>
          <w:trHeight w:val="26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koberců mokrou cestou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10,30</w:t>
            </w:r>
          </w:p>
        </w:tc>
      </w:tr>
      <w:tr w:rsidR="00AE7706" w:rsidTr="00AE7706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20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čalouněného nábytku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25,75</w:t>
            </w:r>
          </w:p>
        </w:tc>
      </w:tr>
      <w:tr w:rsidR="00AE7706" w:rsidTr="00AE7706"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vertikálních žaluzií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128,75</w:t>
            </w:r>
          </w:p>
        </w:tc>
      </w:tr>
      <w:tr w:rsidR="00AE7706" w:rsidTr="00AE7706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39" w:hanging="12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horizontálních žaluzií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10,30</w:t>
            </w:r>
          </w:p>
        </w:tc>
      </w:tr>
      <w:tr w:rsidR="00AE7706" w:rsidTr="00AE7706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a odmrazování lednic (kromě lednic v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gastronomickém provozu)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77,25</w:t>
            </w:r>
          </w:p>
        </w:tc>
      </w:tr>
      <w:tr w:rsidR="00AE7706" w:rsidTr="00AE7706">
        <w:trPr>
          <w:trHeight w:val="50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1" w:hanging="72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Generální úklid podlah v gastroprovozech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18,54</w:t>
            </w:r>
          </w:p>
        </w:tc>
      </w:tr>
      <w:tr w:rsidR="00AE7706" w:rsidTr="00AE7706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81" w:hanging="67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 xml:space="preserve">Úklid nad rámec pravidelného úklidu </w:t>
            </w:r>
            <w:r>
              <w:rPr>
                <w:rFonts w:ascii="Arial" w:hAnsi="Arial" w:cs="Arial"/>
                <w:sz w:val="22"/>
              </w:rPr>
              <w:br/>
            </w:r>
            <w:r w:rsidRPr="004C5EEE">
              <w:rPr>
                <w:rFonts w:ascii="Arial" w:hAnsi="Arial" w:cs="Arial"/>
                <w:sz w:val="22"/>
              </w:rPr>
              <w:t>(Po-Pá)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113,30</w:t>
            </w:r>
          </w:p>
        </w:tc>
      </w:tr>
      <w:tr w:rsidR="00AE7706" w:rsidTr="00AE7706">
        <w:trPr>
          <w:trHeight w:val="51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0" w:firstLine="14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nad rámec pravidelného úklidu</w:t>
            </w:r>
          </w:p>
          <w:p w:rsidR="00AE7706" w:rsidRPr="004C5EEE" w:rsidRDefault="00AE7706" w:rsidP="002049F3">
            <w:pPr>
              <w:spacing w:before="60" w:after="60" w:line="240" w:lineRule="auto"/>
              <w:ind w:left="0" w:firstLine="14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(Svátky, Sobota, Neděle)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139,05</w:t>
            </w:r>
          </w:p>
        </w:tc>
      </w:tr>
      <w:tr w:rsidR="00AE7706" w:rsidTr="00AE7706">
        <w:trPr>
          <w:trHeight w:val="26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skleněných stříšek nad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bezbariérovým vstupem a rampou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Strakova akademie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41,20</w:t>
            </w:r>
          </w:p>
        </w:tc>
      </w:tr>
      <w:tr w:rsidR="00AE7706" w:rsidTr="00AE7706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lustrů a nástěníků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927,00</w:t>
            </w:r>
          </w:p>
        </w:tc>
      </w:tr>
      <w:tr w:rsidR="00AE7706" w:rsidTr="00AE7706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holubího trusu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195,70</w:t>
            </w:r>
          </w:p>
        </w:tc>
      </w:tr>
      <w:tr w:rsidR="00AE7706" w:rsidTr="00AE7706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v ubytovně Chabry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706" w:rsidRPr="004C5EEE" w:rsidRDefault="00AE7706" w:rsidP="002049F3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113,30</w:t>
            </w:r>
          </w:p>
        </w:tc>
      </w:tr>
    </w:tbl>
    <w:p w:rsidR="00F95304" w:rsidRPr="00416A89" w:rsidRDefault="00F95304" w:rsidP="00735E2C">
      <w:pPr>
        <w:spacing w:after="487"/>
        <w:ind w:left="0" w:right="9" w:firstLine="0"/>
        <w:rPr>
          <w:rFonts w:ascii="Arial" w:hAnsi="Arial" w:cs="Arial"/>
          <w:sz w:val="22"/>
        </w:rPr>
      </w:pPr>
    </w:p>
    <w:sectPr w:rsidR="00F95304" w:rsidRPr="00416A89">
      <w:type w:val="continuous"/>
      <w:pgSz w:w="11900" w:h="16840"/>
      <w:pgMar w:top="1440" w:right="2688" w:bottom="1440" w:left="1109" w:header="708" w:footer="708" w:gutter="0"/>
      <w:cols w:num="2" w:space="708" w:equalWidth="0">
        <w:col w:w="2995" w:space="1632"/>
        <w:col w:w="3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9E" w:rsidRDefault="00A9419E">
      <w:pPr>
        <w:spacing w:after="0" w:line="240" w:lineRule="auto"/>
      </w:pPr>
      <w:r>
        <w:separator/>
      </w:r>
    </w:p>
  </w:endnote>
  <w:endnote w:type="continuationSeparator" w:id="0">
    <w:p w:rsidR="00A9419E" w:rsidRDefault="00A9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04" w:rsidRDefault="00827CAE">
    <w:pPr>
      <w:spacing w:after="0" w:line="259" w:lineRule="auto"/>
      <w:ind w:left="0" w:right="110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34"/>
      </w:rPr>
      <w:t xml:space="preserve">z </w:t>
    </w:r>
    <w:r w:rsidR="00A9419E">
      <w:fldChar w:fldCharType="begin"/>
    </w:r>
    <w:r w:rsidR="00A9419E">
      <w:instrText xml:space="preserve"> NUMPAGES   \* MERGEFORMAT </w:instrText>
    </w:r>
    <w:r w:rsidR="00A9419E">
      <w:fldChar w:fldCharType="separate"/>
    </w:r>
    <w:r w:rsidR="00802DA4">
      <w:rPr>
        <w:noProof/>
      </w:rPr>
      <w:t>3</w:t>
    </w:r>
    <w:r w:rsidR="00A9419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2C" w:rsidRDefault="00EA3D2C" w:rsidP="00EA3D2C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C0107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C0107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EA3D2C" w:rsidRDefault="00EA3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04" w:rsidRDefault="00F953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9E" w:rsidRDefault="00A9419E">
      <w:pPr>
        <w:spacing w:after="0" w:line="240" w:lineRule="auto"/>
      </w:pPr>
      <w:r>
        <w:separator/>
      </w:r>
    </w:p>
  </w:footnote>
  <w:footnote w:type="continuationSeparator" w:id="0">
    <w:p w:rsidR="00A9419E" w:rsidRDefault="00A9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F2A50" w:rsidRPr="002F29C7" w:rsidTr="00204E48">
      <w:tc>
        <w:tcPr>
          <w:tcW w:w="6345" w:type="dxa"/>
          <w:shd w:val="clear" w:color="auto" w:fill="auto"/>
        </w:tcPr>
        <w:p w:rsidR="000F2A50" w:rsidRPr="005740EB" w:rsidRDefault="000F2A50" w:rsidP="000F2A50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2F29C7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2F29C7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0F2A50" w:rsidRPr="002F29C7" w:rsidRDefault="000F2A50" w:rsidP="000F2A50">
          <w:pPr>
            <w:tabs>
              <w:tab w:val="center" w:pos="4536"/>
              <w:tab w:val="right" w:pos="9072"/>
            </w:tabs>
            <w:jc w:val="right"/>
          </w:pPr>
          <w:r w:rsidRPr="00A71464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FB0BBC7" wp14:editId="6F97C1EF">
                <wp:extent cx="1800225" cy="523875"/>
                <wp:effectExtent l="19050" t="76200" r="28575" b="66675"/>
                <wp:docPr id="6" name="Obrázek 6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2A50" w:rsidRDefault="000F2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06" w:rsidRPr="00AE7706" w:rsidRDefault="00AE7706" w:rsidP="00AE7706">
    <w:pPr>
      <w:pStyle w:val="Zhlav"/>
      <w:jc w:val="right"/>
      <w:rPr>
        <w:rFonts w:ascii="Arial" w:hAnsi="Arial" w:cs="Arial"/>
        <w:sz w:val="22"/>
      </w:rPr>
    </w:pPr>
    <w:r w:rsidRPr="00AE7706">
      <w:rPr>
        <w:rFonts w:ascii="Arial" w:hAnsi="Arial" w:cs="Arial"/>
        <w:sz w:val="22"/>
      </w:rPr>
      <w:t xml:space="preserve">Příloha č. 1 – Kalkulace ceny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6F5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AD5F15"/>
    <w:multiLevelType w:val="hybridMultilevel"/>
    <w:tmpl w:val="E66C707E"/>
    <w:lvl w:ilvl="0" w:tplc="6E78821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73DE4"/>
    <w:multiLevelType w:val="hybridMultilevel"/>
    <w:tmpl w:val="3E5CA01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00A48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44F5C"/>
    <w:rsid w:val="00075D14"/>
    <w:rsid w:val="00094C01"/>
    <w:rsid w:val="000E7D6B"/>
    <w:rsid w:val="000F12DE"/>
    <w:rsid w:val="000F2A50"/>
    <w:rsid w:val="001701F8"/>
    <w:rsid w:val="001834C1"/>
    <w:rsid w:val="001A6166"/>
    <w:rsid w:val="001A6A34"/>
    <w:rsid w:val="001C6839"/>
    <w:rsid w:val="00203156"/>
    <w:rsid w:val="002112E7"/>
    <w:rsid w:val="00221699"/>
    <w:rsid w:val="002261B7"/>
    <w:rsid w:val="00227816"/>
    <w:rsid w:val="002414EE"/>
    <w:rsid w:val="0025705E"/>
    <w:rsid w:val="00290F5B"/>
    <w:rsid w:val="00295E50"/>
    <w:rsid w:val="002E15BB"/>
    <w:rsid w:val="003162FB"/>
    <w:rsid w:val="003251FB"/>
    <w:rsid w:val="00345DE0"/>
    <w:rsid w:val="00366EA8"/>
    <w:rsid w:val="00380078"/>
    <w:rsid w:val="003952C7"/>
    <w:rsid w:val="003D051E"/>
    <w:rsid w:val="003F00ED"/>
    <w:rsid w:val="0040383A"/>
    <w:rsid w:val="00413419"/>
    <w:rsid w:val="00416A89"/>
    <w:rsid w:val="00424755"/>
    <w:rsid w:val="00462EA1"/>
    <w:rsid w:val="00475EC8"/>
    <w:rsid w:val="004C5EEE"/>
    <w:rsid w:val="004E5BC4"/>
    <w:rsid w:val="00504E5C"/>
    <w:rsid w:val="00513612"/>
    <w:rsid w:val="0053155E"/>
    <w:rsid w:val="005347FD"/>
    <w:rsid w:val="005A69F3"/>
    <w:rsid w:val="005B15D7"/>
    <w:rsid w:val="005E507B"/>
    <w:rsid w:val="006209BA"/>
    <w:rsid w:val="006260C4"/>
    <w:rsid w:val="00671E4E"/>
    <w:rsid w:val="00672073"/>
    <w:rsid w:val="006860CE"/>
    <w:rsid w:val="006D1214"/>
    <w:rsid w:val="0071228A"/>
    <w:rsid w:val="007322F8"/>
    <w:rsid w:val="00735E2C"/>
    <w:rsid w:val="00744FE4"/>
    <w:rsid w:val="007741FA"/>
    <w:rsid w:val="00802DA4"/>
    <w:rsid w:val="00827CAE"/>
    <w:rsid w:val="0086634B"/>
    <w:rsid w:val="008710FC"/>
    <w:rsid w:val="008A269A"/>
    <w:rsid w:val="008C1384"/>
    <w:rsid w:val="008C511E"/>
    <w:rsid w:val="009054E6"/>
    <w:rsid w:val="00915311"/>
    <w:rsid w:val="00951190"/>
    <w:rsid w:val="00955ED8"/>
    <w:rsid w:val="0098692D"/>
    <w:rsid w:val="00995FDC"/>
    <w:rsid w:val="009964A6"/>
    <w:rsid w:val="009B085A"/>
    <w:rsid w:val="009C0CE8"/>
    <w:rsid w:val="009C6859"/>
    <w:rsid w:val="009D1727"/>
    <w:rsid w:val="009D5695"/>
    <w:rsid w:val="009E322C"/>
    <w:rsid w:val="009F2D3D"/>
    <w:rsid w:val="00A04D79"/>
    <w:rsid w:val="00A13F23"/>
    <w:rsid w:val="00A273CA"/>
    <w:rsid w:val="00A53150"/>
    <w:rsid w:val="00A86283"/>
    <w:rsid w:val="00A90660"/>
    <w:rsid w:val="00A9419E"/>
    <w:rsid w:val="00AA20E6"/>
    <w:rsid w:val="00AB1BC8"/>
    <w:rsid w:val="00AE4720"/>
    <w:rsid w:val="00AE7706"/>
    <w:rsid w:val="00B65C01"/>
    <w:rsid w:val="00BC0107"/>
    <w:rsid w:val="00BF6CC1"/>
    <w:rsid w:val="00C01EC5"/>
    <w:rsid w:val="00C23A42"/>
    <w:rsid w:val="00C9262A"/>
    <w:rsid w:val="00CB42B2"/>
    <w:rsid w:val="00CE16D8"/>
    <w:rsid w:val="00CF3CC0"/>
    <w:rsid w:val="00CF3FA3"/>
    <w:rsid w:val="00D13BA9"/>
    <w:rsid w:val="00D20198"/>
    <w:rsid w:val="00D37B7A"/>
    <w:rsid w:val="00D445B8"/>
    <w:rsid w:val="00D514DB"/>
    <w:rsid w:val="00D55215"/>
    <w:rsid w:val="00DD3305"/>
    <w:rsid w:val="00E05A26"/>
    <w:rsid w:val="00E2377E"/>
    <w:rsid w:val="00E30632"/>
    <w:rsid w:val="00E746CB"/>
    <w:rsid w:val="00E82A27"/>
    <w:rsid w:val="00EA3D2C"/>
    <w:rsid w:val="00F22FAC"/>
    <w:rsid w:val="00F33F8E"/>
    <w:rsid w:val="00F37128"/>
    <w:rsid w:val="00F42A18"/>
    <w:rsid w:val="00F4480B"/>
    <w:rsid w:val="00F51854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4EEC"/>
  <w15:docId w15:val="{FF3CDA90-D85E-40E3-B6AE-3AECC64A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creator>sedlaro</dc:creator>
  <cp:lastModifiedBy>Lupjanová Alena</cp:lastModifiedBy>
  <cp:revision>4</cp:revision>
  <cp:lastPrinted>2023-03-07T16:18:00Z</cp:lastPrinted>
  <dcterms:created xsi:type="dcterms:W3CDTF">2023-03-24T10:09:00Z</dcterms:created>
  <dcterms:modified xsi:type="dcterms:W3CDTF">2023-03-29T10:22:00Z</dcterms:modified>
</cp:coreProperties>
</file>