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AA0D" w14:textId="77777777" w:rsidR="00D57874" w:rsidRPr="0057793C" w:rsidRDefault="00D57874">
      <w:pPr>
        <w:pStyle w:val="Zkladntext"/>
        <w:rPr>
          <w:rFonts w:ascii="Times New Roman"/>
          <w:sz w:val="20"/>
          <w:lang w:val="cs-CZ"/>
        </w:rPr>
      </w:pPr>
    </w:p>
    <w:p w14:paraId="655487F7" w14:textId="77777777" w:rsidR="00D57874" w:rsidRPr="0057793C" w:rsidRDefault="00D57874">
      <w:pPr>
        <w:pStyle w:val="Zkladntext"/>
        <w:spacing w:before="10"/>
        <w:rPr>
          <w:rFonts w:ascii="Times New Roman"/>
          <w:sz w:val="15"/>
          <w:lang w:val="cs-CZ"/>
        </w:rPr>
      </w:pPr>
    </w:p>
    <w:p w14:paraId="76F1075D" w14:textId="77777777" w:rsidR="00D57874" w:rsidRPr="0057793C" w:rsidRDefault="00000000">
      <w:pPr>
        <w:spacing w:before="57"/>
        <w:ind w:right="141"/>
        <w:jc w:val="right"/>
        <w:rPr>
          <w:rFonts w:ascii="Calibri" w:hAnsi="Calibri"/>
          <w:lang w:val="cs-CZ"/>
        </w:rPr>
      </w:pPr>
      <w:r w:rsidRPr="0057793C">
        <w:rPr>
          <w:noProof/>
          <w:lang w:val="cs-CZ"/>
        </w:rPr>
        <w:drawing>
          <wp:anchor distT="0" distB="0" distL="0" distR="0" simplePos="0" relativeHeight="251658240" behindDoc="0" locked="0" layoutInCell="1" allowOverlap="1" wp14:anchorId="715F536B" wp14:editId="71101B04">
            <wp:simplePos x="0" y="0"/>
            <wp:positionH relativeFrom="page">
              <wp:posOffset>2819400</wp:posOffset>
            </wp:positionH>
            <wp:positionV relativeFrom="paragraph">
              <wp:posOffset>-169114</wp:posOffset>
            </wp:positionV>
            <wp:extent cx="1914144" cy="5806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93C">
        <w:rPr>
          <w:noProof/>
          <w:lang w:val="cs-CZ"/>
        </w:rPr>
        <w:drawing>
          <wp:anchor distT="0" distB="0" distL="0" distR="0" simplePos="0" relativeHeight="1048" behindDoc="0" locked="0" layoutInCell="1" allowOverlap="1" wp14:anchorId="11E95F11" wp14:editId="40F0D755">
            <wp:simplePos x="0" y="0"/>
            <wp:positionH relativeFrom="page">
              <wp:posOffset>225552</wp:posOffset>
            </wp:positionH>
            <wp:positionV relativeFrom="paragraph">
              <wp:posOffset>-260554</wp:posOffset>
            </wp:positionV>
            <wp:extent cx="676656" cy="6797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93C">
        <w:rPr>
          <w:rFonts w:ascii="Calibri" w:hAnsi="Calibri"/>
          <w:lang w:val="cs-CZ"/>
        </w:rPr>
        <w:t>Příloha 9 – Org. schéma</w:t>
      </w:r>
    </w:p>
    <w:p w14:paraId="17B46590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7EA8F2A4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327179A9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46551A71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49E436EB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531BB55A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690931AF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20C3E74F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168D8849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4EB2100A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201E4054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4396912F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024C9A89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4FD120CE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24E47108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6AD1037D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6F7FCC77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14D3ED64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2146C80F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337599CD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419A29B6" w14:textId="77777777" w:rsidR="00D57874" w:rsidRPr="0057793C" w:rsidRDefault="00D57874">
      <w:pPr>
        <w:pStyle w:val="Zkladntext"/>
        <w:rPr>
          <w:rFonts w:ascii="Calibri"/>
          <w:sz w:val="20"/>
          <w:lang w:val="cs-CZ"/>
        </w:rPr>
      </w:pPr>
    </w:p>
    <w:p w14:paraId="523EF598" w14:textId="77777777" w:rsidR="00D57874" w:rsidRPr="0057793C" w:rsidRDefault="00000000">
      <w:pPr>
        <w:tabs>
          <w:tab w:val="left" w:pos="4272"/>
          <w:tab w:val="left" w:pos="10291"/>
        </w:tabs>
        <w:spacing w:before="256"/>
        <w:ind w:left="1030"/>
        <w:jc w:val="center"/>
        <w:rPr>
          <w:b/>
          <w:sz w:val="52"/>
          <w:lang w:val="cs-CZ"/>
        </w:rPr>
      </w:pPr>
      <w:r w:rsidRPr="0057793C">
        <w:rPr>
          <w:rFonts w:ascii="Times New Roman" w:hAnsi="Times New Roman"/>
          <w:sz w:val="52"/>
          <w:shd w:val="clear" w:color="auto" w:fill="E5E5E5"/>
          <w:lang w:val="cs-CZ"/>
        </w:rPr>
        <w:t xml:space="preserve"> </w:t>
      </w:r>
      <w:r w:rsidRPr="0057793C">
        <w:rPr>
          <w:rFonts w:ascii="Times New Roman" w:hAnsi="Times New Roman"/>
          <w:sz w:val="52"/>
          <w:shd w:val="clear" w:color="auto" w:fill="E5E5E5"/>
          <w:lang w:val="cs-CZ"/>
        </w:rPr>
        <w:tab/>
      </w:r>
      <w:r w:rsidRPr="0057793C">
        <w:rPr>
          <w:b/>
          <w:sz w:val="52"/>
          <w:shd w:val="clear" w:color="auto" w:fill="E5E5E5"/>
          <w:lang w:val="cs-CZ"/>
        </w:rPr>
        <w:t>PŘÍLOHA</w:t>
      </w:r>
      <w:r w:rsidRPr="0057793C">
        <w:rPr>
          <w:b/>
          <w:spacing w:val="-3"/>
          <w:sz w:val="52"/>
          <w:shd w:val="clear" w:color="auto" w:fill="E5E5E5"/>
          <w:lang w:val="cs-CZ"/>
        </w:rPr>
        <w:t xml:space="preserve"> </w:t>
      </w:r>
      <w:r w:rsidRPr="0057793C">
        <w:rPr>
          <w:b/>
          <w:sz w:val="52"/>
          <w:shd w:val="clear" w:color="auto" w:fill="E5E5E5"/>
          <w:lang w:val="cs-CZ"/>
        </w:rPr>
        <w:t>9</w:t>
      </w:r>
      <w:r w:rsidRPr="0057793C">
        <w:rPr>
          <w:b/>
          <w:sz w:val="52"/>
          <w:shd w:val="clear" w:color="auto" w:fill="E5E5E5"/>
          <w:lang w:val="cs-CZ"/>
        </w:rPr>
        <w:tab/>
      </w:r>
    </w:p>
    <w:p w14:paraId="5460B730" w14:textId="77777777" w:rsidR="00D57874" w:rsidRPr="0057793C" w:rsidRDefault="00D57874">
      <w:pPr>
        <w:pStyle w:val="Zkladntext"/>
        <w:rPr>
          <w:b/>
          <w:sz w:val="58"/>
          <w:lang w:val="cs-CZ"/>
        </w:rPr>
      </w:pPr>
    </w:p>
    <w:p w14:paraId="1D6086A7" w14:textId="77777777" w:rsidR="00D57874" w:rsidRPr="0057793C" w:rsidRDefault="00D57874">
      <w:pPr>
        <w:pStyle w:val="Zkladntext"/>
        <w:spacing w:before="1"/>
        <w:rPr>
          <w:b/>
          <w:sz w:val="62"/>
          <w:lang w:val="cs-CZ"/>
        </w:rPr>
      </w:pPr>
    </w:p>
    <w:p w14:paraId="1B1A82D2" w14:textId="77777777" w:rsidR="00D57874" w:rsidRPr="0057793C" w:rsidRDefault="00000000">
      <w:pPr>
        <w:spacing w:before="1"/>
        <w:ind w:left="1026"/>
        <w:jc w:val="center"/>
        <w:rPr>
          <w:b/>
          <w:sz w:val="32"/>
          <w:lang w:val="cs-CZ"/>
        </w:rPr>
      </w:pPr>
      <w:r w:rsidRPr="0057793C">
        <w:rPr>
          <w:b/>
          <w:sz w:val="40"/>
          <w:u w:val="thick"/>
          <w:lang w:val="cs-CZ"/>
        </w:rPr>
        <w:t xml:space="preserve">Organizační schéma k realizaci </w:t>
      </w:r>
      <w:r w:rsidRPr="0057793C">
        <w:rPr>
          <w:b/>
          <w:sz w:val="32"/>
          <w:u w:val="thick"/>
          <w:lang w:val="cs-CZ"/>
        </w:rPr>
        <w:t>DÍLA</w:t>
      </w:r>
    </w:p>
    <w:p w14:paraId="63197712" w14:textId="77777777" w:rsidR="00D57874" w:rsidRPr="0057793C" w:rsidRDefault="00D57874">
      <w:pPr>
        <w:pStyle w:val="Zkladntext"/>
        <w:rPr>
          <w:b/>
          <w:sz w:val="20"/>
          <w:lang w:val="cs-CZ"/>
        </w:rPr>
      </w:pPr>
    </w:p>
    <w:p w14:paraId="62F9E400" w14:textId="77777777" w:rsidR="00D57874" w:rsidRPr="0057793C" w:rsidRDefault="00000000">
      <w:pPr>
        <w:pStyle w:val="Zkladntext"/>
        <w:spacing w:before="227"/>
        <w:ind w:left="1024"/>
        <w:jc w:val="center"/>
        <w:rPr>
          <w:lang w:val="cs-CZ"/>
        </w:rPr>
      </w:pPr>
      <w:r w:rsidRPr="0057793C">
        <w:rPr>
          <w:lang w:val="cs-CZ"/>
        </w:rPr>
        <w:t>RIS COMEX</w:t>
      </w:r>
    </w:p>
    <w:p w14:paraId="27ACB482" w14:textId="77777777" w:rsidR="00D57874" w:rsidRPr="0057793C" w:rsidRDefault="00000000">
      <w:pPr>
        <w:pStyle w:val="Zkladntext"/>
        <w:spacing w:before="162"/>
        <w:ind w:left="1028"/>
        <w:jc w:val="center"/>
        <w:rPr>
          <w:lang w:val="cs-CZ"/>
        </w:rPr>
      </w:pPr>
      <w:r w:rsidRPr="0057793C">
        <w:rPr>
          <w:lang w:val="cs-CZ"/>
        </w:rPr>
        <w:t>(číslo projektu 500 551 0015)</w:t>
      </w:r>
    </w:p>
    <w:p w14:paraId="2795B745" w14:textId="77777777" w:rsidR="00D57874" w:rsidRPr="0057793C" w:rsidRDefault="00D57874">
      <w:pPr>
        <w:pStyle w:val="Zkladntext"/>
        <w:rPr>
          <w:sz w:val="36"/>
          <w:lang w:val="cs-CZ"/>
        </w:rPr>
      </w:pPr>
    </w:p>
    <w:p w14:paraId="35A495F4" w14:textId="77777777" w:rsidR="00D57874" w:rsidRPr="0057793C" w:rsidRDefault="00D57874">
      <w:pPr>
        <w:pStyle w:val="Zkladntext"/>
        <w:spacing w:before="9"/>
        <w:rPr>
          <w:sz w:val="35"/>
          <w:lang w:val="cs-CZ"/>
        </w:rPr>
      </w:pPr>
    </w:p>
    <w:p w14:paraId="06197AD9" w14:textId="77777777" w:rsidR="00D57874" w:rsidRPr="0057793C" w:rsidRDefault="00000000">
      <w:pPr>
        <w:ind w:left="1033"/>
        <w:jc w:val="center"/>
        <w:rPr>
          <w:sz w:val="28"/>
          <w:lang w:val="cs-CZ"/>
        </w:rPr>
      </w:pPr>
      <w:r w:rsidRPr="0057793C">
        <w:rPr>
          <w:sz w:val="28"/>
          <w:lang w:val="cs-CZ"/>
        </w:rPr>
        <w:t>„Stavební příprava vysílače Vraňany pro AIS“</w:t>
      </w:r>
    </w:p>
    <w:p w14:paraId="1A8A9C12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52920BB8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47D87FFD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57B2E733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055C64A6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448DF4F8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14FB9E92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13FEFDAA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38562632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5C0411EC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233068B2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132D45F7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4AE1CB47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5340459F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63BBD501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37E764F3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43189319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20CFF13D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64666BC1" w14:textId="77777777" w:rsidR="00D57874" w:rsidRPr="0057793C" w:rsidRDefault="00D57874">
      <w:pPr>
        <w:pStyle w:val="Zkladntext"/>
        <w:spacing w:before="6"/>
        <w:rPr>
          <w:sz w:val="21"/>
          <w:lang w:val="cs-CZ"/>
        </w:rPr>
      </w:pPr>
    </w:p>
    <w:tbl>
      <w:tblPr>
        <w:tblStyle w:val="TableNormal"/>
        <w:tblW w:w="0" w:type="auto"/>
        <w:tblInd w:w="1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609"/>
        <w:gridCol w:w="1700"/>
        <w:gridCol w:w="589"/>
      </w:tblGrid>
      <w:tr w:rsidR="00D57874" w:rsidRPr="0057793C" w14:paraId="29CE87E4" w14:textId="77777777">
        <w:trPr>
          <w:trHeight w:hRule="exact" w:val="235"/>
        </w:trPr>
        <w:tc>
          <w:tcPr>
            <w:tcW w:w="3363" w:type="dxa"/>
            <w:tcBorders>
              <w:top w:val="single" w:sz="6" w:space="0" w:color="000000"/>
            </w:tcBorders>
          </w:tcPr>
          <w:p w14:paraId="4840A69A" w14:textId="77777777" w:rsidR="00D57874" w:rsidRPr="0057793C" w:rsidRDefault="00000000">
            <w:pPr>
              <w:pStyle w:val="TableParagraph"/>
              <w:rPr>
                <w:sz w:val="18"/>
                <w:lang w:val="cs-CZ"/>
              </w:rPr>
            </w:pPr>
            <w:r w:rsidRPr="0057793C">
              <w:rPr>
                <w:sz w:val="18"/>
                <w:lang w:val="cs-CZ"/>
              </w:rPr>
              <w:t>Smlouva č. S/ŘVC/185/OSE/SoD/2022</w:t>
            </w:r>
          </w:p>
        </w:tc>
        <w:tc>
          <w:tcPr>
            <w:tcW w:w="3609" w:type="dxa"/>
            <w:tcBorders>
              <w:top w:val="single" w:sz="6" w:space="0" w:color="000000"/>
            </w:tcBorders>
          </w:tcPr>
          <w:p w14:paraId="73443377" w14:textId="77777777" w:rsidR="00D57874" w:rsidRPr="0057793C" w:rsidRDefault="00000000">
            <w:pPr>
              <w:pStyle w:val="TableParagraph"/>
              <w:ind w:left="210"/>
              <w:rPr>
                <w:sz w:val="18"/>
                <w:lang w:val="cs-CZ"/>
              </w:rPr>
            </w:pPr>
            <w:r w:rsidRPr="0057793C">
              <w:rPr>
                <w:sz w:val="18"/>
                <w:lang w:val="cs-CZ"/>
              </w:rPr>
              <w:t>(ev. číslo Smlouvy Objednatele)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1A774E0D" w14:textId="77777777" w:rsidR="00D57874" w:rsidRPr="0057793C" w:rsidRDefault="00000000">
            <w:pPr>
              <w:pStyle w:val="TableParagraph"/>
              <w:ind w:left="857"/>
              <w:rPr>
                <w:sz w:val="18"/>
                <w:lang w:val="cs-CZ"/>
              </w:rPr>
            </w:pPr>
            <w:r w:rsidRPr="0057793C">
              <w:rPr>
                <w:sz w:val="18"/>
                <w:lang w:val="cs-CZ"/>
              </w:rPr>
              <w:t>Strana</w:t>
            </w:r>
          </w:p>
        </w:tc>
        <w:tc>
          <w:tcPr>
            <w:tcW w:w="589" w:type="dxa"/>
            <w:tcBorders>
              <w:top w:val="single" w:sz="6" w:space="0" w:color="000000"/>
            </w:tcBorders>
          </w:tcPr>
          <w:p w14:paraId="6DF9F8E6" w14:textId="77777777" w:rsidR="00D57874" w:rsidRPr="0057793C" w:rsidRDefault="00000000">
            <w:pPr>
              <w:pStyle w:val="TableParagraph"/>
              <w:ind w:left="311"/>
              <w:rPr>
                <w:sz w:val="18"/>
                <w:lang w:val="cs-CZ"/>
              </w:rPr>
            </w:pPr>
            <w:r w:rsidRPr="0057793C">
              <w:rPr>
                <w:sz w:val="18"/>
                <w:lang w:val="cs-CZ"/>
              </w:rPr>
              <w:t>1/1</w:t>
            </w:r>
          </w:p>
        </w:tc>
      </w:tr>
      <w:tr w:rsidR="00D57874" w:rsidRPr="0057793C" w14:paraId="72E574D1" w14:textId="77777777">
        <w:trPr>
          <w:trHeight w:hRule="exact" w:val="204"/>
        </w:trPr>
        <w:tc>
          <w:tcPr>
            <w:tcW w:w="3363" w:type="dxa"/>
          </w:tcPr>
          <w:p w14:paraId="734004E0" w14:textId="77777777" w:rsidR="00D57874" w:rsidRPr="0057793C" w:rsidRDefault="00000000">
            <w:pPr>
              <w:pStyle w:val="TableParagraph"/>
              <w:spacing w:before="0" w:line="204" w:lineRule="exact"/>
              <w:rPr>
                <w:sz w:val="18"/>
                <w:lang w:val="cs-CZ"/>
              </w:rPr>
            </w:pPr>
            <w:r w:rsidRPr="0057793C">
              <w:rPr>
                <w:sz w:val="18"/>
                <w:lang w:val="cs-CZ"/>
              </w:rPr>
              <w:t>Smlouva č.</w:t>
            </w:r>
          </w:p>
        </w:tc>
        <w:tc>
          <w:tcPr>
            <w:tcW w:w="3609" w:type="dxa"/>
          </w:tcPr>
          <w:p w14:paraId="7A07F76A" w14:textId="77777777" w:rsidR="00D57874" w:rsidRPr="0057793C" w:rsidRDefault="00000000">
            <w:pPr>
              <w:pStyle w:val="TableParagraph"/>
              <w:spacing w:before="0" w:line="204" w:lineRule="exact"/>
              <w:ind w:left="210"/>
              <w:rPr>
                <w:sz w:val="18"/>
                <w:lang w:val="cs-CZ"/>
              </w:rPr>
            </w:pPr>
            <w:r w:rsidRPr="0057793C">
              <w:rPr>
                <w:sz w:val="18"/>
                <w:lang w:val="cs-CZ"/>
              </w:rPr>
              <w:t>(ev. číslo Smlouvy Dodavatele)</w:t>
            </w:r>
          </w:p>
        </w:tc>
        <w:tc>
          <w:tcPr>
            <w:tcW w:w="1700" w:type="dxa"/>
          </w:tcPr>
          <w:p w14:paraId="1EAB8908" w14:textId="77777777" w:rsidR="00D57874" w:rsidRPr="0057793C" w:rsidRDefault="00D57874">
            <w:pPr>
              <w:rPr>
                <w:lang w:val="cs-CZ"/>
              </w:rPr>
            </w:pPr>
          </w:p>
        </w:tc>
        <w:tc>
          <w:tcPr>
            <w:tcW w:w="589" w:type="dxa"/>
          </w:tcPr>
          <w:p w14:paraId="35B4C48F" w14:textId="77777777" w:rsidR="00D57874" w:rsidRPr="0057793C" w:rsidRDefault="00D57874">
            <w:pPr>
              <w:rPr>
                <w:lang w:val="cs-CZ"/>
              </w:rPr>
            </w:pPr>
          </w:p>
        </w:tc>
      </w:tr>
    </w:tbl>
    <w:p w14:paraId="67BF7214" w14:textId="77777777" w:rsidR="00D57874" w:rsidRPr="0057793C" w:rsidRDefault="00D57874">
      <w:pPr>
        <w:rPr>
          <w:lang w:val="cs-CZ"/>
        </w:rPr>
        <w:sectPr w:rsidR="00D57874" w:rsidRPr="0057793C">
          <w:type w:val="continuous"/>
          <w:pgSz w:w="11910" w:h="16840"/>
          <w:pgMar w:top="220" w:right="1140" w:bottom="280" w:left="240" w:header="708" w:footer="708" w:gutter="0"/>
          <w:cols w:space="708"/>
        </w:sectPr>
      </w:pPr>
    </w:p>
    <w:p w14:paraId="368868B8" w14:textId="77777777" w:rsidR="00D57874" w:rsidRPr="0057793C" w:rsidRDefault="00000000">
      <w:pPr>
        <w:spacing w:before="99"/>
        <w:ind w:left="643" w:right="1630"/>
        <w:jc w:val="center"/>
        <w:rPr>
          <w:sz w:val="44"/>
          <w:lang w:val="cs-CZ"/>
        </w:rPr>
      </w:pPr>
      <w:r w:rsidRPr="0057793C">
        <w:rPr>
          <w:sz w:val="44"/>
          <w:lang w:val="cs-CZ"/>
        </w:rPr>
        <w:lastRenderedPageBreak/>
        <w:t>Organizační schéma pro projekt</w:t>
      </w:r>
    </w:p>
    <w:p w14:paraId="2A26338F" w14:textId="77777777" w:rsidR="00D57874" w:rsidRPr="0057793C" w:rsidRDefault="00000000">
      <w:pPr>
        <w:pStyle w:val="Zkladntext"/>
        <w:spacing w:before="19" w:line="254" w:lineRule="auto"/>
        <w:ind w:left="643" w:right="1507"/>
        <w:jc w:val="center"/>
        <w:rPr>
          <w:lang w:val="cs-CZ"/>
        </w:rPr>
      </w:pPr>
      <w:r w:rsidRPr="0057793C">
        <w:rPr>
          <w:lang w:val="cs-CZ"/>
        </w:rPr>
        <w:t>Rozšíření infrastruktury pro RIS COMEX (číslo projektu 500 551 0015)</w:t>
      </w:r>
    </w:p>
    <w:p w14:paraId="1694D130" w14:textId="77777777" w:rsidR="00D57874" w:rsidRPr="0057793C" w:rsidRDefault="00000000">
      <w:pPr>
        <w:spacing w:before="5"/>
        <w:ind w:left="643" w:right="1509"/>
        <w:jc w:val="center"/>
        <w:rPr>
          <w:sz w:val="28"/>
          <w:lang w:val="cs-CZ"/>
        </w:rPr>
      </w:pPr>
      <w:r w:rsidRPr="0057793C">
        <w:rPr>
          <w:sz w:val="28"/>
          <w:lang w:val="cs-CZ"/>
        </w:rPr>
        <w:t>„Stavební příprava vysílače Vraňany pro AIS“</w:t>
      </w:r>
    </w:p>
    <w:p w14:paraId="6629E8EA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70D947F9" w14:textId="77777777" w:rsidR="00D57874" w:rsidRPr="0057793C" w:rsidRDefault="00D57874">
      <w:pPr>
        <w:pStyle w:val="Zkladntext"/>
        <w:rPr>
          <w:sz w:val="20"/>
          <w:lang w:val="cs-CZ"/>
        </w:rPr>
      </w:pPr>
    </w:p>
    <w:p w14:paraId="5AAB1C08" w14:textId="77777777" w:rsidR="00D57874" w:rsidRPr="0057793C" w:rsidRDefault="00000000">
      <w:pPr>
        <w:pStyle w:val="Zkladntext"/>
        <w:spacing w:before="2"/>
        <w:rPr>
          <w:sz w:val="28"/>
          <w:lang w:val="cs-CZ"/>
        </w:rPr>
      </w:pPr>
      <w:r w:rsidRPr="0057793C">
        <w:rPr>
          <w:lang w:val="cs-CZ"/>
        </w:rPr>
        <w:pict w14:anchorId="7281AEA5">
          <v:group id="_x0000_s1026" style="position:absolute;margin-left:150.2pt;margin-top:18.15pt;width:301pt;height:376pt;z-index:1192;mso-wrap-distance-left:0;mso-wrap-distance-right:0;mso-position-horizontal-relative:page" coordorigin="3004,363" coordsize="6020,7520">
            <v:line id="_x0000_s1058" style="position:absolute" from="6010,393" to="6010,2049" strokeweight=".96pt"/>
            <v:line id="_x0000_s1057" style="position:absolute" from="3014,373" to="3014,2049" strokeweight=".96pt"/>
            <v:line id="_x0000_s1056" style="position:absolute" from="3024,383" to="6019,383" strokeweight=".96pt"/>
            <v:line id="_x0000_s1055" style="position:absolute" from="7008,945" to="7008,2877" strokeweight=".96pt"/>
            <v:line id="_x0000_s1054" style="position:absolute" from="6019,935" to="7018,935" strokeweight=".96pt"/>
            <v:line id="_x0000_s1053" style="position:absolute" from="3024,2039" to="6019,2039" strokeweight=".96pt"/>
            <v:line id="_x0000_s1052" style="position:absolute" from="9005,2877" to="9005,3981" strokeweight=".96pt"/>
            <v:line id="_x0000_s1051" style="position:absolute" from="6010,2857" to="6010,3981" strokeweight=".96pt"/>
            <v:line id="_x0000_s1050" style="position:absolute" from="6019,2867" to="9014,2867" strokeweight=".96pt"/>
            <v:line id="_x0000_s1049" style="position:absolute" from="7008,3981" to="7008,5941" strokeweight=".96pt"/>
            <v:line id="_x0000_s1048" style="position:absolute" from="6019,3971" to="9014,3971" strokeweight=".96pt"/>
            <v:line id="_x0000_s1047" style="position:absolute" from="3024,5932" to="5021,5932" strokeweight=".96pt"/>
            <v:line id="_x0000_s1046" style="position:absolute" from="3024,6760" to="5021,6760" strokeweight=".96pt"/>
            <v:line id="_x0000_s1045" style="position:absolute" from="3014,5922" to="3014,6769" strokeweight=".96pt"/>
            <v:line id="_x0000_s1044" style="position:absolute" from="4013,5646" to="4013,5941" strokeweight=".96pt"/>
            <v:line id="_x0000_s1043" style="position:absolute" from="5011,5941" to="5011,6769" strokeweight=".96pt"/>
            <v:line id="_x0000_s1042" style="position:absolute" from="9005,5665" to="9005,7321" strokeweight=".96pt"/>
            <v:line id="_x0000_s1041" style="position:absolute" from="4022,5656" to="9014,5656" strokeweight=".96pt"/>
            <v:line id="_x0000_s1040" style="position:absolute" from="6010,5922" to="6010,6769" strokeweight=".96pt"/>
            <v:line id="_x0000_s1039" style="position:absolute" from="8006,5941" to="8006,6769" strokeweight=".96pt"/>
            <v:line id="_x0000_s1038" style="position:absolute" from="6019,5932" to="8016,5932" strokeweight=".96pt"/>
            <v:line id="_x0000_s1037" style="position:absolute" from="6019,6760" to="8016,6760" strokeweight=".96pt"/>
            <v:line id="_x0000_s1036" style="position:absolute" from="6010,7026" to="6010,7873" strokeweight=".96pt"/>
            <v:line id="_x0000_s1035" style="position:absolute" from="8006,7045" to="8006,7873" strokeweight=".96pt"/>
            <v:line id="_x0000_s1034" style="position:absolute" from="6019,7036" to="8016,7036" strokeweight=".96pt"/>
            <v:line id="_x0000_s1033" style="position:absolute" from="8016,7312" to="9014,7312" strokeweight=".96pt"/>
            <v:line id="_x0000_s1032" style="position:absolute" from="6019,7864" to="8016,7864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014;top:383;width:2996;height:1656" filled="f" stroked="f">
              <v:textbox inset="0,0,0,0">
                <w:txbxContent>
                  <w:p w14:paraId="7415D6D1" w14:textId="77777777" w:rsidR="00D57874" w:rsidRDefault="00D57874">
                    <w:pPr>
                      <w:rPr>
                        <w:sz w:val="25"/>
                      </w:rPr>
                    </w:pPr>
                  </w:p>
                  <w:p w14:paraId="04DEF8E7" w14:textId="7164D915" w:rsidR="00D57874" w:rsidRPr="0057793C" w:rsidRDefault="00000000">
                    <w:pPr>
                      <w:spacing w:line="261" w:lineRule="auto"/>
                      <w:ind w:left="579" w:right="557"/>
                      <w:jc w:val="center"/>
                      <w:rPr>
                        <w:lang w:val="cs-CZ"/>
                      </w:rPr>
                    </w:pPr>
                    <w:r w:rsidRPr="0057793C">
                      <w:rPr>
                        <w:lang w:val="cs-CZ"/>
                      </w:rPr>
                      <w:t>Vedení</w:t>
                    </w:r>
                    <w:r w:rsidRPr="0057793C">
                      <w:rPr>
                        <w:spacing w:val="-3"/>
                        <w:lang w:val="cs-CZ"/>
                      </w:rPr>
                      <w:t xml:space="preserve"> </w:t>
                    </w:r>
                    <w:r w:rsidRPr="0057793C">
                      <w:rPr>
                        <w:lang w:val="cs-CZ"/>
                      </w:rPr>
                      <w:t xml:space="preserve">společnosti komerční a právní záležitosti </w:t>
                    </w:r>
                    <w:r w:rsidR="00A122AF">
                      <w:rPr>
                        <w:lang w:val="cs-CZ"/>
                      </w:rPr>
                      <w:t>xxxxxxxxxxxxxxxx</w:t>
                    </w:r>
                  </w:p>
                </w:txbxContent>
              </v:textbox>
            </v:shape>
            <v:shape id="_x0000_s1030" type="#_x0000_t202" style="position:absolute;left:6010;top:2867;width:2996;height:1104" filled="f" stroked="f">
              <v:textbox inset="0,0,0,0">
                <w:txbxContent>
                  <w:p w14:paraId="7C3E398C" w14:textId="77777777" w:rsidR="00D57874" w:rsidRPr="0057793C" w:rsidRDefault="00D57874">
                    <w:pPr>
                      <w:rPr>
                        <w:sz w:val="25"/>
                        <w:lang w:val="cs-CZ"/>
                      </w:rPr>
                    </w:pPr>
                  </w:p>
                  <w:p w14:paraId="7A329F46" w14:textId="3DDC15B1" w:rsidR="00D57874" w:rsidRDefault="00000000">
                    <w:pPr>
                      <w:spacing w:line="261" w:lineRule="auto"/>
                      <w:ind w:left="590" w:right="499" w:hanging="58"/>
                    </w:pPr>
                    <w:r w:rsidRPr="0057793C">
                      <w:rPr>
                        <w:lang w:val="cs-CZ"/>
                      </w:rPr>
                      <w:t>Projektový manažer</w:t>
                    </w:r>
                    <w:r>
                      <w:t xml:space="preserve"> </w:t>
                    </w:r>
                    <w:r w:rsidR="00A122AF">
                      <w:t>xxxxxxxxxxxxxxxxx</w:t>
                    </w:r>
                  </w:p>
                </w:txbxContent>
              </v:textbox>
            </v:shape>
            <v:shape id="_x0000_s1029" type="#_x0000_t202" style="position:absolute;left:3014;top:5932;width:1997;height:828" filled="f" stroked="f">
              <v:textbox inset="0,0,0,0">
                <w:txbxContent>
                  <w:p w14:paraId="61F2D1DF" w14:textId="77777777" w:rsidR="00D57874" w:rsidRDefault="00D57874">
                    <w:pPr>
                      <w:rPr>
                        <w:sz w:val="25"/>
                      </w:rPr>
                    </w:pPr>
                  </w:p>
                  <w:p w14:paraId="3B6A4842" w14:textId="77777777" w:rsidR="00D57874" w:rsidRPr="0057793C" w:rsidRDefault="00000000">
                    <w:pPr>
                      <w:ind w:left="165"/>
                      <w:rPr>
                        <w:lang w:val="cs-CZ"/>
                      </w:rPr>
                    </w:pPr>
                    <w:r w:rsidRPr="0057793C">
                      <w:rPr>
                        <w:lang w:val="cs-CZ"/>
                      </w:rPr>
                      <w:t>Stavba</w:t>
                    </w:r>
                  </w:p>
                </w:txbxContent>
              </v:textbox>
            </v:shape>
            <v:shape id="_x0000_s1028" type="#_x0000_t202" style="position:absolute;left:6010;top:5932;width:1997;height:828" filled="f" stroked="f">
              <v:textbox inset="0,0,0,0">
                <w:txbxContent>
                  <w:p w14:paraId="2659C8A5" w14:textId="77777777" w:rsidR="00D57874" w:rsidRDefault="00D57874">
                    <w:pPr>
                      <w:rPr>
                        <w:sz w:val="25"/>
                      </w:rPr>
                    </w:pPr>
                  </w:p>
                  <w:p w14:paraId="5D732DFE" w14:textId="77777777" w:rsidR="00D57874" w:rsidRPr="0057793C" w:rsidRDefault="00000000">
                    <w:pPr>
                      <w:ind w:left="40"/>
                      <w:rPr>
                        <w:lang w:val="cs-CZ"/>
                      </w:rPr>
                    </w:pPr>
                    <w:r w:rsidRPr="0057793C">
                      <w:rPr>
                        <w:lang w:val="cs-CZ"/>
                      </w:rPr>
                      <w:t>Technologie</w:t>
                    </w:r>
                  </w:p>
                </w:txbxContent>
              </v:textbox>
            </v:shape>
            <v:shape id="_x0000_s1027" type="#_x0000_t202" style="position:absolute;left:6010;top:7036;width:1997;height:828" filled="f" stroked="f">
              <v:textbox inset="0,0,0,0">
                <w:txbxContent>
                  <w:p w14:paraId="080D0907" w14:textId="77777777" w:rsidR="00D57874" w:rsidRDefault="00D57874">
                    <w:pPr>
                      <w:rPr>
                        <w:sz w:val="25"/>
                      </w:rPr>
                    </w:pPr>
                  </w:p>
                  <w:p w14:paraId="77200132" w14:textId="77777777" w:rsidR="00D57874" w:rsidRPr="0057793C" w:rsidRDefault="00000000">
                    <w:pPr>
                      <w:ind w:left="40"/>
                      <w:rPr>
                        <w:lang w:val="cs-CZ"/>
                      </w:rPr>
                    </w:pPr>
                    <w:r w:rsidRPr="0057793C">
                      <w:rPr>
                        <w:lang w:val="cs-CZ"/>
                      </w:rPr>
                      <w:t>Dokumentace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57874" w:rsidRPr="0057793C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874"/>
    <w:rsid w:val="0057793C"/>
    <w:rsid w:val="00A122AF"/>
    <w:rsid w:val="00D5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7AD8ECD9"/>
  <w15:docId w15:val="{B0CBF718-BDE4-4C6D-A427-14D03F24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2023-03-28T17:24:00Z</dcterms:created>
  <dcterms:modified xsi:type="dcterms:W3CDTF">2023-03-28T15:26:00Z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</Properties>
</file>