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530" w:rsidRDefault="002E7A30" w:rsidP="00812530">
      <w:pPr>
        <w:spacing w:before="120" w:after="0" w:line="360" w:lineRule="auto"/>
        <w:jc w:val="center"/>
        <w:rPr>
          <w:rFonts w:ascii="Times New Roman" w:hAnsi="Times New Roman"/>
          <w:b/>
          <w:sz w:val="28"/>
          <w:szCs w:val="28"/>
          <w:u w:val="single"/>
        </w:rPr>
      </w:pPr>
      <w:r>
        <w:rPr>
          <w:rFonts w:ascii="Times New Roman" w:hAnsi="Times New Roman"/>
          <w:b/>
          <w:sz w:val="28"/>
          <w:szCs w:val="28"/>
          <w:u w:val="single"/>
        </w:rPr>
        <w:t>Kupní smlouva</w:t>
      </w:r>
    </w:p>
    <w:p w:rsidR="00812530" w:rsidRPr="00EF2ADA" w:rsidRDefault="00812530" w:rsidP="00812530">
      <w:pPr>
        <w:spacing w:after="0" w:line="360" w:lineRule="auto"/>
        <w:jc w:val="center"/>
        <w:rPr>
          <w:rFonts w:ascii="Times New Roman" w:hAnsi="Times New Roman"/>
          <w:sz w:val="24"/>
          <w:szCs w:val="24"/>
        </w:rPr>
      </w:pPr>
      <w:r>
        <w:rPr>
          <w:rFonts w:ascii="Times New Roman" w:hAnsi="Times New Roman"/>
          <w:sz w:val="24"/>
          <w:szCs w:val="24"/>
        </w:rPr>
        <w:t>uzavřená dle ust. § 2</w:t>
      </w:r>
      <w:r w:rsidR="002E7A30">
        <w:rPr>
          <w:rFonts w:ascii="Times New Roman" w:hAnsi="Times New Roman"/>
          <w:sz w:val="24"/>
          <w:szCs w:val="24"/>
        </w:rPr>
        <w:t>079</w:t>
      </w:r>
      <w:r>
        <w:rPr>
          <w:rFonts w:ascii="Times New Roman" w:hAnsi="Times New Roman"/>
          <w:sz w:val="24"/>
          <w:szCs w:val="24"/>
        </w:rPr>
        <w:t xml:space="preserve"> a násl. zákona č. 89/2012 Sb., občanský zákoník, v platném znění, níže uvedeného dne, měsíce a roku, mezi:</w:t>
      </w:r>
    </w:p>
    <w:p w:rsidR="0004362F" w:rsidRDefault="0004362F" w:rsidP="0004362F">
      <w:pPr>
        <w:spacing w:after="0" w:line="240" w:lineRule="auto"/>
        <w:jc w:val="center"/>
        <w:rPr>
          <w:rFonts w:ascii="Times New Roman" w:eastAsia="Times New Roman" w:hAnsi="Times New Roman" w:cs="Times New Roman"/>
          <w:sz w:val="18"/>
          <w:szCs w:val="18"/>
          <w:lang w:eastAsia="cs-CZ"/>
        </w:rPr>
      </w:pPr>
      <w:r>
        <w:rPr>
          <w:rFonts w:ascii="Times New Roman" w:eastAsia="Times New Roman" w:hAnsi="Times New Roman" w:cs="Times New Roman"/>
          <w:sz w:val="24"/>
          <w:szCs w:val="24"/>
          <w:lang w:eastAsia="cs-CZ"/>
        </w:rPr>
        <w:t xml:space="preserve">(číslo akce </w:t>
      </w:r>
      <w:r w:rsidRPr="00E34531">
        <w:rPr>
          <w:rFonts w:ascii="Times New Roman" w:eastAsia="Times New Roman" w:hAnsi="Times New Roman" w:cs="Times New Roman"/>
          <w:sz w:val="18"/>
          <w:szCs w:val="18"/>
          <w:lang w:eastAsia="cs-CZ"/>
        </w:rPr>
        <w:t>107V752002302</w:t>
      </w:r>
      <w:r>
        <w:rPr>
          <w:rFonts w:ascii="Times New Roman" w:eastAsia="Times New Roman" w:hAnsi="Times New Roman" w:cs="Times New Roman"/>
          <w:sz w:val="18"/>
          <w:szCs w:val="18"/>
          <w:lang w:eastAsia="cs-CZ"/>
        </w:rPr>
        <w:t>)</w:t>
      </w:r>
    </w:p>
    <w:p w:rsidR="00856D75" w:rsidRDefault="00856D75" w:rsidP="00FE5990">
      <w:pPr>
        <w:spacing w:after="0" w:line="360" w:lineRule="auto"/>
        <w:jc w:val="both"/>
        <w:rPr>
          <w:rFonts w:ascii="Times New Roman" w:hAnsi="Times New Roman" w:cs="Times New Roman"/>
          <w:b/>
          <w:bCs/>
          <w:sz w:val="24"/>
          <w:szCs w:val="24"/>
        </w:rPr>
      </w:pPr>
    </w:p>
    <w:p w:rsidR="008D6938" w:rsidRDefault="008D6938" w:rsidP="00FE5990">
      <w:pPr>
        <w:spacing w:after="0" w:line="360" w:lineRule="auto"/>
        <w:jc w:val="both"/>
        <w:rPr>
          <w:rFonts w:ascii="Times New Roman" w:hAnsi="Times New Roman" w:cs="Times New Roman"/>
          <w:b/>
          <w:bCs/>
          <w:sz w:val="24"/>
          <w:szCs w:val="24"/>
        </w:rPr>
      </w:pPr>
    </w:p>
    <w:p w:rsidR="00856D75" w:rsidRDefault="00856D75" w:rsidP="00856D7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Vojenská nemocnice Olomouc</w:t>
      </w:r>
    </w:p>
    <w:p w:rsidR="00856D75" w:rsidRDefault="008D6938" w:rsidP="00856D75">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s</w:t>
      </w:r>
      <w:r w:rsidR="00856D75">
        <w:rPr>
          <w:rFonts w:ascii="Times New Roman" w:hAnsi="Times New Roman" w:cs="Times New Roman"/>
          <w:sz w:val="24"/>
          <w:szCs w:val="24"/>
        </w:rPr>
        <w:t>ídlo:</w:t>
      </w:r>
      <w:r w:rsidR="00856D75">
        <w:rPr>
          <w:rFonts w:ascii="Times New Roman" w:hAnsi="Times New Roman" w:cs="Times New Roman"/>
          <w:sz w:val="24"/>
          <w:szCs w:val="24"/>
        </w:rPr>
        <w:tab/>
        <w:t xml:space="preserve">Sušilovo nám. 1/5, Klášterní Hradisko, 779 00 Olomouc </w:t>
      </w:r>
    </w:p>
    <w:p w:rsidR="00856D75" w:rsidRDefault="00856D75" w:rsidP="00856D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608 00 691</w:t>
      </w:r>
    </w:p>
    <w:p w:rsidR="00856D75" w:rsidRDefault="00856D75" w:rsidP="00856D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CZ60800691</w:t>
      </w:r>
    </w:p>
    <w:p w:rsidR="00856D75" w:rsidRDefault="00856D75" w:rsidP="00856D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Bankovní spojení:</w:t>
      </w:r>
      <w:r>
        <w:rPr>
          <w:rFonts w:ascii="Times New Roman" w:hAnsi="Times New Roman" w:cs="Times New Roman"/>
          <w:sz w:val="24"/>
          <w:szCs w:val="24"/>
        </w:rPr>
        <w:tab/>
        <w:t>ČNB</w:t>
      </w:r>
    </w:p>
    <w:p w:rsidR="00856D75" w:rsidRDefault="008D6938" w:rsidP="00856D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č</w:t>
      </w:r>
      <w:r w:rsidR="00856D75">
        <w:rPr>
          <w:rFonts w:ascii="Times New Roman" w:hAnsi="Times New Roman" w:cs="Times New Roman"/>
          <w:sz w:val="24"/>
          <w:szCs w:val="24"/>
        </w:rPr>
        <w:t>íslo bank. účtu:</w:t>
      </w:r>
      <w:r w:rsidR="00856D75">
        <w:rPr>
          <w:rFonts w:ascii="Times New Roman" w:hAnsi="Times New Roman" w:cs="Times New Roman"/>
          <w:sz w:val="24"/>
          <w:szCs w:val="24"/>
        </w:rPr>
        <w:tab/>
        <w:t>159837881/0710</w:t>
      </w:r>
    </w:p>
    <w:p w:rsidR="00856D75" w:rsidRDefault="008D6938" w:rsidP="00856D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00856D75">
        <w:rPr>
          <w:rFonts w:ascii="Times New Roman" w:hAnsi="Times New Roman" w:cs="Times New Roman"/>
          <w:sz w:val="24"/>
          <w:szCs w:val="24"/>
        </w:rPr>
        <w:t>astoupena:</w:t>
      </w:r>
      <w:r w:rsidR="00856D75">
        <w:rPr>
          <w:rFonts w:ascii="Times New Roman" w:hAnsi="Times New Roman" w:cs="Times New Roman"/>
          <w:sz w:val="24"/>
          <w:szCs w:val="24"/>
        </w:rPr>
        <w:tab/>
      </w:r>
      <w:r w:rsidR="00856D75">
        <w:rPr>
          <w:rFonts w:ascii="Times New Roman" w:hAnsi="Times New Roman" w:cs="Times New Roman"/>
          <w:sz w:val="24"/>
          <w:szCs w:val="24"/>
        </w:rPr>
        <w:tab/>
        <w:t>plk. gšt. v. z. MUDr. Martin Svoboda, ředitel</w:t>
      </w:r>
    </w:p>
    <w:p w:rsidR="00856D75" w:rsidRDefault="00856D75" w:rsidP="00856D75">
      <w:pPr>
        <w:spacing w:after="0" w:line="360" w:lineRule="auto"/>
        <w:jc w:val="both"/>
        <w:rPr>
          <w:rFonts w:ascii="Times New Roman" w:hAnsi="Times New Roman" w:cs="Times New Roman"/>
          <w:sz w:val="24"/>
          <w:szCs w:val="24"/>
          <w:u w:val="single"/>
        </w:rPr>
      </w:pPr>
      <w:r w:rsidRPr="00CF7DB0">
        <w:rPr>
          <w:rFonts w:ascii="Times New Roman" w:hAnsi="Times New Roman" w:cs="Times New Roman"/>
          <w:sz w:val="24"/>
          <w:szCs w:val="24"/>
          <w:u w:val="single"/>
        </w:rPr>
        <w:t xml:space="preserve">na straně </w:t>
      </w:r>
      <w:r>
        <w:rPr>
          <w:rFonts w:ascii="Times New Roman" w:hAnsi="Times New Roman" w:cs="Times New Roman"/>
          <w:sz w:val="24"/>
          <w:szCs w:val="24"/>
          <w:u w:val="single"/>
        </w:rPr>
        <w:t>jedné</w:t>
      </w:r>
      <w:r w:rsidRPr="00CF7DB0">
        <w:rPr>
          <w:rFonts w:ascii="Times New Roman" w:hAnsi="Times New Roman" w:cs="Times New Roman"/>
          <w:sz w:val="24"/>
          <w:szCs w:val="24"/>
          <w:u w:val="single"/>
        </w:rPr>
        <w:t xml:space="preserve"> (dále jen </w:t>
      </w:r>
      <w:r>
        <w:rPr>
          <w:rFonts w:ascii="Times New Roman" w:hAnsi="Times New Roman" w:cs="Times New Roman"/>
          <w:sz w:val="24"/>
          <w:szCs w:val="24"/>
          <w:u w:val="single"/>
        </w:rPr>
        <w:t xml:space="preserve">jako </w:t>
      </w:r>
      <w:r w:rsidRPr="00CF7DB0">
        <w:rPr>
          <w:rFonts w:ascii="Times New Roman" w:hAnsi="Times New Roman" w:cs="Times New Roman"/>
          <w:sz w:val="24"/>
          <w:szCs w:val="24"/>
          <w:u w:val="single"/>
        </w:rPr>
        <w:t>„</w:t>
      </w:r>
      <w:r>
        <w:rPr>
          <w:rFonts w:ascii="Times New Roman" w:hAnsi="Times New Roman" w:cs="Times New Roman"/>
          <w:sz w:val="24"/>
          <w:szCs w:val="24"/>
          <w:u w:val="single"/>
        </w:rPr>
        <w:t>kupující</w:t>
      </w:r>
      <w:r w:rsidRPr="00CF7DB0">
        <w:rPr>
          <w:rFonts w:ascii="Times New Roman" w:hAnsi="Times New Roman" w:cs="Times New Roman"/>
          <w:sz w:val="24"/>
          <w:szCs w:val="24"/>
          <w:u w:val="single"/>
        </w:rPr>
        <w:t>“</w:t>
      </w:r>
      <w:r>
        <w:rPr>
          <w:rFonts w:ascii="Times New Roman" w:hAnsi="Times New Roman" w:cs="Times New Roman"/>
          <w:sz w:val="24"/>
          <w:szCs w:val="24"/>
          <w:u w:val="single"/>
        </w:rPr>
        <w:t>)</w:t>
      </w:r>
    </w:p>
    <w:p w:rsidR="008D6938" w:rsidRDefault="008D6938" w:rsidP="00FE5990">
      <w:pPr>
        <w:spacing w:after="0" w:line="360" w:lineRule="auto"/>
        <w:jc w:val="both"/>
        <w:rPr>
          <w:rFonts w:ascii="Times New Roman" w:hAnsi="Times New Roman" w:cs="Times New Roman"/>
          <w:sz w:val="24"/>
          <w:szCs w:val="24"/>
        </w:rPr>
      </w:pPr>
    </w:p>
    <w:p w:rsidR="008D6938" w:rsidRDefault="008D6938" w:rsidP="00FE5990">
      <w:pPr>
        <w:spacing w:after="0" w:line="360" w:lineRule="auto"/>
        <w:jc w:val="both"/>
        <w:rPr>
          <w:rFonts w:ascii="Times New Roman" w:hAnsi="Times New Roman" w:cs="Times New Roman"/>
          <w:sz w:val="24"/>
          <w:szCs w:val="24"/>
        </w:rPr>
      </w:pPr>
    </w:p>
    <w:p w:rsidR="00856D75" w:rsidRDefault="00856D75" w:rsidP="00FE59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p>
    <w:p w:rsidR="008D6938" w:rsidRDefault="008D6938" w:rsidP="00FE5990">
      <w:pPr>
        <w:spacing w:after="0" w:line="360" w:lineRule="auto"/>
        <w:jc w:val="both"/>
        <w:rPr>
          <w:rFonts w:ascii="Times New Roman" w:hAnsi="Times New Roman" w:cs="Times New Roman"/>
          <w:sz w:val="24"/>
          <w:szCs w:val="24"/>
        </w:rPr>
      </w:pPr>
    </w:p>
    <w:p w:rsidR="008D6938" w:rsidRPr="008D6938" w:rsidRDefault="008D6938" w:rsidP="00FE5990">
      <w:pPr>
        <w:spacing w:after="0" w:line="360" w:lineRule="auto"/>
        <w:jc w:val="both"/>
        <w:rPr>
          <w:rFonts w:ascii="Times New Roman" w:hAnsi="Times New Roman" w:cs="Times New Roman"/>
          <w:sz w:val="24"/>
          <w:szCs w:val="24"/>
        </w:rPr>
      </w:pPr>
    </w:p>
    <w:p w:rsidR="009122CC" w:rsidRDefault="009122CC" w:rsidP="00FE5990">
      <w:pPr>
        <w:spacing w:after="0" w:line="360" w:lineRule="auto"/>
        <w:jc w:val="both"/>
        <w:rPr>
          <w:rFonts w:ascii="Times New Roman" w:hAnsi="Times New Roman" w:cs="Times New Roman"/>
          <w:b/>
          <w:bCs/>
          <w:sz w:val="24"/>
          <w:szCs w:val="24"/>
        </w:rPr>
      </w:pPr>
      <w:r w:rsidRPr="009122CC">
        <w:rPr>
          <w:rFonts w:ascii="Times New Roman" w:hAnsi="Times New Roman" w:cs="Times New Roman"/>
          <w:b/>
          <w:bCs/>
          <w:sz w:val="24"/>
          <w:szCs w:val="24"/>
        </w:rPr>
        <w:t>RADIX CZ s.r.o.</w:t>
      </w:r>
    </w:p>
    <w:p w:rsidR="005B792D" w:rsidRPr="005B792D" w:rsidRDefault="005B792D" w:rsidP="00FE59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zapsaná v obchodním rejstříku vedeného u </w:t>
      </w:r>
      <w:r w:rsidR="009122CC" w:rsidRPr="009122CC">
        <w:rPr>
          <w:rFonts w:ascii="Times New Roman" w:hAnsi="Times New Roman" w:cs="Times New Roman"/>
          <w:sz w:val="24"/>
          <w:szCs w:val="24"/>
        </w:rPr>
        <w:t>Městského soudu v Praze, oddíl C,vložka 92823</w:t>
      </w:r>
    </w:p>
    <w:p w:rsidR="00856D75" w:rsidRDefault="008D6938" w:rsidP="00856D75">
      <w:pPr>
        <w:spacing w:after="0" w:line="360" w:lineRule="auto"/>
        <w:jc w:val="both"/>
        <w:rPr>
          <w:rFonts w:ascii="Times New Roman" w:hAnsi="Times New Roman" w:cs="Times New Roman"/>
          <w:b/>
          <w:bCs/>
          <w:sz w:val="24"/>
          <w:szCs w:val="24"/>
        </w:rPr>
      </w:pPr>
      <w:r>
        <w:rPr>
          <w:rFonts w:ascii="Times New Roman" w:hAnsi="Times New Roman" w:cs="Times New Roman"/>
          <w:bCs/>
          <w:sz w:val="24"/>
          <w:szCs w:val="24"/>
        </w:rPr>
        <w:t>s</w:t>
      </w:r>
      <w:r w:rsidR="00E14935">
        <w:rPr>
          <w:rFonts w:ascii="Times New Roman" w:hAnsi="Times New Roman" w:cs="Times New Roman"/>
          <w:bCs/>
          <w:sz w:val="24"/>
          <w:szCs w:val="24"/>
        </w:rPr>
        <w:t>ídlo:</w:t>
      </w:r>
      <w:r w:rsidR="00E14935">
        <w:rPr>
          <w:rFonts w:ascii="Times New Roman" w:hAnsi="Times New Roman" w:cs="Times New Roman"/>
          <w:bCs/>
          <w:sz w:val="24"/>
          <w:szCs w:val="24"/>
        </w:rPr>
        <w:tab/>
      </w:r>
      <w:r w:rsidR="00E14935">
        <w:rPr>
          <w:rFonts w:ascii="Times New Roman" w:hAnsi="Times New Roman" w:cs="Times New Roman"/>
          <w:bCs/>
          <w:sz w:val="24"/>
          <w:szCs w:val="24"/>
        </w:rPr>
        <w:tab/>
      </w:r>
      <w:r w:rsidR="009122CC" w:rsidRPr="009122CC">
        <w:rPr>
          <w:rFonts w:ascii="Times New Roman" w:hAnsi="Times New Roman" w:cs="Times New Roman"/>
          <w:sz w:val="24"/>
          <w:szCs w:val="24"/>
        </w:rPr>
        <w:t>Čáslavská 231, 284 01 Kutná Hora</w:t>
      </w:r>
    </w:p>
    <w:p w:rsidR="00E14935" w:rsidRDefault="00E14935" w:rsidP="00FE599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IČ: </w:t>
      </w:r>
      <w:r>
        <w:rPr>
          <w:rFonts w:ascii="Times New Roman" w:hAnsi="Times New Roman" w:cs="Times New Roman"/>
          <w:bCs/>
          <w:sz w:val="24"/>
          <w:szCs w:val="24"/>
        </w:rPr>
        <w:tab/>
      </w:r>
      <w:r>
        <w:rPr>
          <w:rFonts w:ascii="Times New Roman" w:hAnsi="Times New Roman" w:cs="Times New Roman"/>
          <w:bCs/>
          <w:sz w:val="24"/>
          <w:szCs w:val="24"/>
        </w:rPr>
        <w:tab/>
      </w:r>
      <w:r w:rsidR="009122CC" w:rsidRPr="009122CC">
        <w:rPr>
          <w:rFonts w:ascii="Times New Roman" w:hAnsi="Times New Roman" w:cs="Times New Roman"/>
          <w:sz w:val="24"/>
          <w:szCs w:val="24"/>
        </w:rPr>
        <w:t>26774321</w:t>
      </w:r>
    </w:p>
    <w:p w:rsidR="00E14935" w:rsidRDefault="007A713B" w:rsidP="00FE5990">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DIČ:</w:t>
      </w:r>
      <w:r>
        <w:rPr>
          <w:rFonts w:ascii="Times New Roman" w:hAnsi="Times New Roman" w:cs="Times New Roman"/>
          <w:bCs/>
          <w:sz w:val="24"/>
          <w:szCs w:val="24"/>
        </w:rPr>
        <w:tab/>
      </w:r>
      <w:r>
        <w:rPr>
          <w:rFonts w:ascii="Times New Roman" w:hAnsi="Times New Roman" w:cs="Times New Roman"/>
          <w:bCs/>
          <w:sz w:val="24"/>
          <w:szCs w:val="24"/>
        </w:rPr>
        <w:tab/>
      </w:r>
      <w:r w:rsidR="009122CC">
        <w:rPr>
          <w:rFonts w:ascii="Times New Roman" w:hAnsi="Times New Roman" w:cs="Times New Roman"/>
          <w:bCs/>
          <w:sz w:val="24"/>
          <w:szCs w:val="24"/>
        </w:rPr>
        <w:t>CZ</w:t>
      </w:r>
      <w:r w:rsidR="009122CC" w:rsidRPr="009122CC">
        <w:rPr>
          <w:rFonts w:ascii="Times New Roman" w:hAnsi="Times New Roman" w:cs="Times New Roman"/>
          <w:sz w:val="24"/>
          <w:szCs w:val="24"/>
        </w:rPr>
        <w:t>26774321</w:t>
      </w:r>
    </w:p>
    <w:p w:rsidR="008D6938" w:rsidRDefault="008D6938" w:rsidP="008D69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Bankovní spojení: </w:t>
      </w:r>
      <w:r w:rsidRPr="008D6938">
        <w:rPr>
          <w:rFonts w:ascii="Times New Roman" w:hAnsi="Times New Roman" w:cs="Times New Roman"/>
          <w:sz w:val="24"/>
          <w:szCs w:val="24"/>
          <w:highlight w:val="yellow"/>
        </w:rPr>
        <w:t>……………………….</w:t>
      </w:r>
    </w:p>
    <w:p w:rsidR="008D6938" w:rsidRDefault="008D6938" w:rsidP="00FE59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číslo bank. účtu:    </w:t>
      </w:r>
      <w:r w:rsidRPr="008D6938">
        <w:rPr>
          <w:rFonts w:ascii="Times New Roman" w:hAnsi="Times New Roman" w:cs="Times New Roman"/>
          <w:sz w:val="24"/>
          <w:szCs w:val="24"/>
          <w:highlight w:val="yellow"/>
        </w:rPr>
        <w:t>………………………</w:t>
      </w:r>
    </w:p>
    <w:p w:rsidR="00856D75" w:rsidRDefault="008D6938" w:rsidP="00FE5990">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z</w:t>
      </w:r>
      <w:r w:rsidR="00856D75">
        <w:rPr>
          <w:rFonts w:ascii="Times New Roman" w:hAnsi="Times New Roman" w:cs="Times New Roman"/>
          <w:sz w:val="24"/>
          <w:szCs w:val="24"/>
        </w:rPr>
        <w:t>astoupena:</w:t>
      </w:r>
      <w:r w:rsidR="00856D75">
        <w:rPr>
          <w:rFonts w:ascii="Times New Roman" w:hAnsi="Times New Roman" w:cs="Times New Roman"/>
          <w:sz w:val="24"/>
          <w:szCs w:val="24"/>
        </w:rPr>
        <w:tab/>
      </w:r>
      <w:r w:rsidR="009122CC" w:rsidRPr="009122CC">
        <w:rPr>
          <w:rFonts w:ascii="Times New Roman" w:hAnsi="Times New Roman" w:cs="Times New Roman"/>
          <w:sz w:val="24"/>
          <w:szCs w:val="24"/>
        </w:rPr>
        <w:t>Ing. Robert Ludvík, jednatel</w:t>
      </w:r>
    </w:p>
    <w:p w:rsidR="000D7D57" w:rsidRPr="00CF7DB0" w:rsidRDefault="000D7D57" w:rsidP="000D7D57">
      <w:pPr>
        <w:spacing w:after="0" w:line="360" w:lineRule="auto"/>
        <w:jc w:val="both"/>
        <w:rPr>
          <w:rFonts w:ascii="Times New Roman" w:hAnsi="Times New Roman" w:cs="Times New Roman"/>
          <w:sz w:val="24"/>
          <w:szCs w:val="24"/>
          <w:u w:val="single"/>
        </w:rPr>
      </w:pPr>
      <w:r w:rsidRPr="00CF7DB0">
        <w:rPr>
          <w:rFonts w:ascii="Times New Roman" w:hAnsi="Times New Roman" w:cs="Times New Roman"/>
          <w:sz w:val="24"/>
          <w:szCs w:val="24"/>
          <w:u w:val="single"/>
        </w:rPr>
        <w:t xml:space="preserve">na straně </w:t>
      </w:r>
      <w:r w:rsidR="00856D75">
        <w:rPr>
          <w:rFonts w:ascii="Times New Roman" w:hAnsi="Times New Roman" w:cs="Times New Roman"/>
          <w:sz w:val="24"/>
          <w:szCs w:val="24"/>
          <w:u w:val="single"/>
        </w:rPr>
        <w:t>druhé</w:t>
      </w:r>
      <w:r w:rsidRPr="00CF7DB0">
        <w:rPr>
          <w:rFonts w:ascii="Times New Roman" w:hAnsi="Times New Roman" w:cs="Times New Roman"/>
          <w:sz w:val="24"/>
          <w:szCs w:val="24"/>
          <w:u w:val="single"/>
        </w:rPr>
        <w:t xml:space="preserve"> (dále jen</w:t>
      </w:r>
      <w:r w:rsidR="00CF7DB0" w:rsidRPr="00CF7DB0">
        <w:rPr>
          <w:rFonts w:ascii="Times New Roman" w:hAnsi="Times New Roman" w:cs="Times New Roman"/>
          <w:sz w:val="24"/>
          <w:szCs w:val="24"/>
          <w:u w:val="single"/>
        </w:rPr>
        <w:t xml:space="preserve"> jako</w:t>
      </w:r>
      <w:r w:rsidRPr="00CF7DB0">
        <w:rPr>
          <w:rFonts w:ascii="Times New Roman" w:hAnsi="Times New Roman" w:cs="Times New Roman"/>
          <w:sz w:val="24"/>
          <w:szCs w:val="24"/>
          <w:u w:val="single"/>
        </w:rPr>
        <w:t xml:space="preserve"> „</w:t>
      </w:r>
      <w:r w:rsidR="002E7A30">
        <w:rPr>
          <w:rFonts w:ascii="Times New Roman" w:hAnsi="Times New Roman" w:cs="Times New Roman"/>
          <w:sz w:val="24"/>
          <w:szCs w:val="24"/>
          <w:u w:val="single"/>
        </w:rPr>
        <w:t>prodávající</w:t>
      </w:r>
      <w:r w:rsidRPr="00CF7DB0">
        <w:rPr>
          <w:rFonts w:ascii="Times New Roman" w:hAnsi="Times New Roman" w:cs="Times New Roman"/>
          <w:sz w:val="24"/>
          <w:szCs w:val="24"/>
          <w:u w:val="single"/>
        </w:rPr>
        <w:t>“)</w:t>
      </w:r>
    </w:p>
    <w:p w:rsidR="007A713B" w:rsidRDefault="007A713B" w:rsidP="000D7D57">
      <w:pPr>
        <w:spacing w:after="0" w:line="360" w:lineRule="auto"/>
        <w:jc w:val="both"/>
        <w:rPr>
          <w:rFonts w:ascii="Times New Roman" w:hAnsi="Times New Roman" w:cs="Times New Roman"/>
          <w:sz w:val="24"/>
          <w:szCs w:val="24"/>
          <w:u w:val="single"/>
        </w:rPr>
      </w:pPr>
    </w:p>
    <w:p w:rsidR="00856D75" w:rsidRDefault="00EA4B99" w:rsidP="00EA4B99">
      <w:pPr>
        <w:spacing w:after="0" w:line="360" w:lineRule="auto"/>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(dále </w:t>
      </w:r>
      <w:r w:rsidR="002E7A30">
        <w:rPr>
          <w:rFonts w:ascii="Times New Roman" w:hAnsi="Times New Roman" w:cs="Times New Roman"/>
          <w:sz w:val="24"/>
          <w:szCs w:val="24"/>
          <w:u w:val="single"/>
        </w:rPr>
        <w:t>prodávající a kupující</w:t>
      </w:r>
      <w:r w:rsidR="008531B8">
        <w:rPr>
          <w:rFonts w:ascii="Times New Roman" w:hAnsi="Times New Roman" w:cs="Times New Roman"/>
          <w:sz w:val="24"/>
          <w:szCs w:val="24"/>
          <w:u w:val="single"/>
        </w:rPr>
        <w:t xml:space="preserve"> </w:t>
      </w:r>
      <w:r w:rsidR="00E14935">
        <w:rPr>
          <w:rFonts w:ascii="Times New Roman" w:hAnsi="Times New Roman" w:cs="Times New Roman"/>
          <w:sz w:val="24"/>
          <w:szCs w:val="24"/>
          <w:u w:val="single"/>
        </w:rPr>
        <w:t xml:space="preserve">společně </w:t>
      </w:r>
      <w:r>
        <w:rPr>
          <w:rFonts w:ascii="Times New Roman" w:hAnsi="Times New Roman" w:cs="Times New Roman"/>
          <w:sz w:val="24"/>
          <w:szCs w:val="24"/>
          <w:u w:val="single"/>
        </w:rPr>
        <w:t>jen jako „smluvní strany“)</w:t>
      </w:r>
    </w:p>
    <w:p w:rsidR="008D6938" w:rsidRDefault="008D6938" w:rsidP="00EA4B99">
      <w:pPr>
        <w:spacing w:after="0" w:line="360" w:lineRule="auto"/>
        <w:jc w:val="center"/>
        <w:rPr>
          <w:rFonts w:ascii="Times New Roman" w:hAnsi="Times New Roman" w:cs="Times New Roman"/>
          <w:sz w:val="24"/>
          <w:szCs w:val="24"/>
          <w:u w:val="single"/>
        </w:rPr>
      </w:pPr>
    </w:p>
    <w:p w:rsidR="00856D75" w:rsidRDefault="00856D75" w:rsidP="00EA4B99">
      <w:pPr>
        <w:spacing w:after="0" w:line="360" w:lineRule="auto"/>
        <w:jc w:val="center"/>
        <w:rPr>
          <w:rFonts w:ascii="Times New Roman" w:hAnsi="Times New Roman" w:cs="Times New Roman"/>
          <w:sz w:val="24"/>
          <w:szCs w:val="24"/>
        </w:rPr>
      </w:pPr>
    </w:p>
    <w:p w:rsidR="008D6938" w:rsidRDefault="008D6938" w:rsidP="00EA4B99">
      <w:pPr>
        <w:spacing w:after="0" w:line="360" w:lineRule="auto"/>
        <w:jc w:val="center"/>
        <w:rPr>
          <w:rFonts w:ascii="Times New Roman" w:hAnsi="Times New Roman" w:cs="Times New Roman"/>
          <w:sz w:val="24"/>
          <w:szCs w:val="24"/>
        </w:rPr>
      </w:pPr>
    </w:p>
    <w:p w:rsidR="00856D75" w:rsidRPr="00870C1B" w:rsidRDefault="00856D75" w:rsidP="00856D75">
      <w:pPr>
        <w:spacing w:after="0" w:line="240" w:lineRule="auto"/>
        <w:jc w:val="center"/>
        <w:rPr>
          <w:rFonts w:ascii="Times New Roman" w:hAnsi="Times New Roman" w:cs="Times New Roman"/>
          <w:b/>
          <w:sz w:val="24"/>
          <w:szCs w:val="24"/>
        </w:rPr>
      </w:pPr>
      <w:r w:rsidRPr="00870C1B">
        <w:rPr>
          <w:rFonts w:ascii="Times New Roman" w:hAnsi="Times New Roman" w:cs="Times New Roman"/>
          <w:b/>
          <w:sz w:val="24"/>
          <w:szCs w:val="24"/>
        </w:rPr>
        <w:t>I.</w:t>
      </w:r>
    </w:p>
    <w:p w:rsidR="00856D75" w:rsidRPr="00870C1B" w:rsidRDefault="00856D75" w:rsidP="00856D75">
      <w:pPr>
        <w:spacing w:after="0" w:line="360" w:lineRule="auto"/>
        <w:jc w:val="center"/>
        <w:rPr>
          <w:rFonts w:ascii="Times New Roman" w:hAnsi="Times New Roman" w:cs="Times New Roman"/>
          <w:b/>
          <w:sz w:val="24"/>
          <w:szCs w:val="24"/>
        </w:rPr>
      </w:pPr>
      <w:r w:rsidRPr="00870C1B">
        <w:rPr>
          <w:rFonts w:ascii="Times New Roman" w:hAnsi="Times New Roman" w:cs="Times New Roman"/>
          <w:b/>
          <w:sz w:val="24"/>
          <w:szCs w:val="24"/>
        </w:rPr>
        <w:lastRenderedPageBreak/>
        <w:t xml:space="preserve">Úvodní prohlášení </w:t>
      </w:r>
    </w:p>
    <w:p w:rsidR="00856D75" w:rsidRPr="005D0A11" w:rsidRDefault="00D0052E" w:rsidP="00856D7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Smluvní strany</w:t>
      </w:r>
      <w:r w:rsidR="00856D75" w:rsidRPr="00870C1B">
        <w:rPr>
          <w:rFonts w:ascii="Times New Roman" w:hAnsi="Times New Roman" w:cs="Times New Roman"/>
          <w:sz w:val="24"/>
          <w:szCs w:val="24"/>
        </w:rPr>
        <w:t xml:space="preserve"> prohlašují a činí nesporným, že</w:t>
      </w:r>
      <w:r w:rsidR="00856D75" w:rsidRPr="005D0A11">
        <w:rPr>
          <w:rFonts w:ascii="Times New Roman" w:hAnsi="Times New Roman" w:cs="Times New Roman"/>
          <w:sz w:val="24"/>
          <w:szCs w:val="24"/>
        </w:rPr>
        <w:t xml:space="preserve"> tato </w:t>
      </w:r>
      <w:r w:rsidR="00856D75">
        <w:rPr>
          <w:rFonts w:ascii="Times New Roman" w:hAnsi="Times New Roman" w:cs="Times New Roman"/>
          <w:sz w:val="24"/>
          <w:szCs w:val="24"/>
        </w:rPr>
        <w:t xml:space="preserve">smlouva </w:t>
      </w:r>
      <w:r w:rsidR="00856D75" w:rsidRPr="005D0A11">
        <w:rPr>
          <w:rFonts w:ascii="Times New Roman" w:hAnsi="Times New Roman" w:cs="Times New Roman"/>
          <w:sz w:val="24"/>
          <w:szCs w:val="24"/>
        </w:rPr>
        <w:t xml:space="preserve">je uzavírána v návaznosti </w:t>
      </w:r>
      <w:r w:rsidR="0095032E">
        <w:rPr>
          <w:rFonts w:ascii="Times New Roman" w:hAnsi="Times New Roman" w:cs="Times New Roman"/>
          <w:sz w:val="24"/>
          <w:szCs w:val="24"/>
        </w:rPr>
        <w:br/>
      </w:r>
      <w:r w:rsidR="00856D75" w:rsidRPr="005D0A11">
        <w:rPr>
          <w:rFonts w:ascii="Times New Roman" w:hAnsi="Times New Roman" w:cs="Times New Roman"/>
          <w:sz w:val="24"/>
          <w:szCs w:val="24"/>
        </w:rPr>
        <w:t>na veřejnou zakázku</w:t>
      </w:r>
      <w:r w:rsidR="0004362F">
        <w:rPr>
          <w:rFonts w:ascii="Times New Roman" w:hAnsi="Times New Roman" w:cs="Times New Roman"/>
          <w:sz w:val="24"/>
          <w:szCs w:val="24"/>
        </w:rPr>
        <w:t xml:space="preserve"> </w:t>
      </w:r>
      <w:r w:rsidR="002C1A3C">
        <w:rPr>
          <w:rFonts w:ascii="Times New Roman" w:hAnsi="Times New Roman" w:cs="Times New Roman"/>
          <w:sz w:val="24"/>
          <w:szCs w:val="24"/>
        </w:rPr>
        <w:t xml:space="preserve">zadanou podle zákona č. 134/2016 Sb., o zadávání veřejných zakázek, v platném znění (dále jen „ZZVZ“) </w:t>
      </w:r>
      <w:r w:rsidR="00856D75" w:rsidRPr="005D0A11">
        <w:rPr>
          <w:rFonts w:ascii="Times New Roman" w:hAnsi="Times New Roman" w:cs="Times New Roman"/>
          <w:sz w:val="24"/>
          <w:szCs w:val="24"/>
        </w:rPr>
        <w:t xml:space="preserve">s názvem „VN Olomouc </w:t>
      </w:r>
      <w:r w:rsidR="0004362F">
        <w:rPr>
          <w:rFonts w:ascii="Times New Roman" w:hAnsi="Times New Roman" w:cs="Times New Roman"/>
          <w:sz w:val="24"/>
          <w:szCs w:val="24"/>
        </w:rPr>
        <w:t>– zdravotnická technika pro chirurgii, rehabilitaci, internu a stomatologii - nákup</w:t>
      </w:r>
      <w:r w:rsidR="00856D75" w:rsidRPr="005D0A11">
        <w:rPr>
          <w:rFonts w:ascii="Times New Roman" w:hAnsi="Times New Roman" w:cs="Times New Roman"/>
          <w:sz w:val="24"/>
          <w:szCs w:val="24"/>
        </w:rPr>
        <w:t>“</w:t>
      </w:r>
      <w:r w:rsidR="006B71CD">
        <w:rPr>
          <w:rFonts w:ascii="Times New Roman" w:hAnsi="Times New Roman" w:cs="Times New Roman"/>
          <w:sz w:val="24"/>
          <w:szCs w:val="24"/>
        </w:rPr>
        <w:t>, a to pro její část č. 3 „Laparoskopická věž</w:t>
      </w:r>
      <w:r w:rsidR="0004362F">
        <w:rPr>
          <w:rFonts w:ascii="Times New Roman" w:hAnsi="Times New Roman" w:cs="Times New Roman"/>
          <w:sz w:val="24"/>
          <w:szCs w:val="24"/>
        </w:rPr>
        <w:t>“</w:t>
      </w:r>
    </w:p>
    <w:p w:rsidR="00856D75" w:rsidRDefault="00856D75" w:rsidP="00856D75">
      <w:pPr>
        <w:spacing w:after="120" w:line="360" w:lineRule="auto"/>
        <w:jc w:val="center"/>
        <w:rPr>
          <w:rFonts w:ascii="Times New Roman" w:hAnsi="Times New Roman" w:cs="Times New Roman"/>
          <w:sz w:val="24"/>
          <w:szCs w:val="24"/>
          <w:u w:val="single"/>
        </w:rPr>
      </w:pPr>
      <w:r w:rsidRPr="00D764B9">
        <w:rPr>
          <w:rFonts w:ascii="Times New Roman" w:hAnsi="Times New Roman" w:cs="Times New Roman"/>
          <w:sz w:val="24"/>
          <w:szCs w:val="24"/>
          <w:u w:val="single"/>
        </w:rPr>
        <w:t>(dále jen jako „veřejná zakázka“)</w:t>
      </w:r>
    </w:p>
    <w:p w:rsidR="008D6938" w:rsidRDefault="008D6938" w:rsidP="00FE5990">
      <w:pPr>
        <w:spacing w:after="0" w:line="240" w:lineRule="auto"/>
        <w:jc w:val="center"/>
        <w:rPr>
          <w:rFonts w:ascii="Times New Roman" w:hAnsi="Times New Roman" w:cs="Times New Roman"/>
          <w:b/>
          <w:sz w:val="24"/>
          <w:szCs w:val="24"/>
        </w:rPr>
      </w:pPr>
    </w:p>
    <w:p w:rsidR="00FE5990" w:rsidRPr="00870C1B" w:rsidRDefault="00856D75" w:rsidP="00FE59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w:t>
      </w:r>
      <w:r w:rsidR="00FE5990" w:rsidRPr="00870C1B">
        <w:rPr>
          <w:rFonts w:ascii="Times New Roman" w:hAnsi="Times New Roman" w:cs="Times New Roman"/>
          <w:b/>
          <w:sz w:val="24"/>
          <w:szCs w:val="24"/>
        </w:rPr>
        <w:t>I.</w:t>
      </w:r>
    </w:p>
    <w:p w:rsidR="00FE5990" w:rsidRPr="00870C1B" w:rsidRDefault="002C7053" w:rsidP="00FE599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Koupě</w:t>
      </w:r>
    </w:p>
    <w:p w:rsidR="006C252F" w:rsidRDefault="002C7053" w:rsidP="006C252F">
      <w:pPr>
        <w:spacing w:after="120" w:line="360" w:lineRule="auto"/>
        <w:jc w:val="both"/>
        <w:rPr>
          <w:rFonts w:ascii="Times New Roman" w:hAnsi="Times New Roman"/>
          <w:sz w:val="24"/>
          <w:szCs w:val="24"/>
        </w:rPr>
      </w:pPr>
      <w:r w:rsidRPr="006C252F">
        <w:rPr>
          <w:rFonts w:ascii="Times New Roman" w:hAnsi="Times New Roman"/>
          <w:sz w:val="24"/>
          <w:szCs w:val="24"/>
        </w:rPr>
        <w:t>Smluvní strany prohlašují a činí nesporným, že</w:t>
      </w:r>
      <w:r w:rsidR="006C252F">
        <w:rPr>
          <w:rFonts w:ascii="Times New Roman" w:hAnsi="Times New Roman"/>
          <w:sz w:val="24"/>
          <w:szCs w:val="24"/>
        </w:rPr>
        <w:t>:</w:t>
      </w:r>
    </w:p>
    <w:p w:rsidR="006C252F" w:rsidRPr="006C252F" w:rsidRDefault="002C7053" w:rsidP="006C252F">
      <w:pPr>
        <w:pStyle w:val="Odstavecseseznamem"/>
        <w:numPr>
          <w:ilvl w:val="0"/>
          <w:numId w:val="41"/>
        </w:numPr>
        <w:spacing w:after="120" w:line="360" w:lineRule="auto"/>
        <w:jc w:val="both"/>
        <w:rPr>
          <w:rFonts w:ascii="Times New Roman" w:hAnsi="Times New Roman"/>
          <w:sz w:val="24"/>
          <w:szCs w:val="24"/>
        </w:rPr>
      </w:pPr>
      <w:r w:rsidRPr="006C252F">
        <w:rPr>
          <w:rFonts w:ascii="Times New Roman" w:hAnsi="Times New Roman"/>
          <w:sz w:val="24"/>
          <w:szCs w:val="24"/>
        </w:rPr>
        <w:t>na základě této smlouvy se prodávající zavazuje odevzdat kupujícímu předmět koupě</w:t>
      </w:r>
      <w:r w:rsidR="006C252F" w:rsidRPr="006C252F">
        <w:rPr>
          <w:rFonts w:ascii="Times New Roman" w:hAnsi="Times New Roman"/>
          <w:sz w:val="24"/>
          <w:szCs w:val="24"/>
        </w:rPr>
        <w:t>, který představuje:</w:t>
      </w:r>
    </w:p>
    <w:p w:rsidR="002C7053" w:rsidRPr="00FC7238" w:rsidRDefault="0004362F" w:rsidP="000443F7">
      <w:pPr>
        <w:pStyle w:val="Odstavecseseznamem"/>
        <w:numPr>
          <w:ilvl w:val="3"/>
          <w:numId w:val="43"/>
        </w:numPr>
        <w:spacing w:after="120" w:line="360" w:lineRule="auto"/>
        <w:ind w:left="1775"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2 </w:t>
      </w:r>
      <w:r w:rsidR="00856D75" w:rsidRPr="00FC7238">
        <w:rPr>
          <w:rFonts w:ascii="Times New Roman" w:hAnsi="Times New Roman" w:cs="Times New Roman"/>
          <w:sz w:val="24"/>
          <w:szCs w:val="24"/>
        </w:rPr>
        <w:t xml:space="preserve">ks </w:t>
      </w:r>
      <w:r w:rsidR="006B71CD">
        <w:rPr>
          <w:rFonts w:ascii="Times New Roman" w:hAnsi="Times New Roman" w:cs="Times New Roman"/>
          <w:sz w:val="24"/>
          <w:szCs w:val="24"/>
        </w:rPr>
        <w:t>laparoskopických věží</w:t>
      </w:r>
      <w:r w:rsidR="002C7053" w:rsidRPr="00FC7238">
        <w:rPr>
          <w:rFonts w:ascii="Times New Roman" w:hAnsi="Times New Roman" w:cs="Times New Roman"/>
          <w:sz w:val="24"/>
          <w:szCs w:val="24"/>
        </w:rPr>
        <w:t xml:space="preserve"> s příslušenstvím;</w:t>
      </w:r>
    </w:p>
    <w:p w:rsidR="006C252F" w:rsidRPr="006C252F" w:rsidRDefault="006C252F" w:rsidP="006C252F">
      <w:pPr>
        <w:pStyle w:val="Odstavecseseznamem"/>
        <w:spacing w:after="120" w:line="360" w:lineRule="auto"/>
        <w:ind w:left="0"/>
        <w:jc w:val="center"/>
        <w:rPr>
          <w:rFonts w:ascii="Times New Roman" w:hAnsi="Times New Roman" w:cs="Times New Roman"/>
          <w:sz w:val="24"/>
          <w:szCs w:val="24"/>
          <w:u w:val="single"/>
        </w:rPr>
      </w:pPr>
      <w:r w:rsidRPr="006C252F">
        <w:rPr>
          <w:rFonts w:ascii="Times New Roman" w:hAnsi="Times New Roman" w:cs="Times New Roman"/>
          <w:sz w:val="24"/>
          <w:szCs w:val="24"/>
          <w:u w:val="single"/>
        </w:rPr>
        <w:t>(dále jen jako „předmět koupě“)</w:t>
      </w:r>
    </w:p>
    <w:p w:rsidR="006C252F" w:rsidRDefault="006C252F" w:rsidP="006C252F">
      <w:pPr>
        <w:spacing w:after="120" w:line="360" w:lineRule="auto"/>
        <w:ind w:left="993"/>
        <w:jc w:val="both"/>
        <w:rPr>
          <w:rFonts w:ascii="Times New Roman" w:hAnsi="Times New Roman"/>
          <w:sz w:val="24"/>
          <w:szCs w:val="24"/>
        </w:rPr>
      </w:pPr>
      <w:r w:rsidRPr="004E7A31">
        <w:rPr>
          <w:rFonts w:ascii="Times New Roman" w:eastAsia="Times New Roman" w:hAnsi="Times New Roman" w:cs="Times New Roman"/>
          <w:sz w:val="24"/>
          <w:szCs w:val="24"/>
          <w:lang w:eastAsia="cs-CZ"/>
        </w:rPr>
        <w:t>a to v</w:t>
      </w:r>
      <w:r>
        <w:rPr>
          <w:rFonts w:ascii="Times New Roman" w:eastAsia="Times New Roman" w:hAnsi="Times New Roman" w:cs="Times New Roman"/>
          <w:sz w:val="24"/>
          <w:szCs w:val="24"/>
          <w:lang w:eastAsia="cs-CZ"/>
        </w:rPr>
        <w:t> </w:t>
      </w:r>
      <w:r w:rsidRPr="004E7A31">
        <w:rPr>
          <w:rFonts w:ascii="Times New Roman" w:eastAsia="Times New Roman" w:hAnsi="Times New Roman" w:cs="Times New Roman"/>
          <w:sz w:val="24"/>
          <w:szCs w:val="24"/>
          <w:lang w:eastAsia="cs-CZ"/>
        </w:rPr>
        <w:t>souladu</w:t>
      </w:r>
      <w:r>
        <w:rPr>
          <w:rFonts w:ascii="Times New Roman" w:eastAsia="Times New Roman" w:hAnsi="Times New Roman" w:cs="Times New Roman"/>
          <w:sz w:val="24"/>
          <w:szCs w:val="24"/>
          <w:lang w:eastAsia="cs-CZ"/>
        </w:rPr>
        <w:t xml:space="preserve"> s touto smlouvou,</w:t>
      </w:r>
      <w:r w:rsidRPr="004E7A31">
        <w:rPr>
          <w:rFonts w:ascii="Times New Roman" w:eastAsia="Times New Roman" w:hAnsi="Times New Roman" w:cs="Times New Roman"/>
          <w:sz w:val="24"/>
          <w:szCs w:val="24"/>
          <w:lang w:eastAsia="cs-CZ"/>
        </w:rPr>
        <w:t xml:space="preserve"> se zadávacími podmínkami veřejné zakázky, požadavky a účelem </w:t>
      </w:r>
      <w:r>
        <w:rPr>
          <w:rFonts w:ascii="Times New Roman" w:eastAsia="Times New Roman" w:hAnsi="Times New Roman" w:cs="Times New Roman"/>
          <w:sz w:val="24"/>
          <w:szCs w:val="24"/>
          <w:lang w:eastAsia="cs-CZ"/>
        </w:rPr>
        <w:t>kupujícího,</w:t>
      </w:r>
      <w:r w:rsidRPr="004E7A31">
        <w:rPr>
          <w:rFonts w:ascii="Times New Roman" w:eastAsia="Times New Roman" w:hAnsi="Times New Roman" w:cs="Times New Roman"/>
          <w:sz w:val="24"/>
          <w:szCs w:val="24"/>
          <w:lang w:eastAsia="cs-CZ"/>
        </w:rPr>
        <w:t xml:space="preserve"> nabídkou </w:t>
      </w:r>
      <w:r>
        <w:rPr>
          <w:rFonts w:ascii="Times New Roman" w:eastAsia="Times New Roman" w:hAnsi="Times New Roman" w:cs="Times New Roman"/>
          <w:sz w:val="24"/>
          <w:szCs w:val="24"/>
          <w:lang w:eastAsia="cs-CZ"/>
        </w:rPr>
        <w:t>prodávajícího, a dále</w:t>
      </w:r>
      <w:r>
        <w:rPr>
          <w:rFonts w:ascii="Times New Roman" w:hAnsi="Times New Roman" w:cs="Times New Roman"/>
          <w:sz w:val="24"/>
          <w:szCs w:val="24"/>
        </w:rPr>
        <w:t xml:space="preserve"> dle technické specifikace předmětu koupě, která tvoří přílohu č. 1 této smlouvy, </w:t>
      </w:r>
      <w:r w:rsidRPr="006C252F">
        <w:rPr>
          <w:rFonts w:ascii="Times New Roman" w:hAnsi="Times New Roman"/>
          <w:sz w:val="24"/>
          <w:szCs w:val="24"/>
        </w:rPr>
        <w:t>a umožnit kupujícímu nabýt předmět koupě do svého výlučného vlastnictví, a kupující se zavazuje předmět koupě převzít a zaplatit prodávajícímu celkovou kupní cenu dle čl. III. této smlouvy</w:t>
      </w:r>
      <w:r>
        <w:rPr>
          <w:rFonts w:ascii="Times New Roman" w:hAnsi="Times New Roman"/>
          <w:sz w:val="24"/>
          <w:szCs w:val="24"/>
        </w:rPr>
        <w:t>;</w:t>
      </w:r>
    </w:p>
    <w:p w:rsidR="006C252F" w:rsidRDefault="006C252F" w:rsidP="000443F7">
      <w:pPr>
        <w:pStyle w:val="Odstavecseseznamem"/>
        <w:numPr>
          <w:ilvl w:val="0"/>
          <w:numId w:val="41"/>
        </w:numPr>
        <w:spacing w:after="120" w:line="360" w:lineRule="auto"/>
        <w:jc w:val="both"/>
        <w:rPr>
          <w:rFonts w:ascii="Times New Roman" w:hAnsi="Times New Roman"/>
          <w:sz w:val="24"/>
          <w:szCs w:val="24"/>
        </w:rPr>
      </w:pPr>
      <w:r>
        <w:rPr>
          <w:rFonts w:ascii="Times New Roman" w:hAnsi="Times New Roman"/>
          <w:sz w:val="24"/>
          <w:szCs w:val="24"/>
        </w:rPr>
        <w:t>součástí plnění ze strany prodávajícího zahrnuté v kupní ceně dle čl. III. této smlouvy je dále:</w:t>
      </w:r>
      <w:r w:rsidR="008D6938">
        <w:rPr>
          <w:rFonts w:ascii="Times New Roman" w:hAnsi="Times New Roman"/>
          <w:sz w:val="24"/>
          <w:szCs w:val="24"/>
        </w:rPr>
        <w:t xml:space="preserve"> </w:t>
      </w:r>
    </w:p>
    <w:p w:rsidR="008D6938" w:rsidRDefault="000443F7" w:rsidP="000443F7">
      <w:pPr>
        <w:pStyle w:val="Odstavecseseznamem"/>
        <w:numPr>
          <w:ilvl w:val="0"/>
          <w:numId w:val="46"/>
        </w:numPr>
        <w:autoSpaceDE w:val="0"/>
        <w:autoSpaceDN w:val="0"/>
        <w:adjustRightInd w:val="0"/>
        <w:spacing w:after="120" w:line="360" w:lineRule="auto"/>
        <w:ind w:left="1780" w:hanging="357"/>
        <w:contextualSpacing w:val="0"/>
        <w:jc w:val="both"/>
        <w:rPr>
          <w:rFonts w:ascii="Times New Roman" w:hAnsi="Times New Roman" w:cs="Times New Roman"/>
          <w:sz w:val="24"/>
          <w:szCs w:val="24"/>
        </w:rPr>
      </w:pPr>
      <w:r w:rsidRPr="000443F7">
        <w:rPr>
          <w:rFonts w:ascii="Times New Roman" w:hAnsi="Times New Roman" w:cs="Times New Roman"/>
          <w:sz w:val="24"/>
          <w:szCs w:val="24"/>
        </w:rPr>
        <w:t>doprava, m</w:t>
      </w:r>
      <w:r w:rsidR="008D6938">
        <w:rPr>
          <w:rFonts w:ascii="Times New Roman" w:hAnsi="Times New Roman" w:cs="Times New Roman"/>
          <w:sz w:val="24"/>
          <w:szCs w:val="24"/>
        </w:rPr>
        <w:t>ontáž, uvedení do provozu;</w:t>
      </w:r>
    </w:p>
    <w:p w:rsidR="008531B8" w:rsidRPr="008531B8" w:rsidRDefault="008531B8" w:rsidP="008531B8">
      <w:pPr>
        <w:pStyle w:val="Odstavecseseznamem"/>
        <w:numPr>
          <w:ilvl w:val="0"/>
          <w:numId w:val="46"/>
        </w:numPr>
        <w:autoSpaceDE w:val="0"/>
        <w:autoSpaceDN w:val="0"/>
        <w:adjustRightInd w:val="0"/>
        <w:spacing w:after="120" w:line="360" w:lineRule="auto"/>
        <w:jc w:val="both"/>
        <w:rPr>
          <w:rFonts w:ascii="Times New Roman" w:hAnsi="Times New Roman" w:cs="Times New Roman"/>
          <w:sz w:val="24"/>
          <w:szCs w:val="24"/>
        </w:rPr>
      </w:pPr>
      <w:r w:rsidRPr="008531B8">
        <w:rPr>
          <w:rFonts w:ascii="Times New Roman" w:hAnsi="Times New Roman" w:cs="Times New Roman"/>
          <w:sz w:val="24"/>
          <w:szCs w:val="24"/>
        </w:rPr>
        <w:t>zaškolení obsluhy, v počtu 10 osob pro každý operační sál.</w:t>
      </w:r>
    </w:p>
    <w:p w:rsidR="008531B8" w:rsidRPr="008531B8" w:rsidRDefault="008531B8" w:rsidP="008531B8">
      <w:pPr>
        <w:pStyle w:val="Odstavecseseznamem"/>
        <w:numPr>
          <w:ilvl w:val="0"/>
          <w:numId w:val="46"/>
        </w:numPr>
        <w:autoSpaceDE w:val="0"/>
        <w:autoSpaceDN w:val="0"/>
        <w:adjustRightInd w:val="0"/>
        <w:spacing w:after="120" w:line="360" w:lineRule="auto"/>
        <w:jc w:val="both"/>
        <w:rPr>
          <w:rFonts w:ascii="Times New Roman" w:hAnsi="Times New Roman" w:cs="Times New Roman"/>
          <w:sz w:val="24"/>
          <w:szCs w:val="24"/>
        </w:rPr>
      </w:pPr>
      <w:r w:rsidRPr="008531B8">
        <w:rPr>
          <w:rFonts w:ascii="Times New Roman" w:hAnsi="Times New Roman" w:cs="Times New Roman"/>
          <w:sz w:val="24"/>
          <w:szCs w:val="24"/>
        </w:rPr>
        <w:t>bezpečnostně technické kontroly (dále jen BTK) po dobu záruky dle četnosti stanovené výrobcem, (součástí je vydaný protokol), včetně dopravy,  zdarma. Pokud je pro provedení BTK či jakéhokoliv další předepsané údržby vyžadován spotřební materiál, je vždy součástí provedení této kontroly a nemůže být samostatně účtován.  Poslední BTK nutno provést max. 1 měsíc před uplynutím záruční doby, doložit potvrzení výrobce  o  oprávnění prodávajícího provádět odbornou údržbu</w:t>
      </w:r>
    </w:p>
    <w:p w:rsidR="000443F7" w:rsidRPr="000443F7" w:rsidRDefault="000443F7" w:rsidP="000443F7">
      <w:pPr>
        <w:pStyle w:val="Odstavecseseznamem"/>
        <w:numPr>
          <w:ilvl w:val="0"/>
          <w:numId w:val="46"/>
        </w:numPr>
        <w:autoSpaceDE w:val="0"/>
        <w:autoSpaceDN w:val="0"/>
        <w:adjustRightInd w:val="0"/>
        <w:spacing w:after="120" w:line="360" w:lineRule="auto"/>
        <w:ind w:left="1780" w:hanging="357"/>
        <w:contextualSpacing w:val="0"/>
        <w:jc w:val="both"/>
        <w:rPr>
          <w:rFonts w:ascii="Times New Roman" w:hAnsi="Times New Roman" w:cs="Times New Roman"/>
          <w:bCs/>
          <w:sz w:val="24"/>
          <w:szCs w:val="24"/>
        </w:rPr>
      </w:pPr>
      <w:r w:rsidRPr="000443F7">
        <w:rPr>
          <w:rFonts w:ascii="Times New Roman" w:hAnsi="Times New Roman" w:cs="Times New Roman"/>
          <w:sz w:val="24"/>
          <w:szCs w:val="24"/>
        </w:rPr>
        <w:lastRenderedPageBreak/>
        <w:t xml:space="preserve">zajištění </w:t>
      </w:r>
      <w:r w:rsidRPr="008531B8">
        <w:rPr>
          <w:rFonts w:ascii="Times New Roman" w:hAnsi="Times New Roman" w:cs="Times New Roman"/>
          <w:sz w:val="24"/>
          <w:szCs w:val="24"/>
        </w:rPr>
        <w:t>záručního a pozáručního servisu;</w:t>
      </w:r>
    </w:p>
    <w:p w:rsidR="000443F7" w:rsidRPr="000443F7" w:rsidRDefault="000443F7" w:rsidP="000443F7">
      <w:pPr>
        <w:pStyle w:val="Odstavecseseznamem"/>
        <w:numPr>
          <w:ilvl w:val="0"/>
          <w:numId w:val="46"/>
        </w:numPr>
        <w:autoSpaceDE w:val="0"/>
        <w:autoSpaceDN w:val="0"/>
        <w:adjustRightInd w:val="0"/>
        <w:spacing w:after="120" w:line="360" w:lineRule="auto"/>
        <w:ind w:left="1780" w:hanging="357"/>
        <w:contextualSpacing w:val="0"/>
        <w:jc w:val="both"/>
        <w:rPr>
          <w:rFonts w:ascii="Times New Roman" w:hAnsi="Times New Roman" w:cs="Times New Roman"/>
          <w:sz w:val="24"/>
          <w:szCs w:val="24"/>
        </w:rPr>
      </w:pPr>
      <w:r w:rsidRPr="000443F7">
        <w:rPr>
          <w:rFonts w:ascii="Times New Roman" w:hAnsi="Times New Roman" w:cs="Times New Roman"/>
          <w:bCs/>
          <w:sz w:val="24"/>
          <w:szCs w:val="24"/>
        </w:rPr>
        <w:t xml:space="preserve">ES prohlášení o shodě </w:t>
      </w:r>
      <w:r w:rsidRPr="000443F7">
        <w:rPr>
          <w:rFonts w:ascii="Times New Roman" w:hAnsi="Times New Roman" w:cs="Times New Roman"/>
          <w:sz w:val="24"/>
          <w:szCs w:val="24"/>
        </w:rPr>
        <w:t xml:space="preserve">v souladu se zákonem č. 22/1997 Sb., o technických požadavcích na výrobky, ve znění pozdějších předpisů a pokud se jedná </w:t>
      </w:r>
      <w:r>
        <w:rPr>
          <w:rFonts w:ascii="Times New Roman" w:hAnsi="Times New Roman" w:cs="Times New Roman"/>
          <w:sz w:val="24"/>
          <w:szCs w:val="24"/>
        </w:rPr>
        <w:br/>
      </w:r>
      <w:r w:rsidRPr="000443F7">
        <w:rPr>
          <w:rFonts w:ascii="Times New Roman" w:hAnsi="Times New Roman" w:cs="Times New Roman"/>
          <w:sz w:val="24"/>
          <w:szCs w:val="24"/>
        </w:rPr>
        <w:t>o zdravotnický prostředek dle zákona č. 89/2021 Sb. (zákon o zdravotnických prostředcích), v platném znění, s uvedením klasifikační třídy a to v českém jazyce;</w:t>
      </w:r>
    </w:p>
    <w:p w:rsidR="000443F7" w:rsidRPr="000443F7" w:rsidRDefault="001B0A39" w:rsidP="000443F7">
      <w:pPr>
        <w:pStyle w:val="Odstavecseseznamem"/>
        <w:numPr>
          <w:ilvl w:val="0"/>
          <w:numId w:val="46"/>
        </w:numPr>
        <w:autoSpaceDE w:val="0"/>
        <w:autoSpaceDN w:val="0"/>
        <w:adjustRightInd w:val="0"/>
        <w:spacing w:after="120" w:line="360" w:lineRule="auto"/>
        <w:ind w:left="1780"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zajištění </w:t>
      </w:r>
      <w:r w:rsidR="000443F7" w:rsidRPr="000443F7">
        <w:rPr>
          <w:rFonts w:ascii="Times New Roman" w:hAnsi="Times New Roman" w:cs="Times New Roman"/>
          <w:bCs/>
          <w:sz w:val="24"/>
          <w:szCs w:val="24"/>
        </w:rPr>
        <w:t>registrovan</w:t>
      </w:r>
      <w:r>
        <w:rPr>
          <w:rFonts w:ascii="Times New Roman" w:hAnsi="Times New Roman" w:cs="Times New Roman"/>
          <w:bCs/>
          <w:sz w:val="24"/>
          <w:szCs w:val="24"/>
        </w:rPr>
        <w:t>ého</w:t>
      </w:r>
      <w:r w:rsidR="000443F7" w:rsidRPr="000443F7">
        <w:rPr>
          <w:rFonts w:ascii="Times New Roman" w:hAnsi="Times New Roman" w:cs="Times New Roman"/>
          <w:bCs/>
          <w:sz w:val="24"/>
          <w:szCs w:val="24"/>
        </w:rPr>
        <w:t xml:space="preserve"> dodavatel</w:t>
      </w:r>
      <w:r>
        <w:rPr>
          <w:rFonts w:ascii="Times New Roman" w:hAnsi="Times New Roman" w:cs="Times New Roman"/>
          <w:bCs/>
          <w:sz w:val="24"/>
          <w:szCs w:val="24"/>
        </w:rPr>
        <w:t>e</w:t>
      </w:r>
      <w:r w:rsidR="000443F7" w:rsidRPr="000443F7">
        <w:rPr>
          <w:rFonts w:ascii="Times New Roman" w:hAnsi="Times New Roman" w:cs="Times New Roman"/>
          <w:bCs/>
          <w:sz w:val="24"/>
          <w:szCs w:val="24"/>
        </w:rPr>
        <w:t xml:space="preserve"> a servis v ČR (doklad o splnění zákona č. 89/2021) v případě zdravotnického prostředku;</w:t>
      </w:r>
    </w:p>
    <w:p w:rsidR="008531B8" w:rsidRPr="008531B8" w:rsidRDefault="008531B8" w:rsidP="008531B8">
      <w:pPr>
        <w:pStyle w:val="Odstavecseseznamem"/>
        <w:numPr>
          <w:ilvl w:val="0"/>
          <w:numId w:val="46"/>
        </w:numPr>
        <w:autoSpaceDE w:val="0"/>
        <w:autoSpaceDN w:val="0"/>
        <w:adjustRightInd w:val="0"/>
        <w:spacing w:after="120" w:line="360" w:lineRule="auto"/>
        <w:jc w:val="both"/>
        <w:rPr>
          <w:rFonts w:ascii="Times New Roman" w:hAnsi="Times New Roman" w:cs="Times New Roman"/>
          <w:bCs/>
          <w:sz w:val="24"/>
          <w:szCs w:val="24"/>
        </w:rPr>
      </w:pPr>
      <w:r w:rsidRPr="008531B8">
        <w:rPr>
          <w:rFonts w:ascii="Times New Roman" w:hAnsi="Times New Roman" w:cs="Times New Roman"/>
          <w:bCs/>
          <w:sz w:val="24"/>
          <w:szCs w:val="24"/>
        </w:rPr>
        <w:t xml:space="preserve">dodání technické dokumentace a seznamu technických kontrol včetně termínů jejich provádění </w:t>
      </w:r>
    </w:p>
    <w:p w:rsidR="008531B8" w:rsidRPr="008531B8" w:rsidRDefault="008531B8" w:rsidP="008531B8">
      <w:pPr>
        <w:pStyle w:val="Odstavecseseznamem"/>
        <w:numPr>
          <w:ilvl w:val="0"/>
          <w:numId w:val="46"/>
        </w:numPr>
        <w:autoSpaceDE w:val="0"/>
        <w:autoSpaceDN w:val="0"/>
        <w:adjustRightInd w:val="0"/>
        <w:spacing w:after="120" w:line="360" w:lineRule="auto"/>
        <w:jc w:val="both"/>
        <w:rPr>
          <w:rFonts w:ascii="Times New Roman" w:hAnsi="Times New Roman" w:cs="Times New Roman"/>
          <w:bCs/>
          <w:sz w:val="24"/>
          <w:szCs w:val="24"/>
        </w:rPr>
      </w:pPr>
      <w:r w:rsidRPr="008531B8">
        <w:rPr>
          <w:rFonts w:ascii="Times New Roman" w:hAnsi="Times New Roman" w:cs="Times New Roman"/>
          <w:bCs/>
          <w:sz w:val="24"/>
          <w:szCs w:val="24"/>
        </w:rPr>
        <w:t>dodání návodu k předmětu koupě v českém jazyce nebo slovenském  1x v tištěné a el. verzi;</w:t>
      </w:r>
    </w:p>
    <w:p w:rsidR="008531B8" w:rsidRPr="008531B8" w:rsidRDefault="008531B8" w:rsidP="008531B8">
      <w:pPr>
        <w:pStyle w:val="Odstavecseseznamem"/>
        <w:numPr>
          <w:ilvl w:val="0"/>
          <w:numId w:val="46"/>
        </w:numPr>
        <w:autoSpaceDE w:val="0"/>
        <w:autoSpaceDN w:val="0"/>
        <w:adjustRightInd w:val="0"/>
        <w:spacing w:after="120" w:line="360" w:lineRule="auto"/>
        <w:jc w:val="both"/>
        <w:rPr>
          <w:rFonts w:ascii="Times New Roman" w:hAnsi="Times New Roman" w:cs="Times New Roman"/>
          <w:bCs/>
          <w:sz w:val="24"/>
          <w:szCs w:val="24"/>
        </w:rPr>
      </w:pPr>
      <w:r w:rsidRPr="008531B8">
        <w:rPr>
          <w:rFonts w:ascii="Times New Roman" w:hAnsi="Times New Roman" w:cs="Times New Roman"/>
          <w:bCs/>
          <w:sz w:val="24"/>
          <w:szCs w:val="24"/>
        </w:rPr>
        <w:t xml:space="preserve">dodání atestů a certifikátů nezbytných pro provoz přístrojů po jednom </w:t>
      </w:r>
    </w:p>
    <w:p w:rsidR="008531B8" w:rsidRPr="008531B8" w:rsidRDefault="008531B8" w:rsidP="008531B8">
      <w:pPr>
        <w:pStyle w:val="Odstavecseseznamem"/>
        <w:numPr>
          <w:ilvl w:val="0"/>
          <w:numId w:val="46"/>
        </w:numPr>
        <w:autoSpaceDE w:val="0"/>
        <w:autoSpaceDN w:val="0"/>
        <w:adjustRightInd w:val="0"/>
        <w:spacing w:after="120" w:line="360" w:lineRule="auto"/>
        <w:jc w:val="both"/>
        <w:rPr>
          <w:rFonts w:ascii="Times New Roman" w:hAnsi="Times New Roman" w:cs="Times New Roman"/>
          <w:bCs/>
          <w:sz w:val="24"/>
          <w:szCs w:val="24"/>
        </w:rPr>
      </w:pPr>
      <w:r w:rsidRPr="008531B8">
        <w:rPr>
          <w:rFonts w:ascii="Times New Roman" w:hAnsi="Times New Roman" w:cs="Times New Roman"/>
          <w:bCs/>
          <w:sz w:val="24"/>
          <w:szCs w:val="24"/>
        </w:rPr>
        <w:t xml:space="preserve"> vyhotovení – označení přístroje „CE“ (na přístroji a v manuálu)</w:t>
      </w:r>
    </w:p>
    <w:p w:rsidR="000443F7" w:rsidRPr="000443F7" w:rsidRDefault="000443F7" w:rsidP="000443F7">
      <w:pPr>
        <w:pStyle w:val="Odstavecseseznamem"/>
        <w:numPr>
          <w:ilvl w:val="0"/>
          <w:numId w:val="46"/>
        </w:numPr>
        <w:autoSpaceDE w:val="0"/>
        <w:autoSpaceDN w:val="0"/>
        <w:adjustRightInd w:val="0"/>
        <w:spacing w:after="120" w:line="360" w:lineRule="auto"/>
        <w:ind w:left="1780" w:hanging="357"/>
        <w:contextualSpacing w:val="0"/>
        <w:jc w:val="both"/>
        <w:rPr>
          <w:rFonts w:ascii="Times New Roman" w:hAnsi="Times New Roman" w:cs="Times New Roman"/>
          <w:sz w:val="24"/>
          <w:szCs w:val="24"/>
        </w:rPr>
      </w:pPr>
      <w:r w:rsidRPr="008531B8">
        <w:rPr>
          <w:rFonts w:ascii="Times New Roman" w:hAnsi="Times New Roman" w:cs="Times New Roman"/>
          <w:bCs/>
          <w:sz w:val="24"/>
          <w:szCs w:val="24"/>
        </w:rPr>
        <w:t>dodání ceníku pozáručních servisních</w:t>
      </w:r>
      <w:r w:rsidRPr="000443F7">
        <w:rPr>
          <w:rFonts w:ascii="Times New Roman" w:hAnsi="Times New Roman" w:cs="Times New Roman"/>
          <w:bCs/>
          <w:sz w:val="24"/>
          <w:szCs w:val="24"/>
        </w:rPr>
        <w:t xml:space="preserve"> zásahů včetně ceny výjezdu technika </w:t>
      </w:r>
    </w:p>
    <w:p w:rsidR="000443F7" w:rsidRDefault="000443F7" w:rsidP="000443F7">
      <w:pPr>
        <w:pStyle w:val="Odstavecseseznamem"/>
        <w:numPr>
          <w:ilvl w:val="0"/>
          <w:numId w:val="46"/>
        </w:numPr>
        <w:spacing w:after="120" w:line="360" w:lineRule="auto"/>
        <w:ind w:left="1780" w:hanging="357"/>
        <w:contextualSpacing w:val="0"/>
        <w:jc w:val="both"/>
        <w:rPr>
          <w:rFonts w:ascii="Times New Roman" w:hAnsi="Times New Roman" w:cs="Times New Roman"/>
          <w:sz w:val="24"/>
          <w:szCs w:val="24"/>
        </w:rPr>
      </w:pPr>
      <w:r w:rsidRPr="000443F7">
        <w:rPr>
          <w:rFonts w:ascii="Times New Roman" w:hAnsi="Times New Roman" w:cs="Times New Roman"/>
          <w:sz w:val="24"/>
          <w:szCs w:val="24"/>
        </w:rPr>
        <w:t xml:space="preserve">provedení všech nutných zkoušek a měření vč. vyhotovení dokladů o jejich provedení a jejich předání </w:t>
      </w:r>
      <w:r w:rsidR="001D6025">
        <w:rPr>
          <w:rFonts w:ascii="Times New Roman" w:hAnsi="Times New Roman" w:cs="Times New Roman"/>
          <w:sz w:val="24"/>
          <w:szCs w:val="24"/>
        </w:rPr>
        <w:t>kupujícímu</w:t>
      </w:r>
      <w:r w:rsidRPr="000443F7">
        <w:rPr>
          <w:rFonts w:ascii="Times New Roman" w:hAnsi="Times New Roman" w:cs="Times New Roman"/>
          <w:sz w:val="24"/>
          <w:szCs w:val="24"/>
        </w:rPr>
        <w:t xml:space="preserve"> ve 2 vyhotoveních. </w:t>
      </w:r>
    </w:p>
    <w:p w:rsidR="002C1A3C" w:rsidRPr="002C1A3C" w:rsidRDefault="002C1A3C" w:rsidP="002C1A3C">
      <w:pPr>
        <w:spacing w:after="120" w:line="360" w:lineRule="auto"/>
        <w:jc w:val="both"/>
        <w:rPr>
          <w:rFonts w:ascii="Times New Roman" w:hAnsi="Times New Roman" w:cs="Times New Roman"/>
          <w:sz w:val="24"/>
          <w:szCs w:val="24"/>
        </w:rPr>
      </w:pPr>
    </w:p>
    <w:p w:rsidR="00F5291A" w:rsidRDefault="00F5291A" w:rsidP="00F529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w:t>
      </w:r>
      <w:r w:rsidR="00642C63">
        <w:rPr>
          <w:rFonts w:ascii="Times New Roman" w:hAnsi="Times New Roman" w:cs="Times New Roman"/>
          <w:b/>
          <w:sz w:val="24"/>
          <w:szCs w:val="24"/>
        </w:rPr>
        <w:t>II</w:t>
      </w:r>
      <w:r>
        <w:rPr>
          <w:rFonts w:ascii="Times New Roman" w:hAnsi="Times New Roman" w:cs="Times New Roman"/>
          <w:b/>
          <w:sz w:val="24"/>
          <w:szCs w:val="24"/>
        </w:rPr>
        <w:t>.</w:t>
      </w:r>
    </w:p>
    <w:p w:rsidR="00F5291A" w:rsidRDefault="00545426" w:rsidP="00F61461">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Kupní cena</w:t>
      </w:r>
      <w:r w:rsidR="00F5291A">
        <w:rPr>
          <w:rFonts w:ascii="Times New Roman" w:hAnsi="Times New Roman" w:cs="Times New Roman"/>
          <w:b/>
          <w:sz w:val="24"/>
          <w:szCs w:val="24"/>
        </w:rPr>
        <w:t xml:space="preserve"> a platební podmínky</w:t>
      </w:r>
    </w:p>
    <w:p w:rsidR="005C7E42" w:rsidRDefault="00F33B33" w:rsidP="00F33B33">
      <w:pPr>
        <w:spacing w:after="120" w:line="360" w:lineRule="auto"/>
        <w:jc w:val="both"/>
        <w:rPr>
          <w:rFonts w:ascii="Times New Roman" w:hAnsi="Times New Roman" w:cs="Times New Roman"/>
          <w:sz w:val="24"/>
          <w:szCs w:val="24"/>
        </w:rPr>
      </w:pPr>
      <w:r w:rsidRPr="00631A14">
        <w:rPr>
          <w:rFonts w:ascii="Times New Roman" w:hAnsi="Times New Roman" w:cs="Times New Roman"/>
          <w:sz w:val="24"/>
          <w:szCs w:val="24"/>
        </w:rPr>
        <w:t xml:space="preserve">Smluvní strany prohlašují a činí nesporným, </w:t>
      </w:r>
      <w:r w:rsidR="005C7E42">
        <w:rPr>
          <w:rFonts w:ascii="Times New Roman" w:hAnsi="Times New Roman" w:cs="Times New Roman"/>
          <w:sz w:val="24"/>
          <w:szCs w:val="24"/>
        </w:rPr>
        <w:t>že:</w:t>
      </w:r>
    </w:p>
    <w:p w:rsidR="00F33B33" w:rsidRPr="00D7197B" w:rsidRDefault="005C7E42" w:rsidP="009122CC">
      <w:pPr>
        <w:pStyle w:val="Odstavecseseznamem"/>
        <w:widowControl w:val="0"/>
        <w:numPr>
          <w:ilvl w:val="0"/>
          <w:numId w:val="15"/>
        </w:numPr>
        <w:spacing w:after="120" w:line="360" w:lineRule="auto"/>
        <w:ind w:right="-108"/>
        <w:contextualSpacing w:val="0"/>
        <w:jc w:val="both"/>
        <w:rPr>
          <w:rFonts w:ascii="Times New Roman" w:hAnsi="Times New Roman" w:cs="Times New Roman"/>
          <w:sz w:val="24"/>
          <w:szCs w:val="24"/>
        </w:rPr>
      </w:pPr>
      <w:r w:rsidRPr="002F2C38">
        <w:rPr>
          <w:rFonts w:ascii="Times New Roman" w:hAnsi="Times New Roman" w:cs="Times New Roman"/>
          <w:sz w:val="24"/>
          <w:szCs w:val="24"/>
        </w:rPr>
        <w:t xml:space="preserve">celková </w:t>
      </w:r>
      <w:r w:rsidR="00545426">
        <w:rPr>
          <w:rFonts w:ascii="Times New Roman" w:hAnsi="Times New Roman" w:cs="Times New Roman"/>
          <w:sz w:val="24"/>
          <w:szCs w:val="24"/>
        </w:rPr>
        <w:t xml:space="preserve">kupní </w:t>
      </w:r>
      <w:r w:rsidRPr="002F2C38">
        <w:rPr>
          <w:rFonts w:ascii="Times New Roman" w:hAnsi="Times New Roman" w:cs="Times New Roman"/>
          <w:sz w:val="24"/>
          <w:szCs w:val="24"/>
        </w:rPr>
        <w:t xml:space="preserve">cena činí </w:t>
      </w:r>
      <w:r w:rsidR="009122CC" w:rsidRPr="009122CC">
        <w:rPr>
          <w:rFonts w:ascii="Times New Roman" w:hAnsi="Times New Roman" w:cs="Times New Roman"/>
          <w:sz w:val="24"/>
          <w:szCs w:val="24"/>
        </w:rPr>
        <w:t>4 737 086,00</w:t>
      </w:r>
      <w:r w:rsidR="009122CC">
        <w:rPr>
          <w:rFonts w:ascii="Times New Roman" w:hAnsi="Times New Roman" w:cs="Times New Roman"/>
          <w:sz w:val="24"/>
          <w:szCs w:val="24"/>
        </w:rPr>
        <w:t xml:space="preserve"> </w:t>
      </w:r>
      <w:r w:rsidR="007A713B">
        <w:rPr>
          <w:rFonts w:ascii="Times New Roman" w:hAnsi="Times New Roman" w:cs="Times New Roman"/>
          <w:sz w:val="24"/>
          <w:szCs w:val="24"/>
        </w:rPr>
        <w:t>Kč</w:t>
      </w:r>
      <w:r w:rsidR="00E14935">
        <w:rPr>
          <w:rFonts w:ascii="Times New Roman" w:hAnsi="Times New Roman" w:cs="Times New Roman"/>
          <w:sz w:val="24"/>
          <w:szCs w:val="24"/>
        </w:rPr>
        <w:t xml:space="preserve"> bez DPH</w:t>
      </w:r>
      <w:r w:rsidRPr="002F2C38">
        <w:rPr>
          <w:rFonts w:ascii="Times New Roman" w:hAnsi="Times New Roman" w:cs="Times New Roman"/>
          <w:sz w:val="24"/>
          <w:szCs w:val="24"/>
        </w:rPr>
        <w:t xml:space="preserve"> (slovy: </w:t>
      </w:r>
      <w:r w:rsidR="009122CC" w:rsidRPr="009122CC">
        <w:rPr>
          <w:rFonts w:ascii="Times New Roman" w:hAnsi="Times New Roman" w:cs="Times New Roman"/>
          <w:sz w:val="24"/>
          <w:szCs w:val="24"/>
        </w:rPr>
        <w:t>čtyři miliony sedm set třicet sedm</w:t>
      </w:r>
      <w:r w:rsidR="009122CC">
        <w:rPr>
          <w:rFonts w:ascii="Times New Roman" w:hAnsi="Times New Roman" w:cs="Times New Roman"/>
          <w:sz w:val="24"/>
          <w:szCs w:val="24"/>
        </w:rPr>
        <w:t xml:space="preserve"> </w:t>
      </w:r>
      <w:r w:rsidR="009122CC" w:rsidRPr="009122CC">
        <w:rPr>
          <w:rFonts w:ascii="Times New Roman" w:hAnsi="Times New Roman" w:cs="Times New Roman"/>
          <w:sz w:val="24"/>
          <w:szCs w:val="24"/>
        </w:rPr>
        <w:t>tisíc</w:t>
      </w:r>
      <w:r w:rsidR="009122CC">
        <w:rPr>
          <w:rFonts w:ascii="Times New Roman" w:hAnsi="Times New Roman" w:cs="Times New Roman"/>
          <w:sz w:val="24"/>
          <w:szCs w:val="24"/>
        </w:rPr>
        <w:t xml:space="preserve"> </w:t>
      </w:r>
      <w:r w:rsidR="009122CC" w:rsidRPr="009122CC">
        <w:rPr>
          <w:rFonts w:ascii="Times New Roman" w:hAnsi="Times New Roman" w:cs="Times New Roman"/>
          <w:sz w:val="24"/>
          <w:szCs w:val="24"/>
        </w:rPr>
        <w:t>osmdesát</w:t>
      </w:r>
      <w:r w:rsidR="009122CC">
        <w:rPr>
          <w:rFonts w:ascii="Times New Roman" w:hAnsi="Times New Roman" w:cs="Times New Roman"/>
          <w:sz w:val="24"/>
          <w:szCs w:val="24"/>
        </w:rPr>
        <w:t xml:space="preserve"> </w:t>
      </w:r>
      <w:r w:rsidR="009122CC" w:rsidRPr="009122CC">
        <w:rPr>
          <w:rFonts w:ascii="Times New Roman" w:hAnsi="Times New Roman" w:cs="Times New Roman"/>
          <w:sz w:val="24"/>
          <w:szCs w:val="24"/>
        </w:rPr>
        <w:t>šest</w:t>
      </w:r>
      <w:r w:rsidR="009122CC">
        <w:rPr>
          <w:rFonts w:ascii="Times New Roman" w:hAnsi="Times New Roman" w:cs="Times New Roman"/>
          <w:sz w:val="24"/>
          <w:szCs w:val="24"/>
        </w:rPr>
        <w:t xml:space="preserve"> </w:t>
      </w:r>
      <w:r w:rsidR="009122CC" w:rsidRPr="009122CC">
        <w:rPr>
          <w:rFonts w:ascii="Times New Roman" w:hAnsi="Times New Roman" w:cs="Times New Roman"/>
          <w:sz w:val="24"/>
          <w:szCs w:val="24"/>
        </w:rPr>
        <w:t>korun</w:t>
      </w:r>
      <w:r w:rsidR="009122CC">
        <w:rPr>
          <w:rFonts w:ascii="Times New Roman" w:hAnsi="Times New Roman" w:cs="Times New Roman"/>
          <w:sz w:val="24"/>
          <w:szCs w:val="24"/>
        </w:rPr>
        <w:t xml:space="preserve"> </w:t>
      </w:r>
      <w:r w:rsidR="009122CC" w:rsidRPr="009122CC">
        <w:rPr>
          <w:rFonts w:ascii="Times New Roman" w:hAnsi="Times New Roman" w:cs="Times New Roman"/>
          <w:sz w:val="24"/>
          <w:szCs w:val="24"/>
        </w:rPr>
        <w:t>českých</w:t>
      </w:r>
      <w:r w:rsidRPr="00E14935">
        <w:rPr>
          <w:rFonts w:ascii="Times New Roman" w:hAnsi="Times New Roman" w:cs="Times New Roman"/>
          <w:sz w:val="24"/>
          <w:szCs w:val="24"/>
        </w:rPr>
        <w:t>)</w:t>
      </w:r>
      <w:r w:rsidR="00CF48D8">
        <w:rPr>
          <w:rFonts w:ascii="Times New Roman" w:hAnsi="Times New Roman" w:cs="Times New Roman"/>
          <w:bCs/>
          <w:sz w:val="24"/>
          <w:szCs w:val="24"/>
        </w:rPr>
        <w:t xml:space="preserve">, </w:t>
      </w:r>
      <w:r w:rsidR="001B0A39">
        <w:rPr>
          <w:rFonts w:ascii="Times New Roman" w:hAnsi="Times New Roman" w:cs="Times New Roman"/>
          <w:bCs/>
          <w:sz w:val="24"/>
          <w:szCs w:val="24"/>
        </w:rPr>
        <w:br/>
      </w:r>
      <w:r w:rsidR="00CF48D8">
        <w:rPr>
          <w:rFonts w:ascii="Times New Roman" w:hAnsi="Times New Roman" w:cs="Times New Roman"/>
          <w:bCs/>
          <w:sz w:val="24"/>
          <w:szCs w:val="24"/>
        </w:rPr>
        <w:t>která zahrnuje veškeré související náklady spojené s plněním této smlouvy vč. dopravy;</w:t>
      </w:r>
      <w:r w:rsidR="00D7197B" w:rsidRPr="00D7197B">
        <w:rPr>
          <w:rFonts w:ascii="Times New Roman" w:hAnsi="Times New Roman" w:cs="Times New Roman"/>
          <w:bCs/>
          <w:sz w:val="24"/>
          <w:szCs w:val="24"/>
        </w:rPr>
        <w:t xml:space="preserve"> </w:t>
      </w:r>
      <w:r w:rsidR="00D7197B">
        <w:rPr>
          <w:rFonts w:ascii="Times New Roman" w:hAnsi="Times New Roman" w:cs="Times New Roman"/>
          <w:bCs/>
          <w:sz w:val="24"/>
          <w:szCs w:val="24"/>
        </w:rPr>
        <w:t>celková kupní cena je cenou nejvýše přípustnou, která je překročitelná pouze za podmínek uvedených v této smlouvě;</w:t>
      </w:r>
    </w:p>
    <w:p w:rsidR="002F2C38" w:rsidRDefault="00545426" w:rsidP="001B0A39">
      <w:pPr>
        <w:pStyle w:val="Odstavecseseznamem"/>
        <w:widowControl w:val="0"/>
        <w:numPr>
          <w:ilvl w:val="0"/>
          <w:numId w:val="15"/>
        </w:numPr>
        <w:spacing w:after="120" w:line="360" w:lineRule="auto"/>
        <w:ind w:left="714" w:right="-108" w:hanging="357"/>
        <w:contextualSpacing w:val="0"/>
        <w:jc w:val="both"/>
        <w:rPr>
          <w:rFonts w:ascii="Times New Roman" w:hAnsi="Times New Roman" w:cs="Times New Roman"/>
          <w:sz w:val="24"/>
          <w:szCs w:val="24"/>
        </w:rPr>
      </w:pPr>
      <w:r>
        <w:rPr>
          <w:rFonts w:ascii="Times New Roman" w:hAnsi="Times New Roman" w:cs="Times New Roman"/>
          <w:sz w:val="24"/>
          <w:szCs w:val="24"/>
        </w:rPr>
        <w:t>prodávající</w:t>
      </w:r>
      <w:r w:rsidR="00F33B33" w:rsidRPr="002F2C38">
        <w:rPr>
          <w:rFonts w:ascii="Times New Roman" w:hAnsi="Times New Roman" w:cs="Times New Roman"/>
          <w:sz w:val="24"/>
          <w:szCs w:val="24"/>
        </w:rPr>
        <w:t xml:space="preserve"> je oprávněn navýšit </w:t>
      </w:r>
      <w:r>
        <w:rPr>
          <w:rFonts w:ascii="Times New Roman" w:hAnsi="Times New Roman" w:cs="Times New Roman"/>
          <w:sz w:val="24"/>
          <w:szCs w:val="24"/>
        </w:rPr>
        <w:t>kupní cenu</w:t>
      </w:r>
      <w:r w:rsidR="00F33B33" w:rsidRPr="002F2C38">
        <w:rPr>
          <w:rFonts w:ascii="Times New Roman" w:hAnsi="Times New Roman" w:cs="Times New Roman"/>
          <w:sz w:val="24"/>
          <w:szCs w:val="24"/>
        </w:rPr>
        <w:t xml:space="preserve"> o příslušnou sazbu DPH či jinou daň v souladu s platnými právními předpisy</w:t>
      </w:r>
      <w:r w:rsidR="000443F7">
        <w:rPr>
          <w:rFonts w:ascii="Times New Roman" w:hAnsi="Times New Roman" w:cs="Times New Roman"/>
          <w:sz w:val="24"/>
          <w:szCs w:val="24"/>
        </w:rPr>
        <w:t>;</w:t>
      </w:r>
    </w:p>
    <w:p w:rsidR="00BB3B4A" w:rsidRPr="009122CC" w:rsidRDefault="000443F7" w:rsidP="001B0A39">
      <w:pPr>
        <w:pStyle w:val="Odstavecseseznamem"/>
        <w:widowControl w:val="0"/>
        <w:numPr>
          <w:ilvl w:val="0"/>
          <w:numId w:val="15"/>
        </w:numPr>
        <w:spacing w:after="120" w:line="360" w:lineRule="auto"/>
        <w:ind w:left="714" w:right="-108"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kupující je povinen </w:t>
      </w:r>
      <w:r w:rsidR="002C3E54" w:rsidRPr="000443F7">
        <w:rPr>
          <w:rFonts w:ascii="Times New Roman" w:hAnsi="Times New Roman" w:cs="Times New Roman"/>
          <w:sz w:val="24"/>
          <w:szCs w:val="24"/>
        </w:rPr>
        <w:t xml:space="preserve">zaplatit </w:t>
      </w:r>
      <w:r w:rsidR="00545426" w:rsidRPr="000443F7">
        <w:rPr>
          <w:rFonts w:ascii="Times New Roman" w:hAnsi="Times New Roman" w:cs="Times New Roman"/>
          <w:sz w:val="24"/>
          <w:szCs w:val="24"/>
        </w:rPr>
        <w:t>prodávajícímu kupní cenu</w:t>
      </w:r>
      <w:r w:rsidR="008D6938">
        <w:rPr>
          <w:rFonts w:ascii="Times New Roman" w:hAnsi="Times New Roman" w:cs="Times New Roman"/>
          <w:sz w:val="24"/>
          <w:szCs w:val="24"/>
        </w:rPr>
        <w:t xml:space="preserve"> </w:t>
      </w:r>
      <w:r w:rsidR="00D3521F" w:rsidRPr="001000EB">
        <w:rPr>
          <w:rFonts w:ascii="Times New Roman" w:hAnsi="Times New Roman" w:cs="Times New Roman"/>
          <w:sz w:val="24"/>
          <w:szCs w:val="24"/>
        </w:rPr>
        <w:t xml:space="preserve">na základě faktury – daňového dokladu, jejíž přílohou bude i předávací protokol </w:t>
      </w:r>
      <w:r w:rsidR="001B0A39">
        <w:rPr>
          <w:rFonts w:ascii="Times New Roman" w:hAnsi="Times New Roman" w:cs="Times New Roman"/>
          <w:sz w:val="24"/>
          <w:szCs w:val="24"/>
        </w:rPr>
        <w:t xml:space="preserve">anebo dodací list </w:t>
      </w:r>
      <w:r w:rsidR="00D3521F" w:rsidRPr="00E00B88">
        <w:rPr>
          <w:rFonts w:ascii="Times New Roman" w:hAnsi="Times New Roman" w:cs="Times New Roman"/>
          <w:sz w:val="24"/>
          <w:szCs w:val="24"/>
        </w:rPr>
        <w:t>ve smyslu</w:t>
      </w:r>
      <w:r w:rsidR="001B0A39">
        <w:rPr>
          <w:rFonts w:ascii="Times New Roman" w:hAnsi="Times New Roman" w:cs="Times New Roman"/>
          <w:sz w:val="24"/>
          <w:szCs w:val="24"/>
        </w:rPr>
        <w:br/>
      </w:r>
      <w:r w:rsidR="00D3521F" w:rsidRPr="00E00B88">
        <w:rPr>
          <w:rFonts w:ascii="Times New Roman" w:hAnsi="Times New Roman" w:cs="Times New Roman"/>
          <w:sz w:val="24"/>
          <w:szCs w:val="24"/>
        </w:rPr>
        <w:t xml:space="preserve"> čl. V. písm.</w:t>
      </w:r>
      <w:r w:rsidR="002127E6">
        <w:rPr>
          <w:rFonts w:ascii="Times New Roman" w:hAnsi="Times New Roman" w:cs="Times New Roman"/>
          <w:sz w:val="24"/>
          <w:szCs w:val="24"/>
        </w:rPr>
        <w:t xml:space="preserve"> d</w:t>
      </w:r>
      <w:r w:rsidR="00D3521F" w:rsidRPr="00E00B88">
        <w:rPr>
          <w:rFonts w:ascii="Times New Roman" w:hAnsi="Times New Roman" w:cs="Times New Roman"/>
          <w:sz w:val="24"/>
          <w:szCs w:val="24"/>
        </w:rPr>
        <w:t xml:space="preserve">) této </w:t>
      </w:r>
      <w:r w:rsidR="00D3521F">
        <w:rPr>
          <w:rFonts w:ascii="Times New Roman" w:hAnsi="Times New Roman" w:cs="Times New Roman"/>
          <w:sz w:val="24"/>
          <w:szCs w:val="24"/>
        </w:rPr>
        <w:t>smlouvy</w:t>
      </w:r>
      <w:r w:rsidR="002C3E54" w:rsidRPr="000443F7">
        <w:rPr>
          <w:rFonts w:ascii="Times New Roman" w:hAnsi="Times New Roman" w:cs="Times New Roman"/>
          <w:sz w:val="24"/>
          <w:szCs w:val="24"/>
        </w:rPr>
        <w:t>, kter</w:t>
      </w:r>
      <w:r w:rsidR="00545426" w:rsidRPr="000443F7">
        <w:rPr>
          <w:rFonts w:ascii="Times New Roman" w:hAnsi="Times New Roman" w:cs="Times New Roman"/>
          <w:sz w:val="24"/>
          <w:szCs w:val="24"/>
        </w:rPr>
        <w:t>á</w:t>
      </w:r>
      <w:r w:rsidR="002C3E54" w:rsidRPr="000443F7">
        <w:rPr>
          <w:rFonts w:ascii="Times New Roman" w:hAnsi="Times New Roman" w:cs="Times New Roman"/>
          <w:sz w:val="24"/>
          <w:szCs w:val="24"/>
        </w:rPr>
        <w:t xml:space="preserve"> bud</w:t>
      </w:r>
      <w:r w:rsidR="00545426" w:rsidRPr="000443F7">
        <w:rPr>
          <w:rFonts w:ascii="Times New Roman" w:hAnsi="Times New Roman" w:cs="Times New Roman"/>
          <w:sz w:val="24"/>
          <w:szCs w:val="24"/>
        </w:rPr>
        <w:t>e</w:t>
      </w:r>
      <w:r w:rsidR="002C3E54" w:rsidRPr="000443F7">
        <w:rPr>
          <w:rFonts w:ascii="Times New Roman" w:hAnsi="Times New Roman" w:cs="Times New Roman"/>
          <w:sz w:val="24"/>
          <w:szCs w:val="24"/>
        </w:rPr>
        <w:t xml:space="preserve"> vystaven</w:t>
      </w:r>
      <w:r w:rsidR="00545426" w:rsidRPr="000443F7">
        <w:rPr>
          <w:rFonts w:ascii="Times New Roman" w:hAnsi="Times New Roman" w:cs="Times New Roman"/>
          <w:sz w:val="24"/>
          <w:szCs w:val="24"/>
        </w:rPr>
        <w:t xml:space="preserve">a </w:t>
      </w:r>
      <w:r w:rsidR="00CF48D8" w:rsidRPr="000443F7">
        <w:rPr>
          <w:rFonts w:ascii="Times New Roman" w:hAnsi="Times New Roman" w:cs="Times New Roman"/>
          <w:sz w:val="24"/>
          <w:szCs w:val="24"/>
        </w:rPr>
        <w:t>v </w:t>
      </w:r>
      <w:r w:rsidR="002C3E54" w:rsidRPr="000443F7">
        <w:rPr>
          <w:rFonts w:ascii="Times New Roman" w:hAnsi="Times New Roman" w:cs="Times New Roman"/>
          <w:sz w:val="24"/>
          <w:szCs w:val="24"/>
        </w:rPr>
        <w:t xml:space="preserve">souladu s příslušnými právními </w:t>
      </w:r>
      <w:r w:rsidR="002C3E54" w:rsidRPr="000443F7">
        <w:rPr>
          <w:rFonts w:ascii="Times New Roman" w:hAnsi="Times New Roman" w:cs="Times New Roman"/>
          <w:sz w:val="24"/>
          <w:szCs w:val="24"/>
        </w:rPr>
        <w:lastRenderedPageBreak/>
        <w:t xml:space="preserve">předpisy, bezhotovostním převodem na bankovní účet </w:t>
      </w:r>
      <w:r w:rsidR="00545426" w:rsidRPr="000443F7">
        <w:rPr>
          <w:rFonts w:ascii="Times New Roman" w:hAnsi="Times New Roman" w:cs="Times New Roman"/>
          <w:sz w:val="24"/>
          <w:szCs w:val="24"/>
        </w:rPr>
        <w:t>prodávajícího</w:t>
      </w:r>
      <w:r w:rsidR="002C3E54" w:rsidRPr="000443F7">
        <w:rPr>
          <w:rFonts w:ascii="Times New Roman" w:hAnsi="Times New Roman" w:cs="Times New Roman"/>
          <w:sz w:val="24"/>
          <w:szCs w:val="24"/>
        </w:rPr>
        <w:t xml:space="preserve"> </w:t>
      </w:r>
      <w:r w:rsidR="002C3E54" w:rsidRPr="009122CC">
        <w:rPr>
          <w:rFonts w:ascii="Times New Roman" w:hAnsi="Times New Roman" w:cs="Times New Roman"/>
          <w:sz w:val="24"/>
          <w:szCs w:val="24"/>
        </w:rPr>
        <w:t xml:space="preserve">č.: </w:t>
      </w:r>
      <w:r w:rsidR="00545426" w:rsidRPr="009122CC">
        <w:rPr>
          <w:rFonts w:ascii="Times New Roman" w:hAnsi="Times New Roman" w:cs="Times New Roman"/>
          <w:sz w:val="24"/>
          <w:szCs w:val="24"/>
        </w:rPr>
        <w:t>…………….</w:t>
      </w:r>
      <w:r w:rsidR="002C3E54" w:rsidRPr="009122CC">
        <w:rPr>
          <w:rFonts w:ascii="Times New Roman" w:hAnsi="Times New Roman" w:cs="Times New Roman"/>
          <w:sz w:val="24"/>
          <w:szCs w:val="24"/>
        </w:rPr>
        <w:t xml:space="preserve">, </w:t>
      </w:r>
      <w:r w:rsidR="001B0A39" w:rsidRPr="009122CC">
        <w:rPr>
          <w:rFonts w:ascii="Times New Roman" w:hAnsi="Times New Roman" w:cs="Times New Roman"/>
          <w:sz w:val="24"/>
          <w:szCs w:val="24"/>
        </w:rPr>
        <w:br/>
      </w:r>
      <w:r w:rsidR="002C3E54" w:rsidRPr="009122CC">
        <w:rPr>
          <w:rFonts w:ascii="Times New Roman" w:hAnsi="Times New Roman" w:cs="Times New Roman"/>
          <w:sz w:val="24"/>
          <w:szCs w:val="24"/>
        </w:rPr>
        <w:t xml:space="preserve">se splatností </w:t>
      </w:r>
      <w:r w:rsidR="00D3521F" w:rsidRPr="009122CC">
        <w:rPr>
          <w:rFonts w:ascii="Times New Roman" w:hAnsi="Times New Roman" w:cs="Times New Roman"/>
          <w:sz w:val="24"/>
          <w:szCs w:val="24"/>
        </w:rPr>
        <w:t>30</w:t>
      </w:r>
      <w:r w:rsidR="002C3E54" w:rsidRPr="009122CC">
        <w:rPr>
          <w:rFonts w:ascii="Times New Roman" w:hAnsi="Times New Roman" w:cs="Times New Roman"/>
          <w:sz w:val="24"/>
          <w:szCs w:val="24"/>
        </w:rPr>
        <w:t xml:space="preserve"> dnů ode dne jejího </w:t>
      </w:r>
      <w:r w:rsidR="00D3521F" w:rsidRPr="009122CC">
        <w:rPr>
          <w:rFonts w:ascii="Times New Roman" w:hAnsi="Times New Roman" w:cs="Times New Roman"/>
          <w:sz w:val="24"/>
          <w:szCs w:val="24"/>
        </w:rPr>
        <w:t>doručení</w:t>
      </w:r>
      <w:r w:rsidR="001B0A39" w:rsidRPr="009122CC">
        <w:rPr>
          <w:rFonts w:ascii="Times New Roman" w:hAnsi="Times New Roman" w:cs="Times New Roman"/>
          <w:sz w:val="24"/>
          <w:szCs w:val="24"/>
        </w:rPr>
        <w:t>;</w:t>
      </w:r>
    </w:p>
    <w:p w:rsidR="001B0A39" w:rsidRPr="00084579" w:rsidRDefault="00CF48D8" w:rsidP="00084579">
      <w:pPr>
        <w:pStyle w:val="Odstavecseseznamem"/>
        <w:numPr>
          <w:ilvl w:val="0"/>
          <w:numId w:val="15"/>
        </w:numPr>
        <w:spacing w:after="120" w:line="360" w:lineRule="auto"/>
        <w:jc w:val="both"/>
        <w:rPr>
          <w:rFonts w:ascii="Times New Roman" w:hAnsi="Times New Roman" w:cs="Times New Roman"/>
          <w:sz w:val="24"/>
          <w:szCs w:val="24"/>
        </w:rPr>
      </w:pPr>
      <w:r w:rsidRPr="00D3521F">
        <w:rPr>
          <w:rFonts w:ascii="Times New Roman" w:hAnsi="Times New Roman" w:cs="Times New Roman"/>
          <w:sz w:val="24"/>
          <w:szCs w:val="24"/>
        </w:rPr>
        <w:t>kupující</w:t>
      </w:r>
      <w:r w:rsidR="008D6938">
        <w:rPr>
          <w:rFonts w:ascii="Times New Roman" w:hAnsi="Times New Roman" w:cs="Times New Roman"/>
          <w:sz w:val="24"/>
          <w:szCs w:val="24"/>
        </w:rPr>
        <w:t xml:space="preserve"> </w:t>
      </w:r>
      <w:r w:rsidR="00F33B33" w:rsidRPr="00D3521F">
        <w:rPr>
          <w:rFonts w:ascii="Times New Roman" w:hAnsi="Times New Roman" w:cs="Times New Roman"/>
          <w:sz w:val="24"/>
          <w:szCs w:val="24"/>
        </w:rPr>
        <w:t>je oprávněn vrátit</w:t>
      </w:r>
      <w:r w:rsidRPr="00D3521F">
        <w:rPr>
          <w:rFonts w:ascii="Times New Roman" w:hAnsi="Times New Roman" w:cs="Times New Roman"/>
          <w:sz w:val="24"/>
          <w:szCs w:val="24"/>
        </w:rPr>
        <w:t xml:space="preserve"> prodávajícímu</w:t>
      </w:r>
      <w:r w:rsidR="00F33B33" w:rsidRPr="00D3521F">
        <w:rPr>
          <w:rFonts w:ascii="Times New Roman" w:hAnsi="Times New Roman" w:cs="Times New Roman"/>
          <w:sz w:val="24"/>
          <w:szCs w:val="24"/>
        </w:rPr>
        <w:t xml:space="preserve"> vystavenou fakturu – daňový doklad v případě, že příslušná faktura – daňový doklad nebude mít některou ze zákonných či smluvních náležitostí či příloh s tím, že v takovém případě je </w:t>
      </w:r>
      <w:r w:rsidRPr="00D3521F">
        <w:rPr>
          <w:rFonts w:ascii="Times New Roman" w:hAnsi="Times New Roman" w:cs="Times New Roman"/>
          <w:sz w:val="24"/>
          <w:szCs w:val="24"/>
        </w:rPr>
        <w:t>prodávající</w:t>
      </w:r>
      <w:r w:rsidR="00F33B33" w:rsidRPr="00D3521F">
        <w:rPr>
          <w:rFonts w:ascii="Times New Roman" w:hAnsi="Times New Roman" w:cs="Times New Roman"/>
          <w:sz w:val="24"/>
          <w:szCs w:val="24"/>
        </w:rPr>
        <w:t xml:space="preserve"> povinen vystavit po doručení vrácené faktury – daňového dokla</w:t>
      </w:r>
      <w:r w:rsidR="008D6938">
        <w:rPr>
          <w:rFonts w:ascii="Times New Roman" w:hAnsi="Times New Roman" w:cs="Times New Roman"/>
          <w:sz w:val="24"/>
          <w:szCs w:val="24"/>
        </w:rPr>
        <w:t xml:space="preserve">du </w:t>
      </w:r>
      <w:r w:rsidR="00F33B33" w:rsidRPr="00D3521F">
        <w:rPr>
          <w:rFonts w:ascii="Times New Roman" w:hAnsi="Times New Roman" w:cs="Times New Roman"/>
          <w:sz w:val="24"/>
          <w:szCs w:val="24"/>
        </w:rPr>
        <w:t>bez zbytečného odkladu novou fakturu – daňový doklad se všemi zákonnými i smluvními náležitost</w:t>
      </w:r>
      <w:r w:rsidR="00D019AB" w:rsidRPr="00D3521F">
        <w:rPr>
          <w:rFonts w:ascii="Times New Roman" w:hAnsi="Times New Roman" w:cs="Times New Roman"/>
          <w:sz w:val="24"/>
          <w:szCs w:val="24"/>
        </w:rPr>
        <w:t>m</w:t>
      </w:r>
      <w:r w:rsidR="00F33B33" w:rsidRPr="00D3521F">
        <w:rPr>
          <w:rFonts w:ascii="Times New Roman" w:hAnsi="Times New Roman" w:cs="Times New Roman"/>
          <w:sz w:val="24"/>
          <w:szCs w:val="24"/>
        </w:rPr>
        <w:t xml:space="preserve">i včetně příloh. Od okamžiku doručení nové faktury – daňového dokladu dle předchozí věty počíná </w:t>
      </w:r>
      <w:r w:rsidRPr="00D3521F">
        <w:rPr>
          <w:rFonts w:ascii="Times New Roman" w:hAnsi="Times New Roman" w:cs="Times New Roman"/>
          <w:sz w:val="24"/>
          <w:szCs w:val="24"/>
        </w:rPr>
        <w:t>kupujícímu b</w:t>
      </w:r>
      <w:r w:rsidR="001F7CAA" w:rsidRPr="00D3521F">
        <w:rPr>
          <w:rFonts w:ascii="Times New Roman" w:hAnsi="Times New Roman" w:cs="Times New Roman"/>
          <w:sz w:val="24"/>
          <w:szCs w:val="24"/>
        </w:rPr>
        <w:t xml:space="preserve">ěžet </w:t>
      </w:r>
      <w:r w:rsidR="00F33B33" w:rsidRPr="00D3521F">
        <w:rPr>
          <w:rFonts w:ascii="Times New Roman" w:hAnsi="Times New Roman" w:cs="Times New Roman"/>
          <w:sz w:val="24"/>
          <w:szCs w:val="24"/>
        </w:rPr>
        <w:t>nová doba splatnos</w:t>
      </w:r>
      <w:r w:rsidR="007D5729" w:rsidRPr="00D3521F">
        <w:rPr>
          <w:rFonts w:ascii="Times New Roman" w:hAnsi="Times New Roman" w:cs="Times New Roman"/>
          <w:sz w:val="24"/>
          <w:szCs w:val="24"/>
        </w:rPr>
        <w:t>t</w:t>
      </w:r>
      <w:r w:rsidR="00F33B33" w:rsidRPr="00D3521F">
        <w:rPr>
          <w:rFonts w:ascii="Times New Roman" w:hAnsi="Times New Roman" w:cs="Times New Roman"/>
          <w:sz w:val="24"/>
          <w:szCs w:val="24"/>
        </w:rPr>
        <w:t>i.</w:t>
      </w:r>
    </w:p>
    <w:p w:rsidR="008D6938" w:rsidRDefault="008D6938" w:rsidP="00EB7239">
      <w:pPr>
        <w:spacing w:after="0" w:line="240" w:lineRule="auto"/>
        <w:jc w:val="center"/>
        <w:rPr>
          <w:rFonts w:ascii="Times New Roman" w:hAnsi="Times New Roman" w:cs="Times New Roman"/>
          <w:b/>
          <w:sz w:val="24"/>
          <w:szCs w:val="24"/>
        </w:rPr>
      </w:pPr>
    </w:p>
    <w:p w:rsidR="00EB7239" w:rsidRDefault="00642C63" w:rsidP="00EB72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w:t>
      </w:r>
      <w:r w:rsidR="00EB7239">
        <w:rPr>
          <w:rFonts w:ascii="Times New Roman" w:hAnsi="Times New Roman" w:cs="Times New Roman"/>
          <w:b/>
          <w:sz w:val="24"/>
          <w:szCs w:val="24"/>
        </w:rPr>
        <w:t xml:space="preserve">V. </w:t>
      </w:r>
    </w:p>
    <w:p w:rsidR="00EB7239" w:rsidRDefault="00EB7239" w:rsidP="002D7DC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Místo a čas </w:t>
      </w:r>
      <w:r w:rsidR="00CF48D8">
        <w:rPr>
          <w:rFonts w:ascii="Times New Roman" w:hAnsi="Times New Roman" w:cs="Times New Roman"/>
          <w:b/>
          <w:sz w:val="24"/>
          <w:szCs w:val="24"/>
        </w:rPr>
        <w:t>předání</w:t>
      </w:r>
      <w:r w:rsidR="00304524">
        <w:rPr>
          <w:rFonts w:ascii="Times New Roman" w:hAnsi="Times New Roman" w:cs="Times New Roman"/>
          <w:b/>
          <w:sz w:val="24"/>
          <w:szCs w:val="24"/>
        </w:rPr>
        <w:t xml:space="preserve"> a převzetí předmětu koupě</w:t>
      </w:r>
    </w:p>
    <w:p w:rsidR="005C7E42" w:rsidRDefault="002D7DC7" w:rsidP="00C55EE3">
      <w:pPr>
        <w:spacing w:after="120" w:line="360" w:lineRule="auto"/>
        <w:jc w:val="both"/>
        <w:rPr>
          <w:rFonts w:ascii="Times New Roman" w:hAnsi="Times New Roman" w:cs="Times New Roman"/>
          <w:sz w:val="24"/>
          <w:szCs w:val="24"/>
        </w:rPr>
      </w:pPr>
      <w:r w:rsidRPr="00735E78">
        <w:rPr>
          <w:rFonts w:ascii="Times New Roman" w:hAnsi="Times New Roman" w:cs="Times New Roman"/>
          <w:sz w:val="24"/>
          <w:szCs w:val="24"/>
        </w:rPr>
        <w:t>Smluvní strany prohlašují a činí nesporným, že</w:t>
      </w:r>
      <w:r w:rsidR="005C7E42" w:rsidRPr="00735E78">
        <w:rPr>
          <w:rFonts w:ascii="Times New Roman" w:hAnsi="Times New Roman" w:cs="Times New Roman"/>
          <w:sz w:val="24"/>
          <w:szCs w:val="24"/>
        </w:rPr>
        <w:t>:</w:t>
      </w:r>
    </w:p>
    <w:p w:rsidR="00A41DDD" w:rsidRPr="00A41DDD" w:rsidRDefault="00A41DDD" w:rsidP="00A41DDD">
      <w:pPr>
        <w:pStyle w:val="Odstavecseseznamem"/>
        <w:numPr>
          <w:ilvl w:val="0"/>
          <w:numId w:val="20"/>
        </w:numPr>
        <w:spacing w:after="120" w:line="360" w:lineRule="auto"/>
        <w:jc w:val="both"/>
        <w:rPr>
          <w:rFonts w:ascii="Times New Roman" w:hAnsi="Times New Roman" w:cs="Times New Roman"/>
          <w:sz w:val="24"/>
          <w:szCs w:val="24"/>
        </w:rPr>
      </w:pPr>
      <w:r w:rsidRPr="00A41DDD">
        <w:rPr>
          <w:rFonts w:ascii="Times New Roman" w:hAnsi="Times New Roman" w:cs="Times New Roman"/>
          <w:sz w:val="24"/>
          <w:szCs w:val="24"/>
        </w:rPr>
        <w:t>prodávající povinen předat kupujícímu na svůj náklad a nebezpečí předmět koupě</w:t>
      </w:r>
    </w:p>
    <w:p w:rsidR="00A41DDD" w:rsidRPr="00A41DDD" w:rsidRDefault="00A41DDD" w:rsidP="00A41DDD">
      <w:pPr>
        <w:pStyle w:val="Odstavecseseznamem"/>
        <w:spacing w:after="120" w:line="360" w:lineRule="auto"/>
        <w:jc w:val="both"/>
        <w:rPr>
          <w:rFonts w:ascii="Times New Roman" w:hAnsi="Times New Roman" w:cs="Times New Roman"/>
          <w:sz w:val="24"/>
          <w:szCs w:val="24"/>
        </w:rPr>
      </w:pPr>
      <w:r w:rsidRPr="00A41DDD">
        <w:rPr>
          <w:rFonts w:ascii="Times New Roman" w:hAnsi="Times New Roman" w:cs="Times New Roman"/>
          <w:sz w:val="24"/>
          <w:szCs w:val="24"/>
        </w:rPr>
        <w:t xml:space="preserve">na operačních sálech chirurgického oddělení VN Olomouc, Pasteurova ulice              nejpravděpodobněji ve 3. kvartále roku 2023 (termín nelze přesně určit z důvodu plánované rekonstrukce operačních sálů) a to nejpozději do 30 dnů od doručení písemné výzvy prodávajícímu a kupující je povinen předmět koupě převzít; nejzazší termín pro odeslání výzvy je stanoven na 30.9.2023. </w:t>
      </w:r>
    </w:p>
    <w:p w:rsidR="00D3521F" w:rsidRDefault="00D3521F" w:rsidP="00D3521F">
      <w:pPr>
        <w:pStyle w:val="Odstavecseseznamem"/>
        <w:numPr>
          <w:ilvl w:val="0"/>
          <w:numId w:val="20"/>
        </w:numPr>
        <w:spacing w:after="120" w:line="360" w:lineRule="auto"/>
        <w:contextualSpacing w:val="0"/>
        <w:jc w:val="both"/>
        <w:rPr>
          <w:rFonts w:ascii="Times New Roman" w:hAnsi="Times New Roman" w:cs="Times New Roman"/>
          <w:sz w:val="24"/>
          <w:szCs w:val="24"/>
        </w:rPr>
      </w:pPr>
      <w:r w:rsidRPr="001E3701">
        <w:rPr>
          <w:rFonts w:ascii="Times New Roman" w:hAnsi="Times New Roman" w:cs="Times New Roman"/>
          <w:sz w:val="24"/>
          <w:szCs w:val="24"/>
        </w:rPr>
        <w:t xml:space="preserve">v případě porušení </w:t>
      </w:r>
      <w:r w:rsidR="00C52069">
        <w:rPr>
          <w:rFonts w:ascii="Times New Roman" w:hAnsi="Times New Roman" w:cs="Times New Roman"/>
          <w:sz w:val="24"/>
          <w:szCs w:val="24"/>
        </w:rPr>
        <w:t xml:space="preserve">povinností </w:t>
      </w:r>
      <w:r w:rsidRPr="001E3701">
        <w:rPr>
          <w:rFonts w:ascii="Times New Roman" w:hAnsi="Times New Roman" w:cs="Times New Roman"/>
          <w:sz w:val="24"/>
          <w:szCs w:val="24"/>
        </w:rPr>
        <w:t xml:space="preserve">prodávajícího uvedené v čl. </w:t>
      </w:r>
      <w:r>
        <w:rPr>
          <w:rFonts w:ascii="Times New Roman" w:hAnsi="Times New Roman" w:cs="Times New Roman"/>
          <w:sz w:val="24"/>
          <w:szCs w:val="24"/>
        </w:rPr>
        <w:t>I</w:t>
      </w:r>
      <w:r w:rsidRPr="001E3701">
        <w:rPr>
          <w:rFonts w:ascii="Times New Roman" w:hAnsi="Times New Roman" w:cs="Times New Roman"/>
          <w:sz w:val="24"/>
          <w:szCs w:val="24"/>
        </w:rPr>
        <w:t>V. písm. a)</w:t>
      </w:r>
      <w:r w:rsidR="008D6938">
        <w:rPr>
          <w:rFonts w:ascii="Times New Roman" w:hAnsi="Times New Roman" w:cs="Times New Roman"/>
          <w:sz w:val="24"/>
          <w:szCs w:val="24"/>
        </w:rPr>
        <w:t xml:space="preserve"> </w:t>
      </w:r>
      <w:r w:rsidRPr="001E3701">
        <w:rPr>
          <w:rFonts w:ascii="Times New Roman" w:hAnsi="Times New Roman" w:cs="Times New Roman"/>
          <w:sz w:val="24"/>
          <w:szCs w:val="24"/>
        </w:rPr>
        <w:t xml:space="preserve">této smlouvy, je kupující oprávněn předmět koupě nepřevzít anebo </w:t>
      </w:r>
      <w:r w:rsidR="002127E6">
        <w:rPr>
          <w:rFonts w:ascii="Times New Roman" w:hAnsi="Times New Roman" w:cs="Times New Roman"/>
          <w:sz w:val="24"/>
          <w:szCs w:val="24"/>
        </w:rPr>
        <w:t xml:space="preserve">od </w:t>
      </w:r>
      <w:r w:rsidR="001B0A39">
        <w:rPr>
          <w:rFonts w:ascii="Times New Roman" w:hAnsi="Times New Roman" w:cs="Times New Roman"/>
          <w:sz w:val="24"/>
          <w:szCs w:val="24"/>
        </w:rPr>
        <w:t>této</w:t>
      </w:r>
      <w:r w:rsidRPr="001E3701">
        <w:rPr>
          <w:rFonts w:ascii="Times New Roman" w:hAnsi="Times New Roman" w:cs="Times New Roman"/>
          <w:sz w:val="24"/>
          <w:szCs w:val="24"/>
        </w:rPr>
        <w:t xml:space="preserve"> smlouvy </w:t>
      </w:r>
      <w:r w:rsidR="002127E6">
        <w:rPr>
          <w:rFonts w:ascii="Times New Roman" w:hAnsi="Times New Roman" w:cs="Times New Roman"/>
          <w:sz w:val="24"/>
          <w:szCs w:val="24"/>
        </w:rPr>
        <w:t xml:space="preserve">písemně </w:t>
      </w:r>
      <w:r w:rsidRPr="001E3701">
        <w:rPr>
          <w:rFonts w:ascii="Times New Roman" w:hAnsi="Times New Roman" w:cs="Times New Roman"/>
          <w:sz w:val="24"/>
          <w:szCs w:val="24"/>
        </w:rPr>
        <w:t>odstoupit</w:t>
      </w:r>
      <w:r>
        <w:rPr>
          <w:rFonts w:ascii="Times New Roman" w:hAnsi="Times New Roman" w:cs="Times New Roman"/>
          <w:sz w:val="24"/>
          <w:szCs w:val="24"/>
        </w:rPr>
        <w:t>;</w:t>
      </w:r>
    </w:p>
    <w:p w:rsidR="00CF48D8" w:rsidRPr="00735E78" w:rsidRDefault="00CF48D8" w:rsidP="00840C4D">
      <w:pPr>
        <w:pStyle w:val="Odstavecseseznamem"/>
        <w:numPr>
          <w:ilvl w:val="0"/>
          <w:numId w:val="20"/>
        </w:numPr>
        <w:spacing w:after="120" w:line="360" w:lineRule="auto"/>
        <w:ind w:left="714" w:hanging="357"/>
        <w:contextualSpacing w:val="0"/>
        <w:jc w:val="both"/>
        <w:rPr>
          <w:rFonts w:ascii="Times New Roman" w:hAnsi="Times New Roman" w:cs="Times New Roman"/>
          <w:sz w:val="24"/>
          <w:szCs w:val="24"/>
        </w:rPr>
      </w:pPr>
      <w:r w:rsidRPr="001D4F1B">
        <w:rPr>
          <w:rFonts w:ascii="Times New Roman" w:hAnsi="Times New Roman"/>
          <w:sz w:val="24"/>
          <w:szCs w:val="24"/>
        </w:rPr>
        <w:t>od okamžiku převzetí předmětu koupě přechází na kupující</w:t>
      </w:r>
      <w:r>
        <w:rPr>
          <w:rFonts w:ascii="Times New Roman" w:hAnsi="Times New Roman"/>
          <w:sz w:val="24"/>
          <w:szCs w:val="24"/>
        </w:rPr>
        <w:t>ho</w:t>
      </w:r>
      <w:r w:rsidRPr="001D4F1B">
        <w:rPr>
          <w:rFonts w:ascii="Times New Roman" w:hAnsi="Times New Roman"/>
          <w:sz w:val="24"/>
          <w:szCs w:val="24"/>
        </w:rPr>
        <w:t xml:space="preserve"> ne</w:t>
      </w:r>
      <w:r>
        <w:rPr>
          <w:rFonts w:ascii="Times New Roman" w:hAnsi="Times New Roman"/>
          <w:sz w:val="24"/>
          <w:szCs w:val="24"/>
        </w:rPr>
        <w:t xml:space="preserve">bezpečí škody </w:t>
      </w:r>
      <w:r>
        <w:rPr>
          <w:rFonts w:ascii="Times New Roman" w:hAnsi="Times New Roman"/>
          <w:sz w:val="24"/>
          <w:szCs w:val="24"/>
        </w:rPr>
        <w:br/>
        <w:t>na předmětu koupě;</w:t>
      </w:r>
    </w:p>
    <w:p w:rsidR="002127E6" w:rsidRDefault="002127E6" w:rsidP="002127E6">
      <w:pPr>
        <w:pStyle w:val="Odstavecseseznamem"/>
        <w:numPr>
          <w:ilvl w:val="0"/>
          <w:numId w:val="20"/>
        </w:numPr>
        <w:spacing w:after="120" w:line="360" w:lineRule="auto"/>
        <w:jc w:val="both"/>
        <w:rPr>
          <w:rFonts w:ascii="Times New Roman" w:hAnsi="Times New Roman" w:cs="Times New Roman"/>
          <w:sz w:val="24"/>
          <w:szCs w:val="24"/>
        </w:rPr>
      </w:pPr>
      <w:r w:rsidRPr="001E3701">
        <w:rPr>
          <w:rFonts w:ascii="Times New Roman" w:hAnsi="Times New Roman" w:cs="Times New Roman"/>
          <w:sz w:val="24"/>
          <w:szCs w:val="24"/>
        </w:rPr>
        <w:t>o odevzdání a převzetí předmětu koupě bude sepsán a smluvními stranami podepsán předávací protokol anebo dodací list.</w:t>
      </w:r>
    </w:p>
    <w:p w:rsidR="002C1A3C" w:rsidRDefault="002C1A3C" w:rsidP="002C1A3C">
      <w:pPr>
        <w:pStyle w:val="Odstavecseseznamem"/>
        <w:spacing w:after="120" w:line="360" w:lineRule="auto"/>
        <w:jc w:val="both"/>
        <w:rPr>
          <w:rFonts w:ascii="Times New Roman" w:hAnsi="Times New Roman" w:cs="Times New Roman"/>
          <w:sz w:val="24"/>
          <w:szCs w:val="24"/>
        </w:rPr>
      </w:pPr>
    </w:p>
    <w:p w:rsidR="009E36A6" w:rsidRDefault="009E36A6" w:rsidP="009E36A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w:t>
      </w:r>
    </w:p>
    <w:p w:rsidR="009E36A6" w:rsidRDefault="009E36A6" w:rsidP="009E36A6">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Ostatní ujednání</w:t>
      </w:r>
    </w:p>
    <w:p w:rsidR="009E36A6" w:rsidRPr="00F47B6B" w:rsidRDefault="009E36A6" w:rsidP="00F47B6B">
      <w:pPr>
        <w:pStyle w:val="Bezmezer1"/>
        <w:spacing w:after="120" w:line="360" w:lineRule="auto"/>
        <w:jc w:val="both"/>
        <w:rPr>
          <w:rFonts w:ascii="Times New Roman" w:hAnsi="Times New Roman" w:cs="Times New Roman"/>
          <w:sz w:val="24"/>
        </w:rPr>
      </w:pPr>
      <w:r>
        <w:rPr>
          <w:rFonts w:ascii="Times New Roman" w:hAnsi="Times New Roman" w:cs="Times New Roman"/>
          <w:sz w:val="24"/>
        </w:rPr>
        <w:t>Smluvní strany prohlašují a činí nesporným, že</w:t>
      </w:r>
      <w:r w:rsidR="00F47B6B">
        <w:rPr>
          <w:rFonts w:ascii="Times New Roman" w:hAnsi="Times New Roman" w:cs="Times New Roman"/>
          <w:sz w:val="24"/>
        </w:rPr>
        <w:t xml:space="preserve"> v</w:t>
      </w:r>
      <w:r w:rsidRPr="005C7E42">
        <w:rPr>
          <w:rFonts w:ascii="Times New Roman" w:hAnsi="Times New Roman" w:cs="Times New Roman"/>
          <w:sz w:val="24"/>
        </w:rPr>
        <w:t xml:space="preserve"> případě </w:t>
      </w:r>
      <w:r w:rsidR="00F47B6B">
        <w:rPr>
          <w:rFonts w:ascii="Times New Roman" w:hAnsi="Times New Roman" w:cs="Times New Roman"/>
          <w:sz w:val="24"/>
        </w:rPr>
        <w:t>plnění této smlouvy</w:t>
      </w:r>
      <w:r w:rsidRPr="005C7E42">
        <w:rPr>
          <w:rFonts w:ascii="Times New Roman" w:hAnsi="Times New Roman" w:cs="Times New Roman"/>
          <w:sz w:val="24"/>
        </w:rPr>
        <w:t xml:space="preserve"> prostřednictvím poddodavatelů </w:t>
      </w:r>
      <w:r w:rsidR="00F47B6B">
        <w:rPr>
          <w:rFonts w:ascii="Times New Roman" w:hAnsi="Times New Roman" w:cs="Times New Roman"/>
          <w:sz w:val="24"/>
        </w:rPr>
        <w:t>prodávajícího</w:t>
      </w:r>
      <w:r w:rsidRPr="005C7E42">
        <w:rPr>
          <w:rFonts w:ascii="Times New Roman" w:hAnsi="Times New Roman" w:cs="Times New Roman"/>
          <w:sz w:val="24"/>
        </w:rPr>
        <w:t xml:space="preserve"> je </w:t>
      </w:r>
      <w:r w:rsidR="00F47B6B">
        <w:rPr>
          <w:rFonts w:ascii="Times New Roman" w:hAnsi="Times New Roman" w:cs="Times New Roman"/>
          <w:sz w:val="24"/>
        </w:rPr>
        <w:t>prodávající</w:t>
      </w:r>
      <w:r w:rsidRPr="005C7E42">
        <w:rPr>
          <w:rFonts w:ascii="Times New Roman" w:hAnsi="Times New Roman" w:cs="Times New Roman"/>
          <w:sz w:val="24"/>
        </w:rPr>
        <w:t xml:space="preserve"> odpovědný i za případně vzniklou majetkovou újmu (škodu) </w:t>
      </w:r>
      <w:r w:rsidR="00F47B6B">
        <w:rPr>
          <w:rFonts w:ascii="Times New Roman" w:hAnsi="Times New Roman" w:cs="Times New Roman"/>
          <w:sz w:val="24"/>
        </w:rPr>
        <w:t xml:space="preserve">kupujícího </w:t>
      </w:r>
      <w:r w:rsidRPr="005C7E42">
        <w:rPr>
          <w:rFonts w:ascii="Times New Roman" w:hAnsi="Times New Roman" w:cs="Times New Roman"/>
          <w:sz w:val="24"/>
        </w:rPr>
        <w:t xml:space="preserve">v důsledku porušení smluvních či zákonných povinností daného poddodavatele jako by ji způsobil sám, a </w:t>
      </w:r>
      <w:r w:rsidR="00F47B6B">
        <w:rPr>
          <w:rFonts w:ascii="Times New Roman" w:hAnsi="Times New Roman" w:cs="Times New Roman"/>
          <w:sz w:val="24"/>
        </w:rPr>
        <w:t>prodávající</w:t>
      </w:r>
      <w:r w:rsidRPr="005C7E42">
        <w:rPr>
          <w:rFonts w:ascii="Times New Roman" w:hAnsi="Times New Roman" w:cs="Times New Roman"/>
          <w:sz w:val="24"/>
        </w:rPr>
        <w:t xml:space="preserve"> je tak povinen takto vzniklou majetkovou újmu (škodu) </w:t>
      </w:r>
      <w:r w:rsidR="00F47B6B">
        <w:rPr>
          <w:rFonts w:ascii="Times New Roman" w:hAnsi="Times New Roman" w:cs="Times New Roman"/>
          <w:sz w:val="24"/>
        </w:rPr>
        <w:t xml:space="preserve">kupujícímu </w:t>
      </w:r>
      <w:r w:rsidRPr="005C7E42">
        <w:rPr>
          <w:rFonts w:ascii="Times New Roman" w:hAnsi="Times New Roman" w:cs="Times New Roman"/>
          <w:sz w:val="24"/>
        </w:rPr>
        <w:t>v plném rozsahu nahradit</w:t>
      </w:r>
      <w:r w:rsidR="00F47B6B">
        <w:rPr>
          <w:rFonts w:ascii="Times New Roman" w:hAnsi="Times New Roman" w:cs="Times New Roman"/>
          <w:sz w:val="24"/>
        </w:rPr>
        <w:t>.</w:t>
      </w:r>
    </w:p>
    <w:p w:rsidR="00B317E2" w:rsidRDefault="009E36A6" w:rsidP="009E36A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VI.</w:t>
      </w:r>
    </w:p>
    <w:p w:rsidR="009E36A6" w:rsidRDefault="009E36A6" w:rsidP="009E36A6">
      <w:pPr>
        <w:tabs>
          <w:tab w:val="left" w:pos="5670"/>
        </w:tabs>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Záruka za jakost </w:t>
      </w:r>
    </w:p>
    <w:p w:rsidR="009E36A6" w:rsidRDefault="00BE1F5F" w:rsidP="009E36A6">
      <w:pPr>
        <w:tabs>
          <w:tab w:val="left" w:pos="5670"/>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Prodávající</w:t>
      </w:r>
      <w:r w:rsidR="009E36A6">
        <w:rPr>
          <w:rFonts w:ascii="Times New Roman" w:hAnsi="Times New Roman" w:cs="Times New Roman"/>
          <w:sz w:val="24"/>
          <w:szCs w:val="24"/>
        </w:rPr>
        <w:t xml:space="preserve"> prohlašuje a činí nesporným, že </w:t>
      </w:r>
      <w:r w:rsidR="00DB2DED">
        <w:rPr>
          <w:rFonts w:ascii="Times New Roman" w:hAnsi="Times New Roman" w:cs="Times New Roman"/>
          <w:sz w:val="24"/>
          <w:szCs w:val="24"/>
        </w:rPr>
        <w:t xml:space="preserve">poskytuje na </w:t>
      </w:r>
      <w:r w:rsidR="00F47B6B">
        <w:rPr>
          <w:rFonts w:ascii="Times New Roman" w:hAnsi="Times New Roman" w:cs="Times New Roman"/>
          <w:sz w:val="24"/>
          <w:szCs w:val="24"/>
        </w:rPr>
        <w:t>předmět koupě</w:t>
      </w:r>
      <w:r w:rsidR="00DB2DED">
        <w:rPr>
          <w:rFonts w:ascii="Times New Roman" w:hAnsi="Times New Roman" w:cs="Times New Roman"/>
          <w:sz w:val="24"/>
          <w:szCs w:val="24"/>
        </w:rPr>
        <w:t xml:space="preserve"> záruku v</w:t>
      </w:r>
      <w:r w:rsidR="00361C21">
        <w:rPr>
          <w:rFonts w:ascii="Times New Roman" w:hAnsi="Times New Roman" w:cs="Times New Roman"/>
          <w:sz w:val="24"/>
          <w:szCs w:val="24"/>
        </w:rPr>
        <w:t> </w:t>
      </w:r>
      <w:r w:rsidR="00DB2DED">
        <w:rPr>
          <w:rFonts w:ascii="Times New Roman" w:hAnsi="Times New Roman" w:cs="Times New Roman"/>
          <w:sz w:val="24"/>
          <w:szCs w:val="24"/>
        </w:rPr>
        <w:t>délce</w:t>
      </w:r>
      <w:r w:rsidR="002127E6">
        <w:rPr>
          <w:rFonts w:ascii="Times New Roman" w:hAnsi="Times New Roman" w:cs="Times New Roman"/>
          <w:sz w:val="24"/>
          <w:szCs w:val="24"/>
        </w:rPr>
        <w:br/>
      </w:r>
      <w:r w:rsidR="009122CC" w:rsidRPr="009122CC">
        <w:rPr>
          <w:rFonts w:ascii="Times New Roman" w:hAnsi="Times New Roman" w:cs="Times New Roman"/>
          <w:sz w:val="24"/>
          <w:szCs w:val="24"/>
        </w:rPr>
        <w:t>24 měsíců,</w:t>
      </w:r>
      <w:r w:rsidR="009122CC">
        <w:rPr>
          <w:rFonts w:ascii="Times New Roman" w:hAnsi="Times New Roman" w:cs="Times New Roman"/>
          <w:sz w:val="24"/>
          <w:szCs w:val="24"/>
        </w:rPr>
        <w:t xml:space="preserve"> </w:t>
      </w:r>
      <w:r w:rsidR="00DB2DED">
        <w:rPr>
          <w:rFonts w:ascii="Times New Roman" w:hAnsi="Times New Roman" w:cs="Times New Roman"/>
          <w:sz w:val="24"/>
          <w:szCs w:val="24"/>
        </w:rPr>
        <w:t>která počíná běžet okamžikem předání</w:t>
      </w:r>
      <w:r w:rsidR="008D6938">
        <w:rPr>
          <w:rFonts w:ascii="Times New Roman" w:hAnsi="Times New Roman" w:cs="Times New Roman"/>
          <w:sz w:val="24"/>
          <w:szCs w:val="24"/>
        </w:rPr>
        <w:t xml:space="preserve"> </w:t>
      </w:r>
      <w:r w:rsidR="00F47B6B">
        <w:rPr>
          <w:rFonts w:ascii="Times New Roman" w:hAnsi="Times New Roman" w:cs="Times New Roman"/>
          <w:sz w:val="24"/>
          <w:szCs w:val="24"/>
        </w:rPr>
        <w:t>předmětu koupě</w:t>
      </w:r>
      <w:r w:rsidR="008D6938">
        <w:rPr>
          <w:rFonts w:ascii="Times New Roman" w:hAnsi="Times New Roman" w:cs="Times New Roman"/>
          <w:sz w:val="24"/>
          <w:szCs w:val="24"/>
        </w:rPr>
        <w:t xml:space="preserve"> </w:t>
      </w:r>
      <w:r w:rsidR="005B3997">
        <w:rPr>
          <w:rFonts w:ascii="Times New Roman" w:hAnsi="Times New Roman" w:cs="Times New Roman"/>
          <w:sz w:val="24"/>
          <w:szCs w:val="24"/>
        </w:rPr>
        <w:t xml:space="preserve">kupujícímu </w:t>
      </w:r>
      <w:r w:rsidR="00DB2DED">
        <w:rPr>
          <w:rFonts w:ascii="Times New Roman" w:hAnsi="Times New Roman" w:cs="Times New Roman"/>
          <w:sz w:val="24"/>
          <w:szCs w:val="24"/>
        </w:rPr>
        <w:t>na základě předávacího protokolu</w:t>
      </w:r>
      <w:r w:rsidR="002127E6">
        <w:rPr>
          <w:rFonts w:ascii="Times New Roman" w:hAnsi="Times New Roman" w:cs="Times New Roman"/>
          <w:sz w:val="24"/>
          <w:szCs w:val="24"/>
        </w:rPr>
        <w:t xml:space="preserve"> anebo dodacího listu</w:t>
      </w:r>
      <w:r w:rsidR="00DB2DED">
        <w:rPr>
          <w:rFonts w:ascii="Times New Roman" w:hAnsi="Times New Roman" w:cs="Times New Roman"/>
          <w:sz w:val="24"/>
          <w:szCs w:val="24"/>
        </w:rPr>
        <w:t xml:space="preserve"> ve smyslu čl. </w:t>
      </w:r>
      <w:r w:rsidR="00396156">
        <w:rPr>
          <w:rFonts w:ascii="Times New Roman" w:hAnsi="Times New Roman" w:cs="Times New Roman"/>
          <w:sz w:val="24"/>
          <w:szCs w:val="24"/>
        </w:rPr>
        <w:t>I</w:t>
      </w:r>
      <w:r w:rsidR="00DB2DED">
        <w:rPr>
          <w:rFonts w:ascii="Times New Roman" w:hAnsi="Times New Roman" w:cs="Times New Roman"/>
          <w:sz w:val="24"/>
          <w:szCs w:val="24"/>
        </w:rPr>
        <w:t xml:space="preserve">V. </w:t>
      </w:r>
      <w:r w:rsidR="00304524">
        <w:rPr>
          <w:rFonts w:ascii="Times New Roman" w:hAnsi="Times New Roman" w:cs="Times New Roman"/>
          <w:sz w:val="24"/>
          <w:szCs w:val="24"/>
        </w:rPr>
        <w:t xml:space="preserve">písm. </w:t>
      </w:r>
      <w:r w:rsidR="002127E6">
        <w:rPr>
          <w:rFonts w:ascii="Times New Roman" w:hAnsi="Times New Roman" w:cs="Times New Roman"/>
          <w:sz w:val="24"/>
          <w:szCs w:val="24"/>
        </w:rPr>
        <w:t>d</w:t>
      </w:r>
      <w:r w:rsidR="00304524">
        <w:rPr>
          <w:rFonts w:ascii="Times New Roman" w:hAnsi="Times New Roman" w:cs="Times New Roman"/>
          <w:sz w:val="24"/>
          <w:szCs w:val="24"/>
        </w:rPr>
        <w:t xml:space="preserve">) </w:t>
      </w:r>
      <w:r w:rsidR="00DB2DED">
        <w:rPr>
          <w:rFonts w:ascii="Times New Roman" w:hAnsi="Times New Roman" w:cs="Times New Roman"/>
          <w:sz w:val="24"/>
          <w:szCs w:val="24"/>
        </w:rPr>
        <w:t>této smlouvy</w:t>
      </w:r>
      <w:r w:rsidR="001B0A39">
        <w:rPr>
          <w:rFonts w:ascii="Times New Roman" w:hAnsi="Times New Roman" w:cs="Times New Roman"/>
          <w:sz w:val="24"/>
          <w:szCs w:val="24"/>
        </w:rPr>
        <w:t xml:space="preserve"> a splnění povinností prodávajícího ve smyslu čl. II. písm. b) této smlouvy.</w:t>
      </w:r>
    </w:p>
    <w:p w:rsidR="00DB2DED" w:rsidRDefault="00DB2DED" w:rsidP="00DB2DED">
      <w:pPr>
        <w:spacing w:after="120" w:line="360" w:lineRule="auto"/>
        <w:jc w:val="both"/>
        <w:rPr>
          <w:rFonts w:ascii="Times New Roman" w:hAnsi="Times New Roman" w:cs="Times New Roman"/>
          <w:sz w:val="24"/>
          <w:szCs w:val="24"/>
        </w:rPr>
      </w:pPr>
      <w:r w:rsidRPr="00984A99">
        <w:rPr>
          <w:rFonts w:ascii="Times New Roman" w:hAnsi="Times New Roman" w:cs="Times New Roman"/>
          <w:sz w:val="24"/>
          <w:szCs w:val="24"/>
        </w:rPr>
        <w:t>Smluvní strany prohlašují a činí nesporným, že</w:t>
      </w:r>
      <w:r>
        <w:rPr>
          <w:rFonts w:ascii="Times New Roman" w:hAnsi="Times New Roman" w:cs="Times New Roman"/>
          <w:sz w:val="24"/>
          <w:szCs w:val="24"/>
        </w:rPr>
        <w:t>:</w:t>
      </w:r>
    </w:p>
    <w:p w:rsidR="00845DAE" w:rsidRDefault="00840C4D" w:rsidP="00845DAE">
      <w:pPr>
        <w:pStyle w:val="Odstavecseseznamem"/>
        <w:numPr>
          <w:ilvl w:val="0"/>
          <w:numId w:val="25"/>
        </w:numPr>
        <w:spacing w:after="120" w:line="360" w:lineRule="auto"/>
        <w:ind w:left="714" w:hanging="357"/>
        <w:contextualSpacing w:val="0"/>
        <w:jc w:val="both"/>
        <w:rPr>
          <w:rFonts w:ascii="Times New Roman" w:hAnsi="Times New Roman" w:cs="Times New Roman"/>
          <w:sz w:val="24"/>
          <w:szCs w:val="24"/>
        </w:rPr>
      </w:pPr>
      <w:r w:rsidRPr="00DB04C7">
        <w:rPr>
          <w:rFonts w:ascii="Times New Roman" w:hAnsi="Times New Roman" w:cs="Times New Roman"/>
          <w:sz w:val="24"/>
          <w:szCs w:val="24"/>
        </w:rPr>
        <w:t xml:space="preserve">pokud </w:t>
      </w:r>
      <w:r w:rsidR="00BE1F5F">
        <w:rPr>
          <w:rFonts w:ascii="Times New Roman" w:hAnsi="Times New Roman" w:cs="Times New Roman"/>
          <w:sz w:val="24"/>
          <w:szCs w:val="24"/>
        </w:rPr>
        <w:t>kupující</w:t>
      </w:r>
      <w:r w:rsidRPr="00DB04C7">
        <w:rPr>
          <w:rFonts w:ascii="Times New Roman" w:hAnsi="Times New Roman" w:cs="Times New Roman"/>
          <w:sz w:val="24"/>
          <w:szCs w:val="24"/>
        </w:rPr>
        <w:t xml:space="preserve"> v záruční době zjistí </w:t>
      </w:r>
      <w:r w:rsidR="00F47B6B">
        <w:rPr>
          <w:rFonts w:ascii="Times New Roman" w:hAnsi="Times New Roman" w:cs="Times New Roman"/>
          <w:sz w:val="24"/>
          <w:szCs w:val="24"/>
        </w:rPr>
        <w:t>vadu předmětu koupě</w:t>
      </w:r>
      <w:r w:rsidRPr="00DB04C7">
        <w:rPr>
          <w:rFonts w:ascii="Times New Roman" w:hAnsi="Times New Roman" w:cs="Times New Roman"/>
          <w:sz w:val="24"/>
          <w:szCs w:val="24"/>
        </w:rPr>
        <w:t xml:space="preserve">, je povinen ji bezodkladně oznámit </w:t>
      </w:r>
      <w:r w:rsidR="00F47B6B">
        <w:rPr>
          <w:rFonts w:ascii="Times New Roman" w:hAnsi="Times New Roman" w:cs="Times New Roman"/>
          <w:sz w:val="24"/>
          <w:szCs w:val="24"/>
        </w:rPr>
        <w:t>prodávajícímu n</w:t>
      </w:r>
      <w:r w:rsidRPr="0097354F">
        <w:rPr>
          <w:rFonts w:ascii="Times New Roman" w:hAnsi="Times New Roman" w:cs="Times New Roman"/>
          <w:sz w:val="24"/>
          <w:szCs w:val="24"/>
        </w:rPr>
        <w:t xml:space="preserve">a e-mailovou adresu: </w:t>
      </w:r>
      <w:r w:rsidR="008D6938">
        <w:rPr>
          <w:rFonts w:ascii="Times New Roman" w:hAnsi="Times New Roman" w:cs="Times New Roman"/>
          <w:sz w:val="24"/>
          <w:szCs w:val="24"/>
          <w:highlight w:val="yellow"/>
        </w:rPr>
        <w:t>….…………..</w:t>
      </w:r>
      <w:r w:rsidRPr="00F47B6B">
        <w:rPr>
          <w:rFonts w:ascii="Times New Roman" w:hAnsi="Times New Roman" w:cs="Times New Roman"/>
          <w:sz w:val="24"/>
          <w:szCs w:val="24"/>
          <w:highlight w:val="yellow"/>
        </w:rPr>
        <w:t>(</w:t>
      </w:r>
      <w:r w:rsidRPr="0097354F">
        <w:rPr>
          <w:rFonts w:ascii="Times New Roman" w:hAnsi="Times New Roman" w:cs="Times New Roman"/>
          <w:sz w:val="24"/>
          <w:szCs w:val="24"/>
        </w:rPr>
        <w:t xml:space="preserve">dále jen jako „reklamace“) s tím, </w:t>
      </w:r>
      <w:r w:rsidR="007A713B" w:rsidRPr="0097354F">
        <w:rPr>
          <w:rFonts w:ascii="Times New Roman" w:hAnsi="Times New Roman" w:cs="Times New Roman"/>
          <w:sz w:val="24"/>
          <w:szCs w:val="24"/>
        </w:rPr>
        <w:t xml:space="preserve">že </w:t>
      </w:r>
      <w:r w:rsidR="00F47B6B">
        <w:rPr>
          <w:rFonts w:ascii="Times New Roman" w:hAnsi="Times New Roman" w:cs="Times New Roman"/>
          <w:sz w:val="24"/>
          <w:szCs w:val="24"/>
        </w:rPr>
        <w:t>prodávající j</w:t>
      </w:r>
      <w:r w:rsidR="007A713B" w:rsidRPr="0097354F">
        <w:rPr>
          <w:rFonts w:ascii="Times New Roman" w:hAnsi="Times New Roman" w:cs="Times New Roman"/>
          <w:sz w:val="24"/>
          <w:szCs w:val="24"/>
        </w:rPr>
        <w:t xml:space="preserve">e povinen </w:t>
      </w:r>
      <w:r w:rsidR="00487C79">
        <w:rPr>
          <w:rFonts w:ascii="Times New Roman" w:hAnsi="Times New Roman" w:cs="Times New Roman"/>
          <w:sz w:val="24"/>
          <w:szCs w:val="24"/>
        </w:rPr>
        <w:t xml:space="preserve">nastoupit v pracovní dny na opravu do 48 hodin, </w:t>
      </w:r>
      <w:r w:rsidR="00F47B6B">
        <w:rPr>
          <w:rFonts w:ascii="Times New Roman" w:hAnsi="Times New Roman" w:cs="Times New Roman"/>
          <w:sz w:val="24"/>
          <w:szCs w:val="24"/>
        </w:rPr>
        <w:t xml:space="preserve">vadu </w:t>
      </w:r>
      <w:r w:rsidR="002414FF">
        <w:rPr>
          <w:rFonts w:ascii="Times New Roman" w:hAnsi="Times New Roman" w:cs="Times New Roman"/>
          <w:sz w:val="24"/>
          <w:szCs w:val="24"/>
        </w:rPr>
        <w:t>předmětu koupě</w:t>
      </w:r>
      <w:r w:rsidR="008D6938">
        <w:rPr>
          <w:rFonts w:ascii="Times New Roman" w:hAnsi="Times New Roman" w:cs="Times New Roman"/>
          <w:sz w:val="24"/>
          <w:szCs w:val="24"/>
        </w:rPr>
        <w:t xml:space="preserve"> </w:t>
      </w:r>
      <w:r w:rsidR="0054337A">
        <w:rPr>
          <w:rFonts w:ascii="Times New Roman" w:hAnsi="Times New Roman" w:cs="Times New Roman"/>
          <w:sz w:val="24"/>
          <w:szCs w:val="24"/>
        </w:rPr>
        <w:t xml:space="preserve">odstranit </w:t>
      </w:r>
      <w:r w:rsidR="00F47B6B">
        <w:rPr>
          <w:rFonts w:ascii="Times New Roman" w:hAnsi="Times New Roman" w:cs="Times New Roman"/>
          <w:sz w:val="24"/>
          <w:szCs w:val="24"/>
        </w:rPr>
        <w:t xml:space="preserve">nejpozději do </w:t>
      </w:r>
      <w:r w:rsidR="00C52069">
        <w:rPr>
          <w:rFonts w:ascii="Times New Roman" w:hAnsi="Times New Roman" w:cs="Times New Roman"/>
          <w:sz w:val="24"/>
          <w:szCs w:val="24"/>
        </w:rPr>
        <w:t xml:space="preserve">3 pracovních dnů, </w:t>
      </w:r>
      <w:r w:rsidR="00845DAE">
        <w:rPr>
          <w:rFonts w:ascii="Times New Roman" w:hAnsi="Times New Roman" w:cs="Times New Roman"/>
          <w:sz w:val="24"/>
          <w:szCs w:val="24"/>
        </w:rPr>
        <w:t>po delší době je prodávající povinen dodat náhradní zařízení podobných parametrů a to po dobu opravy zdarma;</w:t>
      </w:r>
    </w:p>
    <w:p w:rsidR="00840C4D" w:rsidRPr="00DB04C7" w:rsidRDefault="00304524" w:rsidP="00840C4D">
      <w:pPr>
        <w:pStyle w:val="Odstavecseseznamem"/>
        <w:numPr>
          <w:ilvl w:val="0"/>
          <w:numId w:val="25"/>
        </w:numPr>
        <w:spacing w:after="120" w:line="36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prodávající je povinen </w:t>
      </w:r>
      <w:r w:rsidR="00F47B6B">
        <w:rPr>
          <w:rFonts w:ascii="Times New Roman" w:hAnsi="Times New Roman" w:cs="Times New Roman"/>
          <w:sz w:val="24"/>
          <w:szCs w:val="24"/>
        </w:rPr>
        <w:t>n</w:t>
      </w:r>
      <w:r w:rsidR="007A713B" w:rsidRPr="0097354F">
        <w:rPr>
          <w:rFonts w:ascii="Times New Roman" w:hAnsi="Times New Roman" w:cs="Times New Roman"/>
          <w:sz w:val="24"/>
          <w:szCs w:val="24"/>
        </w:rPr>
        <w:t xml:space="preserve">ahradit </w:t>
      </w:r>
      <w:r w:rsidR="00F47B6B">
        <w:rPr>
          <w:rFonts w:ascii="Times New Roman" w:hAnsi="Times New Roman" w:cs="Times New Roman"/>
          <w:sz w:val="24"/>
          <w:szCs w:val="24"/>
        </w:rPr>
        <w:t>kupujícímu</w:t>
      </w:r>
      <w:r w:rsidR="007A713B" w:rsidRPr="0097354F">
        <w:rPr>
          <w:rFonts w:ascii="Times New Roman" w:hAnsi="Times New Roman" w:cs="Times New Roman"/>
          <w:sz w:val="24"/>
          <w:szCs w:val="24"/>
        </w:rPr>
        <w:t xml:space="preserve"> majetkovou újmu (škodu) v plném rozsahu </w:t>
      </w:r>
      <w:r w:rsidR="00F47B6B">
        <w:rPr>
          <w:rFonts w:ascii="Times New Roman" w:hAnsi="Times New Roman" w:cs="Times New Roman"/>
          <w:sz w:val="24"/>
          <w:szCs w:val="24"/>
        </w:rPr>
        <w:t xml:space="preserve">vzniklou v důsledku skutečností </w:t>
      </w:r>
      <w:r>
        <w:rPr>
          <w:rFonts w:ascii="Times New Roman" w:hAnsi="Times New Roman" w:cs="Times New Roman"/>
          <w:sz w:val="24"/>
          <w:szCs w:val="24"/>
        </w:rPr>
        <w:t xml:space="preserve">uvedených </w:t>
      </w:r>
      <w:r w:rsidR="00F47B6B">
        <w:rPr>
          <w:rFonts w:ascii="Times New Roman" w:hAnsi="Times New Roman" w:cs="Times New Roman"/>
          <w:sz w:val="24"/>
          <w:szCs w:val="24"/>
        </w:rPr>
        <w:t>pod písm. a)</w:t>
      </w:r>
      <w:r>
        <w:rPr>
          <w:rFonts w:ascii="Times New Roman" w:hAnsi="Times New Roman" w:cs="Times New Roman"/>
          <w:sz w:val="24"/>
          <w:szCs w:val="24"/>
        </w:rPr>
        <w:t xml:space="preserve"> tohoto čl. smlouvy </w:t>
      </w:r>
      <w:r w:rsidR="007A713B" w:rsidRPr="0097354F">
        <w:rPr>
          <w:rFonts w:ascii="Times New Roman" w:hAnsi="Times New Roman" w:cs="Times New Roman"/>
          <w:sz w:val="24"/>
          <w:szCs w:val="24"/>
        </w:rPr>
        <w:t>se splatností pěti dnů ode dne doručení písemné výzvy k jejímu zaplacení</w:t>
      </w:r>
      <w:r w:rsidR="0008098D">
        <w:rPr>
          <w:rFonts w:ascii="Times New Roman" w:hAnsi="Times New Roman" w:cs="Times New Roman"/>
          <w:sz w:val="24"/>
          <w:szCs w:val="24"/>
        </w:rPr>
        <w:t>;</w:t>
      </w:r>
    </w:p>
    <w:p w:rsidR="00DB2DED" w:rsidRDefault="00DB2DED" w:rsidP="002C1A3C">
      <w:pPr>
        <w:pStyle w:val="Odstavecseseznamem"/>
        <w:numPr>
          <w:ilvl w:val="0"/>
          <w:numId w:val="25"/>
        </w:numPr>
        <w:tabs>
          <w:tab w:val="left" w:pos="5670"/>
        </w:tabs>
        <w:spacing w:after="120" w:line="360" w:lineRule="auto"/>
        <w:ind w:left="714" w:hanging="357"/>
        <w:contextualSpacing w:val="0"/>
        <w:jc w:val="both"/>
        <w:rPr>
          <w:rFonts w:ascii="Times New Roman" w:hAnsi="Times New Roman" w:cs="Times New Roman"/>
          <w:sz w:val="24"/>
          <w:szCs w:val="24"/>
        </w:rPr>
      </w:pPr>
      <w:r w:rsidRPr="00972001">
        <w:rPr>
          <w:rFonts w:ascii="Times New Roman" w:hAnsi="Times New Roman" w:cs="Times New Roman"/>
          <w:sz w:val="24"/>
          <w:szCs w:val="24"/>
        </w:rPr>
        <w:t xml:space="preserve">doba od doručení reklamace </w:t>
      </w:r>
      <w:r w:rsidR="00F47B6B">
        <w:rPr>
          <w:rFonts w:ascii="Times New Roman" w:hAnsi="Times New Roman" w:cs="Times New Roman"/>
          <w:sz w:val="24"/>
          <w:szCs w:val="24"/>
        </w:rPr>
        <w:t>prodávajícímu</w:t>
      </w:r>
      <w:r w:rsidRPr="00972001">
        <w:rPr>
          <w:rFonts w:ascii="Times New Roman" w:hAnsi="Times New Roman" w:cs="Times New Roman"/>
          <w:sz w:val="24"/>
          <w:szCs w:val="24"/>
        </w:rPr>
        <w:t xml:space="preserve"> do doby odstranění vytýkané vady</w:t>
      </w:r>
      <w:r w:rsidR="002C1A3C">
        <w:rPr>
          <w:rFonts w:ascii="Times New Roman" w:hAnsi="Times New Roman" w:cs="Times New Roman"/>
          <w:sz w:val="24"/>
          <w:szCs w:val="24"/>
        </w:rPr>
        <w:t xml:space="preserve"> </w:t>
      </w:r>
      <w:r w:rsidR="00F47B6B">
        <w:rPr>
          <w:rFonts w:ascii="Times New Roman" w:hAnsi="Times New Roman" w:cs="Times New Roman"/>
          <w:sz w:val="24"/>
          <w:szCs w:val="24"/>
        </w:rPr>
        <w:t xml:space="preserve">předmětu koupě </w:t>
      </w:r>
      <w:r w:rsidRPr="00972001">
        <w:rPr>
          <w:rFonts w:ascii="Times New Roman" w:hAnsi="Times New Roman" w:cs="Times New Roman"/>
          <w:sz w:val="24"/>
          <w:szCs w:val="24"/>
        </w:rPr>
        <w:t>na základě reklamace se do záruční doby nezapočítává a o tuto dobu se záruční doba prodlužuje</w:t>
      </w:r>
      <w:r w:rsidR="002127E6">
        <w:rPr>
          <w:rFonts w:ascii="Times New Roman" w:hAnsi="Times New Roman" w:cs="Times New Roman"/>
          <w:sz w:val="24"/>
          <w:szCs w:val="24"/>
        </w:rPr>
        <w:t>.</w:t>
      </w:r>
    </w:p>
    <w:p w:rsidR="00DB1748" w:rsidRDefault="00DB1748" w:rsidP="00DB1748">
      <w:pPr>
        <w:autoSpaceDE w:val="0"/>
        <w:autoSpaceDN w:val="0"/>
        <w:adjustRightInd w:val="0"/>
        <w:spacing w:after="0" w:line="240" w:lineRule="auto"/>
        <w:jc w:val="center"/>
        <w:rPr>
          <w:rFonts w:ascii="Times New Roman" w:hAnsi="Times New Roman"/>
          <w:b/>
          <w:bCs/>
          <w:sz w:val="24"/>
          <w:szCs w:val="24"/>
          <w:lang w:eastAsia="zh-TW"/>
        </w:rPr>
      </w:pPr>
      <w:r>
        <w:rPr>
          <w:rFonts w:ascii="Times New Roman" w:hAnsi="Times New Roman"/>
          <w:b/>
          <w:bCs/>
          <w:sz w:val="24"/>
          <w:szCs w:val="24"/>
          <w:lang w:eastAsia="zh-TW"/>
        </w:rPr>
        <w:t>VII.</w:t>
      </w:r>
    </w:p>
    <w:p w:rsidR="00DB1748" w:rsidRDefault="00DB1748" w:rsidP="00DB1748">
      <w:pPr>
        <w:autoSpaceDE w:val="0"/>
        <w:autoSpaceDN w:val="0"/>
        <w:adjustRightInd w:val="0"/>
        <w:spacing w:after="120" w:line="360" w:lineRule="auto"/>
        <w:jc w:val="center"/>
        <w:rPr>
          <w:rFonts w:ascii="Times New Roman" w:hAnsi="Times New Roman"/>
          <w:b/>
          <w:bCs/>
          <w:sz w:val="24"/>
          <w:szCs w:val="24"/>
          <w:lang w:eastAsia="zh-TW"/>
        </w:rPr>
      </w:pPr>
      <w:r>
        <w:rPr>
          <w:rFonts w:ascii="Times New Roman" w:hAnsi="Times New Roman"/>
          <w:b/>
          <w:bCs/>
          <w:sz w:val="24"/>
          <w:szCs w:val="24"/>
          <w:lang w:eastAsia="zh-TW"/>
        </w:rPr>
        <w:t>Další povinnosti prodávajícího</w:t>
      </w:r>
    </w:p>
    <w:p w:rsidR="00DB1748" w:rsidRDefault="00DB1748" w:rsidP="00DB1748">
      <w:pPr>
        <w:pStyle w:val="Bezmezer1"/>
        <w:spacing w:after="120" w:line="360" w:lineRule="auto"/>
        <w:jc w:val="both"/>
        <w:rPr>
          <w:rFonts w:ascii="Times New Roman" w:hAnsi="Times New Roman" w:cs="Times New Roman"/>
          <w:sz w:val="24"/>
        </w:rPr>
      </w:pPr>
      <w:r>
        <w:rPr>
          <w:rFonts w:ascii="Times New Roman" w:hAnsi="Times New Roman" w:cs="Times New Roman"/>
          <w:sz w:val="24"/>
        </w:rPr>
        <w:t>Prodávající prohlašuje a činí nesporným, že:</w:t>
      </w:r>
    </w:p>
    <w:p w:rsidR="00DB1748" w:rsidRPr="006D2EDA" w:rsidRDefault="00DB1748" w:rsidP="00DB1748">
      <w:pPr>
        <w:pStyle w:val="Bezmezer1"/>
        <w:numPr>
          <w:ilvl w:val="0"/>
          <w:numId w:val="24"/>
        </w:numPr>
        <w:spacing w:after="120" w:line="360" w:lineRule="auto"/>
        <w:jc w:val="both"/>
        <w:rPr>
          <w:rStyle w:val="fontstyle21"/>
          <w:rFonts w:ascii="Times New Roman" w:hAnsi="Times New Roman" w:cs="Times New Roman"/>
          <w:sz w:val="24"/>
          <w:szCs w:val="24"/>
        </w:rPr>
      </w:pPr>
      <w:r w:rsidRPr="006D2EDA">
        <w:rPr>
          <w:rStyle w:val="fontstyle21"/>
          <w:rFonts w:ascii="Times New Roman" w:hAnsi="Times New Roman" w:cs="Times New Roman"/>
          <w:sz w:val="24"/>
          <w:szCs w:val="24"/>
        </w:rPr>
        <w:t xml:space="preserve">je oprávněn změnit poddodavatele, pomocí kterého prodávající prokazoval </w:t>
      </w:r>
      <w:r w:rsidRPr="006D2EDA">
        <w:rPr>
          <w:rStyle w:val="fontstyle21"/>
          <w:rFonts w:ascii="Times New Roman" w:hAnsi="Times New Roman" w:cs="Times New Roman"/>
          <w:sz w:val="24"/>
          <w:szCs w:val="24"/>
        </w:rPr>
        <w:br/>
        <w:t>v zadávacím řízení ve věci veřejné zakázky splnění kvalifikace, jen ve výjimečných případech a se souhlasem kupujícího;</w:t>
      </w:r>
    </w:p>
    <w:p w:rsidR="00DB1748" w:rsidRPr="006D2EDA" w:rsidRDefault="00DB1748" w:rsidP="00DB1748">
      <w:pPr>
        <w:pStyle w:val="Bezmezer1"/>
        <w:numPr>
          <w:ilvl w:val="0"/>
          <w:numId w:val="24"/>
        </w:numPr>
        <w:spacing w:after="120" w:line="360" w:lineRule="auto"/>
        <w:jc w:val="both"/>
        <w:rPr>
          <w:rFonts w:ascii="Times New Roman" w:hAnsi="Times New Roman" w:cs="Times New Roman"/>
          <w:sz w:val="24"/>
          <w:szCs w:val="24"/>
        </w:rPr>
      </w:pPr>
      <w:r w:rsidRPr="006D2EDA">
        <w:rPr>
          <w:rStyle w:val="fontstyle21"/>
          <w:rFonts w:ascii="Times New Roman" w:hAnsi="Times New Roman" w:cs="Times New Roman"/>
          <w:sz w:val="24"/>
          <w:szCs w:val="24"/>
        </w:rPr>
        <w:t xml:space="preserve">prodávající není oprávněn v průběhu plnění této smlouvy a ani po jejím skončení </w:t>
      </w:r>
      <w:r w:rsidRPr="006D2EDA">
        <w:rPr>
          <w:rStyle w:val="fontstyle21"/>
          <w:rFonts w:ascii="Times New Roman" w:hAnsi="Times New Roman" w:cs="Times New Roman"/>
          <w:sz w:val="24"/>
          <w:szCs w:val="24"/>
        </w:rPr>
        <w:br/>
        <w:t>bez písemného souhlasu kupujícího poskytovat jakékoliv informace, se kterými se seznámil v souvislosti s plněním svého závazku a podkladovými materiály v listinné nebo elektronické podobě, které mu byly poskytnuty v souvislosti s plněním závazku podle této smlouvy, třetím osobám (mimo poddodavatele), neboť poskytnuté informace jsou důvěrné ve smyslu ust. § 1730 zákona č. 89//2012 Sb., občanský zákoník, v platném znění;</w:t>
      </w:r>
    </w:p>
    <w:p w:rsidR="00DB1748" w:rsidRPr="00FC7E33" w:rsidRDefault="00DB1748" w:rsidP="00DB1748">
      <w:pPr>
        <w:pStyle w:val="Odstavecseseznamem"/>
        <w:numPr>
          <w:ilvl w:val="0"/>
          <w:numId w:val="24"/>
        </w:numPr>
        <w:spacing w:after="120" w:line="360" w:lineRule="auto"/>
        <w:contextualSpacing w:val="0"/>
        <w:jc w:val="both"/>
        <w:rPr>
          <w:rFonts w:ascii="Times New Roman" w:hAnsi="Times New Roman" w:cs="Times New Roman"/>
          <w:sz w:val="24"/>
          <w:szCs w:val="24"/>
        </w:rPr>
      </w:pPr>
      <w:r w:rsidRPr="00214235">
        <w:rPr>
          <w:rFonts w:ascii="Times New Roman" w:eastAsia="Calibri" w:hAnsi="Times New Roman" w:cs="Times New Roman"/>
          <w:sz w:val="24"/>
          <w:szCs w:val="24"/>
        </w:rPr>
        <w:lastRenderedPageBreak/>
        <w:t xml:space="preserve">je povinen archivovat originál této </w:t>
      </w:r>
      <w:r>
        <w:rPr>
          <w:rFonts w:ascii="Times New Roman" w:eastAsia="Calibri" w:hAnsi="Times New Roman" w:cs="Times New Roman"/>
          <w:sz w:val="24"/>
          <w:szCs w:val="24"/>
        </w:rPr>
        <w:t xml:space="preserve">smlouvy </w:t>
      </w:r>
      <w:r w:rsidRPr="00214235">
        <w:rPr>
          <w:rFonts w:ascii="Times New Roman" w:eastAsia="Calibri" w:hAnsi="Times New Roman" w:cs="Times New Roman"/>
          <w:sz w:val="24"/>
          <w:szCs w:val="24"/>
        </w:rPr>
        <w:t xml:space="preserve">včetně jejích případných dodatků a její přílohy, veškeré originály účetních dokladů a dalších dokumentů souvisejících s realizací </w:t>
      </w:r>
      <w:r>
        <w:rPr>
          <w:rFonts w:ascii="Times New Roman" w:eastAsia="Calibri" w:hAnsi="Times New Roman" w:cs="Times New Roman"/>
          <w:sz w:val="24"/>
          <w:szCs w:val="24"/>
        </w:rPr>
        <w:t>této smlouvy</w:t>
      </w:r>
      <w:r w:rsidRPr="00214235">
        <w:rPr>
          <w:rFonts w:ascii="Times New Roman" w:eastAsia="Calibri" w:hAnsi="Times New Roman" w:cs="Times New Roman"/>
          <w:sz w:val="24"/>
          <w:szCs w:val="24"/>
        </w:rPr>
        <w:t xml:space="preserve"> po dobu min. 10 let od </w:t>
      </w:r>
      <w:r>
        <w:rPr>
          <w:rFonts w:ascii="Times New Roman" w:eastAsia="Calibri" w:hAnsi="Times New Roman" w:cs="Times New Roman"/>
          <w:sz w:val="24"/>
          <w:szCs w:val="24"/>
        </w:rPr>
        <w:t xml:space="preserve">skončení </w:t>
      </w:r>
      <w:r w:rsidR="002C1A3C">
        <w:rPr>
          <w:rFonts w:ascii="Times New Roman" w:eastAsia="Calibri" w:hAnsi="Times New Roman" w:cs="Times New Roman"/>
          <w:sz w:val="24"/>
          <w:szCs w:val="24"/>
        </w:rPr>
        <w:t>plnění předmětu veřejné zakázky</w:t>
      </w:r>
      <w:r w:rsidRPr="00214235">
        <w:rPr>
          <w:rFonts w:ascii="Times New Roman" w:eastAsia="Calibri" w:hAnsi="Times New Roman" w:cs="Times New Roman"/>
          <w:sz w:val="24"/>
          <w:szCs w:val="24"/>
        </w:rPr>
        <w:t>;</w:t>
      </w:r>
    </w:p>
    <w:p w:rsidR="002C1A3C" w:rsidRPr="00116746" w:rsidRDefault="002C1A3C" w:rsidP="002C1A3C">
      <w:pPr>
        <w:pStyle w:val="Odstavecseseznamem"/>
        <w:numPr>
          <w:ilvl w:val="0"/>
          <w:numId w:val="24"/>
        </w:numPr>
        <w:spacing w:after="120" w:line="360" w:lineRule="auto"/>
        <w:ind w:left="641" w:hanging="357"/>
        <w:contextualSpacing w:val="0"/>
        <w:jc w:val="both"/>
        <w:rPr>
          <w:rFonts w:ascii="Times New Roman" w:eastAsia="Calibri" w:hAnsi="Times New Roman" w:cs="Times New Roman"/>
          <w:sz w:val="24"/>
          <w:szCs w:val="24"/>
        </w:rPr>
      </w:pPr>
      <w:r w:rsidRPr="00116746">
        <w:rPr>
          <w:rFonts w:ascii="Times New Roman" w:eastAsia="Calibri" w:hAnsi="Times New Roman" w:cs="Times New Roman"/>
          <w:sz w:val="24"/>
          <w:szCs w:val="24"/>
        </w:rPr>
        <w:t xml:space="preserve">je povinen v souladu se zásadou sociálně odpovědného zadávání ve smyslu § 6 odst. 4 ve spojení s § 28 odst. 1 písm. p) ZZVZ </w:t>
      </w:r>
      <w:r w:rsidRPr="00116746">
        <w:rPr>
          <w:rFonts w:ascii="Times New Roman" w:hAnsi="Times New Roman" w:cs="Times New Roman"/>
          <w:sz w:val="24"/>
          <w:szCs w:val="24"/>
        </w:rPr>
        <w:t>zajistit řádné a včasné plnění finančních závazků svým poddodavatelům, kdy za řádné a včasné plnění se považuje plné uhrazení poddodavatelem vystavených faktur, za plnění poskytnutá k plnění předmětu koupě, a to do 30 dnů od obdržení platby ze strany kupujícího za konkrétní plnění; prodávající se souč</w:t>
      </w:r>
      <w:r w:rsidR="00487C79">
        <w:rPr>
          <w:rFonts w:ascii="Times New Roman" w:hAnsi="Times New Roman" w:cs="Times New Roman"/>
          <w:sz w:val="24"/>
          <w:szCs w:val="24"/>
        </w:rPr>
        <w:t>a</w:t>
      </w:r>
      <w:r w:rsidRPr="00116746">
        <w:rPr>
          <w:rFonts w:ascii="Times New Roman" w:hAnsi="Times New Roman" w:cs="Times New Roman"/>
          <w:sz w:val="24"/>
          <w:szCs w:val="24"/>
        </w:rPr>
        <w:t>sně zavazuje přenést totožnou povinnost do případných dalších úrovní dodavatelského řetězce a zavázat své poddodavatele k plnění a šíření této povinnosti též do nižších úrovní dodavatelského řetězce</w:t>
      </w:r>
      <w:r w:rsidR="00116746" w:rsidRPr="00116746">
        <w:rPr>
          <w:rFonts w:ascii="Times New Roman" w:hAnsi="Times New Roman" w:cs="Times New Roman"/>
          <w:sz w:val="24"/>
          <w:szCs w:val="24"/>
        </w:rPr>
        <w:t xml:space="preserve">; </w:t>
      </w:r>
      <w:r w:rsidRPr="00116746">
        <w:rPr>
          <w:rFonts w:ascii="Times New Roman" w:hAnsi="Times New Roman" w:cs="Times New Roman"/>
          <w:sz w:val="24"/>
          <w:szCs w:val="24"/>
        </w:rPr>
        <w:t>kupující bude oprávněn požadovat předložení sm</w:t>
      </w:r>
      <w:r w:rsidR="00116746" w:rsidRPr="00116746">
        <w:rPr>
          <w:rFonts w:ascii="Times New Roman" w:hAnsi="Times New Roman" w:cs="Times New Roman"/>
          <w:sz w:val="24"/>
          <w:szCs w:val="24"/>
        </w:rPr>
        <w:t xml:space="preserve">louvy uzavřené mezi </w:t>
      </w:r>
      <w:r w:rsidRPr="00116746">
        <w:rPr>
          <w:rFonts w:ascii="Times New Roman" w:hAnsi="Times New Roman" w:cs="Times New Roman"/>
          <w:sz w:val="24"/>
          <w:szCs w:val="24"/>
        </w:rPr>
        <w:t>prodávajícím a jeho poddodavatelem k</w:t>
      </w:r>
      <w:r w:rsidR="00116746" w:rsidRPr="00116746">
        <w:rPr>
          <w:rFonts w:ascii="Times New Roman" w:hAnsi="Times New Roman" w:cs="Times New Roman"/>
          <w:sz w:val="24"/>
          <w:szCs w:val="24"/>
        </w:rPr>
        <w:t xml:space="preserve"> nahlédnutí; </w:t>
      </w:r>
      <w:r w:rsidRPr="00116746">
        <w:rPr>
          <w:rFonts w:ascii="Times New Roman" w:hAnsi="Times New Roman" w:cs="Times New Roman"/>
          <w:sz w:val="24"/>
          <w:szCs w:val="24"/>
        </w:rPr>
        <w:t>prodávající není povinen předkládat ty části smluvní dokumentace s</w:t>
      </w:r>
      <w:r w:rsidR="00116746" w:rsidRPr="00116746">
        <w:rPr>
          <w:rFonts w:ascii="Times New Roman" w:hAnsi="Times New Roman" w:cs="Times New Roman"/>
          <w:sz w:val="24"/>
          <w:szCs w:val="24"/>
        </w:rPr>
        <w:t> </w:t>
      </w:r>
      <w:r w:rsidRPr="00116746">
        <w:rPr>
          <w:rFonts w:ascii="Times New Roman" w:hAnsi="Times New Roman" w:cs="Times New Roman"/>
          <w:sz w:val="24"/>
          <w:szCs w:val="24"/>
        </w:rPr>
        <w:t>poddodavateli, které bud</w:t>
      </w:r>
      <w:r w:rsidR="00116746" w:rsidRPr="00116746">
        <w:rPr>
          <w:rFonts w:ascii="Times New Roman" w:hAnsi="Times New Roman" w:cs="Times New Roman"/>
          <w:sz w:val="24"/>
          <w:szCs w:val="24"/>
        </w:rPr>
        <w:t>ou obsahovat obchodní tajemství;</w:t>
      </w:r>
    </w:p>
    <w:p w:rsidR="00DB1748" w:rsidRPr="004E710E" w:rsidRDefault="00DB1748" w:rsidP="00DB1748">
      <w:pPr>
        <w:pStyle w:val="Odstavecseseznamem"/>
        <w:numPr>
          <w:ilvl w:val="0"/>
          <w:numId w:val="24"/>
        </w:numPr>
        <w:spacing w:after="120" w:line="360" w:lineRule="auto"/>
        <w:ind w:left="641" w:hanging="357"/>
        <w:contextualSpacing w:val="0"/>
        <w:jc w:val="both"/>
        <w:rPr>
          <w:rFonts w:eastAsia="Calibri"/>
        </w:rPr>
      </w:pPr>
      <w:r w:rsidRPr="004E710E">
        <w:rPr>
          <w:rFonts w:ascii="Times New Roman" w:eastAsia="Calibri" w:hAnsi="Times New Roman" w:cs="Times New Roman"/>
          <w:sz w:val="24"/>
          <w:szCs w:val="24"/>
        </w:rPr>
        <w:t xml:space="preserve">je ve smyslu zákona </w:t>
      </w:r>
      <w:r>
        <w:rPr>
          <w:rFonts w:ascii="Times New Roman" w:eastAsia="Calibri" w:hAnsi="Times New Roman" w:cs="Times New Roman"/>
          <w:sz w:val="24"/>
          <w:szCs w:val="24"/>
        </w:rPr>
        <w:t xml:space="preserve">č. </w:t>
      </w:r>
      <w:r w:rsidRPr="004E710E">
        <w:rPr>
          <w:rFonts w:ascii="Times New Roman" w:eastAsia="Calibri" w:hAnsi="Times New Roman" w:cs="Times New Roman"/>
          <w:sz w:val="24"/>
          <w:szCs w:val="24"/>
        </w:rPr>
        <w:t xml:space="preserve">320/2001 Sb., </w:t>
      </w:r>
      <w:r w:rsidRPr="004E710E">
        <w:rPr>
          <w:rStyle w:val="h1a2"/>
          <w:rFonts w:ascii="Times New Roman" w:hAnsi="Times New Roman" w:cs="Times New Roman"/>
          <w:sz w:val="24"/>
          <w:szCs w:val="24"/>
          <w:specVanish w:val="0"/>
        </w:rPr>
        <w:t>o finanční kontrole ve veřejné správě a o změně některých zákonů (zákon o finanční kontrole),</w:t>
      </w:r>
      <w:r>
        <w:rPr>
          <w:rStyle w:val="h1a2"/>
          <w:rFonts w:ascii="Times New Roman" w:hAnsi="Times New Roman" w:cs="Times New Roman"/>
          <w:sz w:val="24"/>
          <w:szCs w:val="24"/>
          <w:specVanish w:val="0"/>
        </w:rPr>
        <w:t xml:space="preserve"> v platném znění,</w:t>
      </w:r>
      <w:r w:rsidRPr="004E710E">
        <w:rPr>
          <w:rFonts w:ascii="Times New Roman" w:eastAsia="Calibri" w:hAnsi="Times New Roman" w:cs="Times New Roman"/>
          <w:sz w:val="24"/>
          <w:szCs w:val="24"/>
        </w:rPr>
        <w:t xml:space="preserve"> povinen</w:t>
      </w:r>
      <w:r>
        <w:rPr>
          <w:rFonts w:ascii="Times New Roman" w:eastAsia="Calibri" w:hAnsi="Times New Roman" w:cs="Times New Roman"/>
          <w:sz w:val="24"/>
          <w:szCs w:val="24"/>
        </w:rPr>
        <w:t>:</w:t>
      </w:r>
    </w:p>
    <w:p w:rsidR="00DB1748" w:rsidRPr="004E710E" w:rsidRDefault="00DB1748" w:rsidP="00DB1748">
      <w:pPr>
        <w:pStyle w:val="Odstavecseseznamem"/>
        <w:numPr>
          <w:ilvl w:val="0"/>
          <w:numId w:val="22"/>
        </w:numPr>
        <w:spacing w:after="120" w:line="360" w:lineRule="auto"/>
        <w:contextualSpacing w:val="0"/>
        <w:jc w:val="both"/>
        <w:rPr>
          <w:rFonts w:eastAsia="Calibri"/>
        </w:rPr>
      </w:pPr>
      <w:r w:rsidRPr="004E710E">
        <w:rPr>
          <w:rFonts w:ascii="Times New Roman" w:eastAsia="Calibri" w:hAnsi="Times New Roman" w:cs="Times New Roman"/>
          <w:sz w:val="24"/>
          <w:szCs w:val="24"/>
        </w:rPr>
        <w:t xml:space="preserve">spolupůsobit při výkonu finanční kontroly, kdy </w:t>
      </w:r>
      <w:r w:rsidR="00416CFF">
        <w:rPr>
          <w:rFonts w:ascii="Times New Roman" w:eastAsia="Calibri" w:hAnsi="Times New Roman" w:cs="Times New Roman"/>
          <w:sz w:val="24"/>
          <w:szCs w:val="24"/>
        </w:rPr>
        <w:t>prodávající</w:t>
      </w:r>
      <w:r w:rsidRPr="004E710E">
        <w:rPr>
          <w:rFonts w:ascii="Times New Roman" w:eastAsia="Calibri" w:hAnsi="Times New Roman" w:cs="Times New Roman"/>
          <w:sz w:val="24"/>
          <w:szCs w:val="24"/>
        </w:rPr>
        <w:t xml:space="preserve"> si je vědom, že je povinen na žádost </w:t>
      </w:r>
      <w:r w:rsidR="00416CFF">
        <w:rPr>
          <w:rFonts w:ascii="Times New Roman" w:eastAsia="Calibri" w:hAnsi="Times New Roman" w:cs="Times New Roman"/>
          <w:sz w:val="24"/>
          <w:szCs w:val="24"/>
        </w:rPr>
        <w:t>kupujíc</w:t>
      </w:r>
      <w:r w:rsidR="009B307F">
        <w:rPr>
          <w:rFonts w:ascii="Times New Roman" w:eastAsia="Calibri" w:hAnsi="Times New Roman" w:cs="Times New Roman"/>
          <w:sz w:val="24"/>
          <w:szCs w:val="24"/>
        </w:rPr>
        <w:t>í</w:t>
      </w:r>
      <w:r w:rsidR="00416CFF">
        <w:rPr>
          <w:rFonts w:ascii="Times New Roman" w:eastAsia="Calibri" w:hAnsi="Times New Roman" w:cs="Times New Roman"/>
          <w:sz w:val="24"/>
          <w:szCs w:val="24"/>
        </w:rPr>
        <w:t>ho</w:t>
      </w:r>
      <w:r w:rsidRPr="004E710E">
        <w:rPr>
          <w:rFonts w:ascii="Times New Roman" w:eastAsia="Calibri" w:hAnsi="Times New Roman" w:cs="Times New Roman"/>
          <w:sz w:val="24"/>
          <w:szCs w:val="24"/>
        </w:rPr>
        <w:t xml:space="preserve"> písemně poskytnout jakékoli doplňující informace související s</w:t>
      </w:r>
      <w:r w:rsidR="00056455">
        <w:rPr>
          <w:rFonts w:ascii="Times New Roman" w:eastAsia="Calibri" w:hAnsi="Times New Roman" w:cs="Times New Roman"/>
          <w:sz w:val="24"/>
          <w:szCs w:val="24"/>
        </w:rPr>
        <w:t> realizací projektu</w:t>
      </w:r>
      <w:r w:rsidRPr="004E710E">
        <w:rPr>
          <w:rFonts w:ascii="Times New Roman" w:eastAsia="Calibri" w:hAnsi="Times New Roman" w:cs="Times New Roman"/>
          <w:sz w:val="24"/>
          <w:szCs w:val="24"/>
        </w:rPr>
        <w:t>, které si vyžádají kontrolní orgány, a to ve stanovené lhůtě;</w:t>
      </w:r>
    </w:p>
    <w:p w:rsidR="00DB1748" w:rsidRPr="004E710E" w:rsidRDefault="00DB1748" w:rsidP="00DB1748">
      <w:pPr>
        <w:pStyle w:val="Odstavecseseznamem"/>
        <w:numPr>
          <w:ilvl w:val="0"/>
          <w:numId w:val="22"/>
        </w:numPr>
        <w:spacing w:line="360" w:lineRule="auto"/>
        <w:ind w:left="1434" w:hanging="357"/>
        <w:contextualSpacing w:val="0"/>
        <w:jc w:val="both"/>
        <w:rPr>
          <w:rFonts w:ascii="Times New Roman" w:eastAsia="Calibri" w:hAnsi="Times New Roman" w:cs="Times New Roman"/>
          <w:sz w:val="24"/>
          <w:szCs w:val="24"/>
        </w:rPr>
      </w:pPr>
      <w:r w:rsidRPr="004E710E">
        <w:rPr>
          <w:rFonts w:ascii="Times New Roman" w:eastAsia="Calibri" w:hAnsi="Times New Roman" w:cs="Times New Roman"/>
          <w:sz w:val="24"/>
          <w:szCs w:val="24"/>
        </w:rPr>
        <w:t>vytvořit podmínky k provedení kontroly vztahující se k</w:t>
      </w:r>
      <w:r w:rsidR="00056455">
        <w:rPr>
          <w:rFonts w:ascii="Times New Roman" w:eastAsia="Calibri" w:hAnsi="Times New Roman" w:cs="Times New Roman"/>
          <w:sz w:val="24"/>
          <w:szCs w:val="24"/>
        </w:rPr>
        <w:t> realizaci projektu</w:t>
      </w:r>
      <w:r w:rsidRPr="004E710E">
        <w:rPr>
          <w:rFonts w:ascii="Times New Roman" w:eastAsia="Calibri" w:hAnsi="Times New Roman" w:cs="Times New Roman"/>
          <w:sz w:val="24"/>
          <w:szCs w:val="24"/>
        </w:rPr>
        <w:t>;</w:t>
      </w:r>
    </w:p>
    <w:p w:rsidR="00D872DD" w:rsidRDefault="00DB1748" w:rsidP="002C1A3C">
      <w:pPr>
        <w:pStyle w:val="Odstavecseseznamem"/>
        <w:numPr>
          <w:ilvl w:val="0"/>
          <w:numId w:val="22"/>
        </w:numPr>
        <w:spacing w:line="360" w:lineRule="auto"/>
        <w:ind w:left="1434" w:hanging="357"/>
        <w:contextualSpacing w:val="0"/>
        <w:jc w:val="both"/>
        <w:rPr>
          <w:rFonts w:ascii="Times New Roman" w:eastAsia="Calibri" w:hAnsi="Times New Roman" w:cs="Times New Roman"/>
          <w:sz w:val="24"/>
          <w:szCs w:val="24"/>
        </w:rPr>
      </w:pPr>
      <w:r w:rsidRPr="00D872DD">
        <w:rPr>
          <w:rFonts w:ascii="Times New Roman" w:eastAsia="Calibri" w:hAnsi="Times New Roman" w:cs="Times New Roman"/>
          <w:sz w:val="24"/>
          <w:szCs w:val="24"/>
        </w:rPr>
        <w:t xml:space="preserve">poskytnout veškeré doklady vážící se k tomu, umožnit případné ověřování souladu údajů o </w:t>
      </w:r>
      <w:r w:rsidR="00056455" w:rsidRPr="00D872DD">
        <w:rPr>
          <w:rFonts w:ascii="Times New Roman" w:eastAsia="Calibri" w:hAnsi="Times New Roman" w:cs="Times New Roman"/>
          <w:sz w:val="24"/>
          <w:szCs w:val="24"/>
        </w:rPr>
        <w:t>realizaci projektu</w:t>
      </w:r>
      <w:r w:rsidRPr="00D872DD">
        <w:rPr>
          <w:rFonts w:ascii="Times New Roman" w:eastAsia="Calibri" w:hAnsi="Times New Roman" w:cs="Times New Roman"/>
          <w:sz w:val="24"/>
          <w:szCs w:val="24"/>
        </w:rPr>
        <w:t xml:space="preserve"> uváděných ve zprávách o realizaci </w:t>
      </w:r>
      <w:r w:rsidR="00056455" w:rsidRPr="00D872DD">
        <w:rPr>
          <w:rFonts w:ascii="Times New Roman" w:eastAsia="Calibri" w:hAnsi="Times New Roman" w:cs="Times New Roman"/>
          <w:sz w:val="24"/>
          <w:szCs w:val="24"/>
        </w:rPr>
        <w:t>projektu</w:t>
      </w:r>
      <w:r w:rsidRPr="00D872DD">
        <w:rPr>
          <w:rFonts w:ascii="Times New Roman" w:eastAsia="Calibri" w:hAnsi="Times New Roman" w:cs="Times New Roman"/>
          <w:sz w:val="24"/>
          <w:szCs w:val="24"/>
        </w:rPr>
        <w:br/>
        <w:t xml:space="preserve">se skutečným stavem a poskytnout součinnost všem osobám oprávněným </w:t>
      </w:r>
      <w:r w:rsidRPr="00D872DD">
        <w:rPr>
          <w:rFonts w:ascii="Times New Roman" w:eastAsia="Calibri" w:hAnsi="Times New Roman" w:cs="Times New Roman"/>
          <w:sz w:val="24"/>
          <w:szCs w:val="24"/>
        </w:rPr>
        <w:br/>
        <w:t>k provádění kontroly (Ministerstvo obrany, Ministerstvo financí,</w:t>
      </w:r>
      <w:r w:rsidR="00056455" w:rsidRPr="00D872DD">
        <w:rPr>
          <w:rFonts w:ascii="Times New Roman" w:eastAsia="Calibri" w:hAnsi="Times New Roman" w:cs="Times New Roman"/>
          <w:sz w:val="24"/>
          <w:szCs w:val="24"/>
        </w:rPr>
        <w:t xml:space="preserve"> územní finanční orgány,</w:t>
      </w:r>
      <w:r w:rsidRPr="00D872DD">
        <w:rPr>
          <w:rFonts w:ascii="Times New Roman" w:eastAsia="Calibri" w:hAnsi="Times New Roman" w:cs="Times New Roman"/>
          <w:sz w:val="24"/>
          <w:szCs w:val="24"/>
        </w:rPr>
        <w:t xml:space="preserve"> Nejvyšší kontrolní úřad, Evropská komise a Evropský účetní dvůr, případně další orgány oprávněné k výkonu kontroly).</w:t>
      </w:r>
    </w:p>
    <w:p w:rsidR="00116746" w:rsidRDefault="00116746" w:rsidP="00116746">
      <w:pPr>
        <w:pStyle w:val="Odstavecseseznamem"/>
        <w:spacing w:line="360" w:lineRule="auto"/>
        <w:ind w:left="1434"/>
        <w:contextualSpacing w:val="0"/>
        <w:jc w:val="both"/>
        <w:rPr>
          <w:rFonts w:ascii="Times New Roman" w:eastAsia="Calibri" w:hAnsi="Times New Roman" w:cs="Times New Roman"/>
          <w:sz w:val="24"/>
          <w:szCs w:val="24"/>
        </w:rPr>
      </w:pPr>
    </w:p>
    <w:p w:rsidR="00D872DD" w:rsidRDefault="00D872DD" w:rsidP="00D872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VIII. </w:t>
      </w:r>
    </w:p>
    <w:p w:rsidR="00D872DD" w:rsidRPr="00642C63" w:rsidRDefault="00D872DD" w:rsidP="00D872DD">
      <w:pPr>
        <w:spacing w:after="120" w:line="240" w:lineRule="auto"/>
        <w:jc w:val="center"/>
        <w:rPr>
          <w:rFonts w:ascii="Times New Roman" w:hAnsi="Times New Roman" w:cs="Times New Roman"/>
          <w:b/>
          <w:sz w:val="24"/>
          <w:szCs w:val="24"/>
        </w:rPr>
      </w:pPr>
      <w:r w:rsidRPr="00642C63">
        <w:rPr>
          <w:rFonts w:ascii="Times New Roman" w:hAnsi="Times New Roman" w:cs="Times New Roman"/>
          <w:b/>
          <w:sz w:val="24"/>
          <w:szCs w:val="24"/>
        </w:rPr>
        <w:t xml:space="preserve">Smluvní pokuta </w:t>
      </w:r>
    </w:p>
    <w:p w:rsidR="00D872DD" w:rsidRPr="00DB04C7" w:rsidRDefault="00D872DD" w:rsidP="00D872DD">
      <w:pPr>
        <w:spacing w:after="120" w:line="360" w:lineRule="auto"/>
        <w:jc w:val="both"/>
        <w:rPr>
          <w:rFonts w:ascii="Times New Roman" w:hAnsi="Times New Roman" w:cs="Times New Roman"/>
          <w:sz w:val="24"/>
          <w:szCs w:val="24"/>
        </w:rPr>
      </w:pPr>
      <w:r w:rsidRPr="00DB04C7">
        <w:rPr>
          <w:rFonts w:ascii="Times New Roman" w:hAnsi="Times New Roman" w:cs="Times New Roman"/>
          <w:sz w:val="24"/>
          <w:szCs w:val="24"/>
        </w:rPr>
        <w:t>Smluvní strany prohlašují a činí nesporným, že:</w:t>
      </w:r>
    </w:p>
    <w:p w:rsidR="00D872DD" w:rsidRPr="00A15716" w:rsidRDefault="00D872DD" w:rsidP="00D872DD">
      <w:pPr>
        <w:pStyle w:val="Odstavecseseznamem"/>
        <w:numPr>
          <w:ilvl w:val="0"/>
          <w:numId w:val="16"/>
        </w:numPr>
        <w:spacing w:after="120" w:line="360" w:lineRule="auto"/>
        <w:ind w:left="714" w:hanging="357"/>
        <w:contextualSpacing w:val="0"/>
        <w:jc w:val="both"/>
        <w:textAlignment w:val="baseline"/>
        <w:rPr>
          <w:rFonts w:ascii="Times New Roman" w:hAnsi="Times New Roman" w:cs="Times New Roman"/>
          <w:sz w:val="24"/>
          <w:szCs w:val="24"/>
        </w:rPr>
      </w:pPr>
      <w:r w:rsidRPr="00A15716">
        <w:rPr>
          <w:rFonts w:ascii="Times New Roman" w:hAnsi="Times New Roman" w:cs="Times New Roman"/>
          <w:sz w:val="24"/>
          <w:szCs w:val="24"/>
        </w:rPr>
        <w:lastRenderedPageBreak/>
        <w:t xml:space="preserve">v případě, kdy </w:t>
      </w:r>
      <w:r>
        <w:rPr>
          <w:rFonts w:ascii="Times New Roman" w:hAnsi="Times New Roman" w:cs="Times New Roman"/>
          <w:sz w:val="24"/>
          <w:szCs w:val="24"/>
        </w:rPr>
        <w:t>prodávající</w:t>
      </w:r>
      <w:r w:rsidRPr="00A15716">
        <w:rPr>
          <w:rFonts w:ascii="Times New Roman" w:hAnsi="Times New Roman" w:cs="Times New Roman"/>
          <w:sz w:val="24"/>
          <w:szCs w:val="24"/>
        </w:rPr>
        <w:t xml:space="preserve"> poruší byť jen jednu svou povinnost uvedenou v čl. IV. </w:t>
      </w:r>
      <w:r w:rsidRPr="00A15716">
        <w:rPr>
          <w:rFonts w:ascii="Times New Roman" w:hAnsi="Times New Roman" w:cs="Times New Roman"/>
          <w:sz w:val="24"/>
          <w:szCs w:val="24"/>
        </w:rPr>
        <w:br/>
      </w:r>
      <w:r w:rsidRPr="0097354F">
        <w:rPr>
          <w:rFonts w:ascii="Times New Roman" w:hAnsi="Times New Roman" w:cs="Times New Roman"/>
          <w:sz w:val="24"/>
          <w:szCs w:val="24"/>
        </w:rPr>
        <w:t>písm. a) této smlouvy</w:t>
      </w:r>
      <w:r w:rsidRPr="0097354F">
        <w:rPr>
          <w:rFonts w:ascii="Times New Roman" w:hAnsi="Times New Roman" w:cs="Times New Roman"/>
          <w:bCs/>
          <w:sz w:val="24"/>
          <w:szCs w:val="24"/>
        </w:rPr>
        <w:t xml:space="preserve">, </w:t>
      </w:r>
      <w:r w:rsidRPr="0097354F">
        <w:rPr>
          <w:rFonts w:ascii="Times New Roman" w:eastAsia="Times New Roman" w:hAnsi="Times New Roman" w:cs="Times New Roman"/>
          <w:sz w:val="24"/>
          <w:szCs w:val="24"/>
          <w:lang w:eastAsia="cs-CZ"/>
        </w:rPr>
        <w:t xml:space="preserve">je </w:t>
      </w:r>
      <w:r>
        <w:rPr>
          <w:rFonts w:ascii="Times New Roman" w:eastAsia="Times New Roman" w:hAnsi="Times New Roman" w:cs="Times New Roman"/>
          <w:sz w:val="24"/>
          <w:szCs w:val="24"/>
          <w:lang w:eastAsia="cs-CZ"/>
        </w:rPr>
        <w:t xml:space="preserve">kupující </w:t>
      </w:r>
      <w:r w:rsidRPr="0097354F">
        <w:rPr>
          <w:rFonts w:ascii="Times New Roman" w:eastAsia="Times New Roman" w:hAnsi="Times New Roman" w:cs="Times New Roman"/>
          <w:sz w:val="24"/>
          <w:szCs w:val="24"/>
          <w:lang w:eastAsia="cs-CZ"/>
        </w:rPr>
        <w:t xml:space="preserve">oprávněn </w:t>
      </w:r>
      <w:r w:rsidRPr="0097354F">
        <w:rPr>
          <w:rFonts w:ascii="Times New Roman" w:hAnsi="Times New Roman" w:cs="Times New Roman"/>
          <w:sz w:val="24"/>
          <w:szCs w:val="24"/>
        </w:rPr>
        <w:t xml:space="preserve">požadovat po </w:t>
      </w:r>
      <w:r>
        <w:rPr>
          <w:rFonts w:ascii="Times New Roman" w:hAnsi="Times New Roman" w:cs="Times New Roman"/>
          <w:sz w:val="24"/>
          <w:szCs w:val="24"/>
        </w:rPr>
        <w:t xml:space="preserve">prodávajícím </w:t>
      </w:r>
      <w:r w:rsidRPr="0097354F">
        <w:rPr>
          <w:rFonts w:ascii="Times New Roman" w:hAnsi="Times New Roman" w:cs="Times New Roman"/>
          <w:sz w:val="24"/>
          <w:szCs w:val="24"/>
        </w:rPr>
        <w:t>zaplacení smluvní pokuty ve výši 0,5% z</w:t>
      </w:r>
      <w:r>
        <w:rPr>
          <w:rFonts w:ascii="Times New Roman" w:hAnsi="Times New Roman" w:cs="Times New Roman"/>
          <w:sz w:val="24"/>
          <w:szCs w:val="24"/>
        </w:rPr>
        <w:t> kupní ceny</w:t>
      </w:r>
      <w:r w:rsidRPr="0097354F">
        <w:rPr>
          <w:rFonts w:ascii="Times New Roman" w:hAnsi="Times New Roman" w:cs="Times New Roman"/>
          <w:sz w:val="24"/>
          <w:szCs w:val="24"/>
        </w:rPr>
        <w:t xml:space="preserve"> bez DPH za každý případ takovéhoto porušení a za každý byť jen započatý den prodlení se splněním dané povinnosti až </w:t>
      </w:r>
      <w:r>
        <w:rPr>
          <w:rFonts w:ascii="Times New Roman" w:hAnsi="Times New Roman" w:cs="Times New Roman"/>
          <w:sz w:val="24"/>
          <w:szCs w:val="24"/>
        </w:rPr>
        <w:br/>
      </w:r>
      <w:r w:rsidRPr="0097354F">
        <w:rPr>
          <w:rFonts w:ascii="Times New Roman" w:hAnsi="Times New Roman" w:cs="Times New Roman"/>
          <w:sz w:val="24"/>
          <w:szCs w:val="24"/>
        </w:rPr>
        <w:t>do jejího úplného splnění se splatností pěti dnů ode dne doručení písemné výzvy k jejímu zaplacení;</w:t>
      </w:r>
    </w:p>
    <w:p w:rsidR="00D872DD" w:rsidRDefault="00D872DD" w:rsidP="00147C4D">
      <w:pPr>
        <w:pStyle w:val="Odstavecseseznamem"/>
        <w:numPr>
          <w:ilvl w:val="0"/>
          <w:numId w:val="16"/>
        </w:numPr>
        <w:spacing w:after="120" w:line="360" w:lineRule="auto"/>
        <w:contextualSpacing w:val="0"/>
        <w:jc w:val="both"/>
        <w:textAlignment w:val="baseline"/>
        <w:rPr>
          <w:rFonts w:ascii="Times New Roman" w:hAnsi="Times New Roman" w:cs="Times New Roman"/>
          <w:sz w:val="24"/>
          <w:szCs w:val="24"/>
        </w:rPr>
      </w:pPr>
      <w:r w:rsidRPr="00A15716">
        <w:rPr>
          <w:rFonts w:ascii="Times New Roman" w:hAnsi="Times New Roman" w:cs="Times New Roman"/>
          <w:sz w:val="24"/>
          <w:szCs w:val="24"/>
        </w:rPr>
        <w:t xml:space="preserve">v případě, kdy </w:t>
      </w:r>
      <w:r>
        <w:rPr>
          <w:rFonts w:ascii="Times New Roman" w:hAnsi="Times New Roman" w:cs="Times New Roman"/>
          <w:sz w:val="24"/>
          <w:szCs w:val="24"/>
        </w:rPr>
        <w:t>prodávající</w:t>
      </w:r>
      <w:r w:rsidRPr="00A15716">
        <w:rPr>
          <w:rFonts w:ascii="Times New Roman" w:hAnsi="Times New Roman" w:cs="Times New Roman"/>
          <w:sz w:val="24"/>
          <w:szCs w:val="24"/>
        </w:rPr>
        <w:t xml:space="preserve"> poruší svou povinnost uvedenou v čl. V</w:t>
      </w:r>
      <w:r>
        <w:rPr>
          <w:rFonts w:ascii="Times New Roman" w:hAnsi="Times New Roman" w:cs="Times New Roman"/>
          <w:sz w:val="24"/>
          <w:szCs w:val="24"/>
        </w:rPr>
        <w:t>I</w:t>
      </w:r>
      <w:r w:rsidRPr="00A15716">
        <w:rPr>
          <w:rFonts w:ascii="Times New Roman" w:hAnsi="Times New Roman" w:cs="Times New Roman"/>
          <w:sz w:val="24"/>
          <w:szCs w:val="24"/>
        </w:rPr>
        <w:t xml:space="preserve">. </w:t>
      </w:r>
      <w:r>
        <w:rPr>
          <w:rFonts w:ascii="Times New Roman" w:hAnsi="Times New Roman" w:cs="Times New Roman"/>
          <w:sz w:val="24"/>
          <w:szCs w:val="24"/>
        </w:rPr>
        <w:t xml:space="preserve">písm. a) </w:t>
      </w:r>
      <w:r w:rsidRPr="00A15716">
        <w:rPr>
          <w:rFonts w:ascii="Times New Roman" w:hAnsi="Times New Roman" w:cs="Times New Roman"/>
          <w:sz w:val="24"/>
          <w:szCs w:val="24"/>
        </w:rPr>
        <w:t xml:space="preserve">této smlouvy, </w:t>
      </w:r>
      <w:r w:rsidRPr="00D40976">
        <w:rPr>
          <w:rFonts w:ascii="Times New Roman" w:eastAsia="Times New Roman" w:hAnsi="Times New Roman" w:cs="Times New Roman"/>
          <w:sz w:val="24"/>
          <w:szCs w:val="24"/>
          <w:lang w:eastAsia="cs-CZ"/>
        </w:rPr>
        <w:t xml:space="preserve">je </w:t>
      </w:r>
      <w:r>
        <w:rPr>
          <w:rFonts w:ascii="Times New Roman" w:eastAsia="Times New Roman" w:hAnsi="Times New Roman" w:cs="Times New Roman"/>
          <w:sz w:val="24"/>
          <w:szCs w:val="24"/>
          <w:lang w:eastAsia="cs-CZ"/>
        </w:rPr>
        <w:t xml:space="preserve">kupující </w:t>
      </w:r>
      <w:r w:rsidRPr="0097354F">
        <w:rPr>
          <w:rFonts w:ascii="Times New Roman" w:eastAsia="Times New Roman" w:hAnsi="Times New Roman" w:cs="Times New Roman"/>
          <w:sz w:val="24"/>
          <w:szCs w:val="24"/>
          <w:lang w:eastAsia="cs-CZ"/>
        </w:rPr>
        <w:t xml:space="preserve">oprávněn </w:t>
      </w:r>
      <w:r w:rsidRPr="0097354F">
        <w:rPr>
          <w:rFonts w:ascii="Times New Roman" w:hAnsi="Times New Roman" w:cs="Times New Roman"/>
          <w:sz w:val="24"/>
          <w:szCs w:val="24"/>
        </w:rPr>
        <w:t xml:space="preserve">požadovat po </w:t>
      </w:r>
      <w:r>
        <w:rPr>
          <w:rFonts w:ascii="Times New Roman" w:hAnsi="Times New Roman" w:cs="Times New Roman"/>
          <w:sz w:val="24"/>
          <w:szCs w:val="24"/>
        </w:rPr>
        <w:t xml:space="preserve">prodávajícím </w:t>
      </w:r>
      <w:r w:rsidRPr="0097354F">
        <w:rPr>
          <w:rFonts w:ascii="Times New Roman" w:hAnsi="Times New Roman" w:cs="Times New Roman"/>
          <w:sz w:val="24"/>
          <w:szCs w:val="24"/>
        </w:rPr>
        <w:t xml:space="preserve">zaplacení smluvní pokuty </w:t>
      </w:r>
      <w:r>
        <w:rPr>
          <w:rFonts w:ascii="Times New Roman" w:hAnsi="Times New Roman" w:cs="Times New Roman"/>
          <w:sz w:val="24"/>
          <w:szCs w:val="24"/>
        </w:rPr>
        <w:br/>
      </w:r>
      <w:r w:rsidRPr="0097354F">
        <w:rPr>
          <w:rFonts w:ascii="Times New Roman" w:hAnsi="Times New Roman" w:cs="Times New Roman"/>
          <w:sz w:val="24"/>
          <w:szCs w:val="24"/>
        </w:rPr>
        <w:t xml:space="preserve">ve výši </w:t>
      </w:r>
      <w:r w:rsidR="00116746">
        <w:rPr>
          <w:rFonts w:ascii="Times New Roman" w:hAnsi="Times New Roman" w:cs="Times New Roman"/>
          <w:sz w:val="24"/>
          <w:szCs w:val="24"/>
        </w:rPr>
        <w:t>1.000,- Kč (slovy:</w:t>
      </w:r>
      <w:r w:rsidR="00A41DDD">
        <w:rPr>
          <w:rFonts w:ascii="Times New Roman" w:hAnsi="Times New Roman" w:cs="Times New Roman"/>
          <w:sz w:val="24"/>
          <w:szCs w:val="24"/>
        </w:rPr>
        <w:t xml:space="preserve"> </w:t>
      </w:r>
      <w:r w:rsidR="00147C4D" w:rsidRPr="00147C4D">
        <w:rPr>
          <w:rFonts w:ascii="Times New Roman" w:hAnsi="Times New Roman" w:cs="Times New Roman"/>
          <w:sz w:val="24"/>
          <w:szCs w:val="24"/>
        </w:rPr>
        <w:t>jeden</w:t>
      </w:r>
      <w:r w:rsidR="00A41DDD">
        <w:rPr>
          <w:rFonts w:ascii="Times New Roman" w:hAnsi="Times New Roman" w:cs="Times New Roman"/>
          <w:sz w:val="24"/>
          <w:szCs w:val="24"/>
        </w:rPr>
        <w:t xml:space="preserve"> </w:t>
      </w:r>
      <w:r w:rsidR="00147C4D" w:rsidRPr="00147C4D">
        <w:rPr>
          <w:rFonts w:ascii="Times New Roman" w:hAnsi="Times New Roman" w:cs="Times New Roman"/>
          <w:sz w:val="24"/>
          <w:szCs w:val="24"/>
        </w:rPr>
        <w:t>tisíc</w:t>
      </w:r>
      <w:r w:rsidR="00A41DDD">
        <w:rPr>
          <w:rFonts w:ascii="Times New Roman" w:hAnsi="Times New Roman" w:cs="Times New Roman"/>
          <w:sz w:val="24"/>
          <w:szCs w:val="24"/>
        </w:rPr>
        <w:t xml:space="preserve"> </w:t>
      </w:r>
      <w:r w:rsidR="00147C4D" w:rsidRPr="00147C4D">
        <w:rPr>
          <w:rFonts w:ascii="Times New Roman" w:hAnsi="Times New Roman" w:cs="Times New Roman"/>
          <w:sz w:val="24"/>
          <w:szCs w:val="24"/>
        </w:rPr>
        <w:t>korun</w:t>
      </w:r>
      <w:r w:rsidR="00A41DDD">
        <w:rPr>
          <w:rFonts w:ascii="Times New Roman" w:hAnsi="Times New Roman" w:cs="Times New Roman"/>
          <w:sz w:val="24"/>
          <w:szCs w:val="24"/>
        </w:rPr>
        <w:t xml:space="preserve"> </w:t>
      </w:r>
      <w:r w:rsidR="00147C4D" w:rsidRPr="00147C4D">
        <w:rPr>
          <w:rFonts w:ascii="Times New Roman" w:hAnsi="Times New Roman" w:cs="Times New Roman"/>
          <w:sz w:val="24"/>
          <w:szCs w:val="24"/>
        </w:rPr>
        <w:t xml:space="preserve">českých) </w:t>
      </w:r>
      <w:r w:rsidRPr="0097354F">
        <w:rPr>
          <w:rFonts w:ascii="Times New Roman" w:hAnsi="Times New Roman" w:cs="Times New Roman"/>
          <w:sz w:val="24"/>
          <w:szCs w:val="24"/>
        </w:rPr>
        <w:t>za každý případ takovéhoto porušení a za každý byť jen započatý den prodlení se splněním dané povinnosti až do jejího úplného splnění se splatností pěti dnů ode dne doručení písemné výzvy k jejímu zaplacení;</w:t>
      </w:r>
    </w:p>
    <w:p w:rsidR="00D872DD" w:rsidRPr="00116746" w:rsidRDefault="00D872DD" w:rsidP="001D6025">
      <w:pPr>
        <w:pStyle w:val="Odstavecseseznamem"/>
        <w:numPr>
          <w:ilvl w:val="0"/>
          <w:numId w:val="16"/>
        </w:numPr>
        <w:spacing w:after="120" w:line="360" w:lineRule="auto"/>
        <w:ind w:left="714" w:hanging="357"/>
        <w:contextualSpacing w:val="0"/>
        <w:jc w:val="both"/>
        <w:textAlignment w:val="baseline"/>
        <w:rPr>
          <w:rFonts w:ascii="Times New Roman" w:hAnsi="Times New Roman" w:cs="Times New Roman"/>
          <w:sz w:val="24"/>
          <w:szCs w:val="24"/>
        </w:rPr>
      </w:pPr>
      <w:r w:rsidRPr="00A15716">
        <w:rPr>
          <w:rFonts w:ascii="Times New Roman" w:hAnsi="Times New Roman" w:cs="Times New Roman"/>
          <w:sz w:val="24"/>
          <w:szCs w:val="24"/>
        </w:rPr>
        <w:t xml:space="preserve">v případě, kdy </w:t>
      </w:r>
      <w:r>
        <w:rPr>
          <w:rFonts w:ascii="Times New Roman" w:hAnsi="Times New Roman" w:cs="Times New Roman"/>
          <w:sz w:val="24"/>
          <w:szCs w:val="24"/>
        </w:rPr>
        <w:t>prodávající</w:t>
      </w:r>
      <w:r w:rsidRPr="00A15716">
        <w:rPr>
          <w:rFonts w:ascii="Times New Roman" w:hAnsi="Times New Roman" w:cs="Times New Roman"/>
          <w:sz w:val="24"/>
          <w:szCs w:val="24"/>
        </w:rPr>
        <w:t xml:space="preserve"> poruší </w:t>
      </w:r>
      <w:r>
        <w:rPr>
          <w:rFonts w:ascii="Times New Roman" w:hAnsi="Times New Roman" w:cs="Times New Roman"/>
          <w:sz w:val="24"/>
          <w:szCs w:val="24"/>
        </w:rPr>
        <w:t xml:space="preserve">byť jen jednu </w:t>
      </w:r>
      <w:r w:rsidRPr="00A15716">
        <w:rPr>
          <w:rFonts w:ascii="Times New Roman" w:hAnsi="Times New Roman" w:cs="Times New Roman"/>
          <w:sz w:val="24"/>
          <w:szCs w:val="24"/>
        </w:rPr>
        <w:t>svou povinnost uvedenou v čl. V</w:t>
      </w:r>
      <w:r>
        <w:rPr>
          <w:rFonts w:ascii="Times New Roman" w:hAnsi="Times New Roman" w:cs="Times New Roman"/>
          <w:sz w:val="24"/>
          <w:szCs w:val="24"/>
        </w:rPr>
        <w:t xml:space="preserve">II. </w:t>
      </w:r>
      <w:r w:rsidRPr="00A15716">
        <w:rPr>
          <w:rFonts w:ascii="Times New Roman" w:hAnsi="Times New Roman" w:cs="Times New Roman"/>
          <w:sz w:val="24"/>
          <w:szCs w:val="24"/>
        </w:rPr>
        <w:t xml:space="preserve">této smlouvy, </w:t>
      </w:r>
      <w:r w:rsidRPr="00D40976">
        <w:rPr>
          <w:rFonts w:ascii="Times New Roman" w:eastAsia="Times New Roman" w:hAnsi="Times New Roman" w:cs="Times New Roman"/>
          <w:sz w:val="24"/>
          <w:szCs w:val="24"/>
          <w:lang w:eastAsia="cs-CZ"/>
        </w:rPr>
        <w:t xml:space="preserve">je </w:t>
      </w:r>
      <w:r>
        <w:rPr>
          <w:rFonts w:ascii="Times New Roman" w:eastAsia="Times New Roman" w:hAnsi="Times New Roman" w:cs="Times New Roman"/>
          <w:sz w:val="24"/>
          <w:szCs w:val="24"/>
          <w:lang w:eastAsia="cs-CZ"/>
        </w:rPr>
        <w:t xml:space="preserve">kupující </w:t>
      </w:r>
      <w:r w:rsidRPr="0097354F">
        <w:rPr>
          <w:rFonts w:ascii="Times New Roman" w:eastAsia="Times New Roman" w:hAnsi="Times New Roman" w:cs="Times New Roman"/>
          <w:sz w:val="24"/>
          <w:szCs w:val="24"/>
          <w:lang w:eastAsia="cs-CZ"/>
        </w:rPr>
        <w:t xml:space="preserve">oprávněn </w:t>
      </w:r>
      <w:r w:rsidRPr="0097354F">
        <w:rPr>
          <w:rFonts w:ascii="Times New Roman" w:hAnsi="Times New Roman" w:cs="Times New Roman"/>
          <w:sz w:val="24"/>
          <w:szCs w:val="24"/>
        </w:rPr>
        <w:t xml:space="preserve">požadovat po </w:t>
      </w:r>
      <w:r>
        <w:rPr>
          <w:rFonts w:ascii="Times New Roman" w:hAnsi="Times New Roman" w:cs="Times New Roman"/>
          <w:sz w:val="24"/>
          <w:szCs w:val="24"/>
        </w:rPr>
        <w:t xml:space="preserve">prodávajícím </w:t>
      </w:r>
      <w:r w:rsidRPr="0097354F">
        <w:rPr>
          <w:rFonts w:ascii="Times New Roman" w:hAnsi="Times New Roman" w:cs="Times New Roman"/>
          <w:sz w:val="24"/>
          <w:szCs w:val="24"/>
        </w:rPr>
        <w:t xml:space="preserve">zaplacení smluvní pokuty ve výši </w:t>
      </w:r>
      <w:r w:rsidR="00116746">
        <w:rPr>
          <w:rFonts w:ascii="Times New Roman" w:hAnsi="Times New Roman" w:cs="Times New Roman"/>
          <w:sz w:val="24"/>
          <w:szCs w:val="24"/>
        </w:rPr>
        <w:t>1.000,- Kč (slovy:</w:t>
      </w:r>
      <w:r w:rsidR="00A41DDD">
        <w:rPr>
          <w:rFonts w:ascii="Times New Roman" w:hAnsi="Times New Roman" w:cs="Times New Roman"/>
          <w:sz w:val="24"/>
          <w:szCs w:val="24"/>
        </w:rPr>
        <w:t xml:space="preserve"> </w:t>
      </w:r>
      <w:r w:rsidR="00BA512A" w:rsidRPr="00147C4D">
        <w:rPr>
          <w:rFonts w:ascii="Times New Roman" w:hAnsi="Times New Roman" w:cs="Times New Roman"/>
          <w:sz w:val="24"/>
          <w:szCs w:val="24"/>
        </w:rPr>
        <w:t>jeden</w:t>
      </w:r>
      <w:r w:rsidR="00A41DDD">
        <w:rPr>
          <w:rFonts w:ascii="Times New Roman" w:hAnsi="Times New Roman" w:cs="Times New Roman"/>
          <w:sz w:val="24"/>
          <w:szCs w:val="24"/>
        </w:rPr>
        <w:t xml:space="preserve"> </w:t>
      </w:r>
      <w:r w:rsidR="00BA512A" w:rsidRPr="00147C4D">
        <w:rPr>
          <w:rFonts w:ascii="Times New Roman" w:hAnsi="Times New Roman" w:cs="Times New Roman"/>
          <w:sz w:val="24"/>
          <w:szCs w:val="24"/>
        </w:rPr>
        <w:t>tisíc</w:t>
      </w:r>
      <w:r w:rsidR="00A41DDD">
        <w:rPr>
          <w:rFonts w:ascii="Times New Roman" w:hAnsi="Times New Roman" w:cs="Times New Roman"/>
          <w:sz w:val="24"/>
          <w:szCs w:val="24"/>
        </w:rPr>
        <w:t xml:space="preserve"> </w:t>
      </w:r>
      <w:r w:rsidR="00BA512A" w:rsidRPr="00147C4D">
        <w:rPr>
          <w:rFonts w:ascii="Times New Roman" w:hAnsi="Times New Roman" w:cs="Times New Roman"/>
          <w:sz w:val="24"/>
          <w:szCs w:val="24"/>
        </w:rPr>
        <w:t>korun</w:t>
      </w:r>
      <w:r w:rsidR="00A41DDD">
        <w:rPr>
          <w:rFonts w:ascii="Times New Roman" w:hAnsi="Times New Roman" w:cs="Times New Roman"/>
          <w:sz w:val="24"/>
          <w:szCs w:val="24"/>
        </w:rPr>
        <w:t xml:space="preserve"> </w:t>
      </w:r>
      <w:r w:rsidR="00BA512A" w:rsidRPr="00147C4D">
        <w:rPr>
          <w:rFonts w:ascii="Times New Roman" w:hAnsi="Times New Roman" w:cs="Times New Roman"/>
          <w:sz w:val="24"/>
          <w:szCs w:val="24"/>
        </w:rPr>
        <w:t>českých)</w:t>
      </w:r>
      <w:r w:rsidRPr="00147C4D">
        <w:rPr>
          <w:rFonts w:ascii="Times New Roman" w:hAnsi="Times New Roman" w:cs="Times New Roman"/>
          <w:sz w:val="24"/>
          <w:szCs w:val="24"/>
        </w:rPr>
        <w:t xml:space="preserve"> za </w:t>
      </w:r>
      <w:r w:rsidRPr="0097354F">
        <w:rPr>
          <w:rFonts w:ascii="Times New Roman" w:hAnsi="Times New Roman" w:cs="Times New Roman"/>
          <w:sz w:val="24"/>
          <w:szCs w:val="24"/>
        </w:rPr>
        <w:t>každý případ takovéhoto porušení a za každý byť jen započatý den prodlení se splněním dané povinnosti až do jejího úplného splnění se splatností pěti dnů ode dne doručení písemné výzvy k jejímu zaplacení;</w:t>
      </w:r>
    </w:p>
    <w:p w:rsidR="00D872DD" w:rsidRPr="001D6025" w:rsidRDefault="00D872DD" w:rsidP="002C1A3C">
      <w:pPr>
        <w:pStyle w:val="Odstavecseseznamem"/>
        <w:numPr>
          <w:ilvl w:val="0"/>
          <w:numId w:val="16"/>
        </w:numPr>
        <w:autoSpaceDE w:val="0"/>
        <w:autoSpaceDN w:val="0"/>
        <w:adjustRightInd w:val="0"/>
        <w:spacing w:after="120" w:line="360" w:lineRule="auto"/>
        <w:jc w:val="both"/>
        <w:rPr>
          <w:rFonts w:ascii="Times New Roman" w:eastAsia="Calibri" w:hAnsi="Times New Roman" w:cs="Times New Roman"/>
          <w:sz w:val="24"/>
          <w:szCs w:val="24"/>
        </w:rPr>
      </w:pPr>
      <w:r w:rsidRPr="001D6025">
        <w:rPr>
          <w:rFonts w:ascii="Times New Roman" w:hAnsi="Times New Roman"/>
          <w:sz w:val="24"/>
          <w:szCs w:val="24"/>
          <w:lang w:eastAsia="zh-TW"/>
        </w:rPr>
        <w:t xml:space="preserve">ujednáním o smluvních pokutách ve smyslu písm. a) – </w:t>
      </w:r>
      <w:r w:rsidR="001D6025" w:rsidRPr="001D6025">
        <w:rPr>
          <w:rFonts w:ascii="Times New Roman" w:hAnsi="Times New Roman"/>
          <w:sz w:val="24"/>
          <w:szCs w:val="24"/>
          <w:lang w:eastAsia="zh-TW"/>
        </w:rPr>
        <w:t>c</w:t>
      </w:r>
      <w:r w:rsidRPr="001D6025">
        <w:rPr>
          <w:rFonts w:ascii="Times New Roman" w:hAnsi="Times New Roman"/>
          <w:sz w:val="24"/>
          <w:szCs w:val="24"/>
          <w:lang w:eastAsia="zh-TW"/>
        </w:rPr>
        <w:t xml:space="preserve">) toho článku smlouvy není dotčeno právo kupujícího na náhradu majetkové újmy (škody) v plném rozsahu, </w:t>
      </w:r>
      <w:r w:rsidRPr="001D6025">
        <w:rPr>
          <w:rFonts w:ascii="Times New Roman" w:hAnsi="Times New Roman"/>
          <w:sz w:val="24"/>
          <w:szCs w:val="24"/>
          <w:lang w:eastAsia="zh-TW"/>
        </w:rPr>
        <w:br/>
        <w:t>kdy tímto smluvní strany vylučují ust. § 2050 zákona č. 89/2012 Sb., občanský zákoník, v platném znění.</w:t>
      </w:r>
    </w:p>
    <w:p w:rsidR="00116746" w:rsidRDefault="00116746" w:rsidP="00227217">
      <w:pPr>
        <w:spacing w:after="0" w:line="240" w:lineRule="auto"/>
        <w:jc w:val="center"/>
        <w:rPr>
          <w:rFonts w:ascii="Times New Roman" w:hAnsi="Times New Roman" w:cs="Times New Roman"/>
          <w:b/>
          <w:bCs/>
          <w:sz w:val="24"/>
          <w:szCs w:val="24"/>
        </w:rPr>
      </w:pPr>
    </w:p>
    <w:p w:rsidR="00227217" w:rsidRDefault="001D6025" w:rsidP="0022721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IX</w:t>
      </w:r>
      <w:r w:rsidR="00227217">
        <w:rPr>
          <w:rFonts w:ascii="Times New Roman" w:hAnsi="Times New Roman" w:cs="Times New Roman"/>
          <w:b/>
          <w:bCs/>
          <w:sz w:val="24"/>
          <w:szCs w:val="24"/>
        </w:rPr>
        <w:t>.</w:t>
      </w:r>
    </w:p>
    <w:p w:rsidR="00227217" w:rsidRPr="00227217" w:rsidRDefault="00227217" w:rsidP="00227217">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Převzetí nebezpečí změny okolností</w:t>
      </w:r>
    </w:p>
    <w:p w:rsidR="00227217" w:rsidRDefault="0008098D" w:rsidP="00227217">
      <w:pPr>
        <w:spacing w:after="120" w:line="360" w:lineRule="auto"/>
        <w:jc w:val="both"/>
        <w:rPr>
          <w:rFonts w:ascii="Times New Roman" w:hAnsi="Times New Roman"/>
          <w:sz w:val="24"/>
          <w:szCs w:val="24"/>
        </w:rPr>
      </w:pPr>
      <w:r>
        <w:rPr>
          <w:rFonts w:ascii="Times New Roman" w:hAnsi="Times New Roman"/>
          <w:sz w:val="24"/>
          <w:szCs w:val="24"/>
        </w:rPr>
        <w:t>Prodávající</w:t>
      </w:r>
      <w:r w:rsidR="00227217">
        <w:rPr>
          <w:rFonts w:ascii="Times New Roman" w:hAnsi="Times New Roman"/>
          <w:sz w:val="24"/>
          <w:szCs w:val="24"/>
        </w:rPr>
        <w:t xml:space="preserve"> prohlašuje a činí nesporným, že na sebe převzal nebezpečí změny okolností </w:t>
      </w:r>
      <w:r w:rsidR="00227217">
        <w:rPr>
          <w:rFonts w:ascii="Times New Roman" w:hAnsi="Times New Roman"/>
          <w:sz w:val="24"/>
          <w:szCs w:val="24"/>
        </w:rPr>
        <w:br/>
        <w:t>ve smyslu ust. § 1765 zákona č. 89/2012 Sb., občanský zákoník, v platném znění.</w:t>
      </w:r>
    </w:p>
    <w:p w:rsidR="00487C79" w:rsidRDefault="00487C79" w:rsidP="00227217">
      <w:pPr>
        <w:spacing w:after="120" w:line="360" w:lineRule="auto"/>
        <w:jc w:val="both"/>
        <w:rPr>
          <w:rFonts w:ascii="Times New Roman" w:hAnsi="Times New Roman"/>
          <w:sz w:val="24"/>
          <w:szCs w:val="24"/>
        </w:rPr>
      </w:pPr>
    </w:p>
    <w:p w:rsidR="00EB7239" w:rsidRDefault="00942513" w:rsidP="00EB72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r w:rsidR="00EB7239">
        <w:rPr>
          <w:rFonts w:ascii="Times New Roman" w:hAnsi="Times New Roman" w:cs="Times New Roman"/>
          <w:b/>
          <w:sz w:val="24"/>
          <w:szCs w:val="24"/>
        </w:rPr>
        <w:t xml:space="preserve">. </w:t>
      </w:r>
    </w:p>
    <w:p w:rsidR="005C7E42" w:rsidRDefault="005C7E42" w:rsidP="005C7E42">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Závěrečná ujednání</w:t>
      </w:r>
    </w:p>
    <w:p w:rsidR="005C7E42" w:rsidRPr="007A0731" w:rsidRDefault="005C7E42" w:rsidP="005C7E42">
      <w:pPr>
        <w:spacing w:after="120" w:line="360" w:lineRule="auto"/>
        <w:jc w:val="both"/>
        <w:rPr>
          <w:rFonts w:ascii="Times New Roman" w:hAnsi="Times New Roman"/>
          <w:sz w:val="24"/>
          <w:szCs w:val="24"/>
        </w:rPr>
      </w:pPr>
      <w:bookmarkStart w:id="0" w:name="_Hlk69300932"/>
      <w:r w:rsidRPr="007A0731">
        <w:rPr>
          <w:rFonts w:ascii="Times New Roman" w:hAnsi="Times New Roman"/>
          <w:sz w:val="24"/>
          <w:szCs w:val="24"/>
        </w:rPr>
        <w:t>Smluvní strany prohlašují a činí nesporným, že:</w:t>
      </w:r>
    </w:p>
    <w:p w:rsidR="001D6025" w:rsidRPr="00227217" w:rsidRDefault="001D6025" w:rsidP="001D6025">
      <w:pPr>
        <w:pStyle w:val="Odstavecseseznamem"/>
        <w:numPr>
          <w:ilvl w:val="0"/>
          <w:numId w:val="17"/>
        </w:numPr>
        <w:spacing w:after="120" w:line="36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t</w:t>
      </w:r>
      <w:r w:rsidRPr="00227217">
        <w:rPr>
          <w:rFonts w:ascii="Times New Roman" w:hAnsi="Times New Roman" w:cs="Times New Roman"/>
          <w:sz w:val="24"/>
          <w:szCs w:val="24"/>
        </w:rPr>
        <w:t xml:space="preserve">ato </w:t>
      </w:r>
      <w:r>
        <w:rPr>
          <w:rFonts w:ascii="Times New Roman" w:hAnsi="Times New Roman" w:cs="Times New Roman"/>
          <w:sz w:val="24"/>
          <w:szCs w:val="24"/>
        </w:rPr>
        <w:t>smlouva</w:t>
      </w:r>
      <w:r w:rsidRPr="00227217">
        <w:rPr>
          <w:rFonts w:ascii="Times New Roman" w:hAnsi="Times New Roman" w:cs="Times New Roman"/>
          <w:sz w:val="24"/>
          <w:szCs w:val="24"/>
        </w:rPr>
        <w:t xml:space="preserve"> nabývá platnosti dnem podpisu o</w:t>
      </w:r>
      <w:r>
        <w:rPr>
          <w:rFonts w:ascii="Times New Roman" w:hAnsi="Times New Roman" w:cs="Times New Roman"/>
          <w:sz w:val="24"/>
          <w:szCs w:val="24"/>
        </w:rPr>
        <w:t>běma</w:t>
      </w:r>
      <w:r w:rsidR="00116746">
        <w:rPr>
          <w:rFonts w:ascii="Times New Roman" w:hAnsi="Times New Roman" w:cs="Times New Roman"/>
          <w:sz w:val="24"/>
          <w:szCs w:val="24"/>
        </w:rPr>
        <w:t xml:space="preserve"> </w:t>
      </w:r>
      <w:r w:rsidR="00D0052E">
        <w:rPr>
          <w:rFonts w:ascii="Times New Roman" w:hAnsi="Times New Roman" w:cs="Times New Roman"/>
          <w:sz w:val="24"/>
          <w:szCs w:val="24"/>
        </w:rPr>
        <w:t>smluvními stranami</w:t>
      </w:r>
      <w:r w:rsidRPr="00227217">
        <w:rPr>
          <w:rFonts w:ascii="Times New Roman" w:hAnsi="Times New Roman" w:cs="Times New Roman"/>
          <w:sz w:val="24"/>
          <w:szCs w:val="24"/>
        </w:rPr>
        <w:t xml:space="preserve">, účinnosti </w:t>
      </w:r>
      <w:r w:rsidRPr="00227217">
        <w:rPr>
          <w:rFonts w:ascii="Times New Roman" w:hAnsi="Times New Roman" w:cs="Times New Roman"/>
          <w:iCs/>
          <w:sz w:val="24"/>
          <w:szCs w:val="24"/>
        </w:rPr>
        <w:t xml:space="preserve">dnem uveřejnění v registru smluv dle zákona č. 340/2015 Sb., zákon o registru smluv, </w:t>
      </w:r>
      <w:r>
        <w:rPr>
          <w:rFonts w:ascii="Times New Roman" w:hAnsi="Times New Roman" w:cs="Times New Roman"/>
          <w:iCs/>
          <w:sz w:val="24"/>
          <w:szCs w:val="24"/>
        </w:rPr>
        <w:br/>
      </w:r>
      <w:r w:rsidRPr="00227217">
        <w:rPr>
          <w:rFonts w:ascii="Times New Roman" w:hAnsi="Times New Roman" w:cs="Times New Roman"/>
          <w:iCs/>
          <w:sz w:val="24"/>
          <w:szCs w:val="24"/>
        </w:rPr>
        <w:t xml:space="preserve">v platném znění, kdy povinným subjektem je </w:t>
      </w:r>
      <w:r>
        <w:rPr>
          <w:rFonts w:ascii="Times New Roman" w:hAnsi="Times New Roman" w:cs="Times New Roman"/>
          <w:iCs/>
          <w:sz w:val="24"/>
          <w:szCs w:val="24"/>
        </w:rPr>
        <w:t>kupující,</w:t>
      </w:r>
      <w:r w:rsidRPr="00227217">
        <w:rPr>
          <w:rFonts w:ascii="Times New Roman" w:hAnsi="Times New Roman" w:cs="Times New Roman"/>
          <w:iCs/>
          <w:sz w:val="24"/>
          <w:szCs w:val="24"/>
        </w:rPr>
        <w:t xml:space="preserve"> a zavazuje se tak tuto </w:t>
      </w:r>
      <w:r>
        <w:rPr>
          <w:rFonts w:ascii="Times New Roman" w:hAnsi="Times New Roman" w:cs="Times New Roman"/>
          <w:iCs/>
          <w:sz w:val="24"/>
          <w:szCs w:val="24"/>
        </w:rPr>
        <w:t xml:space="preserve">smlouvu </w:t>
      </w:r>
      <w:r w:rsidRPr="00227217">
        <w:rPr>
          <w:rFonts w:ascii="Times New Roman" w:hAnsi="Times New Roman" w:cs="Times New Roman"/>
          <w:iCs/>
          <w:sz w:val="24"/>
          <w:szCs w:val="24"/>
        </w:rPr>
        <w:t>uveřejnit v registru smluv nejpozději do třiceti dnů od</w:t>
      </w:r>
      <w:r>
        <w:rPr>
          <w:rFonts w:ascii="Times New Roman" w:hAnsi="Times New Roman" w:cs="Times New Roman"/>
          <w:iCs/>
          <w:sz w:val="24"/>
          <w:szCs w:val="24"/>
        </w:rPr>
        <w:t>e dne</w:t>
      </w:r>
      <w:r w:rsidRPr="00227217">
        <w:rPr>
          <w:rFonts w:ascii="Times New Roman" w:hAnsi="Times New Roman" w:cs="Times New Roman"/>
          <w:iCs/>
          <w:sz w:val="24"/>
          <w:szCs w:val="24"/>
        </w:rPr>
        <w:t xml:space="preserve"> podpisu této </w:t>
      </w:r>
      <w:r>
        <w:rPr>
          <w:rFonts w:ascii="Times New Roman" w:hAnsi="Times New Roman" w:cs="Times New Roman"/>
          <w:iCs/>
          <w:sz w:val="24"/>
          <w:szCs w:val="24"/>
        </w:rPr>
        <w:t>dohod</w:t>
      </w:r>
      <w:r w:rsidRPr="00227217">
        <w:rPr>
          <w:rFonts w:ascii="Times New Roman" w:hAnsi="Times New Roman" w:cs="Times New Roman"/>
          <w:iCs/>
          <w:sz w:val="24"/>
          <w:szCs w:val="24"/>
        </w:rPr>
        <w:t xml:space="preserve">y oběma </w:t>
      </w:r>
      <w:r>
        <w:rPr>
          <w:rFonts w:ascii="Times New Roman" w:hAnsi="Times New Roman" w:cs="Times New Roman"/>
          <w:iCs/>
          <w:sz w:val="24"/>
          <w:szCs w:val="24"/>
        </w:rPr>
        <w:t>smluvními stranami;</w:t>
      </w:r>
    </w:p>
    <w:p w:rsidR="00227217" w:rsidRPr="00227217" w:rsidRDefault="00227217" w:rsidP="00227217">
      <w:pPr>
        <w:pStyle w:val="Odstavecseseznamem"/>
        <w:numPr>
          <w:ilvl w:val="0"/>
          <w:numId w:val="17"/>
        </w:numPr>
        <w:spacing w:after="120" w:line="360" w:lineRule="auto"/>
        <w:ind w:left="714" w:hanging="357"/>
        <w:contextualSpacing w:val="0"/>
        <w:jc w:val="both"/>
        <w:rPr>
          <w:rFonts w:ascii="Times New Roman" w:hAnsi="Times New Roman" w:cs="Times New Roman"/>
          <w:sz w:val="24"/>
          <w:szCs w:val="24"/>
        </w:rPr>
      </w:pPr>
      <w:r>
        <w:rPr>
          <w:rFonts w:ascii="Times New Roman" w:hAnsi="Times New Roman" w:cs="Times New Roman"/>
          <w:iCs/>
          <w:sz w:val="24"/>
          <w:szCs w:val="24"/>
        </w:rPr>
        <w:t>tato smlouva je</w:t>
      </w:r>
      <w:r w:rsidRPr="00227217">
        <w:rPr>
          <w:rFonts w:ascii="Times New Roman" w:hAnsi="Times New Roman" w:cs="Times New Roman"/>
          <w:sz w:val="24"/>
          <w:szCs w:val="24"/>
        </w:rPr>
        <w:t xml:space="preserve"> sepsána ve dvou vyhotoveních takto:</w:t>
      </w:r>
    </w:p>
    <w:p w:rsidR="00227217" w:rsidRPr="00227217" w:rsidRDefault="00227217" w:rsidP="00227217">
      <w:pPr>
        <w:pStyle w:val="Odstavecseseznamem"/>
        <w:numPr>
          <w:ilvl w:val="0"/>
          <w:numId w:val="30"/>
        </w:numPr>
        <w:spacing w:after="120" w:line="360" w:lineRule="auto"/>
        <w:contextualSpacing w:val="0"/>
        <w:jc w:val="both"/>
        <w:rPr>
          <w:rFonts w:ascii="Times New Roman" w:hAnsi="Times New Roman" w:cs="Times New Roman"/>
          <w:sz w:val="24"/>
          <w:szCs w:val="24"/>
        </w:rPr>
      </w:pPr>
      <w:r w:rsidRPr="00227217">
        <w:rPr>
          <w:rFonts w:ascii="Times New Roman" w:hAnsi="Times New Roman" w:cs="Times New Roman"/>
          <w:sz w:val="24"/>
          <w:szCs w:val="24"/>
        </w:rPr>
        <w:t xml:space="preserve">1x </w:t>
      </w:r>
      <w:r w:rsidR="0008098D">
        <w:rPr>
          <w:rFonts w:ascii="Times New Roman" w:hAnsi="Times New Roman" w:cs="Times New Roman"/>
          <w:sz w:val="24"/>
          <w:szCs w:val="24"/>
        </w:rPr>
        <w:t>prodávající;</w:t>
      </w:r>
    </w:p>
    <w:p w:rsidR="00227217" w:rsidRPr="00227217" w:rsidRDefault="00227217" w:rsidP="00227217">
      <w:pPr>
        <w:pStyle w:val="Odstavecseseznamem"/>
        <w:numPr>
          <w:ilvl w:val="0"/>
          <w:numId w:val="30"/>
        </w:numPr>
        <w:spacing w:after="120" w:line="360" w:lineRule="auto"/>
        <w:ind w:left="1066" w:hanging="357"/>
        <w:contextualSpacing w:val="0"/>
        <w:jc w:val="both"/>
        <w:rPr>
          <w:rFonts w:ascii="Times New Roman" w:hAnsi="Times New Roman" w:cs="Times New Roman"/>
          <w:sz w:val="24"/>
          <w:szCs w:val="24"/>
        </w:rPr>
      </w:pPr>
      <w:r w:rsidRPr="00227217">
        <w:rPr>
          <w:rFonts w:ascii="Times New Roman" w:hAnsi="Times New Roman" w:cs="Times New Roman"/>
          <w:sz w:val="24"/>
          <w:szCs w:val="24"/>
        </w:rPr>
        <w:t xml:space="preserve">1x </w:t>
      </w:r>
      <w:r w:rsidR="0008098D">
        <w:rPr>
          <w:rFonts w:ascii="Times New Roman" w:hAnsi="Times New Roman" w:cs="Times New Roman"/>
          <w:sz w:val="24"/>
          <w:szCs w:val="24"/>
        </w:rPr>
        <w:t>kupující</w:t>
      </w:r>
      <w:r>
        <w:rPr>
          <w:rFonts w:ascii="Times New Roman" w:hAnsi="Times New Roman" w:cs="Times New Roman"/>
          <w:sz w:val="24"/>
          <w:szCs w:val="24"/>
        </w:rPr>
        <w:t>;</w:t>
      </w:r>
    </w:p>
    <w:p w:rsidR="008F1611" w:rsidRDefault="008F1611" w:rsidP="008F1611">
      <w:pPr>
        <w:pStyle w:val="Odstavecseseznamem"/>
        <w:numPr>
          <w:ilvl w:val="0"/>
          <w:numId w:val="17"/>
        </w:numPr>
        <w:spacing w:after="120" w:line="360" w:lineRule="auto"/>
        <w:contextualSpacing w:val="0"/>
        <w:jc w:val="both"/>
        <w:rPr>
          <w:rFonts w:ascii="Times New Roman" w:hAnsi="Times New Roman" w:cs="Times New Roman"/>
          <w:sz w:val="24"/>
          <w:szCs w:val="24"/>
        </w:rPr>
      </w:pPr>
      <w:r w:rsidRPr="006D2F97">
        <w:rPr>
          <w:rFonts w:ascii="Times New Roman" w:hAnsi="Times New Roman" w:cs="Times New Roman"/>
          <w:sz w:val="24"/>
          <w:szCs w:val="24"/>
        </w:rPr>
        <w:t xml:space="preserve">rozhodným právem pro </w:t>
      </w:r>
      <w:r>
        <w:rPr>
          <w:rFonts w:ascii="Times New Roman" w:hAnsi="Times New Roman" w:cs="Times New Roman"/>
          <w:sz w:val="24"/>
          <w:szCs w:val="24"/>
        </w:rPr>
        <w:t xml:space="preserve">tento </w:t>
      </w:r>
      <w:r w:rsidRPr="006D2F97">
        <w:rPr>
          <w:rFonts w:ascii="Times New Roman" w:hAnsi="Times New Roman" w:cs="Times New Roman"/>
          <w:sz w:val="24"/>
          <w:szCs w:val="24"/>
        </w:rPr>
        <w:t>závazkový vztah je právo české (právní řád České republiky);</w:t>
      </w:r>
    </w:p>
    <w:p w:rsidR="005C7E42" w:rsidRPr="007A0731" w:rsidRDefault="005C7E42" w:rsidP="005C7E42">
      <w:pPr>
        <w:pStyle w:val="Odstavecseseznamem"/>
        <w:numPr>
          <w:ilvl w:val="0"/>
          <w:numId w:val="17"/>
        </w:numPr>
        <w:spacing w:after="120" w:line="360" w:lineRule="auto"/>
        <w:ind w:left="714" w:hanging="357"/>
        <w:contextualSpacing w:val="0"/>
        <w:jc w:val="both"/>
        <w:rPr>
          <w:rFonts w:ascii="Times New Roman" w:hAnsi="Times New Roman"/>
          <w:sz w:val="24"/>
          <w:szCs w:val="24"/>
        </w:rPr>
      </w:pPr>
      <w:r w:rsidRPr="007A0731">
        <w:rPr>
          <w:rFonts w:ascii="Times New Roman" w:hAnsi="Times New Roman"/>
          <w:sz w:val="24"/>
          <w:szCs w:val="24"/>
        </w:rPr>
        <w:t xml:space="preserve">tuto smlouvu je možné změnit pouze písemně, kdy pro účely této smlouvy se </w:t>
      </w:r>
      <w:r w:rsidRPr="007A0731">
        <w:rPr>
          <w:rFonts w:ascii="Times New Roman" w:hAnsi="Times New Roman"/>
          <w:sz w:val="24"/>
          <w:szCs w:val="24"/>
        </w:rPr>
        <w:br/>
        <w:t>za písemnou formu nepovažuje výměna emailových či jiných elektronických zpráv;</w:t>
      </w:r>
    </w:p>
    <w:p w:rsidR="005C7E42" w:rsidRPr="007A0731" w:rsidRDefault="005C7E42" w:rsidP="005C7E42">
      <w:pPr>
        <w:pStyle w:val="Odstavecseseznamem"/>
        <w:numPr>
          <w:ilvl w:val="0"/>
          <w:numId w:val="17"/>
        </w:numPr>
        <w:spacing w:after="120" w:line="360" w:lineRule="auto"/>
        <w:ind w:left="714" w:hanging="357"/>
        <w:contextualSpacing w:val="0"/>
        <w:jc w:val="both"/>
        <w:rPr>
          <w:rFonts w:ascii="Times New Roman" w:hAnsi="Times New Roman"/>
          <w:sz w:val="24"/>
          <w:szCs w:val="24"/>
        </w:rPr>
      </w:pPr>
      <w:r w:rsidRPr="007A0731">
        <w:rPr>
          <w:rFonts w:ascii="Times New Roman" w:hAnsi="Times New Roman"/>
          <w:sz w:val="24"/>
          <w:szCs w:val="24"/>
        </w:rPr>
        <w:t xml:space="preserve">vylučují přijetí nabídky s dodatkem nebo odchylkou ve smyslu ust. § 1740 zákona </w:t>
      </w:r>
      <w:r w:rsidRPr="007A0731">
        <w:rPr>
          <w:rFonts w:ascii="Times New Roman" w:hAnsi="Times New Roman"/>
          <w:sz w:val="24"/>
          <w:szCs w:val="24"/>
        </w:rPr>
        <w:br/>
        <w:t>č. 89/2012 Sb., občanský zákoník, v platném znění;</w:t>
      </w:r>
    </w:p>
    <w:p w:rsidR="005C7E42" w:rsidRPr="007A0731" w:rsidRDefault="005C7E42" w:rsidP="005C7E42">
      <w:pPr>
        <w:pStyle w:val="Odstavecseseznamem"/>
        <w:numPr>
          <w:ilvl w:val="0"/>
          <w:numId w:val="17"/>
        </w:numPr>
        <w:spacing w:after="120" w:line="360" w:lineRule="auto"/>
        <w:ind w:left="714" w:hanging="357"/>
        <w:contextualSpacing w:val="0"/>
        <w:jc w:val="both"/>
        <w:rPr>
          <w:rFonts w:ascii="Times New Roman" w:hAnsi="Times New Roman"/>
          <w:sz w:val="24"/>
          <w:szCs w:val="24"/>
        </w:rPr>
      </w:pPr>
      <w:r w:rsidRPr="007A0731">
        <w:rPr>
          <w:rFonts w:ascii="Times New Roman" w:hAnsi="Times New Roman"/>
          <w:sz w:val="24"/>
          <w:szCs w:val="24"/>
        </w:rPr>
        <w:t>pokud nebylo v této smlouvě ujednáno jinak, řídí se právní vztahy vzniklé z této smlouvy příslušnými ustanoveními zákona č. 89/2012 Sb., občanský zákoník, v platném znění;</w:t>
      </w:r>
    </w:p>
    <w:p w:rsidR="005C7E42" w:rsidRDefault="005C7E42" w:rsidP="005C7E42">
      <w:pPr>
        <w:pStyle w:val="Odstavecseseznamem"/>
        <w:numPr>
          <w:ilvl w:val="0"/>
          <w:numId w:val="17"/>
        </w:numPr>
        <w:spacing w:after="0" w:line="360" w:lineRule="auto"/>
        <w:jc w:val="both"/>
        <w:rPr>
          <w:rFonts w:ascii="Times New Roman" w:hAnsi="Times New Roman"/>
          <w:sz w:val="24"/>
          <w:szCs w:val="24"/>
        </w:rPr>
      </w:pPr>
      <w:r w:rsidRPr="007A0731">
        <w:rPr>
          <w:rFonts w:ascii="Times New Roman" w:hAnsi="Times New Roman"/>
          <w:sz w:val="24"/>
          <w:szCs w:val="24"/>
        </w:rPr>
        <w:t>tato smlouva byla sepsána dle jejich vážné, pravé a svobodné vůle, kdy na důkaz toho po jejím přečtení činí vlastnoruční podpisy.</w:t>
      </w:r>
    </w:p>
    <w:p w:rsidR="001D6025" w:rsidRDefault="001D6025" w:rsidP="001D6025">
      <w:pPr>
        <w:spacing w:after="0" w:line="240" w:lineRule="auto"/>
        <w:jc w:val="both"/>
        <w:rPr>
          <w:rFonts w:ascii="Times New Roman" w:hAnsi="Times New Roman"/>
          <w:color w:val="000000" w:themeColor="text1"/>
          <w:sz w:val="24"/>
          <w:szCs w:val="32"/>
        </w:rPr>
      </w:pPr>
    </w:p>
    <w:p w:rsidR="001D6025" w:rsidRDefault="001D6025" w:rsidP="001D6025">
      <w:pPr>
        <w:spacing w:after="0" w:line="240" w:lineRule="auto"/>
        <w:jc w:val="both"/>
        <w:rPr>
          <w:rFonts w:ascii="Times New Roman" w:hAnsi="Times New Roman"/>
          <w:color w:val="000000" w:themeColor="text1"/>
          <w:sz w:val="24"/>
          <w:szCs w:val="32"/>
        </w:rPr>
      </w:pPr>
      <w:r w:rsidRPr="001D6025">
        <w:rPr>
          <w:rFonts w:ascii="Times New Roman" w:hAnsi="Times New Roman"/>
          <w:color w:val="000000" w:themeColor="text1"/>
          <w:sz w:val="24"/>
          <w:szCs w:val="32"/>
        </w:rPr>
        <w:t>Příloha č. 1:</w:t>
      </w:r>
      <w:r w:rsidRPr="001D6025">
        <w:rPr>
          <w:rFonts w:ascii="Times New Roman" w:hAnsi="Times New Roman"/>
          <w:color w:val="000000" w:themeColor="text1"/>
          <w:sz w:val="24"/>
          <w:szCs w:val="32"/>
        </w:rPr>
        <w:tab/>
      </w:r>
      <w:r>
        <w:rPr>
          <w:rFonts w:ascii="Times New Roman" w:hAnsi="Times New Roman"/>
          <w:color w:val="000000" w:themeColor="text1"/>
          <w:sz w:val="24"/>
          <w:szCs w:val="32"/>
        </w:rPr>
        <w:t>tech</w:t>
      </w:r>
      <w:r w:rsidR="00CB2E53">
        <w:rPr>
          <w:rFonts w:ascii="Times New Roman" w:hAnsi="Times New Roman"/>
          <w:color w:val="000000" w:themeColor="text1"/>
          <w:sz w:val="24"/>
          <w:szCs w:val="32"/>
        </w:rPr>
        <w:t>nická specifikace</w:t>
      </w:r>
      <w:r w:rsidR="00A41DDD">
        <w:rPr>
          <w:rFonts w:ascii="Times New Roman" w:hAnsi="Times New Roman"/>
          <w:color w:val="000000" w:themeColor="text1"/>
          <w:sz w:val="24"/>
          <w:szCs w:val="32"/>
        </w:rPr>
        <w:t xml:space="preserve"> a naceněný soupis položek</w:t>
      </w:r>
    </w:p>
    <w:p w:rsidR="00CB2E53" w:rsidRDefault="00CB2E53" w:rsidP="001D6025">
      <w:pPr>
        <w:spacing w:after="0" w:line="240" w:lineRule="auto"/>
        <w:jc w:val="both"/>
        <w:rPr>
          <w:rFonts w:ascii="Times New Roman" w:hAnsi="Times New Roman"/>
          <w:color w:val="000000" w:themeColor="text1"/>
          <w:sz w:val="24"/>
          <w:szCs w:val="32"/>
        </w:rPr>
      </w:pPr>
    </w:p>
    <w:p w:rsidR="00487C79" w:rsidRDefault="00487C79" w:rsidP="001D6025">
      <w:pPr>
        <w:spacing w:after="0" w:line="240" w:lineRule="auto"/>
        <w:jc w:val="both"/>
        <w:rPr>
          <w:rFonts w:ascii="Times New Roman" w:hAnsi="Times New Roman"/>
          <w:color w:val="000000" w:themeColor="text1"/>
          <w:sz w:val="24"/>
          <w:szCs w:val="32"/>
        </w:rPr>
      </w:pPr>
    </w:p>
    <w:p w:rsidR="00487C79" w:rsidRDefault="00487C79" w:rsidP="001D6025">
      <w:pPr>
        <w:spacing w:after="0" w:line="240" w:lineRule="auto"/>
        <w:jc w:val="both"/>
        <w:rPr>
          <w:rFonts w:ascii="Times New Roman" w:hAnsi="Times New Roman"/>
          <w:color w:val="000000" w:themeColor="text1"/>
          <w:sz w:val="24"/>
          <w:szCs w:val="32"/>
        </w:rPr>
      </w:pPr>
    </w:p>
    <w:p w:rsidR="00487C79" w:rsidRDefault="00487C79" w:rsidP="001D6025">
      <w:pPr>
        <w:spacing w:after="0" w:line="240" w:lineRule="auto"/>
        <w:jc w:val="both"/>
        <w:rPr>
          <w:rFonts w:ascii="Times New Roman" w:hAnsi="Times New Roman"/>
          <w:color w:val="000000" w:themeColor="text1"/>
          <w:sz w:val="24"/>
          <w:szCs w:val="32"/>
        </w:rPr>
      </w:pPr>
    </w:p>
    <w:p w:rsidR="00487C79" w:rsidRDefault="00487C79" w:rsidP="001D6025">
      <w:pPr>
        <w:spacing w:after="0" w:line="240" w:lineRule="auto"/>
        <w:jc w:val="both"/>
        <w:rPr>
          <w:rFonts w:ascii="Times New Roman" w:hAnsi="Times New Roman"/>
          <w:color w:val="000000" w:themeColor="text1"/>
          <w:sz w:val="24"/>
          <w:szCs w:val="32"/>
        </w:rPr>
      </w:pPr>
    </w:p>
    <w:p w:rsidR="00487C79" w:rsidRDefault="00487C79" w:rsidP="001D6025">
      <w:pPr>
        <w:spacing w:after="0" w:line="240" w:lineRule="auto"/>
        <w:jc w:val="both"/>
        <w:rPr>
          <w:rFonts w:ascii="Times New Roman" w:hAnsi="Times New Roman"/>
          <w:color w:val="000000" w:themeColor="text1"/>
          <w:sz w:val="24"/>
          <w:szCs w:val="32"/>
        </w:rPr>
      </w:pPr>
    </w:p>
    <w:p w:rsidR="00487C79" w:rsidRDefault="00487C79" w:rsidP="001D6025">
      <w:pPr>
        <w:spacing w:after="0" w:line="240" w:lineRule="auto"/>
        <w:jc w:val="both"/>
        <w:rPr>
          <w:rFonts w:ascii="Times New Roman" w:hAnsi="Times New Roman"/>
          <w:color w:val="000000" w:themeColor="text1"/>
          <w:sz w:val="24"/>
          <w:szCs w:val="32"/>
        </w:rPr>
      </w:pPr>
    </w:p>
    <w:p w:rsidR="00487C79" w:rsidRDefault="00487C79" w:rsidP="001D6025">
      <w:pPr>
        <w:spacing w:after="0" w:line="240" w:lineRule="auto"/>
        <w:jc w:val="both"/>
        <w:rPr>
          <w:rFonts w:ascii="Times New Roman" w:hAnsi="Times New Roman"/>
          <w:color w:val="000000" w:themeColor="text1"/>
          <w:sz w:val="24"/>
          <w:szCs w:val="32"/>
        </w:rPr>
      </w:pPr>
    </w:p>
    <w:p w:rsidR="00487C79" w:rsidRDefault="00487C79" w:rsidP="001D6025">
      <w:pPr>
        <w:spacing w:after="0" w:line="240" w:lineRule="auto"/>
        <w:jc w:val="both"/>
        <w:rPr>
          <w:rFonts w:ascii="Times New Roman" w:hAnsi="Times New Roman"/>
          <w:color w:val="000000" w:themeColor="text1"/>
          <w:sz w:val="24"/>
          <w:szCs w:val="32"/>
        </w:rPr>
      </w:pPr>
    </w:p>
    <w:p w:rsidR="00487C79" w:rsidRPr="001D6025" w:rsidRDefault="00487C79" w:rsidP="001D6025">
      <w:pPr>
        <w:spacing w:after="0" w:line="240" w:lineRule="auto"/>
        <w:jc w:val="both"/>
        <w:rPr>
          <w:rFonts w:ascii="Times New Roman" w:hAnsi="Times New Roman"/>
          <w:color w:val="000000" w:themeColor="text1"/>
          <w:sz w:val="24"/>
          <w:szCs w:val="32"/>
        </w:rPr>
      </w:pPr>
    </w:p>
    <w:p w:rsidR="00CB2E53" w:rsidRDefault="00CB2E53" w:rsidP="00CB2E53">
      <w:pPr>
        <w:pStyle w:val="Odstavecseseznamem"/>
        <w:tabs>
          <w:tab w:val="left" w:pos="1575"/>
        </w:tabs>
        <w:spacing w:after="0" w:line="240" w:lineRule="auto"/>
        <w:rPr>
          <w:rFonts w:ascii="Times New Roman" w:hAnsi="Times New Roman"/>
          <w:sz w:val="24"/>
          <w:szCs w:val="24"/>
        </w:rPr>
      </w:pPr>
    </w:p>
    <w:p w:rsidR="00CB2E53" w:rsidRDefault="00CB2E53" w:rsidP="00CB2E53">
      <w:pPr>
        <w:pStyle w:val="Odstavecseseznamem"/>
        <w:tabs>
          <w:tab w:val="left" w:pos="1575"/>
        </w:tabs>
        <w:spacing w:after="0" w:line="240" w:lineRule="auto"/>
        <w:rPr>
          <w:rFonts w:ascii="Times New Roman" w:hAnsi="Times New Roman"/>
          <w:sz w:val="24"/>
          <w:szCs w:val="24"/>
        </w:rPr>
      </w:pPr>
    </w:p>
    <w:p w:rsidR="001D6025" w:rsidRPr="009122CC" w:rsidRDefault="001D6025" w:rsidP="00CB2E53">
      <w:pPr>
        <w:pStyle w:val="Odstavecseseznamem"/>
        <w:tabs>
          <w:tab w:val="left" w:pos="1575"/>
        </w:tabs>
        <w:spacing w:after="0" w:line="240" w:lineRule="auto"/>
        <w:jc w:val="center"/>
        <w:rPr>
          <w:rFonts w:ascii="Times New Roman" w:hAnsi="Times New Roman"/>
          <w:sz w:val="24"/>
          <w:szCs w:val="24"/>
        </w:rPr>
      </w:pPr>
      <w:r w:rsidRPr="001D6025">
        <w:rPr>
          <w:rFonts w:ascii="Times New Roman" w:hAnsi="Times New Roman"/>
          <w:sz w:val="24"/>
          <w:szCs w:val="24"/>
        </w:rPr>
        <w:t xml:space="preserve">V Olomouci dne </w:t>
      </w:r>
      <w:r w:rsidRPr="009122CC">
        <w:rPr>
          <w:rFonts w:ascii="Times New Roman" w:hAnsi="Times New Roman"/>
          <w:sz w:val="24"/>
          <w:szCs w:val="24"/>
        </w:rPr>
        <w:t>………………….</w:t>
      </w:r>
    </w:p>
    <w:p w:rsidR="00CB2E53" w:rsidRPr="009122CC" w:rsidRDefault="00CB2E53" w:rsidP="00CB2E53">
      <w:pPr>
        <w:pStyle w:val="Odstavecseseznamem"/>
        <w:tabs>
          <w:tab w:val="left" w:pos="1575"/>
        </w:tabs>
        <w:spacing w:after="0" w:line="240" w:lineRule="auto"/>
        <w:jc w:val="center"/>
        <w:rPr>
          <w:rFonts w:ascii="Times New Roman" w:hAnsi="Times New Roman"/>
          <w:sz w:val="24"/>
          <w:szCs w:val="24"/>
        </w:rPr>
      </w:pPr>
    </w:p>
    <w:p w:rsidR="00CB2E53" w:rsidRPr="009122CC" w:rsidRDefault="00CB2E53" w:rsidP="00CB2E53">
      <w:pPr>
        <w:pStyle w:val="Odstavecseseznamem"/>
        <w:tabs>
          <w:tab w:val="left" w:pos="1575"/>
        </w:tabs>
        <w:spacing w:after="0" w:line="240" w:lineRule="auto"/>
        <w:jc w:val="center"/>
        <w:rPr>
          <w:rFonts w:ascii="Times New Roman" w:hAnsi="Times New Roman"/>
          <w:sz w:val="24"/>
          <w:szCs w:val="24"/>
        </w:rPr>
      </w:pPr>
    </w:p>
    <w:p w:rsidR="001D6025" w:rsidRPr="009122CC" w:rsidRDefault="001D6025" w:rsidP="00CB2E53">
      <w:pPr>
        <w:pStyle w:val="Odstavecseseznamem"/>
        <w:spacing w:after="0" w:line="240" w:lineRule="auto"/>
        <w:jc w:val="center"/>
        <w:rPr>
          <w:rFonts w:ascii="Times New Roman" w:hAnsi="Times New Roman"/>
          <w:sz w:val="24"/>
          <w:szCs w:val="24"/>
        </w:rPr>
      </w:pPr>
    </w:p>
    <w:p w:rsidR="001D6025" w:rsidRPr="009122CC" w:rsidRDefault="001D6025" w:rsidP="00CB2E53">
      <w:pPr>
        <w:pStyle w:val="Odstavecseseznamem"/>
        <w:spacing w:after="0" w:line="240" w:lineRule="auto"/>
        <w:jc w:val="center"/>
        <w:rPr>
          <w:rFonts w:ascii="Times New Roman" w:hAnsi="Times New Roman"/>
          <w:sz w:val="24"/>
          <w:szCs w:val="24"/>
        </w:rPr>
      </w:pPr>
      <w:r w:rsidRPr="009122CC">
        <w:rPr>
          <w:rFonts w:ascii="Times New Roman" w:hAnsi="Times New Roman"/>
          <w:sz w:val="24"/>
          <w:szCs w:val="24"/>
        </w:rPr>
        <w:lastRenderedPageBreak/>
        <w:t>……………………………………………</w:t>
      </w:r>
    </w:p>
    <w:p w:rsidR="001D6025" w:rsidRPr="009122CC" w:rsidRDefault="001D6025" w:rsidP="00CB2E53">
      <w:pPr>
        <w:pStyle w:val="Odstavecseseznamem"/>
        <w:spacing w:after="0" w:line="240" w:lineRule="auto"/>
        <w:jc w:val="center"/>
        <w:rPr>
          <w:rFonts w:ascii="Times New Roman" w:hAnsi="Times New Roman" w:cs="Times New Roman"/>
          <w:sz w:val="24"/>
          <w:szCs w:val="24"/>
        </w:rPr>
      </w:pPr>
      <w:r w:rsidRPr="009122CC">
        <w:rPr>
          <w:rFonts w:ascii="Times New Roman" w:hAnsi="Times New Roman" w:cs="Times New Roman"/>
          <w:sz w:val="24"/>
          <w:szCs w:val="24"/>
        </w:rPr>
        <w:t>Vojenská nemocnice Olomouc</w:t>
      </w:r>
    </w:p>
    <w:p w:rsidR="001D6025" w:rsidRPr="009122CC" w:rsidRDefault="001D6025" w:rsidP="00CB2E53">
      <w:pPr>
        <w:pStyle w:val="Odstavecseseznamem"/>
        <w:spacing w:after="0" w:line="240" w:lineRule="auto"/>
        <w:jc w:val="center"/>
        <w:rPr>
          <w:rFonts w:ascii="Times New Roman" w:hAnsi="Times New Roman" w:cs="Times New Roman"/>
          <w:sz w:val="24"/>
          <w:szCs w:val="24"/>
        </w:rPr>
      </w:pPr>
      <w:r w:rsidRPr="009122CC">
        <w:rPr>
          <w:rFonts w:ascii="Times New Roman" w:hAnsi="Times New Roman" w:cs="Times New Roman"/>
          <w:sz w:val="24"/>
          <w:szCs w:val="24"/>
        </w:rPr>
        <w:t>plk. gšt. v.z. MUDr. Martin Svoboda, ředitel</w:t>
      </w:r>
    </w:p>
    <w:p w:rsidR="001D6025" w:rsidRPr="009122CC" w:rsidRDefault="00CB2E53" w:rsidP="00CB2E53">
      <w:pPr>
        <w:pStyle w:val="Odstavecseseznamem"/>
        <w:spacing w:after="0" w:line="240" w:lineRule="auto"/>
        <w:jc w:val="center"/>
        <w:rPr>
          <w:rFonts w:ascii="Times New Roman" w:hAnsi="Times New Roman"/>
          <w:sz w:val="24"/>
          <w:szCs w:val="24"/>
        </w:rPr>
      </w:pPr>
      <w:r w:rsidRPr="009122CC">
        <w:rPr>
          <w:rFonts w:ascii="Times New Roman" w:hAnsi="Times New Roman"/>
          <w:sz w:val="24"/>
          <w:szCs w:val="24"/>
        </w:rPr>
        <w:t>(kupující)</w:t>
      </w:r>
    </w:p>
    <w:p w:rsidR="00CB2E53" w:rsidRPr="009122CC" w:rsidRDefault="00CB2E53" w:rsidP="00CB2E53">
      <w:pPr>
        <w:pStyle w:val="Odstavecseseznamem"/>
        <w:spacing w:after="0" w:line="240" w:lineRule="auto"/>
        <w:jc w:val="center"/>
        <w:rPr>
          <w:rFonts w:ascii="Times New Roman" w:hAnsi="Times New Roman"/>
          <w:sz w:val="24"/>
          <w:szCs w:val="24"/>
        </w:rPr>
      </w:pPr>
    </w:p>
    <w:p w:rsidR="00CB2E53" w:rsidRPr="009122CC" w:rsidRDefault="00CB2E53" w:rsidP="00CB2E53">
      <w:pPr>
        <w:pStyle w:val="Odstavecseseznamem"/>
        <w:spacing w:after="0" w:line="240" w:lineRule="auto"/>
        <w:jc w:val="center"/>
        <w:rPr>
          <w:rFonts w:ascii="Times New Roman" w:hAnsi="Times New Roman"/>
          <w:sz w:val="24"/>
          <w:szCs w:val="24"/>
        </w:rPr>
      </w:pPr>
    </w:p>
    <w:p w:rsidR="00CB2E53" w:rsidRPr="009122CC" w:rsidRDefault="00CB2E53" w:rsidP="00CB2E53">
      <w:pPr>
        <w:pStyle w:val="Odstavecseseznamem"/>
        <w:spacing w:after="0" w:line="240" w:lineRule="auto"/>
        <w:jc w:val="center"/>
        <w:rPr>
          <w:rFonts w:ascii="Times New Roman" w:hAnsi="Times New Roman"/>
          <w:sz w:val="24"/>
          <w:szCs w:val="24"/>
        </w:rPr>
      </w:pPr>
    </w:p>
    <w:p w:rsidR="00CB2E53" w:rsidRPr="009122CC" w:rsidRDefault="00CB2E53" w:rsidP="00CB2E53">
      <w:pPr>
        <w:pStyle w:val="Odstavecseseznamem"/>
        <w:tabs>
          <w:tab w:val="left" w:pos="1575"/>
        </w:tabs>
        <w:spacing w:after="0" w:line="240" w:lineRule="auto"/>
        <w:jc w:val="center"/>
        <w:rPr>
          <w:rFonts w:ascii="Times New Roman" w:hAnsi="Times New Roman"/>
          <w:sz w:val="24"/>
          <w:szCs w:val="24"/>
        </w:rPr>
      </w:pPr>
      <w:r w:rsidRPr="009122CC">
        <w:rPr>
          <w:rFonts w:ascii="Times New Roman" w:hAnsi="Times New Roman"/>
          <w:sz w:val="24"/>
          <w:szCs w:val="24"/>
        </w:rPr>
        <w:t>V …………………. dne ………………….</w:t>
      </w:r>
    </w:p>
    <w:p w:rsidR="00CB2E53" w:rsidRPr="009122CC" w:rsidRDefault="00CB2E53" w:rsidP="00CB2E53">
      <w:pPr>
        <w:pStyle w:val="Odstavecseseznamem"/>
        <w:tabs>
          <w:tab w:val="left" w:pos="1575"/>
        </w:tabs>
        <w:spacing w:after="0" w:line="240" w:lineRule="auto"/>
        <w:jc w:val="center"/>
        <w:rPr>
          <w:rFonts w:ascii="Times New Roman" w:hAnsi="Times New Roman"/>
          <w:sz w:val="24"/>
          <w:szCs w:val="24"/>
        </w:rPr>
      </w:pPr>
    </w:p>
    <w:p w:rsidR="00CB2E53" w:rsidRPr="009122CC" w:rsidRDefault="00CB2E53" w:rsidP="00CB2E53">
      <w:pPr>
        <w:pStyle w:val="Odstavecseseznamem"/>
        <w:tabs>
          <w:tab w:val="left" w:pos="1575"/>
        </w:tabs>
        <w:spacing w:after="0" w:line="240" w:lineRule="auto"/>
        <w:jc w:val="center"/>
        <w:rPr>
          <w:rFonts w:ascii="Times New Roman" w:hAnsi="Times New Roman"/>
          <w:sz w:val="24"/>
          <w:szCs w:val="24"/>
        </w:rPr>
      </w:pPr>
    </w:p>
    <w:p w:rsidR="00CB2E53" w:rsidRPr="009122CC" w:rsidRDefault="00CB2E53" w:rsidP="00CB2E53">
      <w:pPr>
        <w:pStyle w:val="Odstavecseseznamem"/>
        <w:spacing w:after="0" w:line="240" w:lineRule="auto"/>
        <w:jc w:val="center"/>
        <w:rPr>
          <w:rFonts w:ascii="Times New Roman" w:hAnsi="Times New Roman"/>
          <w:sz w:val="24"/>
          <w:szCs w:val="24"/>
        </w:rPr>
      </w:pPr>
    </w:p>
    <w:p w:rsidR="00CB2E53" w:rsidRPr="009122CC" w:rsidRDefault="00CB2E53" w:rsidP="00CB2E53">
      <w:pPr>
        <w:pStyle w:val="Odstavecseseznamem"/>
        <w:spacing w:after="0" w:line="240" w:lineRule="auto"/>
        <w:jc w:val="center"/>
        <w:rPr>
          <w:rFonts w:ascii="Times New Roman" w:hAnsi="Times New Roman"/>
          <w:sz w:val="24"/>
          <w:szCs w:val="24"/>
        </w:rPr>
      </w:pPr>
      <w:r w:rsidRPr="009122CC">
        <w:rPr>
          <w:rFonts w:ascii="Times New Roman" w:hAnsi="Times New Roman"/>
          <w:sz w:val="24"/>
          <w:szCs w:val="24"/>
        </w:rPr>
        <w:t>……………………………………………</w:t>
      </w:r>
    </w:p>
    <w:p w:rsidR="00CB2E53" w:rsidRDefault="00CB2E53" w:rsidP="00CB2E53">
      <w:pPr>
        <w:pStyle w:val="Odstavecseseznamem"/>
        <w:tabs>
          <w:tab w:val="left" w:pos="1575"/>
        </w:tabs>
        <w:spacing w:after="0" w:line="240" w:lineRule="auto"/>
        <w:jc w:val="center"/>
        <w:rPr>
          <w:rFonts w:ascii="Times New Roman" w:hAnsi="Times New Roman"/>
          <w:sz w:val="24"/>
          <w:szCs w:val="24"/>
        </w:rPr>
      </w:pPr>
      <w:r w:rsidRPr="009122CC">
        <w:rPr>
          <w:rFonts w:ascii="Times New Roman" w:hAnsi="Times New Roman"/>
          <w:sz w:val="24"/>
          <w:szCs w:val="24"/>
        </w:rPr>
        <w:t>………………….</w:t>
      </w:r>
    </w:p>
    <w:p w:rsidR="00CB2E53" w:rsidRPr="001D6025" w:rsidRDefault="00CB2E53" w:rsidP="00CB2E53">
      <w:pPr>
        <w:pStyle w:val="Odstavecseseznamem"/>
        <w:spacing w:after="0" w:line="240" w:lineRule="auto"/>
        <w:jc w:val="center"/>
        <w:rPr>
          <w:rFonts w:ascii="Times New Roman" w:hAnsi="Times New Roman"/>
          <w:sz w:val="24"/>
          <w:szCs w:val="24"/>
        </w:rPr>
      </w:pPr>
      <w:r>
        <w:rPr>
          <w:rFonts w:ascii="Times New Roman" w:hAnsi="Times New Roman"/>
          <w:sz w:val="24"/>
          <w:szCs w:val="24"/>
        </w:rPr>
        <w:t>(prodávající)</w:t>
      </w:r>
    </w:p>
    <w:bookmarkEnd w:id="0"/>
    <w:p w:rsidR="00CB2E53" w:rsidRDefault="00CB2E53" w:rsidP="00CB2E53">
      <w:pPr>
        <w:pStyle w:val="Odstavecseseznamem"/>
        <w:spacing w:after="0" w:line="240" w:lineRule="auto"/>
        <w:jc w:val="center"/>
        <w:rPr>
          <w:rFonts w:ascii="Times New Roman" w:hAnsi="Times New Roman"/>
          <w:sz w:val="24"/>
          <w:szCs w:val="24"/>
        </w:rPr>
      </w:pPr>
    </w:p>
    <w:p w:rsidR="00271FF9" w:rsidRDefault="00271FF9" w:rsidP="00CB2E53">
      <w:pPr>
        <w:pStyle w:val="Odstavecseseznamem"/>
        <w:spacing w:after="0" w:line="240" w:lineRule="auto"/>
        <w:jc w:val="center"/>
        <w:rPr>
          <w:rFonts w:ascii="Times New Roman" w:hAnsi="Times New Roman"/>
          <w:sz w:val="24"/>
          <w:szCs w:val="24"/>
        </w:rPr>
      </w:pPr>
    </w:p>
    <w:p w:rsidR="00271FF9" w:rsidRPr="001D6025" w:rsidRDefault="00271FF9" w:rsidP="00271FF9">
      <w:pPr>
        <w:pStyle w:val="Odstavecseseznamem"/>
        <w:spacing w:after="0" w:line="240" w:lineRule="auto"/>
        <w:rPr>
          <w:rFonts w:ascii="Times New Roman" w:hAnsi="Times New Roman"/>
          <w:sz w:val="24"/>
          <w:szCs w:val="24"/>
        </w:rPr>
      </w:pPr>
      <w:bookmarkStart w:id="1" w:name="_GoBack"/>
      <w:r>
        <w:rPr>
          <w:rFonts w:ascii="Times New Roman" w:hAnsi="Times New Roman"/>
          <w:sz w:val="24"/>
          <w:szCs w:val="24"/>
        </w:rPr>
        <w:t>Přílohy: XXX</w:t>
      </w:r>
      <w:bookmarkEnd w:id="1"/>
    </w:p>
    <w:sectPr w:rsidR="00271FF9" w:rsidRPr="001D6025" w:rsidSect="00777C58">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315E0" w16cex:dateUtc="2022-09-19T14:22:00Z"/>
  <w16cex:commentExtensible w16cex:durableId="26D31627" w16cex:dateUtc="2022-09-19T14:24:00Z"/>
  <w16cex:commentExtensible w16cex:durableId="26D31633" w16cex:dateUtc="2022-09-19T14:24:00Z"/>
  <w16cex:commentExtensible w16cex:durableId="26D315F9" w16cex:dateUtc="2022-09-19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C2F224" w16cid:durableId="26D315E0"/>
  <w16cid:commentId w16cid:paraId="7C7CAC59" w16cid:durableId="26D31627"/>
  <w16cid:commentId w16cid:paraId="45C483CB" w16cid:durableId="26D31633"/>
  <w16cid:commentId w16cid:paraId="187324F0" w16cid:durableId="26D315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2C9" w:rsidRDefault="008842C9" w:rsidP="00217030">
      <w:pPr>
        <w:spacing w:after="0" w:line="240" w:lineRule="auto"/>
      </w:pPr>
      <w:r>
        <w:separator/>
      </w:r>
    </w:p>
  </w:endnote>
  <w:endnote w:type="continuationSeparator" w:id="0">
    <w:p w:rsidR="008842C9" w:rsidRDefault="008842C9" w:rsidP="00217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ont208">
    <w:altName w:val="Times New Roman"/>
    <w:charset w:val="EE"/>
    <w:family w:val="auto"/>
    <w:pitch w:val="variable"/>
  </w:font>
  <w:font w:name="Arial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823959"/>
      <w:docPartObj>
        <w:docPartGallery w:val="Page Numbers (Bottom of Page)"/>
        <w:docPartUnique/>
      </w:docPartObj>
    </w:sdtPr>
    <w:sdtEndPr>
      <w:rPr>
        <w:rFonts w:ascii="Times New Roman" w:hAnsi="Times New Roman" w:cs="Times New Roman"/>
        <w:sz w:val="18"/>
      </w:rPr>
    </w:sdtEndPr>
    <w:sdtContent>
      <w:p w:rsidR="002C1A3C" w:rsidRPr="00217030" w:rsidRDefault="001909E8">
        <w:pPr>
          <w:pStyle w:val="Zpat"/>
          <w:jc w:val="right"/>
          <w:rPr>
            <w:rFonts w:ascii="Times New Roman" w:hAnsi="Times New Roman" w:cs="Times New Roman"/>
            <w:sz w:val="18"/>
          </w:rPr>
        </w:pPr>
        <w:r w:rsidRPr="00217030">
          <w:rPr>
            <w:rFonts w:ascii="Times New Roman" w:hAnsi="Times New Roman" w:cs="Times New Roman"/>
            <w:sz w:val="18"/>
          </w:rPr>
          <w:fldChar w:fldCharType="begin"/>
        </w:r>
        <w:r w:rsidR="002C1A3C" w:rsidRPr="00217030">
          <w:rPr>
            <w:rFonts w:ascii="Times New Roman" w:hAnsi="Times New Roman" w:cs="Times New Roman"/>
            <w:sz w:val="18"/>
          </w:rPr>
          <w:instrText>PAGE   \* MERGEFORMAT</w:instrText>
        </w:r>
        <w:r w:rsidRPr="00217030">
          <w:rPr>
            <w:rFonts w:ascii="Times New Roman" w:hAnsi="Times New Roman" w:cs="Times New Roman"/>
            <w:sz w:val="18"/>
          </w:rPr>
          <w:fldChar w:fldCharType="separate"/>
        </w:r>
        <w:r w:rsidR="00271FF9">
          <w:rPr>
            <w:rFonts w:ascii="Times New Roman" w:hAnsi="Times New Roman" w:cs="Times New Roman"/>
            <w:noProof/>
            <w:sz w:val="18"/>
          </w:rPr>
          <w:t>9</w:t>
        </w:r>
        <w:r w:rsidRPr="00217030">
          <w:rPr>
            <w:rFonts w:ascii="Times New Roman" w:hAnsi="Times New Roman" w:cs="Times New Roman"/>
            <w:sz w:val="18"/>
          </w:rPr>
          <w:fldChar w:fldCharType="end"/>
        </w:r>
        <w:r w:rsidR="002C1A3C">
          <w:rPr>
            <w:rFonts w:ascii="Times New Roman" w:hAnsi="Times New Roman" w:cs="Times New Roman"/>
            <w:sz w:val="18"/>
          </w:rPr>
          <w:t>/9</w:t>
        </w:r>
      </w:p>
    </w:sdtContent>
  </w:sdt>
  <w:p w:rsidR="002C1A3C" w:rsidRDefault="002C1A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2C9" w:rsidRDefault="008842C9" w:rsidP="00217030">
      <w:pPr>
        <w:spacing w:after="0" w:line="240" w:lineRule="auto"/>
      </w:pPr>
      <w:r>
        <w:separator/>
      </w:r>
    </w:p>
  </w:footnote>
  <w:footnote w:type="continuationSeparator" w:id="0">
    <w:p w:rsidR="008842C9" w:rsidRDefault="008842C9" w:rsidP="00217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E81"/>
    <w:multiLevelType w:val="hybridMultilevel"/>
    <w:tmpl w:val="0A0A90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D31B68"/>
    <w:multiLevelType w:val="hybridMultilevel"/>
    <w:tmpl w:val="45FA18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72940"/>
    <w:multiLevelType w:val="hybridMultilevel"/>
    <w:tmpl w:val="BB740A68"/>
    <w:lvl w:ilvl="0" w:tplc="FA9235F8">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CB05F9"/>
    <w:multiLevelType w:val="hybridMultilevel"/>
    <w:tmpl w:val="722EEFBC"/>
    <w:lvl w:ilvl="0" w:tplc="09127B58">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5B1EE2"/>
    <w:multiLevelType w:val="hybridMultilevel"/>
    <w:tmpl w:val="CEB218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B223AE"/>
    <w:multiLevelType w:val="hybridMultilevel"/>
    <w:tmpl w:val="AD1EFCBC"/>
    <w:lvl w:ilvl="0" w:tplc="ACAE3738">
      <w:start w:val="1"/>
      <w:numFmt w:val="lowerLetter"/>
      <w:lvlText w:val="%1)"/>
      <w:lvlJc w:val="left"/>
      <w:pPr>
        <w:ind w:left="720" w:hanging="360"/>
      </w:pPr>
      <w:rPr>
        <w:rFonts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4473BB"/>
    <w:multiLevelType w:val="hybridMultilevel"/>
    <w:tmpl w:val="A85412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684BEA"/>
    <w:multiLevelType w:val="hybridMultilevel"/>
    <w:tmpl w:val="03BA4D60"/>
    <w:lvl w:ilvl="0" w:tplc="206E72F8">
      <w:start w:val="2"/>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11FA69B7"/>
    <w:multiLevelType w:val="hybridMultilevel"/>
    <w:tmpl w:val="4E489426"/>
    <w:lvl w:ilvl="0" w:tplc="04050001">
      <w:start w:val="1"/>
      <w:numFmt w:val="bullet"/>
      <w:lvlText w:val=""/>
      <w:lvlJc w:val="left"/>
      <w:pPr>
        <w:ind w:left="1495"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start w:val="1"/>
      <w:numFmt w:val="bullet"/>
      <w:lvlText w:val=""/>
      <w:lvlJc w:val="left"/>
      <w:pPr>
        <w:ind w:left="1778"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9" w15:restartNumberingAfterBreak="0">
    <w:nsid w:val="130018CC"/>
    <w:multiLevelType w:val="hybridMultilevel"/>
    <w:tmpl w:val="EEF016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B10A5F"/>
    <w:multiLevelType w:val="hybridMultilevel"/>
    <w:tmpl w:val="1EAABF94"/>
    <w:lvl w:ilvl="0" w:tplc="08E21DCA">
      <w:start w:val="1"/>
      <w:numFmt w:val="lowerLetter"/>
      <w:lvlText w:val="%1)"/>
      <w:lvlJc w:val="left"/>
      <w:pPr>
        <w:ind w:left="1068" w:hanging="360"/>
      </w:pPr>
      <w:rPr>
        <w:rFonts w:ascii="Times New Roman" w:eastAsiaTheme="minorHAnsi" w:hAnsi="Times New Roman" w:cstheme="minorBidi"/>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2035581D"/>
    <w:multiLevelType w:val="hybridMultilevel"/>
    <w:tmpl w:val="DA8242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9F18D7"/>
    <w:multiLevelType w:val="hybridMultilevel"/>
    <w:tmpl w:val="6422C088"/>
    <w:lvl w:ilvl="0" w:tplc="D200CB5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290138D8"/>
    <w:multiLevelType w:val="hybridMultilevel"/>
    <w:tmpl w:val="54188EBA"/>
    <w:lvl w:ilvl="0" w:tplc="206E72F8">
      <w:start w:val="2"/>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C002DC2"/>
    <w:multiLevelType w:val="hybridMultilevel"/>
    <w:tmpl w:val="5B08DC9C"/>
    <w:lvl w:ilvl="0" w:tplc="04050001">
      <w:start w:val="1"/>
      <w:numFmt w:val="bullet"/>
      <w:lvlText w:val=""/>
      <w:lvlJc w:val="left"/>
      <w:pPr>
        <w:ind w:left="1786" w:hanging="360"/>
      </w:pPr>
      <w:rPr>
        <w:rFonts w:ascii="Symbol" w:hAnsi="Symbol" w:hint="default"/>
      </w:rPr>
    </w:lvl>
    <w:lvl w:ilvl="1" w:tplc="04050003" w:tentative="1">
      <w:start w:val="1"/>
      <w:numFmt w:val="bullet"/>
      <w:lvlText w:val="o"/>
      <w:lvlJc w:val="left"/>
      <w:pPr>
        <w:ind w:left="2506" w:hanging="360"/>
      </w:pPr>
      <w:rPr>
        <w:rFonts w:ascii="Courier New" w:hAnsi="Courier New" w:cs="Courier New" w:hint="default"/>
      </w:rPr>
    </w:lvl>
    <w:lvl w:ilvl="2" w:tplc="04050005" w:tentative="1">
      <w:start w:val="1"/>
      <w:numFmt w:val="bullet"/>
      <w:lvlText w:val=""/>
      <w:lvlJc w:val="left"/>
      <w:pPr>
        <w:ind w:left="3226" w:hanging="360"/>
      </w:pPr>
      <w:rPr>
        <w:rFonts w:ascii="Wingdings" w:hAnsi="Wingdings" w:hint="default"/>
      </w:rPr>
    </w:lvl>
    <w:lvl w:ilvl="3" w:tplc="04050001" w:tentative="1">
      <w:start w:val="1"/>
      <w:numFmt w:val="bullet"/>
      <w:lvlText w:val=""/>
      <w:lvlJc w:val="left"/>
      <w:pPr>
        <w:ind w:left="3946" w:hanging="360"/>
      </w:pPr>
      <w:rPr>
        <w:rFonts w:ascii="Symbol" w:hAnsi="Symbol" w:hint="default"/>
      </w:rPr>
    </w:lvl>
    <w:lvl w:ilvl="4" w:tplc="04050003" w:tentative="1">
      <w:start w:val="1"/>
      <w:numFmt w:val="bullet"/>
      <w:lvlText w:val="o"/>
      <w:lvlJc w:val="left"/>
      <w:pPr>
        <w:ind w:left="4666" w:hanging="360"/>
      </w:pPr>
      <w:rPr>
        <w:rFonts w:ascii="Courier New" w:hAnsi="Courier New" w:cs="Courier New" w:hint="default"/>
      </w:rPr>
    </w:lvl>
    <w:lvl w:ilvl="5" w:tplc="04050005" w:tentative="1">
      <w:start w:val="1"/>
      <w:numFmt w:val="bullet"/>
      <w:lvlText w:val=""/>
      <w:lvlJc w:val="left"/>
      <w:pPr>
        <w:ind w:left="5386" w:hanging="360"/>
      </w:pPr>
      <w:rPr>
        <w:rFonts w:ascii="Wingdings" w:hAnsi="Wingdings" w:hint="default"/>
      </w:rPr>
    </w:lvl>
    <w:lvl w:ilvl="6" w:tplc="04050001" w:tentative="1">
      <w:start w:val="1"/>
      <w:numFmt w:val="bullet"/>
      <w:lvlText w:val=""/>
      <w:lvlJc w:val="left"/>
      <w:pPr>
        <w:ind w:left="6106" w:hanging="360"/>
      </w:pPr>
      <w:rPr>
        <w:rFonts w:ascii="Symbol" w:hAnsi="Symbol" w:hint="default"/>
      </w:rPr>
    </w:lvl>
    <w:lvl w:ilvl="7" w:tplc="04050003" w:tentative="1">
      <w:start w:val="1"/>
      <w:numFmt w:val="bullet"/>
      <w:lvlText w:val="o"/>
      <w:lvlJc w:val="left"/>
      <w:pPr>
        <w:ind w:left="6826" w:hanging="360"/>
      </w:pPr>
      <w:rPr>
        <w:rFonts w:ascii="Courier New" w:hAnsi="Courier New" w:cs="Courier New" w:hint="default"/>
      </w:rPr>
    </w:lvl>
    <w:lvl w:ilvl="8" w:tplc="04050005" w:tentative="1">
      <w:start w:val="1"/>
      <w:numFmt w:val="bullet"/>
      <w:lvlText w:val=""/>
      <w:lvlJc w:val="left"/>
      <w:pPr>
        <w:ind w:left="7546" w:hanging="360"/>
      </w:pPr>
      <w:rPr>
        <w:rFonts w:ascii="Wingdings" w:hAnsi="Wingdings" w:hint="default"/>
      </w:rPr>
    </w:lvl>
  </w:abstractNum>
  <w:abstractNum w:abstractNumId="15" w15:restartNumberingAfterBreak="0">
    <w:nsid w:val="2E0E0A52"/>
    <w:multiLevelType w:val="hybridMultilevel"/>
    <w:tmpl w:val="93B40B3C"/>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9C7BAB"/>
    <w:multiLevelType w:val="hybridMultilevel"/>
    <w:tmpl w:val="3CFE3846"/>
    <w:lvl w:ilvl="0" w:tplc="F7947508">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7" w15:restartNumberingAfterBreak="0">
    <w:nsid w:val="34C93FD4"/>
    <w:multiLevelType w:val="hybridMultilevel"/>
    <w:tmpl w:val="E28483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DA42AA"/>
    <w:multiLevelType w:val="hybridMultilevel"/>
    <w:tmpl w:val="57EEBB78"/>
    <w:lvl w:ilvl="0" w:tplc="206E72F8">
      <w:start w:val="2"/>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38880AD5"/>
    <w:multiLevelType w:val="hybridMultilevel"/>
    <w:tmpl w:val="6CCEB12A"/>
    <w:lvl w:ilvl="0" w:tplc="487AED8C">
      <w:numFmt w:val="bullet"/>
      <w:lvlText w:val="-"/>
      <w:lvlJc w:val="left"/>
      <w:pPr>
        <w:ind w:left="1273" w:hanging="360"/>
      </w:pPr>
      <w:rPr>
        <w:rFonts w:ascii="Calibri" w:eastAsia="Arial Unicode MS" w:hAnsi="Calibri" w:cs="Calibri" w:hint="default"/>
      </w:rPr>
    </w:lvl>
    <w:lvl w:ilvl="1" w:tplc="04050003" w:tentative="1">
      <w:start w:val="1"/>
      <w:numFmt w:val="bullet"/>
      <w:lvlText w:val="o"/>
      <w:lvlJc w:val="left"/>
      <w:pPr>
        <w:ind w:left="1993" w:hanging="360"/>
      </w:pPr>
      <w:rPr>
        <w:rFonts w:ascii="Courier New" w:hAnsi="Courier New" w:cs="Courier New" w:hint="default"/>
      </w:rPr>
    </w:lvl>
    <w:lvl w:ilvl="2" w:tplc="04050005" w:tentative="1">
      <w:start w:val="1"/>
      <w:numFmt w:val="bullet"/>
      <w:lvlText w:val=""/>
      <w:lvlJc w:val="left"/>
      <w:pPr>
        <w:ind w:left="2713" w:hanging="360"/>
      </w:pPr>
      <w:rPr>
        <w:rFonts w:ascii="Wingdings" w:hAnsi="Wingdings" w:hint="default"/>
      </w:rPr>
    </w:lvl>
    <w:lvl w:ilvl="3" w:tplc="04050001" w:tentative="1">
      <w:start w:val="1"/>
      <w:numFmt w:val="bullet"/>
      <w:lvlText w:val=""/>
      <w:lvlJc w:val="left"/>
      <w:pPr>
        <w:ind w:left="3433" w:hanging="360"/>
      </w:pPr>
      <w:rPr>
        <w:rFonts w:ascii="Symbol" w:hAnsi="Symbol" w:hint="default"/>
      </w:rPr>
    </w:lvl>
    <w:lvl w:ilvl="4" w:tplc="04050003" w:tentative="1">
      <w:start w:val="1"/>
      <w:numFmt w:val="bullet"/>
      <w:lvlText w:val="o"/>
      <w:lvlJc w:val="left"/>
      <w:pPr>
        <w:ind w:left="4153" w:hanging="360"/>
      </w:pPr>
      <w:rPr>
        <w:rFonts w:ascii="Courier New" w:hAnsi="Courier New" w:cs="Courier New" w:hint="default"/>
      </w:rPr>
    </w:lvl>
    <w:lvl w:ilvl="5" w:tplc="04050005" w:tentative="1">
      <w:start w:val="1"/>
      <w:numFmt w:val="bullet"/>
      <w:lvlText w:val=""/>
      <w:lvlJc w:val="left"/>
      <w:pPr>
        <w:ind w:left="4873" w:hanging="360"/>
      </w:pPr>
      <w:rPr>
        <w:rFonts w:ascii="Wingdings" w:hAnsi="Wingdings" w:hint="default"/>
      </w:rPr>
    </w:lvl>
    <w:lvl w:ilvl="6" w:tplc="04050001" w:tentative="1">
      <w:start w:val="1"/>
      <w:numFmt w:val="bullet"/>
      <w:lvlText w:val=""/>
      <w:lvlJc w:val="left"/>
      <w:pPr>
        <w:ind w:left="5593" w:hanging="360"/>
      </w:pPr>
      <w:rPr>
        <w:rFonts w:ascii="Symbol" w:hAnsi="Symbol" w:hint="default"/>
      </w:rPr>
    </w:lvl>
    <w:lvl w:ilvl="7" w:tplc="04050003" w:tentative="1">
      <w:start w:val="1"/>
      <w:numFmt w:val="bullet"/>
      <w:lvlText w:val="o"/>
      <w:lvlJc w:val="left"/>
      <w:pPr>
        <w:ind w:left="6313" w:hanging="360"/>
      </w:pPr>
      <w:rPr>
        <w:rFonts w:ascii="Courier New" w:hAnsi="Courier New" w:cs="Courier New" w:hint="default"/>
      </w:rPr>
    </w:lvl>
    <w:lvl w:ilvl="8" w:tplc="04050005" w:tentative="1">
      <w:start w:val="1"/>
      <w:numFmt w:val="bullet"/>
      <w:lvlText w:val=""/>
      <w:lvlJc w:val="left"/>
      <w:pPr>
        <w:ind w:left="7033" w:hanging="360"/>
      </w:pPr>
      <w:rPr>
        <w:rFonts w:ascii="Wingdings" w:hAnsi="Wingdings" w:hint="default"/>
      </w:rPr>
    </w:lvl>
  </w:abstractNum>
  <w:abstractNum w:abstractNumId="20" w15:restartNumberingAfterBreak="0">
    <w:nsid w:val="39791B6C"/>
    <w:multiLevelType w:val="hybridMultilevel"/>
    <w:tmpl w:val="78C0D0DE"/>
    <w:lvl w:ilvl="0" w:tplc="650A948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D321AD"/>
    <w:multiLevelType w:val="hybridMultilevel"/>
    <w:tmpl w:val="5220FED6"/>
    <w:lvl w:ilvl="0" w:tplc="D13453E0">
      <w:start w:val="1"/>
      <w:numFmt w:val="bullet"/>
      <w:lvlText w:val="-"/>
      <w:lvlJc w:val="left"/>
      <w:pPr>
        <w:ind w:left="1428" w:hanging="360"/>
      </w:pPr>
      <w:rPr>
        <w:rFonts w:ascii="Times New Roman" w:eastAsiaTheme="minorHAnsi"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40BD425C"/>
    <w:multiLevelType w:val="hybridMultilevel"/>
    <w:tmpl w:val="0524BA34"/>
    <w:lvl w:ilvl="0" w:tplc="87A8B2DA">
      <w:start w:val="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1244135"/>
    <w:multiLevelType w:val="hybridMultilevel"/>
    <w:tmpl w:val="632AB5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9155E8"/>
    <w:multiLevelType w:val="hybridMultilevel"/>
    <w:tmpl w:val="34ACF5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EB1CF8"/>
    <w:multiLevelType w:val="hybridMultilevel"/>
    <w:tmpl w:val="C75491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44682B"/>
    <w:multiLevelType w:val="hybridMultilevel"/>
    <w:tmpl w:val="D6B20FF4"/>
    <w:lvl w:ilvl="0" w:tplc="E65AB93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987E92"/>
    <w:multiLevelType w:val="hybridMultilevel"/>
    <w:tmpl w:val="EA5ECC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3964A1"/>
    <w:multiLevelType w:val="hybridMultilevel"/>
    <w:tmpl w:val="77E05B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C883DF1"/>
    <w:multiLevelType w:val="singleLevel"/>
    <w:tmpl w:val="67582408"/>
    <w:lvl w:ilvl="0">
      <w:start w:val="1"/>
      <w:numFmt w:val="decimal"/>
      <w:lvlText w:val="%1."/>
      <w:legacy w:legacy="1" w:legacySpace="0" w:legacyIndent="254"/>
      <w:lvlJc w:val="left"/>
      <w:rPr>
        <w:rFonts w:ascii="Arial" w:hAnsi="Arial" w:cs="Arial" w:hint="default"/>
      </w:rPr>
    </w:lvl>
  </w:abstractNum>
  <w:abstractNum w:abstractNumId="30" w15:restartNumberingAfterBreak="0">
    <w:nsid w:val="4F03621D"/>
    <w:multiLevelType w:val="hybridMultilevel"/>
    <w:tmpl w:val="A85412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A6289D"/>
    <w:multiLevelType w:val="hybridMultilevel"/>
    <w:tmpl w:val="7F66CD26"/>
    <w:lvl w:ilvl="0" w:tplc="487AED8C">
      <w:numFmt w:val="bullet"/>
      <w:lvlText w:val="-"/>
      <w:lvlJc w:val="left"/>
      <w:pPr>
        <w:ind w:left="787" w:hanging="360"/>
      </w:pPr>
      <w:rPr>
        <w:rFonts w:ascii="Calibri" w:eastAsia="Arial Unicode MS" w:hAnsi="Calibri" w:cs="Calibri"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32" w15:restartNumberingAfterBreak="0">
    <w:nsid w:val="52DF7825"/>
    <w:multiLevelType w:val="hybridMultilevel"/>
    <w:tmpl w:val="EA5ECC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4576C2"/>
    <w:multiLevelType w:val="hybridMultilevel"/>
    <w:tmpl w:val="77E05B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444B5B"/>
    <w:multiLevelType w:val="hybridMultilevel"/>
    <w:tmpl w:val="A85412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77483E"/>
    <w:multiLevelType w:val="hybridMultilevel"/>
    <w:tmpl w:val="90A455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B5A1D1A"/>
    <w:multiLevelType w:val="hybridMultilevel"/>
    <w:tmpl w:val="2E224412"/>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37" w15:restartNumberingAfterBreak="0">
    <w:nsid w:val="6E910589"/>
    <w:multiLevelType w:val="hybridMultilevel"/>
    <w:tmpl w:val="74A8BC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8E56C3"/>
    <w:multiLevelType w:val="hybridMultilevel"/>
    <w:tmpl w:val="81C6E68A"/>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9" w15:restartNumberingAfterBreak="0">
    <w:nsid w:val="747B67A1"/>
    <w:multiLevelType w:val="singleLevel"/>
    <w:tmpl w:val="67582408"/>
    <w:lvl w:ilvl="0">
      <w:start w:val="1"/>
      <w:numFmt w:val="decimal"/>
      <w:lvlText w:val="%1."/>
      <w:legacy w:legacy="1" w:legacySpace="0" w:legacyIndent="254"/>
      <w:lvlJc w:val="left"/>
      <w:rPr>
        <w:rFonts w:ascii="Arial" w:hAnsi="Arial" w:cs="Arial" w:hint="default"/>
      </w:rPr>
    </w:lvl>
  </w:abstractNum>
  <w:abstractNum w:abstractNumId="40" w15:restartNumberingAfterBreak="0">
    <w:nsid w:val="74A24AE3"/>
    <w:multiLevelType w:val="hybridMultilevel"/>
    <w:tmpl w:val="EA9865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0E484C"/>
    <w:multiLevelType w:val="hybridMultilevel"/>
    <w:tmpl w:val="B4662D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347AB7"/>
    <w:multiLevelType w:val="hybridMultilevel"/>
    <w:tmpl w:val="FEE681D0"/>
    <w:lvl w:ilvl="0" w:tplc="520CEF7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3" w15:restartNumberingAfterBreak="0">
    <w:nsid w:val="7E0443A7"/>
    <w:multiLevelType w:val="hybridMultilevel"/>
    <w:tmpl w:val="F6281124"/>
    <w:lvl w:ilvl="0" w:tplc="F68C042C">
      <w:start w:val="1"/>
      <w:numFmt w:val="lowerLetter"/>
      <w:lvlText w:val="%1)"/>
      <w:lvlJc w:val="left"/>
      <w:pPr>
        <w:ind w:left="720" w:hanging="360"/>
      </w:pPr>
      <w:rPr>
        <w:rFonts w:ascii="Times New Roman" w:eastAsiaTheme="minorHAnsi" w:hAnsi="Times New Roman"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2521DF"/>
    <w:multiLevelType w:val="hybridMultilevel"/>
    <w:tmpl w:val="273442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5A0EFE"/>
    <w:multiLevelType w:val="hybridMultilevel"/>
    <w:tmpl w:val="FDC61FEC"/>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7"/>
  </w:num>
  <w:num w:numId="2">
    <w:abstractNumId w:val="4"/>
  </w:num>
  <w:num w:numId="3">
    <w:abstractNumId w:val="33"/>
  </w:num>
  <w:num w:numId="4">
    <w:abstractNumId w:val="15"/>
  </w:num>
  <w:num w:numId="5">
    <w:abstractNumId w:val="41"/>
  </w:num>
  <w:num w:numId="6">
    <w:abstractNumId w:val="29"/>
  </w:num>
  <w:num w:numId="7">
    <w:abstractNumId w:val="39"/>
  </w:num>
  <w:num w:numId="8">
    <w:abstractNumId w:val="28"/>
  </w:num>
  <w:num w:numId="9">
    <w:abstractNumId w:val="11"/>
  </w:num>
  <w:num w:numId="10">
    <w:abstractNumId w:val="19"/>
  </w:num>
  <w:num w:numId="11">
    <w:abstractNumId w:val="31"/>
  </w:num>
  <w:num w:numId="12">
    <w:abstractNumId w:val="5"/>
  </w:num>
  <w:num w:numId="13">
    <w:abstractNumId w:val="2"/>
  </w:num>
  <w:num w:numId="14">
    <w:abstractNumId w:val="42"/>
  </w:num>
  <w:num w:numId="15">
    <w:abstractNumId w:val="25"/>
  </w:num>
  <w:num w:numId="16">
    <w:abstractNumId w:val="23"/>
  </w:num>
  <w:num w:numId="17">
    <w:abstractNumId w:val="1"/>
  </w:num>
  <w:num w:numId="18">
    <w:abstractNumId w:val="24"/>
  </w:num>
  <w:num w:numId="19">
    <w:abstractNumId w:val="43"/>
  </w:num>
  <w:num w:numId="20">
    <w:abstractNumId w:val="30"/>
  </w:num>
  <w:num w:numId="21">
    <w:abstractNumId w:val="18"/>
  </w:num>
  <w:num w:numId="22">
    <w:abstractNumId w:val="13"/>
  </w:num>
  <w:num w:numId="23">
    <w:abstractNumId w:val="6"/>
  </w:num>
  <w:num w:numId="24">
    <w:abstractNumId w:val="12"/>
  </w:num>
  <w:num w:numId="25">
    <w:abstractNumId w:val="9"/>
  </w:num>
  <w:num w:numId="26">
    <w:abstractNumId w:val="32"/>
  </w:num>
  <w:num w:numId="27">
    <w:abstractNumId w:val="38"/>
  </w:num>
  <w:num w:numId="28">
    <w:abstractNumId w:val="40"/>
  </w:num>
  <w:num w:numId="29">
    <w:abstractNumId w:val="3"/>
  </w:num>
  <w:num w:numId="30">
    <w:abstractNumId w:val="7"/>
  </w:num>
  <w:num w:numId="31">
    <w:abstractNumId w:val="35"/>
  </w:num>
  <w:num w:numId="32">
    <w:abstractNumId w:val="34"/>
  </w:num>
  <w:num w:numId="33">
    <w:abstractNumId w:val="17"/>
  </w:num>
  <w:num w:numId="34">
    <w:abstractNumId w:val="0"/>
  </w:num>
  <w:num w:numId="35">
    <w:abstractNumId w:val="45"/>
  </w:num>
  <w:num w:numId="36">
    <w:abstractNumId w:val="27"/>
  </w:num>
  <w:num w:numId="37">
    <w:abstractNumId w:val="26"/>
  </w:num>
  <w:num w:numId="38">
    <w:abstractNumId w:val="44"/>
  </w:num>
  <w:num w:numId="39">
    <w:abstractNumId w:val="20"/>
  </w:num>
  <w:num w:numId="40">
    <w:abstractNumId w:val="16"/>
  </w:num>
  <w:num w:numId="41">
    <w:abstractNumId w:val="10"/>
  </w:num>
  <w:num w:numId="42">
    <w:abstractNumId w:val="21"/>
  </w:num>
  <w:num w:numId="43">
    <w:abstractNumId w:val="8"/>
  </w:num>
  <w:num w:numId="44">
    <w:abstractNumId w:val="36"/>
  </w:num>
  <w:num w:numId="45">
    <w:abstractNumId w:val="22"/>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DB"/>
    <w:rsid w:val="000032AA"/>
    <w:rsid w:val="00024E87"/>
    <w:rsid w:val="00025635"/>
    <w:rsid w:val="00037B6F"/>
    <w:rsid w:val="0004110C"/>
    <w:rsid w:val="0004362F"/>
    <w:rsid w:val="000443F7"/>
    <w:rsid w:val="00056455"/>
    <w:rsid w:val="00056794"/>
    <w:rsid w:val="00062299"/>
    <w:rsid w:val="00071E9D"/>
    <w:rsid w:val="0008098D"/>
    <w:rsid w:val="00084579"/>
    <w:rsid w:val="00090406"/>
    <w:rsid w:val="0009686B"/>
    <w:rsid w:val="000C1B17"/>
    <w:rsid w:val="000D7D57"/>
    <w:rsid w:val="00116746"/>
    <w:rsid w:val="00122A05"/>
    <w:rsid w:val="00147C4D"/>
    <w:rsid w:val="001622F9"/>
    <w:rsid w:val="001909E8"/>
    <w:rsid w:val="00191A90"/>
    <w:rsid w:val="0019457B"/>
    <w:rsid w:val="0019745B"/>
    <w:rsid w:val="001B0A39"/>
    <w:rsid w:val="001B432E"/>
    <w:rsid w:val="001C04D6"/>
    <w:rsid w:val="001C5352"/>
    <w:rsid w:val="001D2D21"/>
    <w:rsid w:val="001D6025"/>
    <w:rsid w:val="001F7CAA"/>
    <w:rsid w:val="002048C9"/>
    <w:rsid w:val="002127E6"/>
    <w:rsid w:val="00217030"/>
    <w:rsid w:val="00227217"/>
    <w:rsid w:val="00236B4C"/>
    <w:rsid w:val="002414FF"/>
    <w:rsid w:val="00245F8B"/>
    <w:rsid w:val="00271FF9"/>
    <w:rsid w:val="00272085"/>
    <w:rsid w:val="00282263"/>
    <w:rsid w:val="00284803"/>
    <w:rsid w:val="002C1A3C"/>
    <w:rsid w:val="002C3E54"/>
    <w:rsid w:val="002C7053"/>
    <w:rsid w:val="002D7DC7"/>
    <w:rsid w:val="002E7A30"/>
    <w:rsid w:val="002F2C38"/>
    <w:rsid w:val="002F7A16"/>
    <w:rsid w:val="00304524"/>
    <w:rsid w:val="00306E04"/>
    <w:rsid w:val="003119BB"/>
    <w:rsid w:val="00332EA7"/>
    <w:rsid w:val="003334FB"/>
    <w:rsid w:val="00357468"/>
    <w:rsid w:val="00361C21"/>
    <w:rsid w:val="00364841"/>
    <w:rsid w:val="00375723"/>
    <w:rsid w:val="00396156"/>
    <w:rsid w:val="003B0F11"/>
    <w:rsid w:val="003C6BE2"/>
    <w:rsid w:val="003F2BB9"/>
    <w:rsid w:val="00407BB8"/>
    <w:rsid w:val="004125E7"/>
    <w:rsid w:val="004167EA"/>
    <w:rsid w:val="00416CFF"/>
    <w:rsid w:val="00432064"/>
    <w:rsid w:val="0043216E"/>
    <w:rsid w:val="0044541D"/>
    <w:rsid w:val="00450011"/>
    <w:rsid w:val="00487C79"/>
    <w:rsid w:val="004B31F5"/>
    <w:rsid w:val="004C70B7"/>
    <w:rsid w:val="004E44D4"/>
    <w:rsid w:val="004F55DD"/>
    <w:rsid w:val="005122DA"/>
    <w:rsid w:val="00530665"/>
    <w:rsid w:val="00531F98"/>
    <w:rsid w:val="0053396F"/>
    <w:rsid w:val="0054337A"/>
    <w:rsid w:val="00545426"/>
    <w:rsid w:val="00547163"/>
    <w:rsid w:val="00550C66"/>
    <w:rsid w:val="005534F2"/>
    <w:rsid w:val="00556F94"/>
    <w:rsid w:val="0056627E"/>
    <w:rsid w:val="005663AD"/>
    <w:rsid w:val="00571C6B"/>
    <w:rsid w:val="00574C11"/>
    <w:rsid w:val="00586684"/>
    <w:rsid w:val="00590AF8"/>
    <w:rsid w:val="00593E5D"/>
    <w:rsid w:val="00597467"/>
    <w:rsid w:val="005A6AB9"/>
    <w:rsid w:val="005B3997"/>
    <w:rsid w:val="005B792D"/>
    <w:rsid w:val="005C7E42"/>
    <w:rsid w:val="005D5EC7"/>
    <w:rsid w:val="005F6147"/>
    <w:rsid w:val="00610D77"/>
    <w:rsid w:val="00623EAB"/>
    <w:rsid w:val="00636A84"/>
    <w:rsid w:val="00642C63"/>
    <w:rsid w:val="0066312C"/>
    <w:rsid w:val="006A1D62"/>
    <w:rsid w:val="006B5F42"/>
    <w:rsid w:val="006B71CD"/>
    <w:rsid w:val="006C252F"/>
    <w:rsid w:val="006D2EDA"/>
    <w:rsid w:val="006D31CA"/>
    <w:rsid w:val="006E227A"/>
    <w:rsid w:val="006E5E2D"/>
    <w:rsid w:val="007019D0"/>
    <w:rsid w:val="00710F18"/>
    <w:rsid w:val="00735E78"/>
    <w:rsid w:val="00777C58"/>
    <w:rsid w:val="007876E5"/>
    <w:rsid w:val="007A713B"/>
    <w:rsid w:val="007C7B58"/>
    <w:rsid w:val="007D1663"/>
    <w:rsid w:val="007D5729"/>
    <w:rsid w:val="007E3AF7"/>
    <w:rsid w:val="00812530"/>
    <w:rsid w:val="008219CD"/>
    <w:rsid w:val="008278B6"/>
    <w:rsid w:val="00840C4D"/>
    <w:rsid w:val="00845DAE"/>
    <w:rsid w:val="008500B7"/>
    <w:rsid w:val="008531B8"/>
    <w:rsid w:val="00856D75"/>
    <w:rsid w:val="00866737"/>
    <w:rsid w:val="008842C9"/>
    <w:rsid w:val="008C26C3"/>
    <w:rsid w:val="008D6938"/>
    <w:rsid w:val="008E3F90"/>
    <w:rsid w:val="008F0D90"/>
    <w:rsid w:val="008F1611"/>
    <w:rsid w:val="008F2425"/>
    <w:rsid w:val="008F4279"/>
    <w:rsid w:val="009122CC"/>
    <w:rsid w:val="009142D9"/>
    <w:rsid w:val="009145C2"/>
    <w:rsid w:val="009228A5"/>
    <w:rsid w:val="009344FD"/>
    <w:rsid w:val="00942513"/>
    <w:rsid w:val="00946B4B"/>
    <w:rsid w:val="0095032E"/>
    <w:rsid w:val="00972001"/>
    <w:rsid w:val="0097354F"/>
    <w:rsid w:val="00975974"/>
    <w:rsid w:val="00984A99"/>
    <w:rsid w:val="009A13F2"/>
    <w:rsid w:val="009A7070"/>
    <w:rsid w:val="009B307F"/>
    <w:rsid w:val="009E36A6"/>
    <w:rsid w:val="009E4582"/>
    <w:rsid w:val="009F404F"/>
    <w:rsid w:val="009F5DF8"/>
    <w:rsid w:val="00A068F5"/>
    <w:rsid w:val="00A11C47"/>
    <w:rsid w:val="00A12495"/>
    <w:rsid w:val="00A152BD"/>
    <w:rsid w:val="00A41DDD"/>
    <w:rsid w:val="00A431EA"/>
    <w:rsid w:val="00A72E0E"/>
    <w:rsid w:val="00AC129D"/>
    <w:rsid w:val="00AE6591"/>
    <w:rsid w:val="00B0107F"/>
    <w:rsid w:val="00B27F0F"/>
    <w:rsid w:val="00B317E2"/>
    <w:rsid w:val="00B431C1"/>
    <w:rsid w:val="00B55371"/>
    <w:rsid w:val="00B74574"/>
    <w:rsid w:val="00B76561"/>
    <w:rsid w:val="00B95DBD"/>
    <w:rsid w:val="00BA512A"/>
    <w:rsid w:val="00BA56C5"/>
    <w:rsid w:val="00BB3B4A"/>
    <w:rsid w:val="00BC2A13"/>
    <w:rsid w:val="00BD56DA"/>
    <w:rsid w:val="00BE1F5F"/>
    <w:rsid w:val="00BE4618"/>
    <w:rsid w:val="00BE6557"/>
    <w:rsid w:val="00BF68E1"/>
    <w:rsid w:val="00C068DB"/>
    <w:rsid w:val="00C2376D"/>
    <w:rsid w:val="00C352DF"/>
    <w:rsid w:val="00C52069"/>
    <w:rsid w:val="00C52C40"/>
    <w:rsid w:val="00C55EE3"/>
    <w:rsid w:val="00C8791F"/>
    <w:rsid w:val="00CB1949"/>
    <w:rsid w:val="00CB2E53"/>
    <w:rsid w:val="00CC0726"/>
    <w:rsid w:val="00CC3C47"/>
    <w:rsid w:val="00CE15EB"/>
    <w:rsid w:val="00CE5E4A"/>
    <w:rsid w:val="00CF48D8"/>
    <w:rsid w:val="00CF7DB0"/>
    <w:rsid w:val="00D0052E"/>
    <w:rsid w:val="00D019AB"/>
    <w:rsid w:val="00D020C0"/>
    <w:rsid w:val="00D13BD4"/>
    <w:rsid w:val="00D1450A"/>
    <w:rsid w:val="00D3521F"/>
    <w:rsid w:val="00D40976"/>
    <w:rsid w:val="00D43481"/>
    <w:rsid w:val="00D62696"/>
    <w:rsid w:val="00D62DFC"/>
    <w:rsid w:val="00D7197B"/>
    <w:rsid w:val="00D749BE"/>
    <w:rsid w:val="00D764B9"/>
    <w:rsid w:val="00D86C99"/>
    <w:rsid w:val="00D872DD"/>
    <w:rsid w:val="00DB1748"/>
    <w:rsid w:val="00DB2DED"/>
    <w:rsid w:val="00DD45E0"/>
    <w:rsid w:val="00DF6DE4"/>
    <w:rsid w:val="00E047A1"/>
    <w:rsid w:val="00E05F77"/>
    <w:rsid w:val="00E14935"/>
    <w:rsid w:val="00E36864"/>
    <w:rsid w:val="00E45CC7"/>
    <w:rsid w:val="00E57161"/>
    <w:rsid w:val="00E6478A"/>
    <w:rsid w:val="00E65AB9"/>
    <w:rsid w:val="00E940C3"/>
    <w:rsid w:val="00E96B16"/>
    <w:rsid w:val="00EA4B99"/>
    <w:rsid w:val="00EB7239"/>
    <w:rsid w:val="00EC07C3"/>
    <w:rsid w:val="00EC7FBC"/>
    <w:rsid w:val="00EF081C"/>
    <w:rsid w:val="00F13478"/>
    <w:rsid w:val="00F135FA"/>
    <w:rsid w:val="00F33B33"/>
    <w:rsid w:val="00F45307"/>
    <w:rsid w:val="00F47B6B"/>
    <w:rsid w:val="00F5291A"/>
    <w:rsid w:val="00F54240"/>
    <w:rsid w:val="00F61461"/>
    <w:rsid w:val="00F62AB0"/>
    <w:rsid w:val="00FA1E69"/>
    <w:rsid w:val="00FA7019"/>
    <w:rsid w:val="00FB08A7"/>
    <w:rsid w:val="00FC593A"/>
    <w:rsid w:val="00FC7238"/>
    <w:rsid w:val="00FE599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7B8A"/>
  <w15:docId w15:val="{2976F99D-20A3-4E38-8F6E-86E105BE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13F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F5291A"/>
    <w:rPr>
      <w:sz w:val="16"/>
      <w:szCs w:val="16"/>
    </w:rPr>
  </w:style>
  <w:style w:type="paragraph" w:styleId="Textkomente">
    <w:name w:val="annotation text"/>
    <w:basedOn w:val="Normln"/>
    <w:link w:val="TextkomenteChar"/>
    <w:uiPriority w:val="99"/>
    <w:semiHidden/>
    <w:unhideWhenUsed/>
    <w:rsid w:val="00F5291A"/>
    <w:pPr>
      <w:spacing w:line="240" w:lineRule="auto"/>
    </w:pPr>
    <w:rPr>
      <w:sz w:val="20"/>
      <w:szCs w:val="20"/>
    </w:rPr>
  </w:style>
  <w:style w:type="character" w:customStyle="1" w:styleId="TextkomenteChar">
    <w:name w:val="Text komentáře Char"/>
    <w:basedOn w:val="Standardnpsmoodstavce"/>
    <w:link w:val="Textkomente"/>
    <w:uiPriority w:val="99"/>
    <w:semiHidden/>
    <w:rsid w:val="00F5291A"/>
    <w:rPr>
      <w:sz w:val="20"/>
      <w:szCs w:val="20"/>
    </w:rPr>
  </w:style>
  <w:style w:type="paragraph" w:styleId="Pedmtkomente">
    <w:name w:val="annotation subject"/>
    <w:basedOn w:val="Textkomente"/>
    <w:next w:val="Textkomente"/>
    <w:link w:val="PedmtkomenteChar"/>
    <w:uiPriority w:val="99"/>
    <w:semiHidden/>
    <w:unhideWhenUsed/>
    <w:rsid w:val="00F5291A"/>
    <w:rPr>
      <w:b/>
      <w:bCs/>
    </w:rPr>
  </w:style>
  <w:style w:type="character" w:customStyle="1" w:styleId="PedmtkomenteChar">
    <w:name w:val="Předmět komentáře Char"/>
    <w:basedOn w:val="TextkomenteChar"/>
    <w:link w:val="Pedmtkomente"/>
    <w:uiPriority w:val="99"/>
    <w:semiHidden/>
    <w:rsid w:val="00F5291A"/>
    <w:rPr>
      <w:b/>
      <w:bCs/>
      <w:sz w:val="20"/>
      <w:szCs w:val="20"/>
    </w:rPr>
  </w:style>
  <w:style w:type="paragraph" w:styleId="Textbubliny">
    <w:name w:val="Balloon Text"/>
    <w:basedOn w:val="Normln"/>
    <w:link w:val="TextbublinyChar"/>
    <w:uiPriority w:val="99"/>
    <w:semiHidden/>
    <w:unhideWhenUsed/>
    <w:rsid w:val="00F529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291A"/>
    <w:rPr>
      <w:rFonts w:ascii="Tahoma" w:hAnsi="Tahoma" w:cs="Tahoma"/>
      <w:sz w:val="16"/>
      <w:szCs w:val="16"/>
    </w:rPr>
  </w:style>
  <w:style w:type="paragraph" w:styleId="Odstavecseseznamem">
    <w:name w:val="List Paragraph"/>
    <w:basedOn w:val="Normln"/>
    <w:uiPriority w:val="34"/>
    <w:qFormat/>
    <w:rsid w:val="00D62DFC"/>
    <w:pPr>
      <w:ind w:left="720"/>
      <w:contextualSpacing/>
    </w:pPr>
  </w:style>
  <w:style w:type="character" w:styleId="Hypertextovodkaz">
    <w:name w:val="Hyperlink"/>
    <w:basedOn w:val="Standardnpsmoodstavce"/>
    <w:uiPriority w:val="99"/>
    <w:unhideWhenUsed/>
    <w:rsid w:val="00556F94"/>
    <w:rPr>
      <w:color w:val="0000FF" w:themeColor="hyperlink"/>
      <w:u w:val="single"/>
    </w:rPr>
  </w:style>
  <w:style w:type="paragraph" w:styleId="Zhlav">
    <w:name w:val="header"/>
    <w:basedOn w:val="Normln"/>
    <w:link w:val="ZhlavChar"/>
    <w:uiPriority w:val="99"/>
    <w:unhideWhenUsed/>
    <w:rsid w:val="002170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7030"/>
  </w:style>
  <w:style w:type="paragraph" w:styleId="Zpat">
    <w:name w:val="footer"/>
    <w:basedOn w:val="Normln"/>
    <w:link w:val="ZpatChar"/>
    <w:uiPriority w:val="99"/>
    <w:unhideWhenUsed/>
    <w:rsid w:val="00217030"/>
    <w:pPr>
      <w:tabs>
        <w:tab w:val="center" w:pos="4536"/>
        <w:tab w:val="right" w:pos="9072"/>
      </w:tabs>
      <w:spacing w:after="0" w:line="240" w:lineRule="auto"/>
    </w:pPr>
  </w:style>
  <w:style w:type="character" w:customStyle="1" w:styleId="ZpatChar">
    <w:name w:val="Zápatí Char"/>
    <w:basedOn w:val="Standardnpsmoodstavce"/>
    <w:link w:val="Zpat"/>
    <w:uiPriority w:val="99"/>
    <w:rsid w:val="00217030"/>
  </w:style>
  <w:style w:type="paragraph" w:customStyle="1" w:styleId="Bezmezer1">
    <w:name w:val="Bez mezer1"/>
    <w:rsid w:val="001B432E"/>
    <w:pPr>
      <w:suppressAutoHyphens/>
      <w:spacing w:after="0" w:line="100" w:lineRule="atLeast"/>
    </w:pPr>
    <w:rPr>
      <w:rFonts w:ascii="Calibri" w:eastAsia="Arial Unicode MS" w:hAnsi="Calibri" w:cs="font208"/>
      <w:kern w:val="1"/>
      <w:lang w:eastAsia="ar-SA"/>
    </w:rPr>
  </w:style>
  <w:style w:type="paragraph" w:styleId="Normlnweb">
    <w:name w:val="Normal (Web)"/>
    <w:basedOn w:val="Normln"/>
    <w:uiPriority w:val="99"/>
    <w:unhideWhenUsed/>
    <w:rsid w:val="00E1493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1a2">
    <w:name w:val="h1a2"/>
    <w:rsid w:val="00DB1748"/>
    <w:rPr>
      <w:vanish w:val="0"/>
      <w:webHidden w:val="0"/>
      <w:sz w:val="16"/>
      <w:szCs w:val="16"/>
      <w:specVanish w:val="0"/>
    </w:rPr>
  </w:style>
  <w:style w:type="character" w:customStyle="1" w:styleId="fontstyle21">
    <w:name w:val="fontstyle21"/>
    <w:basedOn w:val="Standardnpsmoodstavce"/>
    <w:rsid w:val="00DB1748"/>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546896">
      <w:bodyDiv w:val="1"/>
      <w:marLeft w:val="0"/>
      <w:marRight w:val="0"/>
      <w:marTop w:val="0"/>
      <w:marBottom w:val="0"/>
      <w:divBdr>
        <w:top w:val="none" w:sz="0" w:space="0" w:color="auto"/>
        <w:left w:val="none" w:sz="0" w:space="0" w:color="auto"/>
        <w:bottom w:val="none" w:sz="0" w:space="0" w:color="auto"/>
        <w:right w:val="none" w:sz="0" w:space="0" w:color="auto"/>
      </w:divBdr>
    </w:div>
    <w:div w:id="178411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6B1CB-3EBA-4FE9-81AE-33FE8484C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1986</Words>
  <Characters>11722</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Hošek</dc:creator>
  <cp:lastModifiedBy>Javořík Dušan MUDr. (00819)</cp:lastModifiedBy>
  <cp:revision>2</cp:revision>
  <cp:lastPrinted>2022-09-19T14:27:00Z</cp:lastPrinted>
  <dcterms:created xsi:type="dcterms:W3CDTF">2023-03-29T07:07:00Z</dcterms:created>
  <dcterms:modified xsi:type="dcterms:W3CDTF">2023-03-29T07:07:00Z</dcterms:modified>
</cp:coreProperties>
</file>