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F55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u w:val="single"/>
        </w:rPr>
      </w:pPr>
      <w:r w:rsidRPr="00A6680A">
        <w:rPr>
          <w:rFonts w:ascii="Times New Roman" w:hAnsi="Times New Roman"/>
          <w:b/>
          <w:bCs/>
          <w:iCs/>
          <w:sz w:val="28"/>
          <w:szCs w:val="24"/>
          <w:u w:val="single"/>
        </w:rPr>
        <w:t>Smlouva o podnájmu</w:t>
      </w:r>
    </w:p>
    <w:p w14:paraId="254D7748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5D21C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uzavřená níže uvedeného dne, měsíce a roku mezi:</w:t>
      </w:r>
    </w:p>
    <w:p w14:paraId="36BA448E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4C0E6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8EBB5" w14:textId="77777777" w:rsidR="006F590A" w:rsidRPr="00A6680A" w:rsidRDefault="006F590A" w:rsidP="00A6680A">
      <w:p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Divadlo na </w:t>
      </w:r>
      <w:proofErr w:type="spellStart"/>
      <w:r w:rsidRPr="00A6680A">
        <w:rPr>
          <w:rFonts w:ascii="Times New Roman" w:hAnsi="Times New Roman"/>
          <w:b/>
          <w:bCs/>
          <w:sz w:val="24"/>
          <w:szCs w:val="24"/>
        </w:rPr>
        <w:t>Šantovce</w:t>
      </w:r>
      <w:proofErr w:type="spellEnd"/>
      <w:r w:rsidRPr="00A6680A">
        <w:rPr>
          <w:rFonts w:ascii="Times New Roman" w:hAnsi="Times New Roman"/>
          <w:b/>
          <w:bCs/>
          <w:sz w:val="24"/>
          <w:szCs w:val="24"/>
        </w:rPr>
        <w:t>, o. p. s.</w:t>
      </w:r>
    </w:p>
    <w:p w14:paraId="0307426B" w14:textId="56E4597B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80A">
        <w:rPr>
          <w:rFonts w:ascii="Times New Roman" w:hAnsi="Times New Roman"/>
          <w:color w:val="000000"/>
          <w:sz w:val="24"/>
          <w:szCs w:val="24"/>
        </w:rPr>
        <w:t xml:space="preserve">se sídlem Tř. </w:t>
      </w:r>
      <w:r w:rsidR="00354FBD" w:rsidRPr="00A6680A">
        <w:rPr>
          <w:rFonts w:ascii="Times New Roman" w:hAnsi="Times New Roman"/>
          <w:color w:val="000000"/>
          <w:sz w:val="24"/>
          <w:szCs w:val="24"/>
        </w:rPr>
        <w:t>Kosmonautů 1221/</w:t>
      </w:r>
      <w:proofErr w:type="gramStart"/>
      <w:r w:rsidR="00354FBD" w:rsidRPr="00A6680A">
        <w:rPr>
          <w:rFonts w:ascii="Times New Roman" w:hAnsi="Times New Roman"/>
          <w:color w:val="000000"/>
          <w:sz w:val="24"/>
          <w:szCs w:val="24"/>
        </w:rPr>
        <w:t>2a</w:t>
      </w:r>
      <w:proofErr w:type="gramEnd"/>
      <w:r w:rsidRPr="00A6680A">
        <w:rPr>
          <w:rFonts w:ascii="Times New Roman" w:hAnsi="Times New Roman"/>
          <w:color w:val="000000"/>
          <w:sz w:val="24"/>
          <w:szCs w:val="24"/>
        </w:rPr>
        <w:t>, Olomouc, 779 00</w:t>
      </w:r>
    </w:p>
    <w:p w14:paraId="488BB72C" w14:textId="0C84FDC5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80A">
        <w:rPr>
          <w:rFonts w:ascii="Times New Roman" w:hAnsi="Times New Roman"/>
          <w:sz w:val="24"/>
          <w:szCs w:val="24"/>
        </w:rPr>
        <w:t>zast</w:t>
      </w:r>
      <w:proofErr w:type="spellEnd"/>
      <w:r w:rsidRPr="00A6680A">
        <w:rPr>
          <w:rFonts w:ascii="Times New Roman" w:hAnsi="Times New Roman"/>
          <w:sz w:val="24"/>
          <w:szCs w:val="24"/>
        </w:rPr>
        <w:t xml:space="preserve">. ředitelem </w:t>
      </w:r>
      <w:r w:rsidR="00D74F76" w:rsidRPr="00A6680A">
        <w:rPr>
          <w:rFonts w:ascii="Times New Roman" w:hAnsi="Times New Roman"/>
          <w:sz w:val="24"/>
          <w:szCs w:val="24"/>
        </w:rPr>
        <w:t>Mgr. Petrem Hlávkou</w:t>
      </w:r>
      <w:r w:rsidRPr="00A6680A">
        <w:rPr>
          <w:rFonts w:ascii="Times New Roman" w:hAnsi="Times New Roman"/>
          <w:sz w:val="24"/>
          <w:szCs w:val="24"/>
        </w:rPr>
        <w:t>,</w:t>
      </w:r>
    </w:p>
    <w:p w14:paraId="32FEE496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IČ: 01766627</w:t>
      </w:r>
    </w:p>
    <w:p w14:paraId="7794118D" w14:textId="2F25900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63544C">
        <w:rPr>
          <w:rFonts w:ascii="Times New Roman" w:hAnsi="Times New Roman"/>
          <w:sz w:val="24"/>
          <w:szCs w:val="24"/>
        </w:rPr>
        <w:t>xxx</w:t>
      </w:r>
      <w:proofErr w:type="spellEnd"/>
    </w:p>
    <w:p w14:paraId="06723DDF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zapsaná v obchodním rejstříku u Krajského soudu v Ostravě, oddíl O, </w:t>
      </w:r>
      <w:proofErr w:type="spellStart"/>
      <w:r w:rsidRPr="00A6680A">
        <w:rPr>
          <w:rFonts w:ascii="Times New Roman" w:hAnsi="Times New Roman"/>
          <w:sz w:val="24"/>
          <w:szCs w:val="24"/>
        </w:rPr>
        <w:t>vl</w:t>
      </w:r>
      <w:proofErr w:type="spellEnd"/>
      <w:r w:rsidRPr="00A6680A">
        <w:rPr>
          <w:rFonts w:ascii="Times New Roman" w:hAnsi="Times New Roman"/>
          <w:sz w:val="24"/>
          <w:szCs w:val="24"/>
        </w:rPr>
        <w:t>. 1190</w:t>
      </w:r>
    </w:p>
    <w:p w14:paraId="67BC3A00" w14:textId="28EC9E3D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dále jen jako </w:t>
      </w:r>
      <w:r w:rsidR="00C24759" w:rsidRPr="00A6680A">
        <w:rPr>
          <w:rFonts w:ascii="Times New Roman" w:hAnsi="Times New Roman"/>
          <w:sz w:val="24"/>
          <w:szCs w:val="24"/>
        </w:rPr>
        <w:t>Nájemce</w:t>
      </w:r>
    </w:p>
    <w:p w14:paraId="3B09EF5C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082B4" w14:textId="1505CC88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a</w:t>
      </w:r>
    </w:p>
    <w:p w14:paraId="1A8443C4" w14:textId="77777777" w:rsidR="00A02121" w:rsidRPr="00A6680A" w:rsidRDefault="00A02121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27DF1" w14:textId="77777777" w:rsidR="00A80EFF" w:rsidRPr="00A6680A" w:rsidRDefault="00A80EFF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Moravské divadlo Olomouc, příspěvková organizace</w:t>
      </w:r>
    </w:p>
    <w:p w14:paraId="751550D9" w14:textId="6458D76A" w:rsidR="00142EAC" w:rsidRPr="00A6680A" w:rsidRDefault="00142EAC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se sídlem </w:t>
      </w:r>
      <w:r w:rsidR="00723F69" w:rsidRPr="00A6680A">
        <w:rPr>
          <w:rFonts w:ascii="Times New Roman" w:hAnsi="Times New Roman"/>
          <w:sz w:val="24"/>
          <w:szCs w:val="24"/>
        </w:rPr>
        <w:t>T</w:t>
      </w:r>
      <w:r w:rsidR="00A80EFF" w:rsidRPr="00A6680A">
        <w:rPr>
          <w:rFonts w:ascii="Times New Roman" w:hAnsi="Times New Roman"/>
          <w:sz w:val="24"/>
          <w:szCs w:val="24"/>
        </w:rPr>
        <w:t>ř. Svobody 33, 779 00 Olomouc</w:t>
      </w:r>
    </w:p>
    <w:p w14:paraId="4DCB793C" w14:textId="51806AA2" w:rsidR="00142EAC" w:rsidRPr="00A6680A" w:rsidRDefault="00142EAC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80A">
        <w:rPr>
          <w:rFonts w:ascii="Times New Roman" w:hAnsi="Times New Roman"/>
          <w:sz w:val="24"/>
          <w:szCs w:val="24"/>
        </w:rPr>
        <w:t>zast</w:t>
      </w:r>
      <w:proofErr w:type="spellEnd"/>
      <w:r w:rsidRPr="00A6680A">
        <w:rPr>
          <w:rFonts w:ascii="Times New Roman" w:hAnsi="Times New Roman"/>
          <w:sz w:val="24"/>
          <w:szCs w:val="24"/>
        </w:rPr>
        <w:t xml:space="preserve">. </w:t>
      </w:r>
      <w:r w:rsidR="00A80EFF" w:rsidRPr="00A6680A">
        <w:rPr>
          <w:rFonts w:ascii="Times New Roman" w:hAnsi="Times New Roman"/>
          <w:sz w:val="24"/>
          <w:szCs w:val="24"/>
        </w:rPr>
        <w:t>Ing. David</w:t>
      </w:r>
      <w:r w:rsidR="00B562B3" w:rsidRPr="00A6680A">
        <w:rPr>
          <w:rFonts w:ascii="Times New Roman" w:hAnsi="Times New Roman"/>
          <w:sz w:val="24"/>
          <w:szCs w:val="24"/>
        </w:rPr>
        <w:t>em</w:t>
      </w:r>
      <w:r w:rsidR="00A80EFF" w:rsidRPr="00A66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EFF" w:rsidRPr="00A6680A">
        <w:rPr>
          <w:rFonts w:ascii="Times New Roman" w:hAnsi="Times New Roman"/>
          <w:sz w:val="24"/>
          <w:szCs w:val="24"/>
        </w:rPr>
        <w:t>Gerneš</w:t>
      </w:r>
      <w:r w:rsidR="00B562B3" w:rsidRPr="00A6680A">
        <w:rPr>
          <w:rFonts w:ascii="Times New Roman" w:hAnsi="Times New Roman"/>
          <w:sz w:val="24"/>
          <w:szCs w:val="24"/>
        </w:rPr>
        <w:t>em</w:t>
      </w:r>
      <w:proofErr w:type="spellEnd"/>
      <w:r w:rsidR="00A80EFF" w:rsidRPr="00A6680A">
        <w:rPr>
          <w:rFonts w:ascii="Times New Roman" w:hAnsi="Times New Roman"/>
          <w:sz w:val="24"/>
          <w:szCs w:val="24"/>
        </w:rPr>
        <w:t>, ředitel</w:t>
      </w:r>
      <w:r w:rsidR="00B562B3" w:rsidRPr="00A6680A">
        <w:rPr>
          <w:rFonts w:ascii="Times New Roman" w:hAnsi="Times New Roman"/>
          <w:sz w:val="24"/>
          <w:szCs w:val="24"/>
        </w:rPr>
        <w:t>em</w:t>
      </w:r>
    </w:p>
    <w:p w14:paraId="11F6DBED" w14:textId="1C9A307E" w:rsidR="00142EAC" w:rsidRPr="00A6680A" w:rsidRDefault="00142EAC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IČ: </w:t>
      </w:r>
      <w:r w:rsidR="00A80EFF" w:rsidRPr="00A6680A">
        <w:rPr>
          <w:rFonts w:ascii="Times New Roman" w:hAnsi="Times New Roman"/>
          <w:sz w:val="24"/>
          <w:szCs w:val="24"/>
        </w:rPr>
        <w:t>00100544</w:t>
      </w:r>
      <w:r w:rsidR="00B562B3" w:rsidRPr="00A6680A">
        <w:rPr>
          <w:rFonts w:ascii="Times New Roman" w:hAnsi="Times New Roman"/>
          <w:sz w:val="24"/>
          <w:szCs w:val="24"/>
        </w:rPr>
        <w:t>, DIČ CZ00100544</w:t>
      </w:r>
    </w:p>
    <w:p w14:paraId="62430A1E" w14:textId="6CC78B47" w:rsidR="00B562B3" w:rsidRPr="00A6680A" w:rsidRDefault="00B562B3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Zapsané v obchodním rejstříku u Krajského soudu v Ostravě oddíl </w:t>
      </w:r>
      <w:proofErr w:type="spellStart"/>
      <w:r w:rsidRPr="00A6680A">
        <w:rPr>
          <w:rFonts w:ascii="Times New Roman" w:hAnsi="Times New Roman"/>
          <w:sz w:val="24"/>
          <w:szCs w:val="24"/>
        </w:rPr>
        <w:t>Pr</w:t>
      </w:r>
      <w:proofErr w:type="spellEnd"/>
      <w:r w:rsidRPr="00A66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80A">
        <w:rPr>
          <w:rFonts w:ascii="Times New Roman" w:hAnsi="Times New Roman"/>
          <w:sz w:val="24"/>
          <w:szCs w:val="24"/>
        </w:rPr>
        <w:t>vl</w:t>
      </w:r>
      <w:proofErr w:type="spellEnd"/>
      <w:r w:rsidRPr="00A6680A">
        <w:rPr>
          <w:rFonts w:ascii="Times New Roman" w:hAnsi="Times New Roman"/>
          <w:sz w:val="24"/>
          <w:szCs w:val="24"/>
        </w:rPr>
        <w:t>. 989</w:t>
      </w:r>
    </w:p>
    <w:p w14:paraId="465FC081" w14:textId="459BDCB9" w:rsidR="00142EAC" w:rsidRPr="00A6680A" w:rsidRDefault="00142EAC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Bankovní spojení: </w:t>
      </w:r>
      <w:r w:rsidR="00A80EFF" w:rsidRPr="00A6680A">
        <w:rPr>
          <w:rFonts w:ascii="Times New Roman" w:hAnsi="Times New Roman"/>
          <w:sz w:val="24"/>
          <w:szCs w:val="24"/>
        </w:rPr>
        <w:t>331811/0100</w:t>
      </w:r>
    </w:p>
    <w:p w14:paraId="74B66660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Dále jen jako Podnájemce</w:t>
      </w:r>
    </w:p>
    <w:p w14:paraId="14825BCD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882BD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8C8080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I.</w:t>
      </w:r>
    </w:p>
    <w:p w14:paraId="0E2A814D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0FAF0F70" w14:textId="04F2F851" w:rsidR="006F590A" w:rsidRPr="00A6680A" w:rsidRDefault="00C24759" w:rsidP="00A668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Nájemce</w:t>
      </w:r>
      <w:r w:rsidR="006F590A" w:rsidRPr="00A6680A">
        <w:rPr>
          <w:rFonts w:ascii="Times New Roman" w:hAnsi="Times New Roman"/>
          <w:sz w:val="24"/>
          <w:szCs w:val="24"/>
        </w:rPr>
        <w:t xml:space="preserve"> výslovně prohlašuje, že je nájemcem části nemovitosti, a to nebytového prostoru – jednotky č. L.E.30.06 vedené pod názvem Divadlo na </w:t>
      </w:r>
      <w:proofErr w:type="spellStart"/>
      <w:r w:rsidR="006F590A" w:rsidRPr="00A6680A">
        <w:rPr>
          <w:rFonts w:ascii="Times New Roman" w:hAnsi="Times New Roman"/>
          <w:sz w:val="24"/>
          <w:szCs w:val="24"/>
        </w:rPr>
        <w:t>Šantovce</w:t>
      </w:r>
      <w:proofErr w:type="spellEnd"/>
      <w:r w:rsidR="006F590A" w:rsidRPr="00A6680A">
        <w:rPr>
          <w:rFonts w:ascii="Times New Roman" w:hAnsi="Times New Roman"/>
          <w:sz w:val="24"/>
          <w:szCs w:val="24"/>
        </w:rPr>
        <w:t xml:space="preserve">, nacházející se v Galerii </w:t>
      </w:r>
      <w:proofErr w:type="spellStart"/>
      <w:r w:rsidR="006F590A" w:rsidRPr="00A6680A">
        <w:rPr>
          <w:rFonts w:ascii="Times New Roman" w:hAnsi="Times New Roman"/>
          <w:sz w:val="24"/>
          <w:szCs w:val="24"/>
        </w:rPr>
        <w:t>Šantovka</w:t>
      </w:r>
      <w:proofErr w:type="spellEnd"/>
      <w:r w:rsidR="006F590A" w:rsidRPr="00A6680A">
        <w:rPr>
          <w:rFonts w:ascii="Times New Roman" w:hAnsi="Times New Roman"/>
          <w:sz w:val="24"/>
          <w:szCs w:val="24"/>
        </w:rPr>
        <w:t xml:space="preserve"> ve 2. nadzemním podlaží na adrese Polská č. 1, 772 00 Olomouc</w:t>
      </w:r>
      <w:r w:rsidR="00B562B3" w:rsidRPr="00A6680A">
        <w:rPr>
          <w:rFonts w:ascii="Times New Roman" w:hAnsi="Times New Roman"/>
          <w:sz w:val="24"/>
          <w:szCs w:val="24"/>
        </w:rPr>
        <w:t xml:space="preserve"> a má právo jej </w:t>
      </w:r>
      <w:r w:rsidRPr="00A6680A">
        <w:rPr>
          <w:rFonts w:ascii="Times New Roman" w:hAnsi="Times New Roman"/>
          <w:sz w:val="24"/>
          <w:szCs w:val="24"/>
        </w:rPr>
        <w:t>dát do podnájmu</w:t>
      </w:r>
      <w:r w:rsidR="006F590A" w:rsidRPr="00A6680A">
        <w:rPr>
          <w:rFonts w:ascii="Times New Roman" w:hAnsi="Times New Roman"/>
          <w:sz w:val="24"/>
          <w:szCs w:val="24"/>
        </w:rPr>
        <w:t>.</w:t>
      </w:r>
    </w:p>
    <w:p w14:paraId="49EFF276" w14:textId="0342BA36" w:rsidR="006F59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E53C4" w14:textId="77777777" w:rsidR="00C27051" w:rsidRPr="00A6680A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56A3E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II.</w:t>
      </w:r>
    </w:p>
    <w:p w14:paraId="3D398A0A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Předmět podnájmu</w:t>
      </w:r>
    </w:p>
    <w:p w14:paraId="63718057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557A3A" w14:textId="77777777" w:rsidR="006F590A" w:rsidRPr="00A6680A" w:rsidRDefault="006F590A" w:rsidP="00A6680A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Předmětem podnájmu je nebytový prostor a to jednotka č. L.E.30.06 – Divadlo na </w:t>
      </w:r>
      <w:proofErr w:type="spellStart"/>
      <w:r w:rsidRPr="00A6680A">
        <w:rPr>
          <w:rFonts w:ascii="Times New Roman" w:hAnsi="Times New Roman"/>
          <w:sz w:val="24"/>
          <w:szCs w:val="24"/>
        </w:rPr>
        <w:t>Šantovce</w:t>
      </w:r>
      <w:proofErr w:type="spellEnd"/>
      <w:r w:rsidRPr="00A6680A">
        <w:rPr>
          <w:rFonts w:ascii="Times New Roman" w:hAnsi="Times New Roman"/>
          <w:sz w:val="24"/>
          <w:szCs w:val="24"/>
        </w:rPr>
        <w:t xml:space="preserve">, nacházející se v Galerii </w:t>
      </w:r>
      <w:proofErr w:type="spellStart"/>
      <w:r w:rsidRPr="00A6680A">
        <w:rPr>
          <w:rFonts w:ascii="Times New Roman" w:hAnsi="Times New Roman"/>
          <w:sz w:val="24"/>
          <w:szCs w:val="24"/>
        </w:rPr>
        <w:t>Šantovka</w:t>
      </w:r>
      <w:proofErr w:type="spellEnd"/>
      <w:r w:rsidRPr="00A6680A">
        <w:rPr>
          <w:rFonts w:ascii="Times New Roman" w:hAnsi="Times New Roman"/>
          <w:sz w:val="24"/>
          <w:szCs w:val="24"/>
        </w:rPr>
        <w:t xml:space="preserve"> ve 2. nadzemním podlaží na adrese Polská č. 1, 772 00 Olomouc (dále také jen předmět podnájmu).</w:t>
      </w:r>
    </w:p>
    <w:p w14:paraId="2E3EB6C6" w14:textId="2214E7EA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202F992" w14:textId="12BEC160" w:rsidR="00C439B8" w:rsidRDefault="00C439B8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B0D32D4" w14:textId="0463B647" w:rsidR="00C27051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0546B4F" w14:textId="41A55AF0" w:rsidR="00C27051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F9E8D97" w14:textId="00AAD15F" w:rsidR="00C27051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42ED233" w14:textId="77777777" w:rsidR="00C27051" w:rsidRPr="00A6680A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6F68A25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</w:p>
    <w:p w14:paraId="2B1E7A78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Účel podnájmu</w:t>
      </w:r>
    </w:p>
    <w:p w14:paraId="4B4D1CF1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3D48D56" w14:textId="1F10537F" w:rsidR="006F590A" w:rsidRPr="00A6680A" w:rsidRDefault="00C24759" w:rsidP="00A6680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Nájemce touto smlouvou přenechává předmět podnájmu do podnájmu Podnájemci </w:t>
      </w:r>
      <w:r w:rsidR="006F590A" w:rsidRPr="00A6680A">
        <w:rPr>
          <w:rFonts w:ascii="Times New Roman" w:hAnsi="Times New Roman"/>
          <w:b/>
          <w:sz w:val="24"/>
          <w:szCs w:val="24"/>
        </w:rPr>
        <w:t xml:space="preserve">za účelem </w:t>
      </w:r>
      <w:r w:rsidR="00A80EFF" w:rsidRPr="00A6680A">
        <w:rPr>
          <w:rFonts w:ascii="Times New Roman" w:hAnsi="Times New Roman"/>
          <w:b/>
          <w:sz w:val="24"/>
          <w:szCs w:val="24"/>
        </w:rPr>
        <w:t>zkoušení představení Teror</w:t>
      </w:r>
      <w:r w:rsidR="00644885" w:rsidRPr="00A6680A">
        <w:rPr>
          <w:rFonts w:ascii="Times New Roman" w:hAnsi="Times New Roman"/>
          <w:b/>
          <w:sz w:val="24"/>
          <w:szCs w:val="24"/>
        </w:rPr>
        <w:t>.</w:t>
      </w:r>
    </w:p>
    <w:p w14:paraId="7C3EDC61" w14:textId="77777777" w:rsidR="006F590A" w:rsidRPr="00A6680A" w:rsidRDefault="006F590A" w:rsidP="00A6680A">
      <w:pPr>
        <w:keepNext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9961AA" w14:textId="77777777" w:rsidR="006F590A" w:rsidRPr="00A6680A" w:rsidRDefault="006F590A" w:rsidP="00A6680A">
      <w:pPr>
        <w:keepNext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IV.</w:t>
      </w:r>
    </w:p>
    <w:p w14:paraId="214463F1" w14:textId="77777777" w:rsidR="006F590A" w:rsidRPr="00A6680A" w:rsidRDefault="006F590A" w:rsidP="00A6680A">
      <w:pPr>
        <w:keepNext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Doba podnájmu</w:t>
      </w:r>
    </w:p>
    <w:p w14:paraId="57BADC55" w14:textId="77777777" w:rsidR="006F590A" w:rsidRPr="00A6680A" w:rsidRDefault="006F590A" w:rsidP="00A6680A">
      <w:pPr>
        <w:keepNext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1C346" w14:textId="77777777" w:rsidR="00A80EFF" w:rsidRPr="00A6680A" w:rsidRDefault="006F590A" w:rsidP="00A6680A">
      <w:pPr>
        <w:keepNext/>
        <w:numPr>
          <w:ilvl w:val="0"/>
          <w:numId w:val="3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Obě strany se dohodly, že se doba podnájmu dle této smlouvy sjednává na dobu určitou, a to ve dne</w:t>
      </w:r>
      <w:r w:rsidR="00A80EFF" w:rsidRPr="00A6680A">
        <w:rPr>
          <w:rFonts w:ascii="Times New Roman" w:hAnsi="Times New Roman"/>
          <w:sz w:val="24"/>
          <w:szCs w:val="24"/>
        </w:rPr>
        <w:t>ch:</w:t>
      </w:r>
    </w:p>
    <w:p w14:paraId="36A3832B" w14:textId="0C684C00" w:rsidR="006F590A" w:rsidRPr="00A6680A" w:rsidRDefault="00A80EFF" w:rsidP="00A6680A">
      <w:pPr>
        <w:keepNext/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28. 3. 2023 </w:t>
      </w:r>
      <w:proofErr w:type="gramStart"/>
      <w:r w:rsidRPr="00A6680A">
        <w:rPr>
          <w:rFonts w:ascii="Times New Roman" w:hAnsi="Times New Roman"/>
          <w:b/>
          <w:bCs/>
          <w:sz w:val="24"/>
          <w:szCs w:val="24"/>
        </w:rPr>
        <w:t>8-15</w:t>
      </w:r>
      <w:r w:rsidR="00B562B3" w:rsidRPr="00A6680A">
        <w:rPr>
          <w:rFonts w:ascii="Times New Roman" w:hAnsi="Times New Roman"/>
          <w:b/>
          <w:bCs/>
          <w:sz w:val="24"/>
          <w:szCs w:val="24"/>
        </w:rPr>
        <w:t>h</w:t>
      </w:r>
      <w:proofErr w:type="gramEnd"/>
      <w:r w:rsidRPr="00A6680A">
        <w:rPr>
          <w:rFonts w:ascii="Times New Roman" w:hAnsi="Times New Roman"/>
          <w:b/>
          <w:bCs/>
          <w:sz w:val="24"/>
          <w:szCs w:val="24"/>
        </w:rPr>
        <w:t xml:space="preserve"> a 17-22</w:t>
      </w:r>
      <w:r w:rsidR="00B562B3" w:rsidRPr="00A6680A">
        <w:rPr>
          <w:rFonts w:ascii="Times New Roman" w:hAnsi="Times New Roman"/>
          <w:b/>
          <w:bCs/>
          <w:sz w:val="24"/>
          <w:szCs w:val="24"/>
        </w:rPr>
        <w:t>h</w:t>
      </w:r>
    </w:p>
    <w:p w14:paraId="077A0D68" w14:textId="183843CA" w:rsidR="00A80EFF" w:rsidRPr="00A6680A" w:rsidRDefault="00A80EFF" w:rsidP="00A6680A">
      <w:pPr>
        <w:keepNext/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29. 3. 2023 </w:t>
      </w:r>
      <w:proofErr w:type="gramStart"/>
      <w:r w:rsidRPr="00A6680A">
        <w:rPr>
          <w:rFonts w:ascii="Times New Roman" w:hAnsi="Times New Roman"/>
          <w:b/>
          <w:bCs/>
          <w:sz w:val="24"/>
          <w:szCs w:val="24"/>
        </w:rPr>
        <w:t>9-15</w:t>
      </w:r>
      <w:r w:rsidR="00B562B3" w:rsidRPr="00A6680A">
        <w:rPr>
          <w:rFonts w:ascii="Times New Roman" w:hAnsi="Times New Roman"/>
          <w:b/>
          <w:bCs/>
          <w:sz w:val="24"/>
          <w:szCs w:val="24"/>
        </w:rPr>
        <w:t>h</w:t>
      </w:r>
      <w:proofErr w:type="gramEnd"/>
    </w:p>
    <w:p w14:paraId="19596570" w14:textId="418D612B" w:rsidR="00A80EFF" w:rsidRPr="00A6680A" w:rsidRDefault="00A80EFF" w:rsidP="00A6680A">
      <w:pPr>
        <w:keepNext/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30. 3. 2023 </w:t>
      </w:r>
      <w:proofErr w:type="gramStart"/>
      <w:r w:rsidRPr="00A6680A">
        <w:rPr>
          <w:rFonts w:ascii="Times New Roman" w:hAnsi="Times New Roman"/>
          <w:b/>
          <w:bCs/>
          <w:sz w:val="24"/>
          <w:szCs w:val="24"/>
        </w:rPr>
        <w:t>9-15</w:t>
      </w:r>
      <w:r w:rsidR="00B562B3" w:rsidRPr="00A6680A">
        <w:rPr>
          <w:rFonts w:ascii="Times New Roman" w:hAnsi="Times New Roman"/>
          <w:b/>
          <w:bCs/>
          <w:sz w:val="24"/>
          <w:szCs w:val="24"/>
        </w:rPr>
        <w:t>h</w:t>
      </w:r>
      <w:proofErr w:type="gramEnd"/>
    </w:p>
    <w:p w14:paraId="7858F3EC" w14:textId="67D57EB8" w:rsidR="00A80EFF" w:rsidRPr="00A6680A" w:rsidRDefault="00A80EFF" w:rsidP="00A6680A">
      <w:pPr>
        <w:keepNext/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31. 3. 2023 </w:t>
      </w:r>
      <w:proofErr w:type="gramStart"/>
      <w:r w:rsidRPr="00A6680A">
        <w:rPr>
          <w:rFonts w:ascii="Times New Roman" w:hAnsi="Times New Roman"/>
          <w:b/>
          <w:bCs/>
          <w:sz w:val="24"/>
          <w:szCs w:val="24"/>
        </w:rPr>
        <w:t>9-13</w:t>
      </w:r>
      <w:r w:rsidR="00B562B3" w:rsidRPr="00A6680A">
        <w:rPr>
          <w:rFonts w:ascii="Times New Roman" w:hAnsi="Times New Roman"/>
          <w:b/>
          <w:bCs/>
          <w:sz w:val="24"/>
          <w:szCs w:val="24"/>
        </w:rPr>
        <w:t>h</w:t>
      </w:r>
      <w:proofErr w:type="gramEnd"/>
    </w:p>
    <w:p w14:paraId="7E840194" w14:textId="08914494" w:rsidR="00A80EFF" w:rsidRPr="00A6680A" w:rsidRDefault="00A80EFF" w:rsidP="00A6680A">
      <w:pPr>
        <w:keepNext/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tj. 28 hodin celkem</w:t>
      </w:r>
    </w:p>
    <w:p w14:paraId="39EBDDBE" w14:textId="4C4163B3" w:rsidR="006F590A" w:rsidRPr="00A6680A" w:rsidRDefault="00B562B3" w:rsidP="00A6680A">
      <w:pPr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Podn</w:t>
      </w:r>
      <w:r w:rsidR="006F590A" w:rsidRPr="00A6680A">
        <w:rPr>
          <w:rFonts w:ascii="Times New Roman" w:hAnsi="Times New Roman"/>
          <w:sz w:val="24"/>
          <w:szCs w:val="24"/>
        </w:rPr>
        <w:t xml:space="preserve">ájem sjednaný na dobu určitou </w:t>
      </w:r>
      <w:proofErr w:type="gramStart"/>
      <w:r w:rsidR="006F590A" w:rsidRPr="00A6680A">
        <w:rPr>
          <w:rFonts w:ascii="Times New Roman" w:hAnsi="Times New Roman"/>
          <w:sz w:val="24"/>
          <w:szCs w:val="24"/>
        </w:rPr>
        <w:t>skončí</w:t>
      </w:r>
      <w:proofErr w:type="gramEnd"/>
      <w:r w:rsidR="006F590A" w:rsidRPr="00A6680A">
        <w:rPr>
          <w:rFonts w:ascii="Times New Roman" w:hAnsi="Times New Roman"/>
          <w:sz w:val="24"/>
          <w:szCs w:val="24"/>
        </w:rPr>
        <w:t xml:space="preserve"> uplynutím doby, na kterou byl sjednán</w:t>
      </w:r>
      <w:r w:rsidR="00C24759" w:rsidRPr="00A6680A">
        <w:rPr>
          <w:rFonts w:ascii="Times New Roman" w:hAnsi="Times New Roman"/>
          <w:sz w:val="24"/>
          <w:szCs w:val="24"/>
        </w:rPr>
        <w:t>, tj. do 31.03.2023 do 13:00 hodin</w:t>
      </w:r>
      <w:r w:rsidR="006F590A" w:rsidRPr="00A6680A">
        <w:rPr>
          <w:rFonts w:ascii="Times New Roman" w:hAnsi="Times New Roman"/>
          <w:sz w:val="24"/>
          <w:szCs w:val="24"/>
        </w:rPr>
        <w:t>.</w:t>
      </w:r>
    </w:p>
    <w:p w14:paraId="28A682B0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06A6A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2F1B22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V.</w:t>
      </w:r>
    </w:p>
    <w:p w14:paraId="4A30AAC9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Nájemné</w:t>
      </w:r>
    </w:p>
    <w:p w14:paraId="4814CD24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0EBC09" w14:textId="3EDF68AE" w:rsidR="006F590A" w:rsidRPr="00A6680A" w:rsidRDefault="006F590A" w:rsidP="00A6680A">
      <w:pPr>
        <w:numPr>
          <w:ilvl w:val="0"/>
          <w:numId w:val="4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Strany se dohodly, že nájemné za předmět podnájmu se sjednává ve výši </w:t>
      </w:r>
      <w:proofErr w:type="gramStart"/>
      <w:r w:rsidR="002C43FA" w:rsidRPr="00A6680A">
        <w:rPr>
          <w:rFonts w:ascii="Times New Roman" w:hAnsi="Times New Roman"/>
          <w:b/>
          <w:sz w:val="24"/>
          <w:szCs w:val="24"/>
        </w:rPr>
        <w:t>70</w:t>
      </w:r>
      <w:r w:rsidR="00B562B3" w:rsidRPr="00A6680A">
        <w:rPr>
          <w:rFonts w:ascii="Times New Roman" w:hAnsi="Times New Roman"/>
          <w:b/>
          <w:sz w:val="24"/>
          <w:szCs w:val="24"/>
        </w:rPr>
        <w:t>.</w:t>
      </w:r>
      <w:r w:rsidRPr="00A6680A">
        <w:rPr>
          <w:rFonts w:ascii="Times New Roman" w:hAnsi="Times New Roman"/>
          <w:b/>
          <w:sz w:val="24"/>
          <w:szCs w:val="24"/>
        </w:rPr>
        <w:t>000</w:t>
      </w:r>
      <w:r w:rsidR="00B562B3" w:rsidRPr="00A6680A">
        <w:rPr>
          <w:rFonts w:ascii="Times New Roman" w:hAnsi="Times New Roman"/>
          <w:b/>
          <w:sz w:val="24"/>
          <w:szCs w:val="24"/>
        </w:rPr>
        <w:t>,-</w:t>
      </w:r>
      <w:proofErr w:type="gramEnd"/>
      <w:r w:rsidRPr="00A6680A">
        <w:rPr>
          <w:rFonts w:ascii="Times New Roman" w:hAnsi="Times New Roman"/>
          <w:b/>
          <w:sz w:val="24"/>
          <w:szCs w:val="24"/>
        </w:rPr>
        <w:t xml:space="preserve"> Kč, slovy</w:t>
      </w:r>
      <w:r w:rsidR="00644885" w:rsidRPr="00A6680A">
        <w:rPr>
          <w:rFonts w:ascii="Times New Roman" w:hAnsi="Times New Roman"/>
          <w:b/>
          <w:sz w:val="24"/>
          <w:szCs w:val="24"/>
        </w:rPr>
        <w:t xml:space="preserve"> </w:t>
      </w:r>
      <w:r w:rsidR="002C43FA" w:rsidRPr="00A6680A">
        <w:rPr>
          <w:rFonts w:ascii="Times New Roman" w:hAnsi="Times New Roman"/>
          <w:b/>
          <w:sz w:val="24"/>
          <w:szCs w:val="24"/>
        </w:rPr>
        <w:t xml:space="preserve">sedmdesát </w:t>
      </w:r>
      <w:r w:rsidRPr="00A6680A">
        <w:rPr>
          <w:rFonts w:ascii="Times New Roman" w:hAnsi="Times New Roman"/>
          <w:b/>
          <w:sz w:val="24"/>
          <w:szCs w:val="24"/>
        </w:rPr>
        <w:t>tisíc korun českých (dále jen nájemné)</w:t>
      </w:r>
      <w:r w:rsidR="00B562B3" w:rsidRPr="00A6680A">
        <w:rPr>
          <w:rFonts w:ascii="Times New Roman" w:hAnsi="Times New Roman"/>
          <w:b/>
          <w:sz w:val="24"/>
          <w:szCs w:val="24"/>
        </w:rPr>
        <w:t xml:space="preserve"> </w:t>
      </w:r>
      <w:r w:rsidR="00B562B3" w:rsidRPr="00A6680A">
        <w:rPr>
          <w:rFonts w:ascii="Times New Roman" w:hAnsi="Times New Roman"/>
          <w:bCs/>
          <w:sz w:val="24"/>
          <w:szCs w:val="24"/>
        </w:rPr>
        <w:t>za celou jeho dobu</w:t>
      </w:r>
      <w:r w:rsidRPr="00A6680A">
        <w:rPr>
          <w:rFonts w:ascii="Times New Roman" w:hAnsi="Times New Roman"/>
          <w:b/>
          <w:sz w:val="24"/>
          <w:szCs w:val="24"/>
        </w:rPr>
        <w:t>.</w:t>
      </w:r>
    </w:p>
    <w:p w14:paraId="0B3CA658" w14:textId="0DF7AD3A" w:rsidR="006F590A" w:rsidRPr="00A6680A" w:rsidRDefault="006F590A" w:rsidP="00A6680A">
      <w:pPr>
        <w:numPr>
          <w:ilvl w:val="0"/>
          <w:numId w:val="4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Podnájemce se zavazuje uhradit sjednané nájemné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Nájemci </w:t>
      </w:r>
      <w:r w:rsidRPr="00A6680A">
        <w:rPr>
          <w:rFonts w:ascii="Times New Roman" w:hAnsi="Times New Roman"/>
          <w:sz w:val="24"/>
          <w:szCs w:val="24"/>
        </w:rPr>
        <w:t xml:space="preserve">do </w:t>
      </w:r>
      <w:r w:rsidRPr="00A6680A">
        <w:rPr>
          <w:rFonts w:ascii="Times New Roman" w:hAnsi="Times New Roman"/>
          <w:b/>
          <w:sz w:val="24"/>
          <w:szCs w:val="24"/>
        </w:rPr>
        <w:t>14 dnů po skončení p</w:t>
      </w:r>
      <w:r w:rsidR="00B562B3" w:rsidRPr="00A6680A">
        <w:rPr>
          <w:rFonts w:ascii="Times New Roman" w:hAnsi="Times New Roman"/>
          <w:b/>
          <w:sz w:val="24"/>
          <w:szCs w:val="24"/>
        </w:rPr>
        <w:t>odnájmu</w:t>
      </w:r>
      <w:r w:rsidRPr="00A6680A">
        <w:rPr>
          <w:rFonts w:ascii="Times New Roman" w:hAnsi="Times New Roman"/>
          <w:sz w:val="24"/>
          <w:szCs w:val="24"/>
        </w:rPr>
        <w:t xml:space="preserve"> na účet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Nájemce </w:t>
      </w:r>
      <w:r w:rsidRPr="00A6680A">
        <w:rPr>
          <w:rFonts w:ascii="Times New Roman" w:hAnsi="Times New Roman"/>
          <w:sz w:val="24"/>
          <w:szCs w:val="24"/>
        </w:rPr>
        <w:t xml:space="preserve">číslo </w:t>
      </w:r>
      <w:proofErr w:type="spellStart"/>
      <w:r w:rsidR="0063544C">
        <w:rPr>
          <w:rFonts w:ascii="Times New Roman" w:hAnsi="Times New Roman"/>
          <w:sz w:val="24"/>
          <w:szCs w:val="24"/>
        </w:rPr>
        <w:t>xxx</w:t>
      </w:r>
      <w:proofErr w:type="spellEnd"/>
      <w:r w:rsidRPr="00A6680A">
        <w:rPr>
          <w:rFonts w:ascii="Times New Roman" w:hAnsi="Times New Roman"/>
          <w:sz w:val="24"/>
          <w:szCs w:val="24"/>
        </w:rPr>
        <w:t>, vedený u České spořitelny.</w:t>
      </w:r>
    </w:p>
    <w:p w14:paraId="30C647D9" w14:textId="1A13FBC2" w:rsidR="006F590A" w:rsidRPr="00A6680A" w:rsidRDefault="006F590A" w:rsidP="00A6680A">
      <w:pPr>
        <w:numPr>
          <w:ilvl w:val="0"/>
          <w:numId w:val="4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Ve sjednaném nájemném jsou zahrnuty </w:t>
      </w:r>
      <w:r w:rsidR="00B562B3" w:rsidRPr="00A6680A">
        <w:rPr>
          <w:rFonts w:ascii="Times New Roman" w:hAnsi="Times New Roman"/>
          <w:sz w:val="24"/>
          <w:szCs w:val="24"/>
        </w:rPr>
        <w:t xml:space="preserve">veškeré </w:t>
      </w:r>
      <w:r w:rsidRPr="00A6680A">
        <w:rPr>
          <w:rFonts w:ascii="Times New Roman" w:hAnsi="Times New Roman"/>
          <w:sz w:val="24"/>
          <w:szCs w:val="24"/>
        </w:rPr>
        <w:t xml:space="preserve">náklady </w:t>
      </w:r>
      <w:r w:rsidR="00B562B3" w:rsidRPr="00A6680A">
        <w:rPr>
          <w:rFonts w:ascii="Times New Roman" w:hAnsi="Times New Roman"/>
          <w:sz w:val="24"/>
          <w:szCs w:val="24"/>
        </w:rPr>
        <w:t>na zkoušení včetně</w:t>
      </w:r>
      <w:r w:rsidRPr="00A6680A">
        <w:rPr>
          <w:rFonts w:ascii="Times New Roman" w:hAnsi="Times New Roman"/>
          <w:sz w:val="24"/>
          <w:szCs w:val="24"/>
        </w:rPr>
        <w:t xml:space="preserve"> spotřeb</w:t>
      </w:r>
      <w:r w:rsidR="00B562B3" w:rsidRPr="00A6680A">
        <w:rPr>
          <w:rFonts w:ascii="Times New Roman" w:hAnsi="Times New Roman"/>
          <w:sz w:val="24"/>
          <w:szCs w:val="24"/>
        </w:rPr>
        <w:t>y</w:t>
      </w:r>
      <w:r w:rsidRPr="00A6680A">
        <w:rPr>
          <w:rFonts w:ascii="Times New Roman" w:hAnsi="Times New Roman"/>
          <w:sz w:val="24"/>
          <w:szCs w:val="24"/>
        </w:rPr>
        <w:t xml:space="preserve"> tepla, elektrické energie, vodné</w:t>
      </w:r>
      <w:r w:rsidR="00B562B3" w:rsidRPr="00A6680A">
        <w:rPr>
          <w:rFonts w:ascii="Times New Roman" w:hAnsi="Times New Roman"/>
          <w:sz w:val="24"/>
          <w:szCs w:val="24"/>
        </w:rPr>
        <w:t>ho</w:t>
      </w:r>
      <w:r w:rsidRPr="00A6680A">
        <w:rPr>
          <w:rFonts w:ascii="Times New Roman" w:hAnsi="Times New Roman"/>
          <w:sz w:val="24"/>
          <w:szCs w:val="24"/>
        </w:rPr>
        <w:t>, stočné</w:t>
      </w:r>
      <w:r w:rsidR="00B562B3" w:rsidRPr="00A6680A">
        <w:rPr>
          <w:rFonts w:ascii="Times New Roman" w:hAnsi="Times New Roman"/>
          <w:sz w:val="24"/>
          <w:szCs w:val="24"/>
        </w:rPr>
        <w:t>ho</w:t>
      </w:r>
      <w:r w:rsidRPr="00A6680A">
        <w:rPr>
          <w:rFonts w:ascii="Times New Roman" w:hAnsi="Times New Roman"/>
          <w:sz w:val="24"/>
          <w:szCs w:val="24"/>
        </w:rPr>
        <w:t>, Wi-Fi, úklid</w:t>
      </w:r>
      <w:r w:rsidR="00B562B3" w:rsidRPr="00A6680A">
        <w:rPr>
          <w:rFonts w:ascii="Times New Roman" w:hAnsi="Times New Roman"/>
          <w:sz w:val="24"/>
          <w:szCs w:val="24"/>
        </w:rPr>
        <w:t>u</w:t>
      </w:r>
      <w:r w:rsidRPr="00A6680A">
        <w:rPr>
          <w:rFonts w:ascii="Times New Roman" w:hAnsi="Times New Roman"/>
          <w:sz w:val="24"/>
          <w:szCs w:val="24"/>
        </w:rPr>
        <w:t>, a další</w:t>
      </w:r>
      <w:r w:rsidR="00B562B3" w:rsidRPr="00A6680A">
        <w:rPr>
          <w:rFonts w:ascii="Times New Roman" w:hAnsi="Times New Roman"/>
          <w:sz w:val="24"/>
          <w:szCs w:val="24"/>
        </w:rPr>
        <w:t>ch</w:t>
      </w:r>
      <w:r w:rsidRPr="00A6680A">
        <w:rPr>
          <w:rFonts w:ascii="Times New Roman" w:hAnsi="Times New Roman"/>
          <w:sz w:val="24"/>
          <w:szCs w:val="24"/>
        </w:rPr>
        <w:t xml:space="preserve"> služ</w:t>
      </w:r>
      <w:r w:rsidR="00B562B3" w:rsidRPr="00A6680A">
        <w:rPr>
          <w:rFonts w:ascii="Times New Roman" w:hAnsi="Times New Roman"/>
          <w:sz w:val="24"/>
          <w:szCs w:val="24"/>
        </w:rPr>
        <w:t>e</w:t>
      </w:r>
      <w:r w:rsidRPr="00A6680A">
        <w:rPr>
          <w:rFonts w:ascii="Times New Roman" w:hAnsi="Times New Roman"/>
          <w:sz w:val="24"/>
          <w:szCs w:val="24"/>
        </w:rPr>
        <w:t xml:space="preserve">b </w:t>
      </w:r>
      <w:r w:rsidR="00B562B3" w:rsidRPr="00A6680A">
        <w:rPr>
          <w:rFonts w:ascii="Times New Roman" w:hAnsi="Times New Roman"/>
          <w:sz w:val="24"/>
          <w:szCs w:val="24"/>
        </w:rPr>
        <w:t>souvisejících</w:t>
      </w:r>
      <w:r w:rsidRPr="00A6680A">
        <w:rPr>
          <w:rFonts w:ascii="Times New Roman" w:hAnsi="Times New Roman"/>
          <w:sz w:val="24"/>
          <w:szCs w:val="24"/>
        </w:rPr>
        <w:t xml:space="preserve"> s podnájmem, dále také jen náklady.</w:t>
      </w:r>
    </w:p>
    <w:p w14:paraId="41BF2D6B" w14:textId="561CAB58" w:rsidR="006F590A" w:rsidRPr="00A6680A" w:rsidRDefault="006F590A" w:rsidP="00A6680A">
      <w:pPr>
        <w:numPr>
          <w:ilvl w:val="0"/>
          <w:numId w:val="4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Pro případ prodlení </w:t>
      </w:r>
      <w:r w:rsidR="00C24759" w:rsidRPr="00A6680A">
        <w:rPr>
          <w:rFonts w:ascii="Times New Roman" w:hAnsi="Times New Roman"/>
          <w:sz w:val="24"/>
          <w:szCs w:val="24"/>
        </w:rPr>
        <w:t xml:space="preserve">Podnájemce </w:t>
      </w:r>
      <w:r w:rsidRPr="00A6680A">
        <w:rPr>
          <w:rFonts w:ascii="Times New Roman" w:hAnsi="Times New Roman"/>
          <w:sz w:val="24"/>
          <w:szCs w:val="24"/>
        </w:rPr>
        <w:t>s úhradou nájemného sjednávají strany úrok z prodlení ve výši 0,2 % z dlužné částky</w:t>
      </w:r>
      <w:r w:rsidR="00C24759" w:rsidRPr="00A6680A">
        <w:rPr>
          <w:rFonts w:ascii="Times New Roman" w:hAnsi="Times New Roman"/>
          <w:sz w:val="24"/>
          <w:szCs w:val="24"/>
        </w:rPr>
        <w:t xml:space="preserve"> za každý i započatý den prodlení</w:t>
      </w:r>
      <w:r w:rsidRPr="00A6680A">
        <w:rPr>
          <w:rFonts w:ascii="Times New Roman" w:hAnsi="Times New Roman"/>
          <w:sz w:val="24"/>
          <w:szCs w:val="24"/>
        </w:rPr>
        <w:t xml:space="preserve">. Ujednáním o </w:t>
      </w:r>
      <w:r w:rsidR="00C24759" w:rsidRPr="00A6680A">
        <w:rPr>
          <w:rFonts w:ascii="Times New Roman" w:hAnsi="Times New Roman"/>
          <w:sz w:val="24"/>
          <w:szCs w:val="24"/>
        </w:rPr>
        <w:t>úroku z prodlení podle předchozí věty</w:t>
      </w:r>
      <w:r w:rsidRPr="00A6680A">
        <w:rPr>
          <w:rFonts w:ascii="Times New Roman" w:hAnsi="Times New Roman"/>
          <w:sz w:val="24"/>
          <w:szCs w:val="24"/>
        </w:rPr>
        <w:t xml:space="preserve"> není dotčen nárok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Nájemce </w:t>
      </w:r>
      <w:r w:rsidRPr="00A6680A">
        <w:rPr>
          <w:rFonts w:ascii="Times New Roman" w:hAnsi="Times New Roman"/>
          <w:sz w:val="24"/>
          <w:szCs w:val="24"/>
        </w:rPr>
        <w:t xml:space="preserve">na náhradu škody způsobené </w:t>
      </w:r>
      <w:r w:rsidR="00C24759" w:rsidRPr="00A6680A">
        <w:rPr>
          <w:rFonts w:ascii="Times New Roman" w:hAnsi="Times New Roman"/>
          <w:sz w:val="24"/>
          <w:szCs w:val="24"/>
        </w:rPr>
        <w:t>Podnájemcem</w:t>
      </w:r>
      <w:r w:rsidRPr="00A6680A">
        <w:rPr>
          <w:rFonts w:ascii="Times New Roman" w:hAnsi="Times New Roman"/>
          <w:sz w:val="24"/>
          <w:szCs w:val="24"/>
        </w:rPr>
        <w:t xml:space="preserve">, která je plně vymahatelná </w:t>
      </w:r>
      <w:r w:rsidR="00C24759" w:rsidRPr="00A6680A">
        <w:rPr>
          <w:rFonts w:ascii="Times New Roman" w:hAnsi="Times New Roman"/>
          <w:sz w:val="24"/>
          <w:szCs w:val="24"/>
        </w:rPr>
        <w:t>nad rámec sjednaného úroku z prodlení.</w:t>
      </w:r>
    </w:p>
    <w:p w14:paraId="5E3E36B0" w14:textId="7FCA677E" w:rsidR="006F590A" w:rsidRPr="00A6680A" w:rsidRDefault="006F590A" w:rsidP="00A6680A">
      <w:pPr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2F141AA" w14:textId="4C70D805" w:rsidR="00C439B8" w:rsidRPr="00A6680A" w:rsidRDefault="00C439B8" w:rsidP="00A6680A">
      <w:pPr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01C19AD" w14:textId="7111BDDD" w:rsidR="00C439B8" w:rsidRPr="00A6680A" w:rsidRDefault="00C439B8" w:rsidP="00A6680A">
      <w:pPr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0ADB415" w14:textId="32E25994" w:rsidR="00C439B8" w:rsidRPr="00A6680A" w:rsidRDefault="00C439B8" w:rsidP="00A6680A">
      <w:pPr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30935556" w14:textId="77777777" w:rsidR="00C439B8" w:rsidRPr="00A6680A" w:rsidRDefault="00C439B8" w:rsidP="00A6680A">
      <w:pPr>
        <w:autoSpaceDE w:val="0"/>
        <w:autoSpaceDN w:val="0"/>
        <w:adjustRightInd w:val="0"/>
        <w:spacing w:before="40" w:after="1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3C4EF75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lastRenderedPageBreak/>
        <w:t>VI.</w:t>
      </w:r>
    </w:p>
    <w:p w14:paraId="0523161A" w14:textId="3153A9BE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Práva a povinnosti </w:t>
      </w:r>
      <w:r w:rsidR="00C24759" w:rsidRPr="00A6680A">
        <w:rPr>
          <w:rFonts w:ascii="Times New Roman" w:hAnsi="Times New Roman"/>
          <w:b/>
          <w:bCs/>
          <w:sz w:val="24"/>
          <w:szCs w:val="24"/>
        </w:rPr>
        <w:t>Podnájemce</w:t>
      </w:r>
    </w:p>
    <w:p w14:paraId="2E139892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0EA90" w14:textId="6807575F" w:rsidR="006F590A" w:rsidRPr="00A6680A" w:rsidRDefault="006F590A" w:rsidP="00A6680A">
      <w:pPr>
        <w:numPr>
          <w:ilvl w:val="0"/>
          <w:numId w:val="5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Podnájemce se zavazuje neprodleně po uplynutí sjednané doby </w:t>
      </w:r>
      <w:r w:rsidR="00C24759" w:rsidRPr="00A6680A">
        <w:rPr>
          <w:rFonts w:ascii="Times New Roman" w:hAnsi="Times New Roman"/>
          <w:sz w:val="24"/>
          <w:szCs w:val="24"/>
        </w:rPr>
        <w:t>pod</w:t>
      </w:r>
      <w:r w:rsidRPr="00A6680A">
        <w:rPr>
          <w:rFonts w:ascii="Times New Roman" w:hAnsi="Times New Roman"/>
          <w:sz w:val="24"/>
          <w:szCs w:val="24"/>
        </w:rPr>
        <w:t xml:space="preserve">nájmu předmět podnájmu vyklidit a předat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Nájemci </w:t>
      </w:r>
      <w:r w:rsidRPr="00A6680A">
        <w:rPr>
          <w:rFonts w:ascii="Times New Roman" w:hAnsi="Times New Roman"/>
          <w:sz w:val="24"/>
          <w:szCs w:val="24"/>
        </w:rPr>
        <w:t>ve stavu, v jakém jej převzal.</w:t>
      </w:r>
      <w:r w:rsidR="0039191E" w:rsidRPr="00A6680A">
        <w:rPr>
          <w:rFonts w:ascii="Times New Roman" w:hAnsi="Times New Roman"/>
          <w:sz w:val="24"/>
          <w:szCs w:val="24"/>
        </w:rPr>
        <w:t xml:space="preserve"> O předání předmětu podnájmu bude sepsán protokol.</w:t>
      </w:r>
    </w:p>
    <w:p w14:paraId="29C361C4" w14:textId="06367B48" w:rsidR="006F590A" w:rsidRPr="00A6680A" w:rsidRDefault="006F590A" w:rsidP="00A6680A">
      <w:pPr>
        <w:numPr>
          <w:ilvl w:val="0"/>
          <w:numId w:val="5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Podnájemce se zavazuje udržovat předmět </w:t>
      </w:r>
      <w:r w:rsidR="0039191E" w:rsidRPr="00A6680A">
        <w:rPr>
          <w:rFonts w:ascii="Times New Roman" w:hAnsi="Times New Roman"/>
          <w:sz w:val="24"/>
          <w:szCs w:val="24"/>
        </w:rPr>
        <w:t>pod</w:t>
      </w:r>
      <w:r w:rsidRPr="00A6680A">
        <w:rPr>
          <w:rFonts w:ascii="Times New Roman" w:hAnsi="Times New Roman"/>
          <w:sz w:val="24"/>
          <w:szCs w:val="24"/>
        </w:rPr>
        <w:t xml:space="preserve">nájmu tak, aby nezpůsobil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Nájemci </w:t>
      </w:r>
      <w:r w:rsidRPr="00A6680A">
        <w:rPr>
          <w:rFonts w:ascii="Times New Roman" w:hAnsi="Times New Roman"/>
          <w:sz w:val="24"/>
          <w:szCs w:val="24"/>
        </w:rPr>
        <w:t>či třetí osobě újmu nebo škodu. Podnájemce se dále zavazuje dodržovat bezpečnostní, protipožární a jiné veřejnoprávní předpisy</w:t>
      </w:r>
      <w:r w:rsidR="00C24759" w:rsidRPr="00A6680A">
        <w:rPr>
          <w:rFonts w:ascii="Times New Roman" w:hAnsi="Times New Roman"/>
          <w:sz w:val="24"/>
          <w:szCs w:val="24"/>
        </w:rPr>
        <w:t>.</w:t>
      </w:r>
    </w:p>
    <w:p w14:paraId="478A72AC" w14:textId="331CFF31" w:rsidR="006F590A" w:rsidRPr="00A6680A" w:rsidRDefault="006F590A" w:rsidP="00A6680A">
      <w:pPr>
        <w:numPr>
          <w:ilvl w:val="0"/>
          <w:numId w:val="5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Podnájemce není oprávněn provádět jakékoliv změny na předmětu </w:t>
      </w:r>
      <w:r w:rsidR="0039191E" w:rsidRPr="00A6680A">
        <w:rPr>
          <w:rFonts w:ascii="Times New Roman" w:hAnsi="Times New Roman"/>
          <w:sz w:val="24"/>
          <w:szCs w:val="24"/>
        </w:rPr>
        <w:t>pod</w:t>
      </w:r>
      <w:r w:rsidRPr="00A6680A">
        <w:rPr>
          <w:rFonts w:ascii="Times New Roman" w:hAnsi="Times New Roman"/>
          <w:sz w:val="24"/>
          <w:szCs w:val="24"/>
        </w:rPr>
        <w:t>nájmu.</w:t>
      </w:r>
    </w:p>
    <w:p w14:paraId="255DFB7D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2B85F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0977DBC6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VII.</w:t>
      </w:r>
    </w:p>
    <w:p w14:paraId="5636E470" w14:textId="01673AAC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 xml:space="preserve">Práva a povinnosti </w:t>
      </w:r>
      <w:r w:rsidR="00C24759" w:rsidRPr="00A6680A">
        <w:rPr>
          <w:rFonts w:ascii="Times New Roman" w:hAnsi="Times New Roman"/>
          <w:b/>
          <w:bCs/>
          <w:sz w:val="24"/>
          <w:szCs w:val="24"/>
        </w:rPr>
        <w:t>Nájemce</w:t>
      </w:r>
    </w:p>
    <w:p w14:paraId="12E68EA8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FB8113" w14:textId="50F2EF42" w:rsidR="006F590A" w:rsidRPr="00A6680A" w:rsidRDefault="00C24759" w:rsidP="00A6680A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Nájemce </w:t>
      </w:r>
      <w:r w:rsidR="006F590A" w:rsidRPr="00A6680A">
        <w:rPr>
          <w:rFonts w:ascii="Times New Roman" w:hAnsi="Times New Roman"/>
          <w:sz w:val="24"/>
          <w:szCs w:val="24"/>
        </w:rPr>
        <w:t xml:space="preserve">je povinen předat předmět podnájmu </w:t>
      </w:r>
      <w:r w:rsidRPr="00A6680A">
        <w:rPr>
          <w:rFonts w:ascii="Times New Roman" w:hAnsi="Times New Roman"/>
          <w:sz w:val="24"/>
          <w:szCs w:val="24"/>
        </w:rPr>
        <w:t xml:space="preserve">Podnájemci </w:t>
      </w:r>
      <w:r w:rsidR="006F590A" w:rsidRPr="00A6680A">
        <w:rPr>
          <w:rFonts w:ascii="Times New Roman" w:hAnsi="Times New Roman"/>
          <w:sz w:val="24"/>
          <w:szCs w:val="24"/>
        </w:rPr>
        <w:t>k užívání ve stavu způsobilém k naplnění účelu sjednaného podnájmu dle této smlouvy.</w:t>
      </w:r>
    </w:p>
    <w:p w14:paraId="189378AB" w14:textId="7CDCA9CA" w:rsidR="006F59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6A990D" w14:textId="77777777" w:rsidR="00C27051" w:rsidRPr="00A6680A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8E586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VIII.</w:t>
      </w:r>
    </w:p>
    <w:p w14:paraId="5ADA48BA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Další ustanovení</w:t>
      </w:r>
    </w:p>
    <w:p w14:paraId="0324FBF0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1DD09" w14:textId="1DCB7938" w:rsidR="006F590A" w:rsidRPr="00A6680A" w:rsidRDefault="00C24759" w:rsidP="00A6680A">
      <w:pPr>
        <w:numPr>
          <w:ilvl w:val="0"/>
          <w:numId w:val="8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Nájemce </w:t>
      </w:r>
      <w:r w:rsidR="006F590A" w:rsidRPr="00A6680A">
        <w:rPr>
          <w:rFonts w:ascii="Times New Roman" w:hAnsi="Times New Roman"/>
          <w:sz w:val="24"/>
          <w:szCs w:val="24"/>
        </w:rPr>
        <w:t xml:space="preserve">se zavazuje, že </w:t>
      </w:r>
      <w:r w:rsidRPr="00A6680A">
        <w:rPr>
          <w:rFonts w:ascii="Times New Roman" w:hAnsi="Times New Roman"/>
          <w:sz w:val="24"/>
          <w:szCs w:val="24"/>
        </w:rPr>
        <w:t xml:space="preserve">Podnájemci </w:t>
      </w:r>
      <w:r w:rsidR="006F590A" w:rsidRPr="00A6680A">
        <w:rPr>
          <w:rFonts w:ascii="Times New Roman" w:hAnsi="Times New Roman"/>
          <w:sz w:val="24"/>
          <w:szCs w:val="24"/>
        </w:rPr>
        <w:t>umožní nerušené užívání předmětu podnájmu po dobu trvání podnájemního vztahu dle této smlouvy.</w:t>
      </w:r>
    </w:p>
    <w:p w14:paraId="3FE97A9D" w14:textId="6C7E6C80" w:rsidR="006F59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5501A" w14:textId="77777777" w:rsidR="00C27051" w:rsidRPr="00A6680A" w:rsidRDefault="00C27051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1A96E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IX.</w:t>
      </w:r>
    </w:p>
    <w:p w14:paraId="6F9DDD57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Ukončení smlouvy</w:t>
      </w:r>
    </w:p>
    <w:p w14:paraId="16414087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554080" w14:textId="77777777" w:rsidR="006F590A" w:rsidRPr="00A6680A" w:rsidRDefault="006F590A" w:rsidP="00A6680A">
      <w:pPr>
        <w:numPr>
          <w:ilvl w:val="0"/>
          <w:numId w:val="7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Tato smlouva zaniká uplynutím sjednané doby podnájmu nebo může být ukončena na základě písemné dohody obou stran.</w:t>
      </w:r>
    </w:p>
    <w:p w14:paraId="0C4C8A10" w14:textId="5BBB72A4" w:rsidR="006F590A" w:rsidRPr="00A6680A" w:rsidRDefault="006F590A" w:rsidP="00A6680A">
      <w:pPr>
        <w:numPr>
          <w:ilvl w:val="0"/>
          <w:numId w:val="7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Smluvní strany jsou oprávněny tuto smlouvu vypovědět bez udání důvodu. Výpověď je vůči druhé smluvní straně účinná dnem jejího doručení anebo pátým dnem poté, co byla výpověď připravena k vyzvednutí na příslušné provozovně pošty, i když si druhá smluvní strana výpověď nevyzvedla. Vypoví-li </w:t>
      </w:r>
      <w:r w:rsidR="00C24759" w:rsidRPr="00A6680A">
        <w:rPr>
          <w:rFonts w:ascii="Times New Roman" w:hAnsi="Times New Roman"/>
          <w:sz w:val="24"/>
          <w:szCs w:val="24"/>
        </w:rPr>
        <w:t xml:space="preserve">Nájemce </w:t>
      </w:r>
      <w:r w:rsidRPr="00A6680A">
        <w:rPr>
          <w:rFonts w:ascii="Times New Roman" w:hAnsi="Times New Roman"/>
          <w:sz w:val="24"/>
          <w:szCs w:val="24"/>
        </w:rPr>
        <w:t xml:space="preserve">tuto smlouvu </w:t>
      </w:r>
      <w:r w:rsidR="00C24759" w:rsidRPr="00A6680A">
        <w:rPr>
          <w:rFonts w:ascii="Times New Roman" w:hAnsi="Times New Roman"/>
          <w:sz w:val="24"/>
          <w:szCs w:val="24"/>
        </w:rPr>
        <w:t>v době, kdy Podnájemce již předmět podnájmu užíval</w:t>
      </w:r>
      <w:r w:rsidRPr="00A6680A">
        <w:rPr>
          <w:rFonts w:ascii="Times New Roman" w:hAnsi="Times New Roman"/>
          <w:sz w:val="24"/>
          <w:szCs w:val="24"/>
        </w:rPr>
        <w:t xml:space="preserve">, je povinen zaplatit </w:t>
      </w:r>
      <w:r w:rsidR="00C24759" w:rsidRPr="00A6680A">
        <w:rPr>
          <w:rFonts w:ascii="Times New Roman" w:hAnsi="Times New Roman"/>
          <w:sz w:val="24"/>
          <w:szCs w:val="24"/>
        </w:rPr>
        <w:t>Nájemci odpovídající poměrnou část sjednaného nájemného</w:t>
      </w:r>
      <w:r w:rsidRPr="00A6680A">
        <w:rPr>
          <w:rFonts w:ascii="Times New Roman" w:hAnsi="Times New Roman"/>
          <w:sz w:val="24"/>
          <w:szCs w:val="24"/>
        </w:rPr>
        <w:t xml:space="preserve">. </w:t>
      </w:r>
    </w:p>
    <w:p w14:paraId="6F593CDC" w14:textId="77777777" w:rsidR="006F590A" w:rsidRPr="00A6680A" w:rsidRDefault="006F590A" w:rsidP="00A6680A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Výpověď i oznámení o odstoupení musí být učiněno v písemné formě doporučeným dopisem.</w:t>
      </w:r>
    </w:p>
    <w:p w14:paraId="4D80B4D7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A66BC1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0A82C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C090C0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DFDC1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9EE9F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lastRenderedPageBreak/>
        <w:t>X.</w:t>
      </w:r>
    </w:p>
    <w:p w14:paraId="12B43327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80A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261B11E5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EB5F4" w14:textId="77777777" w:rsidR="0039191E" w:rsidRPr="00A6680A" w:rsidRDefault="0039191E" w:rsidP="00C27051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Smluvní strany se dohodly s odkazem na §1770 Občanského zákoníku 89/2012 Sb. v platném znění, že smlouva je uzavřena posledním podpisem smluvní strany.</w:t>
      </w:r>
    </w:p>
    <w:p w14:paraId="22E82711" w14:textId="77777777" w:rsidR="00C27051" w:rsidRPr="00C94A98" w:rsidRDefault="00C27051" w:rsidP="00C27051">
      <w:pPr>
        <w:numPr>
          <w:ilvl w:val="0"/>
          <w:numId w:val="9"/>
        </w:numPr>
        <w:autoSpaceDE w:val="0"/>
        <w:autoSpaceDN w:val="0"/>
        <w:adjustRightInd w:val="0"/>
        <w:spacing w:before="40"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94A98">
        <w:rPr>
          <w:rFonts w:ascii="Times New Roman" w:hAnsi="Times New Roman"/>
          <w:sz w:val="24"/>
          <w:szCs w:val="24"/>
        </w:rPr>
        <w:t>Tato smlouva</w:t>
      </w:r>
      <w:r>
        <w:rPr>
          <w:rFonts w:ascii="Times New Roman" w:hAnsi="Times New Roman"/>
          <w:sz w:val="24"/>
          <w:szCs w:val="24"/>
        </w:rPr>
        <w:t xml:space="preserve"> nabývá</w:t>
      </w:r>
      <w:r w:rsidRPr="00C94A98">
        <w:rPr>
          <w:rFonts w:ascii="Times New Roman" w:hAnsi="Times New Roman"/>
          <w:sz w:val="24"/>
          <w:szCs w:val="24"/>
        </w:rPr>
        <w:t xml:space="preserve"> účinnosti okamžikem jejího </w:t>
      </w:r>
      <w:r>
        <w:rPr>
          <w:rFonts w:ascii="Times New Roman" w:hAnsi="Times New Roman"/>
          <w:sz w:val="24"/>
          <w:szCs w:val="24"/>
        </w:rPr>
        <w:t>zveřejnění v registru smluv</w:t>
      </w:r>
      <w:r w:rsidRPr="00C94A98">
        <w:rPr>
          <w:rFonts w:ascii="Times New Roman" w:hAnsi="Times New Roman"/>
          <w:sz w:val="24"/>
          <w:szCs w:val="24"/>
        </w:rPr>
        <w:t xml:space="preserve">. Tato smlouva je uzavřena a podepsána ve dvou stejnopisech v českém jazyce, každý s platností originálu. Každý účastník smlouvy </w:t>
      </w:r>
      <w:proofErr w:type="gramStart"/>
      <w:r w:rsidRPr="00C94A98">
        <w:rPr>
          <w:rFonts w:ascii="Times New Roman" w:hAnsi="Times New Roman"/>
          <w:sz w:val="24"/>
          <w:szCs w:val="24"/>
        </w:rPr>
        <w:t>obdrží</w:t>
      </w:r>
      <w:proofErr w:type="gramEnd"/>
      <w:r w:rsidRPr="00C94A98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 </w:t>
      </w:r>
      <w:r w:rsidRPr="00C94A98">
        <w:rPr>
          <w:rFonts w:ascii="Times New Roman" w:hAnsi="Times New Roman"/>
          <w:sz w:val="24"/>
          <w:szCs w:val="24"/>
        </w:rPr>
        <w:t>jednom stejnopise.</w:t>
      </w:r>
    </w:p>
    <w:p w14:paraId="1134DE85" w14:textId="77777777" w:rsidR="006F590A" w:rsidRPr="00A6680A" w:rsidRDefault="006F590A" w:rsidP="00C27051">
      <w:pPr>
        <w:numPr>
          <w:ilvl w:val="0"/>
          <w:numId w:val="9"/>
        </w:numPr>
        <w:autoSpaceDE w:val="0"/>
        <w:autoSpaceDN w:val="0"/>
        <w:adjustRightInd w:val="0"/>
        <w:spacing w:before="40" w:after="1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Tato smlouva může být měněna nebo doplňována pouze vzestupně číslovanými dodatky v písemné formě podepsanými oběma stranami.</w:t>
      </w:r>
    </w:p>
    <w:p w14:paraId="34495EDF" w14:textId="77777777" w:rsidR="006F590A" w:rsidRPr="00A6680A" w:rsidRDefault="006F590A" w:rsidP="00C27051">
      <w:pPr>
        <w:numPr>
          <w:ilvl w:val="0"/>
          <w:numId w:val="9"/>
        </w:numPr>
        <w:autoSpaceDE w:val="0"/>
        <w:autoSpaceDN w:val="0"/>
        <w:adjustRightInd w:val="0"/>
        <w:spacing w:before="4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Obě strany tímto prohlašují a potvrzují, že veškerá ustanovení a podmínky této dohody byly dohodnuty mezi stranami svobodně, vážně a určitě, nikoliv v tísni a za nápadně nevýhodných podmínek a na důkaz toho připojují své podpisy.</w:t>
      </w:r>
    </w:p>
    <w:p w14:paraId="7DC96095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318B3096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3D3B918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2C7095F3" w14:textId="77957168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V Olomouci dne</w:t>
      </w:r>
      <w:r w:rsidR="004273E2" w:rsidRPr="00A6680A">
        <w:rPr>
          <w:rFonts w:ascii="Times New Roman" w:hAnsi="Times New Roman"/>
          <w:sz w:val="24"/>
          <w:szCs w:val="24"/>
        </w:rPr>
        <w:t xml:space="preserve"> </w:t>
      </w:r>
      <w:r w:rsidR="00C27051">
        <w:rPr>
          <w:rFonts w:ascii="Times New Roman" w:hAnsi="Times New Roman"/>
          <w:sz w:val="24"/>
          <w:szCs w:val="24"/>
        </w:rPr>
        <w:t>22</w:t>
      </w:r>
      <w:r w:rsidR="00A80EFF" w:rsidRPr="00A6680A">
        <w:rPr>
          <w:rFonts w:ascii="Times New Roman" w:hAnsi="Times New Roman"/>
          <w:sz w:val="24"/>
          <w:szCs w:val="24"/>
        </w:rPr>
        <w:t xml:space="preserve">. </w:t>
      </w:r>
      <w:r w:rsidR="00C27051">
        <w:rPr>
          <w:rFonts w:ascii="Times New Roman" w:hAnsi="Times New Roman"/>
          <w:sz w:val="24"/>
          <w:szCs w:val="24"/>
        </w:rPr>
        <w:t>03</w:t>
      </w:r>
      <w:r w:rsidR="00697566" w:rsidRPr="00A6680A">
        <w:rPr>
          <w:rFonts w:ascii="Times New Roman" w:hAnsi="Times New Roman"/>
          <w:sz w:val="24"/>
          <w:szCs w:val="24"/>
        </w:rPr>
        <w:t>. 202</w:t>
      </w:r>
      <w:r w:rsidR="00994BBA" w:rsidRPr="00A6680A">
        <w:rPr>
          <w:rFonts w:ascii="Times New Roman" w:hAnsi="Times New Roman"/>
          <w:sz w:val="24"/>
          <w:szCs w:val="24"/>
        </w:rPr>
        <w:t>3</w:t>
      </w:r>
    </w:p>
    <w:p w14:paraId="76356902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A0A7AD8" w14:textId="0487B5BE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6553F9EF" w14:textId="7DFE76F7" w:rsidR="001861B2" w:rsidRPr="00A6680A" w:rsidRDefault="001861B2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2626D4BF" w14:textId="7927829B" w:rsidR="00994BBA" w:rsidRPr="00A6680A" w:rsidRDefault="00994BB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BCA7C60" w14:textId="77777777" w:rsidR="00A80EFF" w:rsidRPr="00A6680A" w:rsidRDefault="00A80EFF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7F1799E4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777AF8C" w14:textId="77777777" w:rsidR="006F590A" w:rsidRPr="00A6680A" w:rsidRDefault="006F590A" w:rsidP="00A6680A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14:paraId="4F7190F0" w14:textId="20CC7326" w:rsidR="00A80EFF" w:rsidRPr="00A6680A" w:rsidRDefault="006F590A" w:rsidP="00A668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………………………………………</w:t>
      </w:r>
      <w:r w:rsidR="00A80EFF" w:rsidRPr="00A6680A">
        <w:rPr>
          <w:rFonts w:ascii="Times New Roman" w:hAnsi="Times New Roman"/>
          <w:sz w:val="24"/>
          <w:szCs w:val="24"/>
        </w:rPr>
        <w:t>.     …………...</w:t>
      </w:r>
      <w:r w:rsidRPr="00A6680A">
        <w:rPr>
          <w:rFonts w:ascii="Times New Roman" w:hAnsi="Times New Roman"/>
          <w:sz w:val="24"/>
          <w:szCs w:val="24"/>
        </w:rPr>
        <w:tab/>
      </w:r>
      <w:r w:rsidR="00A80EFF" w:rsidRPr="00A6680A">
        <w:rPr>
          <w:rFonts w:ascii="Times New Roman" w:hAnsi="Times New Roman"/>
          <w:sz w:val="24"/>
          <w:szCs w:val="24"/>
        </w:rPr>
        <w:t>…..</w:t>
      </w:r>
      <w:r w:rsidRPr="00A6680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E5E83EE" w14:textId="3F6F5D7E" w:rsidR="00A80EFF" w:rsidRPr="00A6680A" w:rsidRDefault="006F590A" w:rsidP="00A668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 xml:space="preserve">Nájemce Divadlo na </w:t>
      </w:r>
      <w:proofErr w:type="spellStart"/>
      <w:r w:rsidRPr="00A6680A">
        <w:rPr>
          <w:rFonts w:ascii="Times New Roman" w:hAnsi="Times New Roman"/>
          <w:sz w:val="24"/>
          <w:szCs w:val="24"/>
        </w:rPr>
        <w:t>Šantovce</w:t>
      </w:r>
      <w:proofErr w:type="spellEnd"/>
      <w:r w:rsidRPr="00A6680A">
        <w:rPr>
          <w:rFonts w:ascii="Times New Roman" w:hAnsi="Times New Roman"/>
          <w:sz w:val="24"/>
          <w:szCs w:val="24"/>
        </w:rPr>
        <w:t>, o.p.s.</w:t>
      </w:r>
      <w:r w:rsidR="00A80EFF" w:rsidRPr="00A6680A">
        <w:rPr>
          <w:rFonts w:ascii="Times New Roman" w:hAnsi="Times New Roman"/>
          <w:sz w:val="24"/>
          <w:szCs w:val="24"/>
        </w:rPr>
        <w:t xml:space="preserve">       </w:t>
      </w:r>
      <w:r w:rsidR="000613E3" w:rsidRPr="00A6680A">
        <w:rPr>
          <w:rFonts w:ascii="Times New Roman" w:hAnsi="Times New Roman"/>
          <w:sz w:val="24"/>
          <w:szCs w:val="24"/>
        </w:rPr>
        <w:t xml:space="preserve">Podnájemce </w:t>
      </w:r>
      <w:r w:rsidR="00A80EFF" w:rsidRPr="00A6680A">
        <w:rPr>
          <w:rFonts w:ascii="Times New Roman" w:hAnsi="Times New Roman"/>
          <w:sz w:val="24"/>
          <w:szCs w:val="24"/>
        </w:rPr>
        <w:t>Moravské divadlo Olomouc, příspěvková organizace</w:t>
      </w:r>
    </w:p>
    <w:p w14:paraId="08D3B90B" w14:textId="2C69FD4F" w:rsidR="006F590A" w:rsidRPr="00697566" w:rsidRDefault="00A80EFF" w:rsidP="00A6680A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40" w:after="40" w:line="240" w:lineRule="auto"/>
        <w:rPr>
          <w:rFonts w:ascii="Times New Roman" w:hAnsi="Times New Roman"/>
          <w:color w:val="FFFF00"/>
          <w:sz w:val="24"/>
          <w:szCs w:val="24"/>
        </w:rPr>
      </w:pPr>
      <w:r w:rsidRPr="00A6680A">
        <w:rPr>
          <w:rFonts w:ascii="Times New Roman" w:hAnsi="Times New Roman"/>
          <w:sz w:val="24"/>
          <w:szCs w:val="24"/>
        </w:rPr>
        <w:t>Mgr. Petr Hlávka, ředitel                          Ing. David Gerneš, ředitel</w:t>
      </w:r>
    </w:p>
    <w:p w14:paraId="3D6E8841" w14:textId="77777777" w:rsidR="006F590A" w:rsidRDefault="006F590A" w:rsidP="00A6680A"/>
    <w:sectPr w:rsidR="006F590A" w:rsidSect="00BE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AB6"/>
    <w:multiLevelType w:val="hybridMultilevel"/>
    <w:tmpl w:val="3A92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D49"/>
    <w:multiLevelType w:val="hybridMultilevel"/>
    <w:tmpl w:val="7A881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0C6"/>
    <w:multiLevelType w:val="hybridMultilevel"/>
    <w:tmpl w:val="9FFA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7B5"/>
    <w:multiLevelType w:val="hybridMultilevel"/>
    <w:tmpl w:val="1F5ED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341"/>
    <w:multiLevelType w:val="hybridMultilevel"/>
    <w:tmpl w:val="BE1E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3D6"/>
    <w:multiLevelType w:val="hybridMultilevel"/>
    <w:tmpl w:val="09066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7B3"/>
    <w:multiLevelType w:val="hybridMultilevel"/>
    <w:tmpl w:val="1F5ED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0435"/>
    <w:multiLevelType w:val="hybridMultilevel"/>
    <w:tmpl w:val="BE1E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2FE3"/>
    <w:multiLevelType w:val="hybridMultilevel"/>
    <w:tmpl w:val="E3EA2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959"/>
    <w:multiLevelType w:val="hybridMultilevel"/>
    <w:tmpl w:val="9FFA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15999">
    <w:abstractNumId w:val="1"/>
  </w:num>
  <w:num w:numId="2" w16cid:durableId="1219822275">
    <w:abstractNumId w:val="8"/>
  </w:num>
  <w:num w:numId="3" w16cid:durableId="1013603935">
    <w:abstractNumId w:val="0"/>
  </w:num>
  <w:num w:numId="4" w16cid:durableId="981811265">
    <w:abstractNumId w:val="9"/>
  </w:num>
  <w:num w:numId="5" w16cid:durableId="502938041">
    <w:abstractNumId w:val="5"/>
  </w:num>
  <w:num w:numId="6" w16cid:durableId="405343337">
    <w:abstractNumId w:val="7"/>
  </w:num>
  <w:num w:numId="7" w16cid:durableId="1153255051">
    <w:abstractNumId w:val="6"/>
  </w:num>
  <w:num w:numId="8" w16cid:durableId="252669425">
    <w:abstractNumId w:val="4"/>
  </w:num>
  <w:num w:numId="9" w16cid:durableId="1762293342">
    <w:abstractNumId w:val="3"/>
  </w:num>
  <w:num w:numId="10" w16cid:durableId="160337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A"/>
    <w:rsid w:val="000613E3"/>
    <w:rsid w:val="000D4D44"/>
    <w:rsid w:val="00142EAC"/>
    <w:rsid w:val="001861B2"/>
    <w:rsid w:val="0024545E"/>
    <w:rsid w:val="002C43FA"/>
    <w:rsid w:val="002F0326"/>
    <w:rsid w:val="00354FBD"/>
    <w:rsid w:val="0039191E"/>
    <w:rsid w:val="00402870"/>
    <w:rsid w:val="004273E2"/>
    <w:rsid w:val="00592C05"/>
    <w:rsid w:val="0063544C"/>
    <w:rsid w:val="00644885"/>
    <w:rsid w:val="00697566"/>
    <w:rsid w:val="006F590A"/>
    <w:rsid w:val="00714E57"/>
    <w:rsid w:val="00723F69"/>
    <w:rsid w:val="00835F4D"/>
    <w:rsid w:val="008F16A5"/>
    <w:rsid w:val="00994BBA"/>
    <w:rsid w:val="009D685C"/>
    <w:rsid w:val="00A02121"/>
    <w:rsid w:val="00A6680A"/>
    <w:rsid w:val="00A80EFF"/>
    <w:rsid w:val="00B0374C"/>
    <w:rsid w:val="00B562B3"/>
    <w:rsid w:val="00C24759"/>
    <w:rsid w:val="00C27051"/>
    <w:rsid w:val="00C439B8"/>
    <w:rsid w:val="00C56842"/>
    <w:rsid w:val="00D74F76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9F5"/>
  <w15:chartTrackingRefBased/>
  <w15:docId w15:val="{937F851F-015B-BE44-A2DD-C40DC4A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9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590A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6F590A"/>
    <w:rPr>
      <w:rFonts w:ascii="Calibri" w:eastAsia="Calibri" w:hAnsi="Calibri" w:cs="Times New Roman"/>
      <w:sz w:val="22"/>
      <w:szCs w:val="21"/>
      <w:lang w:val="x-none"/>
    </w:rPr>
  </w:style>
  <w:style w:type="paragraph" w:styleId="Odstavecseseznamem">
    <w:name w:val="List Paragraph"/>
    <w:basedOn w:val="Normln"/>
    <w:uiPriority w:val="34"/>
    <w:qFormat/>
    <w:rsid w:val="00B562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1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9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91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1E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75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Burešová</dc:creator>
  <cp:keywords/>
  <dc:description/>
  <cp:lastModifiedBy>Tereza Tůmová Schnapková, DiS.</cp:lastModifiedBy>
  <cp:revision>3</cp:revision>
  <cp:lastPrinted>2023-03-28T11:41:00Z</cp:lastPrinted>
  <dcterms:created xsi:type="dcterms:W3CDTF">2023-03-28T11:59:00Z</dcterms:created>
  <dcterms:modified xsi:type="dcterms:W3CDTF">2023-03-28T12:00:00Z</dcterms:modified>
</cp:coreProperties>
</file>