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15E57" w14:textId="09D46057" w:rsidR="00B81659" w:rsidRPr="00E20D0E" w:rsidRDefault="00E20D0E" w:rsidP="00B24947">
      <w:pPr>
        <w:pStyle w:val="Nadpis1"/>
        <w:ind w:left="5664" w:firstLine="708"/>
        <w:rPr>
          <w:rFonts w:ascii="Arial" w:hAnsi="Arial" w:cs="Arial"/>
          <w:b w:val="0"/>
          <w:bCs/>
          <w:i/>
          <w:sz w:val="20"/>
          <w:u w:val="none"/>
        </w:rPr>
      </w:pPr>
      <w:r w:rsidRPr="00E20D0E">
        <w:rPr>
          <w:rFonts w:ascii="Arial" w:hAnsi="Arial" w:cs="Arial"/>
          <w:b w:val="0"/>
          <w:bCs/>
          <w:sz w:val="20"/>
          <w:u w:val="none"/>
        </w:rPr>
        <w:t xml:space="preserve">č. </w:t>
      </w:r>
      <w:proofErr w:type="spellStart"/>
      <w:r w:rsidRPr="00E20D0E">
        <w:rPr>
          <w:rFonts w:ascii="Arial" w:hAnsi="Arial" w:cs="Arial"/>
          <w:b w:val="0"/>
          <w:bCs/>
          <w:sz w:val="20"/>
          <w:u w:val="none"/>
        </w:rPr>
        <w:t>sml</w:t>
      </w:r>
      <w:proofErr w:type="spellEnd"/>
      <w:r w:rsidRPr="00E20D0E">
        <w:rPr>
          <w:rFonts w:ascii="Arial" w:hAnsi="Arial" w:cs="Arial"/>
          <w:b w:val="0"/>
          <w:bCs/>
          <w:sz w:val="20"/>
          <w:u w:val="none"/>
        </w:rPr>
        <w:t xml:space="preserve">. 7700103511_1/BVB </w:t>
      </w:r>
      <w:r w:rsidR="001D3206" w:rsidRPr="00E20D0E">
        <w:rPr>
          <w:rFonts w:ascii="Arial" w:hAnsi="Arial" w:cs="Arial"/>
          <w:b w:val="0"/>
          <w:bCs/>
          <w:sz w:val="20"/>
          <w:u w:val="none"/>
        </w:rPr>
        <w:t xml:space="preserve"> </w:t>
      </w:r>
    </w:p>
    <w:p w14:paraId="0EFDC0B2" w14:textId="304A4B30" w:rsidR="00E86625" w:rsidRPr="00E86625" w:rsidRDefault="004C151F" w:rsidP="004C151F">
      <w:pPr>
        <w:rPr>
          <w:rFonts w:ascii="Arial" w:hAnsi="Arial" w:cs="Arial"/>
        </w:rPr>
      </w:pPr>
      <w:r>
        <w:rPr>
          <w:rFonts w:ascii="Arial" w:hAnsi="Arial" w:cs="Arial"/>
        </w:rPr>
        <w:t xml:space="preserve">                                                                                                                  </w:t>
      </w:r>
      <w:r w:rsidR="00B24947">
        <w:rPr>
          <w:rFonts w:ascii="Arial" w:hAnsi="Arial" w:cs="Arial"/>
        </w:rPr>
        <w:tab/>
      </w:r>
      <w:r w:rsidR="00E86625" w:rsidRPr="00483D34">
        <w:rPr>
          <w:rFonts w:ascii="Arial" w:hAnsi="Arial" w:cs="Arial"/>
        </w:rPr>
        <w:t>OSM/00</w:t>
      </w:r>
      <w:r w:rsidR="0021185C" w:rsidRPr="00483D34">
        <w:rPr>
          <w:rFonts w:ascii="Arial" w:hAnsi="Arial" w:cs="Arial"/>
        </w:rPr>
        <w:t>0</w:t>
      </w:r>
      <w:r w:rsidR="0044117B" w:rsidRPr="00483D34">
        <w:rPr>
          <w:rFonts w:ascii="Arial" w:hAnsi="Arial" w:cs="Arial"/>
        </w:rPr>
        <w:t>0</w:t>
      </w:r>
      <w:r w:rsidR="00483D34" w:rsidRPr="00483D34">
        <w:rPr>
          <w:rFonts w:ascii="Arial" w:hAnsi="Arial" w:cs="Arial"/>
        </w:rPr>
        <w:t>37</w:t>
      </w:r>
      <w:r w:rsidR="00E86625" w:rsidRPr="00483D34">
        <w:rPr>
          <w:rFonts w:ascii="Arial" w:hAnsi="Arial" w:cs="Arial"/>
        </w:rPr>
        <w:t>/20</w:t>
      </w:r>
      <w:r w:rsidR="00B22B0A" w:rsidRPr="00483D34">
        <w:rPr>
          <w:rFonts w:ascii="Arial" w:hAnsi="Arial" w:cs="Arial"/>
        </w:rPr>
        <w:t>2</w:t>
      </w:r>
      <w:r w:rsidR="00483D34" w:rsidRPr="00483D34">
        <w:rPr>
          <w:rFonts w:ascii="Arial" w:hAnsi="Arial" w:cs="Arial"/>
        </w:rPr>
        <w:t>3</w:t>
      </w:r>
      <w:r w:rsidR="00E86625" w:rsidRPr="00483D34">
        <w:rPr>
          <w:rFonts w:ascii="Arial" w:hAnsi="Arial" w:cs="Arial"/>
        </w:rPr>
        <w:t>/SOB</w:t>
      </w:r>
    </w:p>
    <w:p w14:paraId="5BE9711D" w14:textId="77777777" w:rsidR="002A634A" w:rsidRDefault="002A634A" w:rsidP="00B81659">
      <w:pPr>
        <w:pStyle w:val="Nadpis1"/>
        <w:jc w:val="center"/>
        <w:rPr>
          <w:rFonts w:ascii="Arial" w:hAnsi="Arial" w:cs="Arial"/>
          <w:sz w:val="36"/>
          <w:szCs w:val="36"/>
          <w:u w:val="none"/>
        </w:rPr>
      </w:pPr>
    </w:p>
    <w:p w14:paraId="266CD2AC" w14:textId="77777777" w:rsidR="00B81659" w:rsidRPr="00D71B80" w:rsidRDefault="00B81659" w:rsidP="00B81659">
      <w:pPr>
        <w:pStyle w:val="Nadpis1"/>
        <w:jc w:val="center"/>
        <w:rPr>
          <w:rFonts w:ascii="Arial" w:hAnsi="Arial" w:cs="Arial"/>
          <w:sz w:val="36"/>
          <w:szCs w:val="36"/>
          <w:u w:val="none"/>
        </w:rPr>
      </w:pPr>
      <w:r w:rsidRPr="00D71B80">
        <w:rPr>
          <w:rFonts w:ascii="Arial" w:hAnsi="Arial" w:cs="Arial"/>
          <w:sz w:val="36"/>
          <w:szCs w:val="36"/>
          <w:u w:val="none"/>
        </w:rPr>
        <w:t>SMLOUVA</w:t>
      </w:r>
    </w:p>
    <w:p w14:paraId="37DAEAA0" w14:textId="77777777" w:rsidR="00B81659" w:rsidRPr="00D71B80" w:rsidRDefault="00B81659" w:rsidP="00B81659">
      <w:pPr>
        <w:pStyle w:val="Nadpis1"/>
        <w:jc w:val="center"/>
        <w:rPr>
          <w:rFonts w:ascii="Arial" w:hAnsi="Arial" w:cs="Arial"/>
          <w:szCs w:val="24"/>
          <w:u w:val="none"/>
        </w:rPr>
      </w:pPr>
      <w:r w:rsidRPr="00D71B80">
        <w:rPr>
          <w:rFonts w:ascii="Arial" w:hAnsi="Arial" w:cs="Arial"/>
          <w:szCs w:val="24"/>
          <w:u w:val="none"/>
        </w:rPr>
        <w:t xml:space="preserve">o budoucí smlouvě o zřízení věcného břemene </w:t>
      </w:r>
    </w:p>
    <w:p w14:paraId="6467C34E" w14:textId="710B7231" w:rsidR="00BA4DC8" w:rsidRPr="00572C55" w:rsidRDefault="00BA4DC8" w:rsidP="00BA4DC8">
      <w:pPr>
        <w:jc w:val="both"/>
        <w:rPr>
          <w:rFonts w:ascii="Arial" w:hAnsi="Arial" w:cs="Arial"/>
        </w:rPr>
      </w:pPr>
      <w:r w:rsidRPr="00BA4DC8">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zákona č. 89/2012</w:t>
      </w:r>
      <w:r w:rsidR="00FB59F3">
        <w:rPr>
          <w:rFonts w:ascii="Arial" w:hAnsi="Arial" w:cs="Arial"/>
        </w:rPr>
        <w:t xml:space="preserve"> Sb.</w:t>
      </w:r>
      <w:r w:rsidRPr="00BA4DC8">
        <w:rPr>
          <w:rFonts w:ascii="Arial" w:hAnsi="Arial" w:cs="Arial"/>
        </w:rPr>
        <w:t>, občanský zákoník</w:t>
      </w:r>
      <w:r w:rsidR="00F261D7" w:rsidRPr="00E633E4">
        <w:rPr>
          <w:rFonts w:ascii="Arial" w:hAnsi="Arial" w:cs="Arial"/>
        </w:rPr>
        <w:t>, ve znění pozdějších předpisů</w:t>
      </w:r>
    </w:p>
    <w:p w14:paraId="7BBC769A" w14:textId="77777777" w:rsidR="00B81659" w:rsidRPr="00C44CC1" w:rsidRDefault="00B81659" w:rsidP="00B81659">
      <w:pPr>
        <w:pStyle w:val="Textvtabulce"/>
        <w:rPr>
          <w:rFonts w:ascii="Arial" w:hAnsi="Arial" w:cs="Arial"/>
          <w:sz w:val="20"/>
          <w:szCs w:val="20"/>
        </w:rPr>
      </w:pPr>
    </w:p>
    <w:p w14:paraId="081EE809" w14:textId="77777777" w:rsidR="001D3206" w:rsidRDefault="001D3206" w:rsidP="001D3206">
      <w:pPr>
        <w:shd w:val="clear" w:color="auto" w:fill="FFFFFF"/>
        <w:jc w:val="both"/>
        <w:rPr>
          <w:rFonts w:ascii="Arial" w:hAnsi="Arial" w:cs="Arial"/>
          <w:b/>
          <w:bCs/>
        </w:rPr>
      </w:pPr>
      <w:r w:rsidRPr="007B2C1E">
        <w:rPr>
          <w:rFonts w:ascii="Arial" w:hAnsi="Arial" w:cs="Arial"/>
          <w:b/>
          <w:bCs/>
        </w:rPr>
        <w:t>mezi smluvními stranami:</w:t>
      </w:r>
    </w:p>
    <w:p w14:paraId="24B85EF0" w14:textId="77777777" w:rsidR="002935B5" w:rsidRDefault="002935B5" w:rsidP="00E27444">
      <w:pPr>
        <w:shd w:val="clear" w:color="auto" w:fill="FFFFFF"/>
        <w:jc w:val="both"/>
        <w:rPr>
          <w:rFonts w:ascii="Arial" w:hAnsi="Arial" w:cs="Arial"/>
          <w:b/>
          <w:bCs/>
          <w:noProof/>
        </w:rPr>
      </w:pPr>
    </w:p>
    <w:p w14:paraId="130F8213" w14:textId="77777777" w:rsidR="00AF229A" w:rsidRPr="00564736" w:rsidRDefault="00AF229A" w:rsidP="00AF229A">
      <w:pPr>
        <w:keepNext/>
        <w:shd w:val="clear" w:color="auto" w:fill="FFFFFF"/>
        <w:jc w:val="both"/>
        <w:rPr>
          <w:rFonts w:ascii="Arial" w:hAnsi="Arial" w:cs="Arial"/>
          <w:b/>
          <w:noProof/>
        </w:rPr>
      </w:pPr>
      <w:r w:rsidRPr="00564736">
        <w:rPr>
          <w:rFonts w:ascii="Arial" w:hAnsi="Arial" w:cs="Arial"/>
          <w:b/>
          <w:noProof/>
        </w:rPr>
        <w:t>Město Chrudim</w:t>
      </w:r>
    </w:p>
    <w:p w14:paraId="54FDCCF9" w14:textId="77777777" w:rsidR="00AF229A" w:rsidRPr="00564736" w:rsidRDefault="00AF229A" w:rsidP="00AF229A">
      <w:pPr>
        <w:keepNext/>
        <w:shd w:val="clear" w:color="auto" w:fill="FFFFFF"/>
        <w:tabs>
          <w:tab w:val="left" w:pos="2127"/>
        </w:tabs>
        <w:jc w:val="both"/>
        <w:rPr>
          <w:rFonts w:ascii="Arial" w:hAnsi="Arial" w:cs="Arial"/>
          <w:noProof/>
        </w:rPr>
      </w:pPr>
      <w:r>
        <w:rPr>
          <w:rFonts w:ascii="Arial" w:hAnsi="Arial" w:cs="Arial"/>
          <w:noProof/>
        </w:rPr>
        <w:t>Sídlo</w:t>
      </w:r>
      <w:r w:rsidRPr="00564736">
        <w:rPr>
          <w:rFonts w:ascii="Arial" w:hAnsi="Arial" w:cs="Arial"/>
          <w:noProof/>
        </w:rPr>
        <w:t>:</w:t>
      </w:r>
      <w:r w:rsidRPr="00564736">
        <w:rPr>
          <w:rFonts w:ascii="Arial" w:hAnsi="Arial" w:cs="Arial"/>
          <w:noProof/>
        </w:rPr>
        <w:tab/>
        <w:t xml:space="preserve">Resselovo náměstí 77, 53701 Chrudim Chrudim I </w:t>
      </w:r>
    </w:p>
    <w:p w14:paraId="3C1E526A" w14:textId="77777777" w:rsidR="00AF229A" w:rsidRPr="00564736" w:rsidRDefault="00AF229A" w:rsidP="00AF229A">
      <w:pPr>
        <w:keepNext/>
        <w:shd w:val="clear" w:color="auto" w:fill="FFFFFF"/>
        <w:tabs>
          <w:tab w:val="left" w:pos="2127"/>
        </w:tabs>
        <w:jc w:val="both"/>
        <w:rPr>
          <w:rFonts w:ascii="Arial" w:hAnsi="Arial" w:cs="Arial"/>
          <w:noProof/>
        </w:rPr>
      </w:pPr>
      <w:r w:rsidRPr="00564736">
        <w:rPr>
          <w:rFonts w:ascii="Arial" w:hAnsi="Arial" w:cs="Arial"/>
          <w:noProof/>
        </w:rPr>
        <w:t>IČO:</w:t>
      </w:r>
      <w:r w:rsidRPr="00564736">
        <w:rPr>
          <w:rFonts w:ascii="Arial" w:hAnsi="Arial" w:cs="Arial"/>
          <w:noProof/>
        </w:rPr>
        <w:tab/>
        <w:t>00270211</w:t>
      </w:r>
    </w:p>
    <w:p w14:paraId="724C7556" w14:textId="77777777" w:rsidR="00AF229A" w:rsidRPr="00564736" w:rsidRDefault="00AF229A" w:rsidP="00AF229A">
      <w:pPr>
        <w:keepNext/>
        <w:shd w:val="clear" w:color="auto" w:fill="FFFFFF"/>
        <w:tabs>
          <w:tab w:val="left" w:pos="2127"/>
        </w:tabs>
        <w:jc w:val="both"/>
        <w:rPr>
          <w:rFonts w:ascii="Arial" w:hAnsi="Arial" w:cs="Arial"/>
          <w:noProof/>
        </w:rPr>
      </w:pPr>
      <w:r w:rsidRPr="00564736">
        <w:rPr>
          <w:rFonts w:ascii="Arial" w:hAnsi="Arial" w:cs="Arial"/>
          <w:noProof/>
        </w:rPr>
        <w:t>DIČ:</w:t>
      </w:r>
      <w:r w:rsidRPr="00564736">
        <w:rPr>
          <w:rFonts w:ascii="Arial" w:hAnsi="Arial" w:cs="Arial"/>
          <w:noProof/>
        </w:rPr>
        <w:tab/>
        <w:t>CZ00270211</w:t>
      </w:r>
    </w:p>
    <w:p w14:paraId="7A3E535C" w14:textId="77777777" w:rsidR="00AF229A" w:rsidRPr="00564736" w:rsidRDefault="00AF229A" w:rsidP="00AF229A">
      <w:pPr>
        <w:keepNext/>
        <w:shd w:val="clear" w:color="auto" w:fill="FFFFFF"/>
        <w:tabs>
          <w:tab w:val="left" w:pos="2127"/>
        </w:tabs>
        <w:jc w:val="both"/>
        <w:rPr>
          <w:rFonts w:ascii="Arial" w:hAnsi="Arial" w:cs="Arial"/>
          <w:noProof/>
        </w:rPr>
      </w:pPr>
      <w:r>
        <w:rPr>
          <w:rFonts w:ascii="Arial" w:hAnsi="Arial" w:cs="Arial"/>
          <w:noProof/>
        </w:rPr>
        <w:t>Zastoupena</w:t>
      </w:r>
      <w:r w:rsidRPr="00564736">
        <w:rPr>
          <w:rFonts w:ascii="Arial" w:hAnsi="Arial" w:cs="Arial"/>
          <w:noProof/>
        </w:rPr>
        <w:t>:</w:t>
      </w:r>
      <w:r w:rsidRPr="00564736">
        <w:rPr>
          <w:rFonts w:ascii="Arial" w:hAnsi="Arial" w:cs="Arial"/>
          <w:noProof/>
        </w:rPr>
        <w:tab/>
        <w:t>Ing. František Pilný, MBA, starosta</w:t>
      </w:r>
    </w:p>
    <w:p w14:paraId="55542541" w14:textId="77777777" w:rsidR="00AF229A" w:rsidRPr="00564736" w:rsidRDefault="00AF229A" w:rsidP="00AF229A">
      <w:pPr>
        <w:keepNext/>
        <w:shd w:val="clear" w:color="auto" w:fill="FFFFFF"/>
        <w:tabs>
          <w:tab w:val="left" w:pos="2127"/>
        </w:tabs>
        <w:jc w:val="both"/>
        <w:rPr>
          <w:rFonts w:ascii="Arial" w:hAnsi="Arial" w:cs="Arial"/>
          <w:noProof/>
        </w:rPr>
      </w:pPr>
      <w:r>
        <w:rPr>
          <w:rFonts w:ascii="Arial" w:hAnsi="Arial" w:cs="Arial"/>
          <w:noProof/>
        </w:rPr>
        <w:t>B</w:t>
      </w:r>
      <w:r w:rsidRPr="00564736">
        <w:rPr>
          <w:rFonts w:ascii="Arial" w:hAnsi="Arial" w:cs="Arial"/>
          <w:noProof/>
        </w:rPr>
        <w:t>ankovní spojení:</w:t>
      </w:r>
      <w:r w:rsidRPr="00564736">
        <w:rPr>
          <w:rFonts w:ascii="Arial" w:hAnsi="Arial" w:cs="Arial"/>
          <w:noProof/>
        </w:rPr>
        <w:tab/>
        <w:t>ČSOB a.s., pobočka Chrudim</w:t>
      </w:r>
    </w:p>
    <w:p w14:paraId="07551739" w14:textId="18261D5C" w:rsidR="00003747" w:rsidRPr="00564736" w:rsidRDefault="00AF229A" w:rsidP="00AF229A">
      <w:pPr>
        <w:keepNext/>
        <w:shd w:val="clear" w:color="auto" w:fill="FFFFFF"/>
        <w:tabs>
          <w:tab w:val="left" w:pos="2127"/>
        </w:tabs>
        <w:jc w:val="both"/>
        <w:rPr>
          <w:rFonts w:ascii="Arial" w:hAnsi="Arial" w:cs="Arial"/>
          <w:noProof/>
        </w:rPr>
      </w:pPr>
      <w:r>
        <w:rPr>
          <w:rFonts w:ascii="Arial" w:hAnsi="Arial" w:cs="Arial"/>
          <w:noProof/>
        </w:rPr>
        <w:t>Č</w:t>
      </w:r>
      <w:r w:rsidRPr="00564736">
        <w:rPr>
          <w:rFonts w:ascii="Arial" w:hAnsi="Arial" w:cs="Arial"/>
          <w:noProof/>
        </w:rPr>
        <w:t>íslo účt</w:t>
      </w:r>
      <w:r>
        <w:rPr>
          <w:rFonts w:ascii="Arial" w:hAnsi="Arial" w:cs="Arial"/>
          <w:noProof/>
        </w:rPr>
        <w:t>u:</w:t>
      </w:r>
      <w:r w:rsidRPr="00564736">
        <w:rPr>
          <w:rFonts w:ascii="Arial" w:hAnsi="Arial" w:cs="Arial"/>
          <w:noProof/>
        </w:rPr>
        <w:tab/>
        <w:t>104109545/0300</w:t>
      </w:r>
    </w:p>
    <w:p w14:paraId="666896DC" w14:textId="77777777" w:rsidR="00003747" w:rsidRDefault="00003747" w:rsidP="00003747">
      <w:pPr>
        <w:jc w:val="both"/>
        <w:rPr>
          <w:rFonts w:ascii="Arial" w:hAnsi="Arial" w:cs="Arial"/>
          <w:b/>
          <w:bCs/>
          <w:noProof/>
        </w:rPr>
      </w:pPr>
    </w:p>
    <w:p w14:paraId="557055C1" w14:textId="77777777" w:rsidR="00006F2C" w:rsidRDefault="00006F2C" w:rsidP="00003747">
      <w:pPr>
        <w:jc w:val="both"/>
        <w:rPr>
          <w:rFonts w:ascii="Arial" w:hAnsi="Arial" w:cs="Arial"/>
          <w:b/>
          <w:bCs/>
          <w:noProof/>
        </w:rPr>
      </w:pPr>
    </w:p>
    <w:p w14:paraId="5196B32A" w14:textId="63C4412E" w:rsidR="00B81659" w:rsidRPr="00C44CC1" w:rsidRDefault="00B81659" w:rsidP="00B81659">
      <w:pPr>
        <w:jc w:val="both"/>
        <w:rPr>
          <w:rFonts w:ascii="Arial" w:hAnsi="Arial" w:cs="Arial"/>
        </w:rPr>
      </w:pPr>
      <w:r w:rsidRPr="00C44CC1">
        <w:rPr>
          <w:rFonts w:ascii="Arial" w:hAnsi="Arial" w:cs="Arial"/>
        </w:rPr>
        <w:t xml:space="preserve">dále jen </w:t>
      </w:r>
      <w:r w:rsidRPr="00C44CC1">
        <w:rPr>
          <w:rFonts w:ascii="Arial" w:hAnsi="Arial" w:cs="Arial"/>
          <w:b/>
          <w:i/>
        </w:rPr>
        <w:t>„budoucí povinný</w:t>
      </w:r>
      <w:r w:rsidR="009D4F20">
        <w:rPr>
          <w:rFonts w:ascii="Arial" w:hAnsi="Arial" w:cs="Arial"/>
          <w:b/>
          <w:i/>
        </w:rPr>
        <w:t xml:space="preserve"> </w:t>
      </w:r>
      <w:r w:rsidRPr="00C44CC1">
        <w:rPr>
          <w:rFonts w:ascii="Arial" w:hAnsi="Arial" w:cs="Arial"/>
          <w:b/>
          <w:i/>
        </w:rPr>
        <w:t>“</w:t>
      </w:r>
    </w:p>
    <w:p w14:paraId="1D643B3C" w14:textId="77777777" w:rsidR="00B81659" w:rsidRPr="00C44CC1" w:rsidRDefault="00B81659" w:rsidP="00B81659">
      <w:pPr>
        <w:pStyle w:val="Zkladntext2"/>
        <w:tabs>
          <w:tab w:val="left" w:pos="426"/>
        </w:tabs>
        <w:rPr>
          <w:rFonts w:ascii="Arial" w:hAnsi="Arial" w:cs="Arial"/>
          <w:b/>
          <w:bCs/>
          <w:sz w:val="20"/>
        </w:rPr>
      </w:pPr>
    </w:p>
    <w:p w14:paraId="294132A2" w14:textId="77777777" w:rsidR="00B81659" w:rsidRPr="00C44CC1" w:rsidRDefault="00B81659" w:rsidP="00B81659">
      <w:pPr>
        <w:jc w:val="both"/>
        <w:rPr>
          <w:rFonts w:ascii="Arial" w:hAnsi="Arial" w:cs="Arial"/>
        </w:rPr>
      </w:pPr>
      <w:r w:rsidRPr="00C44CC1">
        <w:rPr>
          <w:rFonts w:ascii="Arial" w:hAnsi="Arial" w:cs="Arial"/>
        </w:rPr>
        <w:t>a</w:t>
      </w:r>
    </w:p>
    <w:p w14:paraId="45402F6B" w14:textId="77777777" w:rsidR="00162097" w:rsidRPr="00C44CC1" w:rsidRDefault="00162097" w:rsidP="00162097">
      <w:pPr>
        <w:pStyle w:val="Zkladntext"/>
        <w:rPr>
          <w:rFonts w:ascii="Arial" w:hAnsi="Arial" w:cs="Arial"/>
          <w:b/>
        </w:rPr>
      </w:pPr>
    </w:p>
    <w:p w14:paraId="4A67E90C" w14:textId="70BB3EF9" w:rsidR="00C24BA7" w:rsidRDefault="00C24BA7" w:rsidP="00C24BA7">
      <w:pPr>
        <w:rPr>
          <w:rFonts w:ascii="Arial" w:hAnsi="Arial" w:cs="Arial"/>
          <w:b/>
          <w:bCs/>
        </w:rPr>
      </w:pPr>
      <w:proofErr w:type="spellStart"/>
      <w:r>
        <w:rPr>
          <w:rFonts w:ascii="Arial" w:hAnsi="Arial" w:cs="Arial"/>
          <w:b/>
          <w:bCs/>
        </w:rPr>
        <w:t>GasNet</w:t>
      </w:r>
      <w:proofErr w:type="spellEnd"/>
      <w:r>
        <w:rPr>
          <w:rFonts w:ascii="Arial" w:hAnsi="Arial" w:cs="Arial"/>
          <w:b/>
          <w:bCs/>
        </w:rPr>
        <w:t>, s.r.o.</w:t>
      </w:r>
    </w:p>
    <w:p w14:paraId="0F644EA6" w14:textId="7157E20D" w:rsidR="00C24BA7" w:rsidRDefault="00C24BA7" w:rsidP="00C24BA7">
      <w:pPr>
        <w:jc w:val="both"/>
        <w:rPr>
          <w:rFonts w:ascii="Arial" w:hAnsi="Arial" w:cs="Arial"/>
        </w:rPr>
      </w:pPr>
      <w:r>
        <w:rPr>
          <w:rFonts w:ascii="Arial" w:hAnsi="Arial" w:cs="Arial"/>
        </w:rPr>
        <w:t xml:space="preserve">Sídlo:                            </w:t>
      </w:r>
      <w:r w:rsidR="00741818" w:rsidRPr="00741818">
        <w:rPr>
          <w:rFonts w:ascii="Arial" w:hAnsi="Arial" w:cs="Arial"/>
        </w:rPr>
        <w:t xml:space="preserve">Klíšská 940/96, </w:t>
      </w:r>
      <w:proofErr w:type="spellStart"/>
      <w:r w:rsidR="00741818" w:rsidRPr="00741818">
        <w:rPr>
          <w:rFonts w:ascii="Arial" w:hAnsi="Arial" w:cs="Arial"/>
        </w:rPr>
        <w:t>Klíše</w:t>
      </w:r>
      <w:proofErr w:type="spellEnd"/>
      <w:r w:rsidR="00741818" w:rsidRPr="00741818">
        <w:rPr>
          <w:rFonts w:ascii="Arial" w:hAnsi="Arial" w:cs="Arial"/>
        </w:rPr>
        <w:t>, 400 01 Ústí nad Labem</w:t>
      </w:r>
    </w:p>
    <w:p w14:paraId="1629EF41" w14:textId="4502F607" w:rsidR="00C24BA7" w:rsidRDefault="00C24BA7" w:rsidP="00C24BA7">
      <w:pPr>
        <w:ind w:left="2124" w:hanging="2124"/>
        <w:jc w:val="both"/>
        <w:rPr>
          <w:rFonts w:ascii="Arial" w:hAnsi="Arial" w:cs="Arial"/>
        </w:rPr>
      </w:pPr>
      <w:r>
        <w:rPr>
          <w:rFonts w:ascii="Arial" w:hAnsi="Arial" w:cs="Arial"/>
        </w:rPr>
        <w:t xml:space="preserve">Spisová značka:           </w:t>
      </w:r>
      <w:r w:rsidR="00EF4450">
        <w:rPr>
          <w:rFonts w:ascii="Arial" w:hAnsi="Arial" w:cs="Arial"/>
        </w:rPr>
        <w:t xml:space="preserve"> </w:t>
      </w:r>
      <w:r w:rsidR="00EF4450">
        <w:rPr>
          <w:rFonts w:ascii="Arial" w:hAnsi="Arial" w:cs="Arial"/>
        </w:rPr>
        <w:tab/>
      </w:r>
      <w:r>
        <w:rPr>
          <w:rFonts w:ascii="Arial" w:hAnsi="Arial" w:cs="Arial"/>
        </w:rPr>
        <w:t>C 23083 vedená u Krajského soudu v Ústí nad Labem</w:t>
      </w:r>
    </w:p>
    <w:p w14:paraId="61CC45E3" w14:textId="77777777" w:rsidR="00C24BA7" w:rsidRDefault="00C24BA7" w:rsidP="00C24BA7">
      <w:pPr>
        <w:jc w:val="both"/>
        <w:rPr>
          <w:rFonts w:ascii="Arial" w:hAnsi="Arial" w:cs="Arial"/>
        </w:rPr>
      </w:pPr>
      <w:r>
        <w:rPr>
          <w:rFonts w:ascii="Arial" w:hAnsi="Arial" w:cs="Arial"/>
        </w:rPr>
        <w:t>IČO:                              27295567</w:t>
      </w:r>
    </w:p>
    <w:p w14:paraId="74A1F4EC" w14:textId="77777777" w:rsidR="00C24BA7" w:rsidRDefault="00C24BA7" w:rsidP="00C24BA7">
      <w:pPr>
        <w:jc w:val="both"/>
        <w:rPr>
          <w:rFonts w:ascii="Arial" w:hAnsi="Arial" w:cs="Arial"/>
        </w:rPr>
      </w:pPr>
      <w:r>
        <w:rPr>
          <w:rFonts w:ascii="Arial" w:hAnsi="Arial" w:cs="Arial"/>
        </w:rPr>
        <w:t>DIČ:                              CZ27295567</w:t>
      </w:r>
    </w:p>
    <w:p w14:paraId="043DEB50" w14:textId="3462A238" w:rsidR="00C24BA7" w:rsidRDefault="00416D18" w:rsidP="00C24BA7">
      <w:pPr>
        <w:rPr>
          <w:rFonts w:ascii="Arial" w:hAnsi="Arial" w:cs="Arial"/>
          <w:b/>
          <w:bCs/>
        </w:rPr>
      </w:pPr>
      <w:r>
        <w:rPr>
          <w:rFonts w:ascii="Arial" w:hAnsi="Arial" w:cs="Arial"/>
          <w:b/>
          <w:bCs/>
        </w:rPr>
        <w:t>Z</w:t>
      </w:r>
      <w:r w:rsidR="00C24BA7">
        <w:rPr>
          <w:rFonts w:ascii="Arial" w:hAnsi="Arial" w:cs="Arial"/>
          <w:b/>
          <w:bCs/>
        </w:rPr>
        <w:t>astoupen</w:t>
      </w:r>
      <w:r w:rsidR="00BF5C88">
        <w:rPr>
          <w:rFonts w:ascii="Arial" w:hAnsi="Arial" w:cs="Arial"/>
          <w:b/>
          <w:bCs/>
        </w:rPr>
        <w:t>a</w:t>
      </w:r>
      <w:r w:rsidR="00C24BA7">
        <w:rPr>
          <w:rFonts w:ascii="Arial" w:hAnsi="Arial" w:cs="Arial"/>
          <w:b/>
          <w:bCs/>
        </w:rPr>
        <w:t xml:space="preserve"> na základě plné moci společností </w:t>
      </w:r>
    </w:p>
    <w:p w14:paraId="56790CFD" w14:textId="77777777" w:rsidR="00C24BA7" w:rsidRDefault="00C24BA7" w:rsidP="00C24BA7">
      <w:pPr>
        <w:rPr>
          <w:rFonts w:ascii="Arial" w:hAnsi="Arial" w:cs="Arial"/>
          <w:b/>
          <w:bCs/>
        </w:rPr>
      </w:pPr>
    </w:p>
    <w:p w14:paraId="3078C2A9" w14:textId="77777777" w:rsidR="007E6B36" w:rsidRPr="00BC25A1" w:rsidRDefault="007E6B36" w:rsidP="007E6B36">
      <w:pPr>
        <w:rPr>
          <w:rFonts w:ascii="Segoe UI" w:hAnsi="Segoe UI" w:cs="Segoe UI"/>
        </w:rPr>
      </w:pPr>
      <w:proofErr w:type="spellStart"/>
      <w:r w:rsidRPr="00BC25A1">
        <w:rPr>
          <w:rFonts w:ascii="Segoe UI" w:hAnsi="Segoe UI" w:cs="Segoe UI"/>
          <w:b/>
          <w:bCs/>
        </w:rPr>
        <w:t>GasNet</w:t>
      </w:r>
      <w:proofErr w:type="spellEnd"/>
      <w:r w:rsidRPr="00BC25A1">
        <w:rPr>
          <w:rFonts w:ascii="Segoe UI" w:hAnsi="Segoe UI" w:cs="Segoe UI"/>
          <w:b/>
          <w:bCs/>
        </w:rPr>
        <w:t xml:space="preserve"> Služby, s.r.o.</w:t>
      </w:r>
    </w:p>
    <w:p w14:paraId="3FF691F1" w14:textId="77777777" w:rsidR="00C24BA7" w:rsidRDefault="00C24BA7" w:rsidP="00C24BA7">
      <w:pPr>
        <w:rPr>
          <w:rFonts w:ascii="Arial" w:hAnsi="Arial" w:cs="Arial"/>
        </w:rPr>
      </w:pPr>
      <w:r>
        <w:rPr>
          <w:rFonts w:ascii="Arial" w:hAnsi="Arial" w:cs="Arial"/>
        </w:rPr>
        <w:t xml:space="preserve">Sídlo:                            </w:t>
      </w:r>
      <w:r w:rsidR="006B059E">
        <w:rPr>
          <w:rFonts w:ascii="Arial" w:hAnsi="Arial" w:cs="Arial"/>
        </w:rPr>
        <w:t>Plynárenská 499/1, Zábrdovice, 602 00 Brno</w:t>
      </w:r>
    </w:p>
    <w:p w14:paraId="7149B279" w14:textId="77777777" w:rsidR="00C24BA7" w:rsidRDefault="00C24BA7" w:rsidP="00C24BA7">
      <w:pPr>
        <w:rPr>
          <w:rFonts w:ascii="Arial" w:hAnsi="Arial" w:cs="Arial"/>
        </w:rPr>
      </w:pPr>
      <w:r>
        <w:rPr>
          <w:rFonts w:ascii="Arial" w:hAnsi="Arial" w:cs="Arial"/>
        </w:rPr>
        <w:t>Spisová značka:           C 57165 vedená u Krajského soudu v Brně</w:t>
      </w:r>
    </w:p>
    <w:p w14:paraId="3350C9B0" w14:textId="77777777" w:rsidR="00C24BA7" w:rsidRDefault="00C24BA7" w:rsidP="00C24BA7">
      <w:pPr>
        <w:rPr>
          <w:rFonts w:ascii="Arial" w:hAnsi="Arial" w:cs="Arial"/>
        </w:rPr>
      </w:pPr>
      <w:r>
        <w:rPr>
          <w:rFonts w:ascii="Arial" w:hAnsi="Arial" w:cs="Arial"/>
        </w:rPr>
        <w:t>IČO:                              27935311</w:t>
      </w:r>
    </w:p>
    <w:p w14:paraId="3D5636FC" w14:textId="77777777" w:rsidR="00C24BA7" w:rsidRDefault="00C24BA7" w:rsidP="00C24BA7">
      <w:pPr>
        <w:rPr>
          <w:rFonts w:ascii="Arial" w:hAnsi="Arial" w:cs="Arial"/>
        </w:rPr>
      </w:pPr>
      <w:r>
        <w:rPr>
          <w:rFonts w:ascii="Arial" w:hAnsi="Arial" w:cs="Arial"/>
        </w:rPr>
        <w:t>DIČ:                              CZ27935311</w:t>
      </w:r>
    </w:p>
    <w:p w14:paraId="06398666" w14:textId="77777777" w:rsidR="006F357E" w:rsidRDefault="00DD2EEE" w:rsidP="00DD2EEE">
      <w:pPr>
        <w:jc w:val="both"/>
        <w:rPr>
          <w:rFonts w:cs="Arial"/>
        </w:rPr>
      </w:pPr>
      <w:r>
        <w:rPr>
          <w:rFonts w:ascii="Arial" w:hAnsi="Arial" w:cs="Arial"/>
        </w:rPr>
        <w:t>Zastoupena na základě plných mocí</w:t>
      </w:r>
      <w:r w:rsidRPr="007C56A4">
        <w:rPr>
          <w:rFonts w:cs="Arial"/>
        </w:rPr>
        <w:t xml:space="preserve">: </w:t>
      </w:r>
    </w:p>
    <w:p w14:paraId="6E003547" w14:textId="77777777" w:rsidR="006F357E" w:rsidRDefault="006F357E" w:rsidP="00DD2EEE">
      <w:pPr>
        <w:jc w:val="both"/>
        <w:rPr>
          <w:rFonts w:cs="Arial"/>
        </w:rPr>
      </w:pPr>
    </w:p>
    <w:p w14:paraId="27DE1BF4" w14:textId="73678172" w:rsidR="00DD2EEE" w:rsidRPr="005805A3" w:rsidRDefault="005805A3" w:rsidP="00DD2EEE">
      <w:pPr>
        <w:jc w:val="both"/>
        <w:rPr>
          <w:rFonts w:ascii="Arial" w:hAnsi="Arial" w:cs="Arial"/>
        </w:rPr>
      </w:pPr>
      <w:r w:rsidRPr="005805A3">
        <w:rPr>
          <w:rFonts w:ascii="Arial" w:hAnsi="Arial" w:cs="Arial"/>
        </w:rPr>
        <w:t xml:space="preserve">XXXXXX XXXXXXX, XXXXXXX XXXXXXXX XXXXXX XXXXXXXXXX XXXXXXX  - XXXX XXXXX a XXX. XXXXX XXXXXXXXXXX, XXXXXXXX XXXXXX XXXXXXXXXX XXXXXXX </w:t>
      </w:r>
    </w:p>
    <w:p w14:paraId="0EE32939" w14:textId="77777777" w:rsidR="00DD2EEE" w:rsidRDefault="00DD2EEE" w:rsidP="00DD2EEE">
      <w:pPr>
        <w:jc w:val="both"/>
        <w:rPr>
          <w:rFonts w:ascii="Arial" w:hAnsi="Arial" w:cs="Arial"/>
        </w:rPr>
      </w:pPr>
    </w:p>
    <w:p w14:paraId="3BB1316B" w14:textId="77777777" w:rsidR="00DD2EEE" w:rsidRDefault="00DD2EEE" w:rsidP="00DD2EEE">
      <w:pPr>
        <w:jc w:val="both"/>
        <w:rPr>
          <w:rFonts w:ascii="Arial" w:hAnsi="Arial" w:cs="Arial"/>
        </w:rPr>
      </w:pPr>
      <w:r w:rsidRPr="00B56308">
        <w:rPr>
          <w:rFonts w:ascii="Arial" w:hAnsi="Arial" w:cs="Arial"/>
        </w:rPr>
        <w:t xml:space="preserve">dále jen </w:t>
      </w:r>
      <w:r w:rsidRPr="00B56308">
        <w:rPr>
          <w:rFonts w:ascii="Arial" w:hAnsi="Arial" w:cs="Arial"/>
          <w:b/>
          <w:i/>
        </w:rPr>
        <w:t>„</w:t>
      </w:r>
      <w:r>
        <w:rPr>
          <w:rFonts w:ascii="Arial" w:hAnsi="Arial" w:cs="Arial"/>
          <w:b/>
          <w:i/>
        </w:rPr>
        <w:t xml:space="preserve">budoucí </w:t>
      </w:r>
      <w:r w:rsidRPr="00B56308">
        <w:rPr>
          <w:rFonts w:ascii="Arial" w:hAnsi="Arial" w:cs="Arial"/>
          <w:b/>
          <w:i/>
        </w:rPr>
        <w:t>oprávněný“</w:t>
      </w:r>
    </w:p>
    <w:p w14:paraId="1A0821CA" w14:textId="77777777" w:rsidR="00A60A4B" w:rsidRDefault="00A60A4B" w:rsidP="00EF060C">
      <w:pPr>
        <w:tabs>
          <w:tab w:val="left" w:pos="4140"/>
        </w:tabs>
        <w:rPr>
          <w:rFonts w:ascii="Arial" w:hAnsi="Arial" w:cs="Arial"/>
        </w:rPr>
      </w:pPr>
    </w:p>
    <w:p w14:paraId="6C544917" w14:textId="7E367700" w:rsidR="00DD2EEE" w:rsidRDefault="00DD2EEE" w:rsidP="00DD2EEE">
      <w:pPr>
        <w:pStyle w:val="Nadpis4"/>
        <w:rPr>
          <w:rFonts w:ascii="Arial" w:hAnsi="Arial" w:cs="Arial"/>
          <w:szCs w:val="22"/>
        </w:rPr>
      </w:pPr>
      <w:r>
        <w:rPr>
          <w:rFonts w:ascii="Arial" w:hAnsi="Arial" w:cs="Arial"/>
          <w:szCs w:val="22"/>
        </w:rPr>
        <w:t>I</w:t>
      </w:r>
      <w:r w:rsidRPr="00D755D9">
        <w:rPr>
          <w:rFonts w:ascii="Arial" w:hAnsi="Arial" w:cs="Arial"/>
          <w:szCs w:val="22"/>
        </w:rPr>
        <w:t>.</w:t>
      </w:r>
    </w:p>
    <w:p w14:paraId="7884F335" w14:textId="77777777" w:rsidR="00DD2EEE" w:rsidRPr="008B6CA7" w:rsidRDefault="00DD2EEE" w:rsidP="00DD2EEE"/>
    <w:p w14:paraId="20D5A189" w14:textId="57323736" w:rsidR="00C15AB2" w:rsidRPr="00BB216A" w:rsidRDefault="00C15AB2" w:rsidP="00C15AB2">
      <w:pPr>
        <w:jc w:val="both"/>
        <w:rPr>
          <w:rFonts w:ascii="Arial" w:hAnsi="Arial" w:cs="Arial"/>
          <w:iCs/>
          <w:snapToGrid w:val="0"/>
        </w:rPr>
      </w:pPr>
      <w:r w:rsidRPr="00EB3D47">
        <w:rPr>
          <w:rFonts w:ascii="Arial" w:hAnsi="Arial" w:cs="Arial"/>
          <w:bCs/>
        </w:rPr>
        <w:t xml:space="preserve">Budoucí povinný prohlašuje, že </w:t>
      </w:r>
      <w:r w:rsidRPr="00EB3D47">
        <w:rPr>
          <w:rFonts w:ascii="Arial" w:hAnsi="Arial" w:cs="Arial"/>
          <w:noProof/>
        </w:rPr>
        <w:t xml:space="preserve">je výlučným vlastníkem </w:t>
      </w:r>
      <w:r w:rsidRPr="00EB3D47">
        <w:rPr>
          <w:rFonts w:ascii="Arial" w:hAnsi="Arial" w:cs="Arial"/>
        </w:rPr>
        <w:t>pozemk</w:t>
      </w:r>
      <w:r w:rsidR="00E20D0E">
        <w:rPr>
          <w:rFonts w:ascii="Arial" w:hAnsi="Arial" w:cs="Arial"/>
        </w:rPr>
        <w:t>ů</w:t>
      </w:r>
      <w:r w:rsidRPr="00EB3D47">
        <w:rPr>
          <w:rFonts w:ascii="Arial" w:hAnsi="Arial" w:cs="Arial"/>
        </w:rPr>
        <w:t xml:space="preserve"> </w:t>
      </w:r>
      <w:r w:rsidRPr="00EB3D47">
        <w:rPr>
          <w:rFonts w:ascii="Arial" w:hAnsi="Arial" w:cs="Arial"/>
          <w:bCs/>
        </w:rPr>
        <w:t xml:space="preserve"> </w:t>
      </w:r>
      <w:proofErr w:type="spellStart"/>
      <w:r w:rsidR="00E20D0E" w:rsidRPr="0089232C">
        <w:rPr>
          <w:rFonts w:ascii="Segoe UI" w:hAnsi="Segoe UI" w:cs="Segoe UI"/>
        </w:rPr>
        <w:t>parc</w:t>
      </w:r>
      <w:proofErr w:type="spellEnd"/>
      <w:r w:rsidR="00E20D0E" w:rsidRPr="0089232C">
        <w:rPr>
          <w:rFonts w:ascii="Segoe UI" w:hAnsi="Segoe UI" w:cs="Segoe UI"/>
        </w:rPr>
        <w:t xml:space="preserve">. č. </w:t>
      </w:r>
      <w:r w:rsidR="00E20D0E" w:rsidRPr="0089232C">
        <w:rPr>
          <w:rFonts w:ascii="Segoe UI" w:hAnsi="Segoe UI" w:cs="Segoe UI"/>
          <w:noProof/>
        </w:rPr>
        <w:t>904/2</w:t>
      </w:r>
      <w:r w:rsidR="00E20D0E" w:rsidRPr="00BC25A1">
        <w:rPr>
          <w:rFonts w:ascii="Segoe UI" w:hAnsi="Segoe UI" w:cs="Segoe UI"/>
          <w:noProof/>
        </w:rPr>
        <w:t xml:space="preserve">, </w:t>
      </w:r>
      <w:proofErr w:type="spellStart"/>
      <w:r w:rsidR="00E20D0E" w:rsidRPr="0089232C">
        <w:rPr>
          <w:rFonts w:ascii="Segoe UI" w:hAnsi="Segoe UI" w:cs="Segoe UI"/>
        </w:rPr>
        <w:t>parc</w:t>
      </w:r>
      <w:proofErr w:type="spellEnd"/>
      <w:r w:rsidR="00E20D0E" w:rsidRPr="0089232C">
        <w:rPr>
          <w:rFonts w:ascii="Segoe UI" w:hAnsi="Segoe UI" w:cs="Segoe UI"/>
        </w:rPr>
        <w:t xml:space="preserve">. č. </w:t>
      </w:r>
      <w:r w:rsidR="00E20D0E" w:rsidRPr="0089232C">
        <w:rPr>
          <w:rFonts w:ascii="Segoe UI" w:hAnsi="Segoe UI" w:cs="Segoe UI"/>
          <w:noProof/>
        </w:rPr>
        <w:t>977/4</w:t>
      </w:r>
      <w:r w:rsidR="00E20D0E" w:rsidRPr="00BC25A1">
        <w:rPr>
          <w:rFonts w:ascii="Segoe UI" w:hAnsi="Segoe UI" w:cs="Segoe UI"/>
          <w:noProof/>
        </w:rPr>
        <w:t xml:space="preserve">, </w:t>
      </w:r>
      <w:proofErr w:type="spellStart"/>
      <w:r w:rsidR="00E20D0E" w:rsidRPr="0089232C">
        <w:rPr>
          <w:rFonts w:ascii="Segoe UI" w:hAnsi="Segoe UI" w:cs="Segoe UI"/>
        </w:rPr>
        <w:t>parc</w:t>
      </w:r>
      <w:proofErr w:type="spellEnd"/>
      <w:r w:rsidR="00E20D0E" w:rsidRPr="0089232C">
        <w:rPr>
          <w:rFonts w:ascii="Segoe UI" w:hAnsi="Segoe UI" w:cs="Segoe UI"/>
        </w:rPr>
        <w:t xml:space="preserve">. č. </w:t>
      </w:r>
      <w:r w:rsidR="00E20D0E" w:rsidRPr="0089232C">
        <w:rPr>
          <w:rFonts w:ascii="Segoe UI" w:hAnsi="Segoe UI" w:cs="Segoe UI"/>
          <w:noProof/>
        </w:rPr>
        <w:t>2744/6,</w:t>
      </w:r>
      <w:r w:rsidR="00E20D0E" w:rsidRPr="00BC25A1">
        <w:rPr>
          <w:rFonts w:ascii="Segoe UI" w:hAnsi="Segoe UI" w:cs="Segoe UI"/>
          <w:noProof/>
        </w:rPr>
        <w:t xml:space="preserve"> </w:t>
      </w:r>
      <w:proofErr w:type="spellStart"/>
      <w:r w:rsidR="00E20D0E" w:rsidRPr="0089232C">
        <w:rPr>
          <w:rFonts w:ascii="Segoe UI" w:hAnsi="Segoe UI" w:cs="Segoe UI"/>
        </w:rPr>
        <w:t>parc</w:t>
      </w:r>
      <w:proofErr w:type="spellEnd"/>
      <w:r w:rsidR="00E20D0E" w:rsidRPr="0089232C">
        <w:rPr>
          <w:rFonts w:ascii="Segoe UI" w:hAnsi="Segoe UI" w:cs="Segoe UI"/>
        </w:rPr>
        <w:t xml:space="preserve">. č. </w:t>
      </w:r>
      <w:r w:rsidR="00E20D0E" w:rsidRPr="0089232C">
        <w:rPr>
          <w:rFonts w:ascii="Segoe UI" w:hAnsi="Segoe UI" w:cs="Segoe UI"/>
          <w:noProof/>
        </w:rPr>
        <w:t>2750/1</w:t>
      </w:r>
      <w:r w:rsidRPr="00EB3D47">
        <w:rPr>
          <w:rFonts w:ascii="Arial" w:hAnsi="Arial" w:cs="Arial"/>
          <w:noProof/>
        </w:rPr>
        <w:t>, zapsan</w:t>
      </w:r>
      <w:r w:rsidR="00E20D0E">
        <w:rPr>
          <w:rFonts w:ascii="Arial" w:hAnsi="Arial" w:cs="Arial"/>
          <w:noProof/>
        </w:rPr>
        <w:t>ých</w:t>
      </w:r>
      <w:r w:rsidRPr="00A73122">
        <w:rPr>
          <w:rFonts w:ascii="Arial" w:hAnsi="Arial" w:cs="Arial"/>
        </w:rPr>
        <w:t xml:space="preserve"> na LV č. </w:t>
      </w:r>
      <w:r w:rsidRPr="00BE636F">
        <w:rPr>
          <w:rFonts w:ascii="Arial" w:hAnsi="Arial" w:cs="Arial"/>
          <w:noProof/>
        </w:rPr>
        <w:t>10001</w:t>
      </w:r>
      <w:r>
        <w:rPr>
          <w:rFonts w:ascii="Arial" w:hAnsi="Arial" w:cs="Arial"/>
        </w:rPr>
        <w:t xml:space="preserve">, </w:t>
      </w:r>
      <w:r w:rsidRPr="00A73122">
        <w:rPr>
          <w:rFonts w:ascii="Arial" w:hAnsi="Arial" w:cs="Arial"/>
        </w:rPr>
        <w:t xml:space="preserve">pro </w:t>
      </w:r>
      <w:proofErr w:type="spellStart"/>
      <w:proofErr w:type="gramStart"/>
      <w:r w:rsidRPr="00A73122">
        <w:rPr>
          <w:rFonts w:ascii="Arial" w:hAnsi="Arial" w:cs="Arial"/>
        </w:rPr>
        <w:t>k.ú</w:t>
      </w:r>
      <w:proofErr w:type="spellEnd"/>
      <w:r w:rsidRPr="00A73122">
        <w:rPr>
          <w:rFonts w:ascii="Arial" w:hAnsi="Arial" w:cs="Arial"/>
        </w:rPr>
        <w:t>.</w:t>
      </w:r>
      <w:proofErr w:type="gramEnd"/>
      <w:r w:rsidRPr="00A73122">
        <w:rPr>
          <w:rFonts w:ascii="Arial" w:hAnsi="Arial" w:cs="Arial"/>
        </w:rPr>
        <w:t xml:space="preserve"> </w:t>
      </w:r>
      <w:r w:rsidRPr="00BE636F">
        <w:rPr>
          <w:rFonts w:ascii="Arial" w:hAnsi="Arial" w:cs="Arial"/>
          <w:noProof/>
        </w:rPr>
        <w:t>Chrudim</w:t>
      </w:r>
      <w:r w:rsidRPr="00A73122">
        <w:rPr>
          <w:rFonts w:ascii="Arial" w:hAnsi="Arial" w:cs="Arial"/>
        </w:rPr>
        <w:t xml:space="preserve">, obec </w:t>
      </w:r>
      <w:r w:rsidRPr="00BE636F">
        <w:rPr>
          <w:rFonts w:ascii="Arial" w:hAnsi="Arial" w:cs="Arial"/>
          <w:noProof/>
        </w:rPr>
        <w:t>Chrudim</w:t>
      </w:r>
      <w:r w:rsidRPr="00A73122">
        <w:rPr>
          <w:rFonts w:ascii="Arial" w:hAnsi="Arial" w:cs="Arial"/>
        </w:rPr>
        <w:t xml:space="preserve">, u Katastrálního úřadu pro </w:t>
      </w:r>
      <w:r w:rsidRPr="00715F49">
        <w:rPr>
          <w:rFonts w:ascii="Arial" w:hAnsi="Arial" w:cs="Arial"/>
          <w:noProof/>
        </w:rPr>
        <w:t>Pardubický kraj</w:t>
      </w:r>
      <w:r w:rsidRPr="00A73122">
        <w:rPr>
          <w:rFonts w:ascii="Arial" w:hAnsi="Arial" w:cs="Arial"/>
        </w:rPr>
        <w:t xml:space="preserve">, </w:t>
      </w:r>
      <w:r>
        <w:rPr>
          <w:rFonts w:ascii="Arial" w:hAnsi="Arial" w:cs="Arial"/>
        </w:rPr>
        <w:t>k</w:t>
      </w:r>
      <w:r w:rsidRPr="00A73122">
        <w:rPr>
          <w:rFonts w:ascii="Arial" w:hAnsi="Arial" w:cs="Arial"/>
        </w:rPr>
        <w:t xml:space="preserve">atastrální pracoviště </w:t>
      </w:r>
      <w:r w:rsidRPr="00BE636F">
        <w:rPr>
          <w:rFonts w:ascii="Arial" w:hAnsi="Arial" w:cs="Arial"/>
          <w:noProof/>
        </w:rPr>
        <w:t>Chrudim</w:t>
      </w:r>
      <w:r w:rsidRPr="00027BE0">
        <w:rPr>
          <w:rFonts w:ascii="Arial" w:hAnsi="Arial" w:cs="Arial"/>
          <w:iCs/>
          <w:snapToGrid w:val="0"/>
        </w:rPr>
        <w:t xml:space="preserve"> </w:t>
      </w:r>
      <w:r>
        <w:rPr>
          <w:rFonts w:ascii="Arial" w:hAnsi="Arial" w:cs="Arial"/>
          <w:iCs/>
          <w:snapToGrid w:val="0"/>
        </w:rPr>
        <w:t xml:space="preserve">(dále jen </w:t>
      </w:r>
      <w:r w:rsidRPr="00564736">
        <w:rPr>
          <w:rFonts w:ascii="Arial" w:hAnsi="Arial" w:cs="Arial"/>
          <w:b/>
          <w:i/>
          <w:noProof/>
        </w:rPr>
        <w:t>„</w:t>
      </w:r>
      <w:r>
        <w:rPr>
          <w:rFonts w:ascii="Arial" w:hAnsi="Arial" w:cs="Arial"/>
          <w:b/>
          <w:i/>
          <w:noProof/>
        </w:rPr>
        <w:t>budoucí</w:t>
      </w:r>
      <w:r>
        <w:rPr>
          <w:rFonts w:ascii="Arial" w:hAnsi="Arial" w:cs="Arial"/>
          <w:b/>
          <w:i/>
          <w:iCs/>
          <w:snapToGrid w:val="0"/>
        </w:rPr>
        <w:t xml:space="preserve"> </w:t>
      </w:r>
      <w:r w:rsidRPr="00564736">
        <w:rPr>
          <w:rFonts w:ascii="Arial" w:hAnsi="Arial" w:cs="Arial"/>
          <w:b/>
          <w:i/>
          <w:noProof/>
        </w:rPr>
        <w:t>služebn</w:t>
      </w:r>
      <w:r w:rsidR="00E20D0E">
        <w:rPr>
          <w:rFonts w:ascii="Arial" w:hAnsi="Arial" w:cs="Arial"/>
          <w:b/>
          <w:i/>
          <w:noProof/>
        </w:rPr>
        <w:t>é</w:t>
      </w:r>
      <w:r w:rsidRPr="00564736">
        <w:rPr>
          <w:rFonts w:ascii="Arial" w:hAnsi="Arial" w:cs="Arial"/>
          <w:b/>
          <w:i/>
          <w:noProof/>
        </w:rPr>
        <w:t xml:space="preserve"> pozemk</w:t>
      </w:r>
      <w:r w:rsidR="00E20D0E">
        <w:rPr>
          <w:rFonts w:ascii="Arial" w:hAnsi="Arial" w:cs="Arial"/>
          <w:b/>
          <w:i/>
          <w:noProof/>
        </w:rPr>
        <w:t>y</w:t>
      </w:r>
      <w:r w:rsidRPr="00564736">
        <w:rPr>
          <w:rFonts w:ascii="Arial" w:hAnsi="Arial" w:cs="Arial"/>
          <w:b/>
          <w:i/>
          <w:noProof/>
        </w:rPr>
        <w:t>“</w:t>
      </w:r>
      <w:r>
        <w:rPr>
          <w:rFonts w:ascii="Arial" w:hAnsi="Arial" w:cs="Arial"/>
          <w:iCs/>
          <w:snapToGrid w:val="0"/>
        </w:rPr>
        <w:t>).</w:t>
      </w:r>
      <w:r w:rsidRPr="00B4449A">
        <w:rPr>
          <w:rFonts w:ascii="Arial" w:hAnsi="Arial" w:cs="Arial"/>
          <w:noProof/>
        </w:rPr>
        <w:t xml:space="preserve"> </w:t>
      </w:r>
    </w:p>
    <w:p w14:paraId="02054FDE" w14:textId="77777777" w:rsidR="00C15AB2" w:rsidRDefault="00C15AB2" w:rsidP="00DD2EEE">
      <w:pPr>
        <w:jc w:val="both"/>
        <w:rPr>
          <w:rFonts w:ascii="Arial" w:hAnsi="Arial" w:cs="Arial"/>
          <w:bCs/>
        </w:rPr>
      </w:pPr>
    </w:p>
    <w:p w14:paraId="0C1826A0" w14:textId="128A4DC8" w:rsidR="00C15AB2" w:rsidRPr="00521415" w:rsidRDefault="00C15AB2" w:rsidP="00C15AB2">
      <w:pPr>
        <w:jc w:val="both"/>
        <w:rPr>
          <w:rFonts w:ascii="Arial" w:hAnsi="Arial"/>
          <w:sz w:val="22"/>
          <w:szCs w:val="22"/>
        </w:rPr>
      </w:pPr>
      <w:r w:rsidRPr="004F33F1">
        <w:rPr>
          <w:rFonts w:ascii="Arial" w:hAnsi="Arial" w:cs="Arial"/>
        </w:rPr>
        <w:t>Uzavřením této smlouvy budoucí povinný v souladu s příslušnými ustanoveními zákona č. 183/2006 Sb., o územním plánování a stavebním řádu, ve znění pozdějších předpisů</w:t>
      </w:r>
      <w:r>
        <w:rPr>
          <w:rFonts w:ascii="Arial" w:hAnsi="Arial" w:cs="Arial"/>
        </w:rPr>
        <w:t xml:space="preserve"> </w:t>
      </w:r>
      <w:r w:rsidRPr="004F33F1">
        <w:rPr>
          <w:rFonts w:ascii="Arial" w:hAnsi="Arial" w:cs="Arial"/>
        </w:rPr>
        <w:t>uděluje budoucímu oprávněnému a jím pověřeným osobám právo provést stavbu plynárenského zařízení</w:t>
      </w:r>
      <w:r w:rsidRPr="004F33F1">
        <w:rPr>
          <w:rFonts w:ascii="Arial" w:hAnsi="Arial"/>
          <w:bCs/>
        </w:rPr>
        <w:t xml:space="preserve"> </w:t>
      </w:r>
      <w:r>
        <w:rPr>
          <w:rFonts w:ascii="Arial" w:hAnsi="Arial" w:cs="Arial"/>
        </w:rPr>
        <w:t>„</w:t>
      </w:r>
      <w:proofErr w:type="spellStart"/>
      <w:r w:rsidRPr="00C15AB2">
        <w:rPr>
          <w:rFonts w:ascii="Arial" w:hAnsi="Arial" w:cs="Arial"/>
          <w:b/>
        </w:rPr>
        <w:t>R</w:t>
      </w:r>
      <w:r>
        <w:rPr>
          <w:rFonts w:ascii="Arial" w:hAnsi="Arial" w:cs="Arial"/>
          <w:b/>
        </w:rPr>
        <w:t>eko</w:t>
      </w:r>
      <w:proofErr w:type="spellEnd"/>
      <w:r w:rsidRPr="00C15AB2">
        <w:rPr>
          <w:rFonts w:ascii="Arial" w:hAnsi="Arial" w:cs="Arial"/>
          <w:b/>
        </w:rPr>
        <w:t xml:space="preserve"> MS Chrudim </w:t>
      </w:r>
      <w:r w:rsidR="00E20D0E">
        <w:rPr>
          <w:rFonts w:ascii="Arial" w:hAnsi="Arial" w:cs="Arial"/>
          <w:b/>
        </w:rPr>
        <w:t>–</w:t>
      </w:r>
      <w:r w:rsidRPr="00C15AB2">
        <w:rPr>
          <w:rFonts w:ascii="Arial" w:hAnsi="Arial" w:cs="Arial"/>
          <w:b/>
        </w:rPr>
        <w:t xml:space="preserve"> </w:t>
      </w:r>
      <w:r w:rsidR="00E20D0E">
        <w:rPr>
          <w:rFonts w:ascii="Arial" w:hAnsi="Arial" w:cs="Arial"/>
          <w:b/>
        </w:rPr>
        <w:t>Čáslavská II</w:t>
      </w:r>
      <w:r w:rsidRPr="00C15AB2">
        <w:rPr>
          <w:rFonts w:ascii="Arial" w:hAnsi="Arial" w:cs="Arial"/>
          <w:b/>
        </w:rPr>
        <w:t xml:space="preserve">, číslo stavby: </w:t>
      </w:r>
      <w:r w:rsidR="00E20D0E">
        <w:rPr>
          <w:rFonts w:ascii="Arial" w:hAnsi="Arial" w:cs="Arial"/>
          <w:b/>
        </w:rPr>
        <w:t>7700103511</w:t>
      </w:r>
      <w:r>
        <w:rPr>
          <w:rFonts w:ascii="Arial" w:hAnsi="Arial" w:cs="Arial"/>
          <w:noProof/>
        </w:rPr>
        <w:t>“</w:t>
      </w:r>
      <w:r>
        <w:rPr>
          <w:rFonts w:ascii="Arial" w:hAnsi="Arial"/>
          <w:bCs/>
        </w:rPr>
        <w:t xml:space="preserve"> </w:t>
      </w:r>
      <w:r w:rsidRPr="004F33F1">
        <w:rPr>
          <w:rFonts w:ascii="Arial" w:hAnsi="Arial"/>
          <w:bCs/>
        </w:rPr>
        <w:t xml:space="preserve">včetně </w:t>
      </w:r>
      <w:r w:rsidRPr="004F33F1">
        <w:rPr>
          <w:rFonts w:ascii="Arial" w:hAnsi="Arial" w:cs="Arial"/>
        </w:rPr>
        <w:t>jeho součástí, příslušenství, opěrných a vytyčovacích bodů</w:t>
      </w:r>
      <w:r w:rsidRPr="004F33F1">
        <w:rPr>
          <w:rFonts w:ascii="Arial" w:hAnsi="Arial"/>
          <w:bCs/>
        </w:rPr>
        <w:t xml:space="preserve"> (dále jen </w:t>
      </w:r>
      <w:r w:rsidRPr="00663A7C">
        <w:rPr>
          <w:rFonts w:ascii="Arial" w:hAnsi="Arial"/>
          <w:b/>
          <w:bCs/>
        </w:rPr>
        <w:t>„</w:t>
      </w:r>
      <w:r w:rsidRPr="004F33F1">
        <w:rPr>
          <w:rFonts w:ascii="Arial" w:hAnsi="Arial"/>
          <w:b/>
          <w:bCs/>
          <w:i/>
        </w:rPr>
        <w:t>plynárenské zařízení“</w:t>
      </w:r>
      <w:r w:rsidRPr="004F33F1">
        <w:rPr>
          <w:rFonts w:ascii="Arial" w:hAnsi="Arial"/>
          <w:bCs/>
        </w:rPr>
        <w:t>) na budoucí</w:t>
      </w:r>
      <w:r w:rsidR="00E20D0E">
        <w:rPr>
          <w:rFonts w:ascii="Arial" w:hAnsi="Arial"/>
          <w:bCs/>
        </w:rPr>
        <w:t>ch</w:t>
      </w:r>
      <w:r w:rsidRPr="004F33F1">
        <w:rPr>
          <w:rFonts w:ascii="Arial" w:hAnsi="Arial"/>
          <w:bCs/>
        </w:rPr>
        <w:t xml:space="preserve"> </w:t>
      </w:r>
      <w:r>
        <w:rPr>
          <w:rFonts w:ascii="Arial" w:hAnsi="Arial"/>
          <w:bCs/>
        </w:rPr>
        <w:t>služeb</w:t>
      </w:r>
      <w:r w:rsidRPr="004F33F1">
        <w:rPr>
          <w:rFonts w:ascii="Arial" w:hAnsi="Arial"/>
          <w:bCs/>
        </w:rPr>
        <w:t>n</w:t>
      </w:r>
      <w:r w:rsidR="00E20D0E">
        <w:rPr>
          <w:rFonts w:ascii="Arial" w:hAnsi="Arial"/>
          <w:bCs/>
        </w:rPr>
        <w:t xml:space="preserve">ých </w:t>
      </w:r>
      <w:r w:rsidRPr="004F33F1">
        <w:rPr>
          <w:rFonts w:ascii="Arial" w:hAnsi="Arial"/>
          <w:bCs/>
        </w:rPr>
        <w:t>pozem</w:t>
      </w:r>
      <w:r w:rsidR="00E20D0E">
        <w:rPr>
          <w:rFonts w:ascii="Arial" w:hAnsi="Arial"/>
          <w:bCs/>
        </w:rPr>
        <w:t>cích</w:t>
      </w:r>
      <w:r w:rsidRPr="004F33F1">
        <w:rPr>
          <w:rFonts w:ascii="Arial" w:hAnsi="Arial"/>
          <w:bCs/>
        </w:rPr>
        <w:t>. T</w:t>
      </w:r>
      <w:r w:rsidRPr="004F33F1">
        <w:rPr>
          <w:rFonts w:ascii="Arial" w:hAnsi="Arial" w:cs="Arial"/>
        </w:rPr>
        <w:t>rasa plynárenského zařízení</w:t>
      </w:r>
      <w:r w:rsidRPr="0014549E">
        <w:rPr>
          <w:rFonts w:ascii="Arial" w:hAnsi="Arial" w:cs="Arial"/>
        </w:rPr>
        <w:t xml:space="preserve"> je </w:t>
      </w:r>
      <w:r w:rsidRPr="004F33F1">
        <w:rPr>
          <w:rFonts w:ascii="Arial" w:hAnsi="Arial" w:cs="Arial"/>
        </w:rPr>
        <w:t>vyznačena v kopii katastrální mapy, jež tvoří nedílnou součást této smlouvy</w:t>
      </w:r>
      <w:r w:rsidR="000812E6">
        <w:rPr>
          <w:rFonts w:ascii="Arial" w:hAnsi="Arial" w:cs="Arial"/>
        </w:rPr>
        <w:t xml:space="preserve"> (Příloha č. 1)</w:t>
      </w:r>
      <w:r w:rsidRPr="004F33F1">
        <w:rPr>
          <w:rFonts w:ascii="Arial" w:hAnsi="Arial" w:cs="Arial"/>
        </w:rPr>
        <w:t>.</w:t>
      </w:r>
    </w:p>
    <w:p w14:paraId="3B2FA135" w14:textId="77777777" w:rsidR="006F357E" w:rsidRPr="00521415" w:rsidRDefault="006F357E" w:rsidP="00DD2EEE">
      <w:pPr>
        <w:jc w:val="both"/>
        <w:rPr>
          <w:rFonts w:ascii="Arial" w:hAnsi="Arial"/>
          <w:sz w:val="22"/>
          <w:szCs w:val="22"/>
        </w:rPr>
      </w:pPr>
    </w:p>
    <w:p w14:paraId="16FEE223" w14:textId="77777777" w:rsidR="00DD2EEE" w:rsidRDefault="00DD2EEE" w:rsidP="00DD2EEE">
      <w:pPr>
        <w:jc w:val="both"/>
        <w:rPr>
          <w:rFonts w:ascii="Arial" w:hAnsi="Arial"/>
          <w:sz w:val="22"/>
          <w:szCs w:val="22"/>
        </w:rPr>
      </w:pPr>
    </w:p>
    <w:p w14:paraId="554C75B3" w14:textId="77777777" w:rsidR="00F54BC4" w:rsidRDefault="00F54BC4" w:rsidP="003248C6">
      <w:pPr>
        <w:tabs>
          <w:tab w:val="left" w:pos="3810"/>
          <w:tab w:val="center" w:pos="4649"/>
        </w:tabs>
        <w:jc w:val="both"/>
        <w:rPr>
          <w:rFonts w:ascii="Arial" w:hAnsi="Arial" w:cs="Arial"/>
        </w:rPr>
      </w:pPr>
    </w:p>
    <w:p w14:paraId="714C2625" w14:textId="77777777" w:rsidR="00F54BC4" w:rsidRDefault="00F54BC4" w:rsidP="003248C6">
      <w:pPr>
        <w:tabs>
          <w:tab w:val="left" w:pos="3810"/>
          <w:tab w:val="center" w:pos="4649"/>
        </w:tabs>
        <w:jc w:val="both"/>
        <w:rPr>
          <w:rFonts w:ascii="Arial" w:hAnsi="Arial" w:cs="Arial"/>
        </w:rPr>
      </w:pPr>
    </w:p>
    <w:p w14:paraId="60B89F01" w14:textId="77777777" w:rsidR="00B360FE" w:rsidRPr="0089232C" w:rsidRDefault="00B360FE" w:rsidP="00B360FE">
      <w:pPr>
        <w:tabs>
          <w:tab w:val="left" w:pos="3810"/>
          <w:tab w:val="center" w:pos="4649"/>
        </w:tabs>
        <w:jc w:val="both"/>
        <w:rPr>
          <w:rFonts w:ascii="Arial" w:hAnsi="Arial" w:cs="Arial"/>
        </w:rPr>
      </w:pPr>
      <w:r w:rsidRPr="0089232C">
        <w:rPr>
          <w:rFonts w:ascii="Arial" w:hAnsi="Arial" w:cs="Arial"/>
        </w:rPr>
        <w:t xml:space="preserve">V rámci stavby </w:t>
      </w:r>
      <w:r>
        <w:rPr>
          <w:rFonts w:ascii="Arial" w:hAnsi="Arial" w:cs="Arial"/>
        </w:rPr>
        <w:t>„</w:t>
      </w:r>
      <w:proofErr w:type="spellStart"/>
      <w:r w:rsidRPr="00C15AB2">
        <w:rPr>
          <w:rFonts w:ascii="Arial" w:hAnsi="Arial" w:cs="Arial"/>
          <w:b/>
        </w:rPr>
        <w:t>R</w:t>
      </w:r>
      <w:r>
        <w:rPr>
          <w:rFonts w:ascii="Arial" w:hAnsi="Arial" w:cs="Arial"/>
          <w:b/>
        </w:rPr>
        <w:t>eko</w:t>
      </w:r>
      <w:proofErr w:type="spellEnd"/>
      <w:r w:rsidRPr="00C15AB2">
        <w:rPr>
          <w:rFonts w:ascii="Arial" w:hAnsi="Arial" w:cs="Arial"/>
          <w:b/>
        </w:rPr>
        <w:t xml:space="preserve"> MS Chrudim </w:t>
      </w:r>
      <w:r>
        <w:rPr>
          <w:rFonts w:ascii="Arial" w:hAnsi="Arial" w:cs="Arial"/>
          <w:b/>
        </w:rPr>
        <w:t>–</w:t>
      </w:r>
      <w:r w:rsidRPr="00C15AB2">
        <w:rPr>
          <w:rFonts w:ascii="Arial" w:hAnsi="Arial" w:cs="Arial"/>
          <w:b/>
        </w:rPr>
        <w:t xml:space="preserve"> </w:t>
      </w:r>
      <w:r>
        <w:rPr>
          <w:rFonts w:ascii="Arial" w:hAnsi="Arial" w:cs="Arial"/>
          <w:b/>
        </w:rPr>
        <w:t>Čáslavská II“</w:t>
      </w:r>
      <w:r w:rsidRPr="0089232C">
        <w:rPr>
          <w:rFonts w:ascii="Arial" w:hAnsi="Arial" w:cs="Arial"/>
        </w:rPr>
        <w:t xml:space="preserve"> dojde </w:t>
      </w:r>
      <w:r>
        <w:rPr>
          <w:rFonts w:ascii="Arial" w:hAnsi="Arial" w:cs="Arial"/>
        </w:rPr>
        <w:t xml:space="preserve">k </w:t>
      </w:r>
      <w:r w:rsidRPr="0089232C">
        <w:rPr>
          <w:rFonts w:ascii="Arial" w:hAnsi="Arial" w:cs="Arial"/>
        </w:rPr>
        <w:t>zásah</w:t>
      </w:r>
      <w:r>
        <w:rPr>
          <w:rFonts w:ascii="Arial" w:hAnsi="Arial" w:cs="Arial"/>
        </w:rPr>
        <w:t xml:space="preserve">ům i </w:t>
      </w:r>
      <w:r w:rsidRPr="0089232C">
        <w:rPr>
          <w:rFonts w:ascii="Arial" w:hAnsi="Arial" w:cs="Arial"/>
        </w:rPr>
        <w:t xml:space="preserve">do </w:t>
      </w:r>
      <w:r>
        <w:rPr>
          <w:rFonts w:ascii="Arial" w:hAnsi="Arial" w:cs="Arial"/>
        </w:rPr>
        <w:t xml:space="preserve">dalšího majetku města do pozemků </w:t>
      </w:r>
      <w:r w:rsidRPr="00B87316">
        <w:rPr>
          <w:rFonts w:ascii="Arial" w:hAnsi="Arial" w:cs="Arial"/>
        </w:rPr>
        <w:t xml:space="preserve">p. č. 2746/1, </w:t>
      </w:r>
      <w:r>
        <w:rPr>
          <w:rFonts w:ascii="Arial" w:hAnsi="Arial" w:cs="Arial"/>
        </w:rPr>
        <w:t xml:space="preserve">p. č. </w:t>
      </w:r>
      <w:r w:rsidRPr="00B87316">
        <w:rPr>
          <w:rFonts w:ascii="Arial" w:hAnsi="Arial" w:cs="Arial"/>
        </w:rPr>
        <w:t>1186/2</w:t>
      </w:r>
      <w:r>
        <w:rPr>
          <w:rFonts w:ascii="Arial" w:hAnsi="Arial" w:cs="Arial"/>
        </w:rPr>
        <w:t xml:space="preserve"> a do </w:t>
      </w:r>
      <w:r w:rsidRPr="00B87316">
        <w:rPr>
          <w:rFonts w:ascii="Arial" w:hAnsi="Arial" w:cs="Arial"/>
        </w:rPr>
        <w:t>stavb</w:t>
      </w:r>
      <w:r>
        <w:rPr>
          <w:rFonts w:ascii="Arial" w:hAnsi="Arial" w:cs="Arial"/>
        </w:rPr>
        <w:t>y</w:t>
      </w:r>
      <w:r w:rsidRPr="00B87316">
        <w:rPr>
          <w:rFonts w:ascii="Arial" w:hAnsi="Arial" w:cs="Arial"/>
        </w:rPr>
        <w:t xml:space="preserve"> chodníku ve vlastnictví města situovan</w:t>
      </w:r>
      <w:r>
        <w:rPr>
          <w:rFonts w:ascii="Arial" w:hAnsi="Arial" w:cs="Arial"/>
        </w:rPr>
        <w:t>é</w:t>
      </w:r>
      <w:r w:rsidRPr="00B87316">
        <w:rPr>
          <w:rFonts w:ascii="Arial" w:hAnsi="Arial" w:cs="Arial"/>
        </w:rPr>
        <w:t xml:space="preserve"> na </w:t>
      </w:r>
      <w:proofErr w:type="gramStart"/>
      <w:r w:rsidRPr="00B87316">
        <w:rPr>
          <w:rFonts w:ascii="Arial" w:hAnsi="Arial" w:cs="Arial"/>
        </w:rPr>
        <w:t xml:space="preserve">pozemcích </w:t>
      </w:r>
      <w:r>
        <w:rPr>
          <w:rFonts w:ascii="Arial" w:hAnsi="Arial" w:cs="Arial"/>
        </w:rPr>
        <w:t xml:space="preserve"> </w:t>
      </w:r>
      <w:r w:rsidRPr="00B87316">
        <w:rPr>
          <w:rFonts w:ascii="Arial" w:hAnsi="Arial" w:cs="Arial"/>
        </w:rPr>
        <w:t>p.</w:t>
      </w:r>
      <w:proofErr w:type="gramEnd"/>
      <w:r w:rsidRPr="00B87316">
        <w:rPr>
          <w:rFonts w:ascii="Arial" w:hAnsi="Arial" w:cs="Arial"/>
        </w:rPr>
        <w:t xml:space="preserve"> č. 2755/36 (v majetku ČR</w:t>
      </w:r>
      <w:r>
        <w:rPr>
          <w:rFonts w:ascii="Arial" w:hAnsi="Arial" w:cs="Arial"/>
        </w:rPr>
        <w:t xml:space="preserve"> </w:t>
      </w:r>
      <w:r w:rsidRPr="00B87316">
        <w:rPr>
          <w:rFonts w:ascii="Arial" w:hAnsi="Arial" w:cs="Arial"/>
        </w:rPr>
        <w:t xml:space="preserve">– </w:t>
      </w:r>
      <w:r>
        <w:rPr>
          <w:rFonts w:ascii="Arial" w:hAnsi="Arial" w:cs="Arial"/>
        </w:rPr>
        <w:t> </w:t>
      </w:r>
      <w:r w:rsidRPr="00B87316">
        <w:rPr>
          <w:rFonts w:ascii="Arial" w:hAnsi="Arial" w:cs="Arial"/>
        </w:rPr>
        <w:t>ŘSD), p.</w:t>
      </w:r>
      <w:r>
        <w:rPr>
          <w:rFonts w:ascii="Arial" w:hAnsi="Arial" w:cs="Arial"/>
        </w:rPr>
        <w:t> </w:t>
      </w:r>
      <w:r w:rsidRPr="00B87316">
        <w:rPr>
          <w:rFonts w:ascii="Arial" w:hAnsi="Arial" w:cs="Arial"/>
        </w:rPr>
        <w:t>č. 2938 a p. č. 1190/40 (v majetku ČR – Správy železnic).</w:t>
      </w:r>
      <w:r w:rsidRPr="0089232C">
        <w:rPr>
          <w:rFonts w:ascii="Arial" w:hAnsi="Arial" w:cs="Arial"/>
        </w:rPr>
        <w:t xml:space="preserve"> </w:t>
      </w:r>
      <w:r w:rsidRPr="007B214D">
        <w:rPr>
          <w:rFonts w:ascii="Arial" w:hAnsi="Arial" w:cs="Arial"/>
        </w:rPr>
        <w:t>Tyto nemovitosti v majetku města budou využity pro výkopové práce, montážní jámy, nikoli pro umístění</w:t>
      </w:r>
      <w:r w:rsidRPr="0089232C">
        <w:rPr>
          <w:rFonts w:ascii="Arial" w:hAnsi="Arial" w:cs="Arial"/>
        </w:rPr>
        <w:t xml:space="preserve"> plynárenského zařízení</w:t>
      </w:r>
      <w:r>
        <w:rPr>
          <w:rFonts w:ascii="Arial" w:hAnsi="Arial" w:cs="Arial"/>
        </w:rPr>
        <w:t xml:space="preserve">, proto se na ně nevztahuje zřízení věcného břemene. </w:t>
      </w:r>
      <w:r w:rsidRPr="00B360FE">
        <w:rPr>
          <w:rFonts w:ascii="Arial" w:hAnsi="Arial" w:cs="Arial"/>
        </w:rPr>
        <w:t>V p</w:t>
      </w:r>
      <w:r w:rsidRPr="00B360FE">
        <w:rPr>
          <w:rFonts w:ascii="Arial" w:hAnsi="Arial" w:cs="Arial"/>
          <w:color w:val="000000"/>
          <w:shd w:val="clear" w:color="auto" w:fill="FFFFFF"/>
        </w:rPr>
        <w:t>ozemcích v majetku ČR - ŘSD a ČR - SŽ bude umístěno plynárenské zařízení a tyto budou zatíženy VB.</w:t>
      </w:r>
      <w:r w:rsidRPr="0089232C">
        <w:rPr>
          <w:rFonts w:ascii="Arial" w:hAnsi="Arial" w:cs="Arial"/>
        </w:rPr>
        <w:t xml:space="preserve"> </w:t>
      </w:r>
    </w:p>
    <w:p w14:paraId="787DBDE1" w14:textId="77777777" w:rsidR="003248C6" w:rsidRDefault="003248C6" w:rsidP="00E1190B">
      <w:pPr>
        <w:jc w:val="both"/>
        <w:rPr>
          <w:rFonts w:ascii="Arial" w:hAnsi="Arial" w:cs="Arial"/>
        </w:rPr>
      </w:pPr>
    </w:p>
    <w:p w14:paraId="14EFE02C" w14:textId="596A3086" w:rsidR="00E1190B" w:rsidRPr="001A534A" w:rsidRDefault="00E1190B" w:rsidP="00E1190B">
      <w:pPr>
        <w:jc w:val="both"/>
        <w:rPr>
          <w:rFonts w:ascii="Arial" w:hAnsi="Arial" w:cs="Arial"/>
          <w:b/>
        </w:rPr>
      </w:pPr>
      <w:r w:rsidRPr="001A534A">
        <w:rPr>
          <w:rFonts w:ascii="Arial" w:hAnsi="Arial" w:cs="Arial"/>
          <w:b/>
        </w:rPr>
        <w:t xml:space="preserve">Budoucí oprávněný se zavazuje provést stavbu </w:t>
      </w:r>
      <w:r w:rsidR="001A534A">
        <w:rPr>
          <w:rFonts w:ascii="Arial" w:hAnsi="Arial" w:cs="Arial"/>
        </w:rPr>
        <w:t>„</w:t>
      </w:r>
      <w:proofErr w:type="spellStart"/>
      <w:r w:rsidR="001A534A" w:rsidRPr="00C15AB2">
        <w:rPr>
          <w:rFonts w:ascii="Arial" w:hAnsi="Arial" w:cs="Arial"/>
          <w:b/>
        </w:rPr>
        <w:t>R</w:t>
      </w:r>
      <w:r w:rsidR="001A534A">
        <w:rPr>
          <w:rFonts w:ascii="Arial" w:hAnsi="Arial" w:cs="Arial"/>
          <w:b/>
        </w:rPr>
        <w:t>eko</w:t>
      </w:r>
      <w:proofErr w:type="spellEnd"/>
      <w:r w:rsidR="001A534A" w:rsidRPr="00C15AB2">
        <w:rPr>
          <w:rFonts w:ascii="Arial" w:hAnsi="Arial" w:cs="Arial"/>
          <w:b/>
        </w:rPr>
        <w:t xml:space="preserve"> MS Chrudim </w:t>
      </w:r>
      <w:r w:rsidR="001A534A">
        <w:rPr>
          <w:rFonts w:ascii="Arial" w:hAnsi="Arial" w:cs="Arial"/>
          <w:b/>
        </w:rPr>
        <w:t>–</w:t>
      </w:r>
      <w:r w:rsidR="001A534A" w:rsidRPr="00C15AB2">
        <w:rPr>
          <w:rFonts w:ascii="Arial" w:hAnsi="Arial" w:cs="Arial"/>
          <w:b/>
        </w:rPr>
        <w:t xml:space="preserve"> </w:t>
      </w:r>
      <w:r w:rsidR="001A534A">
        <w:rPr>
          <w:rFonts w:ascii="Arial" w:hAnsi="Arial" w:cs="Arial"/>
          <w:b/>
        </w:rPr>
        <w:t>Čáslavská II“</w:t>
      </w:r>
      <w:r w:rsidR="001A534A" w:rsidRPr="0089232C">
        <w:rPr>
          <w:rFonts w:ascii="Arial" w:hAnsi="Arial" w:cs="Arial"/>
        </w:rPr>
        <w:t xml:space="preserve"> </w:t>
      </w:r>
      <w:r w:rsidRPr="001A534A">
        <w:rPr>
          <w:rFonts w:ascii="Arial" w:hAnsi="Arial" w:cs="Arial"/>
          <w:b/>
        </w:rPr>
        <w:t xml:space="preserve">za dodržení Technických podmínek stanovených Městem Chrudim, Odborem investic dne </w:t>
      </w:r>
      <w:proofErr w:type="gramStart"/>
      <w:r w:rsidR="00685B7C">
        <w:rPr>
          <w:rFonts w:ascii="Arial" w:hAnsi="Arial" w:cs="Arial"/>
          <w:b/>
        </w:rPr>
        <w:t>27.02.2023</w:t>
      </w:r>
      <w:proofErr w:type="gramEnd"/>
      <w:r w:rsidR="00685B7C">
        <w:rPr>
          <w:rFonts w:ascii="Arial" w:hAnsi="Arial" w:cs="Arial"/>
          <w:b/>
        </w:rPr>
        <w:t>.</w:t>
      </w:r>
      <w:r w:rsidR="000812E6" w:rsidRPr="001A534A">
        <w:rPr>
          <w:rFonts w:ascii="Arial" w:hAnsi="Arial" w:cs="Arial"/>
          <w:b/>
        </w:rPr>
        <w:t xml:space="preserve"> </w:t>
      </w:r>
      <w:r w:rsidRPr="001A534A">
        <w:rPr>
          <w:rFonts w:ascii="Arial" w:hAnsi="Arial" w:cs="Arial"/>
          <w:b/>
        </w:rPr>
        <w:t>Technické podmínky tvoří přílohu č. 2 smlouvy.</w:t>
      </w:r>
    </w:p>
    <w:p w14:paraId="0893C95A" w14:textId="77777777" w:rsidR="003248C6" w:rsidRPr="001A534A" w:rsidRDefault="003248C6" w:rsidP="00B87316">
      <w:pPr>
        <w:tabs>
          <w:tab w:val="left" w:pos="3810"/>
          <w:tab w:val="center" w:pos="4649"/>
        </w:tabs>
        <w:jc w:val="both"/>
        <w:rPr>
          <w:rFonts w:ascii="Arial" w:hAnsi="Arial" w:cs="Arial"/>
          <w:b/>
        </w:rPr>
      </w:pPr>
    </w:p>
    <w:p w14:paraId="5177C60F" w14:textId="77777777" w:rsidR="00E1190B" w:rsidRPr="00E1190B" w:rsidRDefault="00E1190B" w:rsidP="00E1190B">
      <w:pPr>
        <w:rPr>
          <w:rFonts w:ascii="Arial" w:hAnsi="Arial" w:cs="Arial"/>
        </w:rPr>
      </w:pPr>
    </w:p>
    <w:p w14:paraId="35EB0931" w14:textId="77777777" w:rsidR="001E0CB7" w:rsidRPr="001E0CB7" w:rsidRDefault="001E0CB7" w:rsidP="001E0CB7">
      <w:pPr>
        <w:jc w:val="center"/>
        <w:rPr>
          <w:rFonts w:ascii="Arial" w:hAnsi="Arial" w:cs="Arial"/>
          <w:b/>
        </w:rPr>
      </w:pPr>
      <w:r w:rsidRPr="001E0CB7">
        <w:rPr>
          <w:rFonts w:ascii="Arial" w:hAnsi="Arial" w:cs="Arial"/>
          <w:b/>
        </w:rPr>
        <w:t>II.</w:t>
      </w:r>
    </w:p>
    <w:p w14:paraId="14CC7A77" w14:textId="5AA8FF71" w:rsidR="001E0CB7" w:rsidRPr="001E0CB7" w:rsidRDefault="001E0CB7" w:rsidP="001E0CB7">
      <w:pPr>
        <w:pStyle w:val="odstpolV"/>
        <w:numPr>
          <w:ilvl w:val="0"/>
          <w:numId w:val="0"/>
        </w:numPr>
        <w:tabs>
          <w:tab w:val="left" w:pos="284"/>
        </w:tabs>
        <w:spacing w:after="0"/>
        <w:rPr>
          <w:rFonts w:ascii="Arial" w:hAnsi="Arial" w:cs="Arial"/>
          <w:sz w:val="20"/>
          <w:szCs w:val="20"/>
        </w:rPr>
      </w:pPr>
      <w:r w:rsidRPr="001E0CB7">
        <w:rPr>
          <w:rFonts w:ascii="Arial" w:hAnsi="Arial" w:cs="Arial"/>
          <w:sz w:val="20"/>
          <w:szCs w:val="20"/>
        </w:rPr>
        <w:t>Smluvní strany se dohodly, že do jednoho roku ode dne, kdy bude budoucímu oprávněnému doručen kolaudační souhlas k plynárenskému zařízení nebo jiný doklad, kterým se prokáže, že lze stavbu plynárenského zařízení užívat, nejpozději však do 31. 12. 2027 uzavřou v souladu s ustanovením §</w:t>
      </w:r>
      <w:r>
        <w:rPr>
          <w:rFonts w:ascii="Arial" w:hAnsi="Arial" w:cs="Arial"/>
          <w:sz w:val="20"/>
          <w:szCs w:val="20"/>
        </w:rPr>
        <w:t> </w:t>
      </w:r>
      <w:r w:rsidRPr="001E0CB7">
        <w:rPr>
          <w:rFonts w:ascii="Arial" w:hAnsi="Arial" w:cs="Arial"/>
          <w:sz w:val="20"/>
          <w:szCs w:val="20"/>
        </w:rPr>
        <w:t>59</w:t>
      </w:r>
      <w:r>
        <w:rPr>
          <w:rFonts w:ascii="Arial" w:hAnsi="Arial" w:cs="Arial"/>
          <w:sz w:val="20"/>
          <w:szCs w:val="20"/>
        </w:rPr>
        <w:t> </w:t>
      </w:r>
      <w:r w:rsidRPr="001E0CB7">
        <w:rPr>
          <w:rFonts w:ascii="Arial" w:hAnsi="Arial" w:cs="Arial"/>
          <w:sz w:val="20"/>
          <w:szCs w:val="20"/>
        </w:rPr>
        <w:t xml:space="preserve">zákona č. 458/2000 Sb., o podmínkách podnikání a o výkonu státní správy v energetických odvětvích a o změně některých zákonů (energetický zákon), ve znění pozdějších předpisů a v souladu s ustanoveními § 1257 - 1266 a 1299 - 1302 zákona č. 89/2012 Sb., občanský zákoník, ve znění pozdějších předpisů smlouvu o zřízení věcného břemene (dále jen </w:t>
      </w:r>
      <w:r w:rsidRPr="001E0CB7">
        <w:rPr>
          <w:rFonts w:ascii="Arial" w:hAnsi="Arial" w:cs="Arial"/>
          <w:b/>
          <w:i/>
          <w:sz w:val="20"/>
          <w:szCs w:val="20"/>
        </w:rPr>
        <w:t>„smlouva o VB“</w:t>
      </w:r>
      <w:r w:rsidRPr="001E0CB7">
        <w:rPr>
          <w:rFonts w:ascii="Arial" w:hAnsi="Arial" w:cs="Arial"/>
          <w:sz w:val="20"/>
          <w:szCs w:val="20"/>
        </w:rPr>
        <w:t>), jejímž předmětem bude k budoucím služebným pozemkům na dobu neurčitou, úplatně zřízeno věcné břemeno ve smyslu služebnosti spočívající v:</w:t>
      </w:r>
    </w:p>
    <w:p w14:paraId="0382DCA9" w14:textId="77777777" w:rsidR="001E0CB7" w:rsidRPr="001E0CB7" w:rsidRDefault="001E0CB7" w:rsidP="001E0CB7">
      <w:pPr>
        <w:pStyle w:val="odstpolV"/>
        <w:numPr>
          <w:ilvl w:val="1"/>
          <w:numId w:val="4"/>
        </w:numPr>
        <w:tabs>
          <w:tab w:val="clear" w:pos="1440"/>
          <w:tab w:val="left" w:pos="284"/>
          <w:tab w:val="num" w:pos="900"/>
        </w:tabs>
        <w:spacing w:after="100" w:afterAutospacing="1"/>
        <w:ind w:left="900"/>
        <w:rPr>
          <w:rFonts w:ascii="Arial" w:hAnsi="Arial" w:cs="Arial"/>
          <w:bCs/>
          <w:sz w:val="20"/>
          <w:szCs w:val="20"/>
        </w:rPr>
      </w:pPr>
      <w:r w:rsidRPr="001E0CB7">
        <w:rPr>
          <w:rFonts w:ascii="Arial" w:hAnsi="Arial" w:cs="Arial"/>
          <w:sz w:val="20"/>
          <w:szCs w:val="20"/>
        </w:rPr>
        <w:t>právu zřídit a provozovat na budoucích služebných pozemcích plynárenské zařízení,</w:t>
      </w:r>
    </w:p>
    <w:p w14:paraId="4E57E010" w14:textId="77777777" w:rsidR="001E0CB7" w:rsidRPr="001E0CB7" w:rsidRDefault="001E0CB7" w:rsidP="001E0CB7">
      <w:pPr>
        <w:pStyle w:val="odstpolV"/>
        <w:numPr>
          <w:ilvl w:val="1"/>
          <w:numId w:val="4"/>
        </w:numPr>
        <w:tabs>
          <w:tab w:val="clear" w:pos="1440"/>
          <w:tab w:val="left" w:pos="284"/>
          <w:tab w:val="num" w:pos="900"/>
        </w:tabs>
        <w:spacing w:after="0"/>
        <w:ind w:left="900"/>
        <w:rPr>
          <w:rFonts w:ascii="Arial" w:hAnsi="Arial" w:cs="Arial"/>
          <w:bCs/>
          <w:sz w:val="20"/>
          <w:szCs w:val="20"/>
        </w:rPr>
      </w:pPr>
      <w:r w:rsidRPr="001E0CB7">
        <w:rPr>
          <w:rFonts w:ascii="Arial" w:hAnsi="Arial" w:cs="Arial"/>
          <w:sz w:val="20"/>
          <w:szCs w:val="20"/>
        </w:rPr>
        <w:t>právu vstupovat a vjíždět na budoucí služebné pozemky v souvislosti se zřizováním, stavebními úpravami,</w:t>
      </w:r>
      <w:r w:rsidRPr="001E0CB7">
        <w:rPr>
          <w:rFonts w:ascii="Arial" w:hAnsi="Arial" w:cs="Arial"/>
          <w:bCs/>
          <w:sz w:val="20"/>
          <w:szCs w:val="20"/>
        </w:rPr>
        <w:t xml:space="preserve"> opravami, provozováním a odstraněním plynárenského zařízení</w:t>
      </w:r>
    </w:p>
    <w:p w14:paraId="1C3BA726" w14:textId="77777777" w:rsidR="001E0CB7" w:rsidRPr="001E0CB7" w:rsidRDefault="001E0CB7" w:rsidP="001E0CB7">
      <w:pPr>
        <w:pStyle w:val="odstpolV"/>
        <w:numPr>
          <w:ilvl w:val="0"/>
          <w:numId w:val="0"/>
        </w:numPr>
        <w:tabs>
          <w:tab w:val="left" w:pos="851"/>
        </w:tabs>
        <w:spacing w:after="0"/>
        <w:ind w:left="540"/>
        <w:rPr>
          <w:rFonts w:ascii="Arial" w:hAnsi="Arial" w:cs="Arial"/>
          <w:bCs/>
          <w:sz w:val="20"/>
          <w:szCs w:val="20"/>
        </w:rPr>
      </w:pPr>
      <w:r w:rsidRPr="001E0CB7">
        <w:rPr>
          <w:rFonts w:ascii="Arial" w:hAnsi="Arial" w:cs="Arial"/>
          <w:bCs/>
          <w:sz w:val="20"/>
          <w:szCs w:val="20"/>
        </w:rPr>
        <w:tab/>
        <w:t xml:space="preserve">(dále jen </w:t>
      </w:r>
      <w:r w:rsidRPr="001E0CB7">
        <w:rPr>
          <w:rFonts w:ascii="Arial" w:hAnsi="Arial" w:cs="Arial"/>
          <w:b/>
          <w:bCs/>
          <w:i/>
          <w:sz w:val="20"/>
          <w:szCs w:val="20"/>
        </w:rPr>
        <w:t>„věcné břemeno“</w:t>
      </w:r>
      <w:r w:rsidRPr="001E0CB7">
        <w:rPr>
          <w:rFonts w:ascii="Arial" w:hAnsi="Arial" w:cs="Arial"/>
          <w:bCs/>
          <w:sz w:val="20"/>
          <w:szCs w:val="20"/>
        </w:rPr>
        <w:t>).</w:t>
      </w:r>
    </w:p>
    <w:p w14:paraId="37880E68" w14:textId="77777777" w:rsidR="001E0CB7" w:rsidRPr="001E0CB7" w:rsidRDefault="001E0CB7" w:rsidP="001E0CB7">
      <w:pPr>
        <w:pStyle w:val="odstpolV"/>
        <w:numPr>
          <w:ilvl w:val="0"/>
          <w:numId w:val="0"/>
        </w:numPr>
        <w:tabs>
          <w:tab w:val="left" w:pos="284"/>
        </w:tabs>
        <w:spacing w:after="0"/>
        <w:rPr>
          <w:rFonts w:ascii="Arial" w:hAnsi="Arial" w:cs="Arial"/>
          <w:bCs/>
          <w:sz w:val="20"/>
          <w:szCs w:val="20"/>
        </w:rPr>
      </w:pPr>
    </w:p>
    <w:p w14:paraId="799D8F0F" w14:textId="77777777" w:rsidR="001E0CB7" w:rsidRPr="001E0CB7" w:rsidRDefault="001E0CB7" w:rsidP="001E0CB7">
      <w:pPr>
        <w:shd w:val="clear" w:color="auto" w:fill="FFFFFF"/>
        <w:jc w:val="both"/>
        <w:rPr>
          <w:rFonts w:ascii="Arial" w:hAnsi="Arial" w:cs="Arial"/>
          <w:b/>
        </w:rPr>
      </w:pPr>
      <w:r w:rsidRPr="001E0CB7">
        <w:rPr>
          <w:rFonts w:ascii="Arial" w:hAnsi="Arial" w:cs="Arial"/>
        </w:rPr>
        <w:t xml:space="preserve">Smluvní strany se dohodly, že věcné břemeno bude sjednáno na dobu neurčitou. </w:t>
      </w:r>
    </w:p>
    <w:p w14:paraId="2C862624" w14:textId="77777777" w:rsidR="001E0CB7" w:rsidRPr="001E0CB7" w:rsidRDefault="001E0CB7" w:rsidP="001E0CB7">
      <w:pPr>
        <w:pStyle w:val="Odstavecseseznamem"/>
        <w:jc w:val="both"/>
        <w:rPr>
          <w:rFonts w:ascii="Arial" w:hAnsi="Arial" w:cs="Arial"/>
        </w:rPr>
      </w:pPr>
    </w:p>
    <w:p w14:paraId="793B5EFF"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r w:rsidRPr="001E0CB7">
        <w:rPr>
          <w:rFonts w:ascii="Arial" w:hAnsi="Arial" w:cs="Arial"/>
          <w:sz w:val="20"/>
          <w:szCs w:val="20"/>
        </w:rPr>
        <w:t>Smluvní strany se dále dohodly na rozsahu věcného břemene 1m na obě strany od půdorysu plynárenského zařízení. Geometrický plán, kterým se vyznačí část budoucích služebných pozemků dotčených věcným břemenem, nechá na své náklady vyhotovit budoucí oprávněný.</w:t>
      </w:r>
    </w:p>
    <w:p w14:paraId="75B85B7D"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p>
    <w:p w14:paraId="3C9AB82E" w14:textId="14114219" w:rsidR="001E0CB7" w:rsidRPr="001E0CB7" w:rsidRDefault="001E0CB7" w:rsidP="001E0CB7">
      <w:pPr>
        <w:pStyle w:val="odstpolV"/>
        <w:numPr>
          <w:ilvl w:val="0"/>
          <w:numId w:val="0"/>
        </w:numPr>
        <w:tabs>
          <w:tab w:val="left" w:pos="284"/>
        </w:tabs>
        <w:spacing w:after="0"/>
        <w:rPr>
          <w:rFonts w:ascii="Arial" w:hAnsi="Arial" w:cs="Arial"/>
          <w:sz w:val="20"/>
          <w:szCs w:val="20"/>
        </w:rPr>
      </w:pPr>
      <w:r w:rsidRPr="001E0CB7">
        <w:rPr>
          <w:rFonts w:ascii="Arial" w:hAnsi="Arial" w:cs="Arial"/>
          <w:sz w:val="20"/>
          <w:szCs w:val="20"/>
        </w:rPr>
        <w:t>Budoucí oprávněný se zavazuje vyhotovit a zkompletovat příslušný počet výtisků smlouvy o VB a</w:t>
      </w:r>
      <w:r>
        <w:rPr>
          <w:rFonts w:ascii="Arial" w:hAnsi="Arial" w:cs="Arial"/>
          <w:sz w:val="20"/>
          <w:szCs w:val="20"/>
        </w:rPr>
        <w:t> </w:t>
      </w:r>
      <w:r w:rsidRPr="001E0CB7">
        <w:rPr>
          <w:rFonts w:ascii="Arial" w:hAnsi="Arial" w:cs="Arial"/>
          <w:sz w:val="20"/>
          <w:szCs w:val="20"/>
        </w:rPr>
        <w:t xml:space="preserve">prokazatelně je doručit budoucímu povinnému. </w:t>
      </w:r>
    </w:p>
    <w:p w14:paraId="16989A99"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p>
    <w:p w14:paraId="776FA9E8"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r w:rsidRPr="001E0CB7">
        <w:rPr>
          <w:rFonts w:ascii="Arial" w:hAnsi="Arial" w:cs="Arial"/>
          <w:sz w:val="20"/>
          <w:szCs w:val="20"/>
        </w:rPr>
        <w:t>Budoucí povinný se zavazuje nejpozději do 30 dnů od jejího doručení smlouvu o VB podepsat, přičemž na jejím prvopisu úředně ověří svůj vlastnoruční podpis, a prokazatelně ji doručit budoucímu oprávněnému, který následně podá návrh na zápis věcného břemene do katastru nemovitostí.</w:t>
      </w:r>
    </w:p>
    <w:p w14:paraId="11D630AE"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p>
    <w:p w14:paraId="61163F60" w14:textId="77777777" w:rsidR="001E0CB7" w:rsidRPr="001E0CB7" w:rsidRDefault="001E0CB7" w:rsidP="001E0CB7">
      <w:pPr>
        <w:tabs>
          <w:tab w:val="left" w:pos="284"/>
        </w:tabs>
        <w:jc w:val="both"/>
        <w:rPr>
          <w:rFonts w:ascii="Arial" w:hAnsi="Arial" w:cs="Arial"/>
        </w:rPr>
      </w:pPr>
      <w:r w:rsidRPr="001E0CB7">
        <w:rPr>
          <w:rFonts w:ascii="Arial" w:hAnsi="Arial" w:cs="Arial"/>
        </w:rPr>
        <w:t xml:space="preserve">Úplata za zřízení věcného břemene bude provedena na základě znaleckého posudku vyhotoveného v souladu s § 16b </w:t>
      </w:r>
      <w:proofErr w:type="gramStart"/>
      <w:r w:rsidRPr="001E0CB7">
        <w:rPr>
          <w:rFonts w:ascii="Arial" w:hAnsi="Arial" w:cs="Arial"/>
        </w:rPr>
        <w:t>zák.č.</w:t>
      </w:r>
      <w:proofErr w:type="gramEnd"/>
      <w:r w:rsidRPr="001E0CB7">
        <w:rPr>
          <w:rFonts w:ascii="Arial" w:hAnsi="Arial" w:cs="Arial"/>
        </w:rPr>
        <w:t>151/1997Sb. (zákon o oceňování majetku) v platném znění po realizaci stavby, který nechá na své náklady zhotovit budoucí oprávněný. Cena dle znaleckého posudku bude cena bez daně z přidané hodnoty a bude navýšena o zákonnou sazbu DPH platnou ke dni uzavření smlouvy.</w:t>
      </w:r>
    </w:p>
    <w:p w14:paraId="2D8A409C" w14:textId="77777777" w:rsidR="001E0CB7" w:rsidRPr="001E0CB7" w:rsidRDefault="001E0CB7" w:rsidP="001E0CB7">
      <w:pPr>
        <w:tabs>
          <w:tab w:val="left" w:pos="284"/>
        </w:tabs>
        <w:jc w:val="both"/>
        <w:rPr>
          <w:rFonts w:ascii="Arial" w:hAnsi="Arial" w:cs="Arial"/>
        </w:rPr>
      </w:pPr>
    </w:p>
    <w:p w14:paraId="2BDD6861" w14:textId="77777777" w:rsidR="001E0CB7" w:rsidRPr="001E0CB7" w:rsidRDefault="001E0CB7" w:rsidP="001E0CB7">
      <w:pPr>
        <w:tabs>
          <w:tab w:val="left" w:pos="284"/>
        </w:tabs>
        <w:jc w:val="both"/>
        <w:rPr>
          <w:rFonts w:ascii="Arial" w:hAnsi="Arial" w:cs="Arial"/>
        </w:rPr>
      </w:pPr>
      <w:r w:rsidRPr="001E0CB7">
        <w:rPr>
          <w:rFonts w:ascii="Arial" w:hAnsi="Arial" w:cs="Arial"/>
        </w:rPr>
        <w:t>Úplata bude provedena budoucím oprávněným ve prospěch budoucího povinného na základě daňového dokladu (faktury) vystaveného budoucím povinným, a to se splatností 30 dnů ode dne doručení budoucímu oprávněnému. Budoucí povinný je oprávněn vystavit daňový doklad (fakturu) až po obdržení vyrozumění o provedení zápisu věcného břemene do katastru nemovitostí od katastrálního úřadu.</w:t>
      </w:r>
    </w:p>
    <w:p w14:paraId="67FA248E"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p>
    <w:p w14:paraId="02595B31"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r w:rsidRPr="001E0CB7">
        <w:rPr>
          <w:rFonts w:ascii="Arial" w:hAnsi="Arial" w:cs="Arial"/>
          <w:sz w:val="20"/>
          <w:szCs w:val="20"/>
        </w:rPr>
        <w:t xml:space="preserve">Pokud k datu uskutečnění zdanitelného plnění budou u budoucího povinného naplněny podmínky ustanovení § 106a zákona č. 235/2004 Sb., o dani z přidané hodnoty, ve znění pozdějších předpisů (dále jen </w:t>
      </w:r>
      <w:r w:rsidRPr="001E0CB7">
        <w:rPr>
          <w:rFonts w:ascii="Arial" w:hAnsi="Arial" w:cs="Arial"/>
          <w:b/>
          <w:i/>
          <w:sz w:val="20"/>
          <w:szCs w:val="20"/>
        </w:rPr>
        <w:t>„</w:t>
      </w:r>
      <w:proofErr w:type="spellStart"/>
      <w:r w:rsidRPr="001E0CB7">
        <w:rPr>
          <w:rFonts w:ascii="Arial" w:hAnsi="Arial" w:cs="Arial"/>
          <w:b/>
          <w:i/>
          <w:sz w:val="20"/>
          <w:szCs w:val="20"/>
        </w:rPr>
        <w:t>ZoDPH</w:t>
      </w:r>
      <w:proofErr w:type="spellEnd"/>
      <w:r w:rsidRPr="001E0CB7">
        <w:rPr>
          <w:rFonts w:ascii="Arial" w:hAnsi="Arial" w:cs="Arial"/>
          <w:b/>
          <w:i/>
          <w:sz w:val="20"/>
          <w:szCs w:val="20"/>
        </w:rPr>
        <w:t>“</w:t>
      </w:r>
      <w:r w:rsidRPr="001E0CB7">
        <w:rPr>
          <w:rFonts w:ascii="Arial" w:hAnsi="Arial" w:cs="Arial"/>
          <w:sz w:val="20"/>
          <w:szCs w:val="20"/>
        </w:rPr>
        <w:t xml:space="preserve">), je budoucí oprávněný oprávněn postupovat podle ustanovení § 109a </w:t>
      </w:r>
      <w:proofErr w:type="spellStart"/>
      <w:r w:rsidRPr="001E0CB7">
        <w:rPr>
          <w:rFonts w:ascii="Arial" w:hAnsi="Arial" w:cs="Arial"/>
          <w:sz w:val="20"/>
          <w:szCs w:val="20"/>
        </w:rPr>
        <w:t>ZoDPH</w:t>
      </w:r>
      <w:proofErr w:type="spellEnd"/>
      <w:r w:rsidRPr="001E0CB7">
        <w:rPr>
          <w:rFonts w:ascii="Arial" w:hAnsi="Arial" w:cs="Arial"/>
          <w:sz w:val="20"/>
          <w:szCs w:val="20"/>
        </w:rPr>
        <w:t>,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14:paraId="390C2717" w14:textId="77777777" w:rsidR="001E0CB7" w:rsidRPr="001E0CB7" w:rsidRDefault="001E0CB7" w:rsidP="001E0CB7">
      <w:pPr>
        <w:pStyle w:val="odstpolV"/>
        <w:numPr>
          <w:ilvl w:val="0"/>
          <w:numId w:val="0"/>
        </w:numPr>
        <w:tabs>
          <w:tab w:val="left" w:pos="284"/>
        </w:tabs>
        <w:spacing w:after="0"/>
        <w:rPr>
          <w:rFonts w:ascii="Arial" w:hAnsi="Arial" w:cs="Arial"/>
          <w:sz w:val="20"/>
          <w:szCs w:val="20"/>
        </w:rPr>
      </w:pPr>
    </w:p>
    <w:p w14:paraId="2244715B" w14:textId="77777777" w:rsidR="001E0CB7" w:rsidRPr="001E0CB7" w:rsidRDefault="001E0CB7" w:rsidP="001E0CB7">
      <w:pPr>
        <w:jc w:val="both"/>
        <w:rPr>
          <w:rFonts w:ascii="Arial" w:hAnsi="Arial" w:cs="Arial"/>
        </w:rPr>
      </w:pPr>
      <w:r w:rsidRPr="001E0CB7">
        <w:rPr>
          <w:rFonts w:ascii="Arial" w:hAnsi="Arial" w:cs="Arial"/>
        </w:rPr>
        <w:t>Budoucí oprávněný se zavazuje věcné břemeno přijmout a budoucí povinný se zavazuje výkon těchto práv trpět.</w:t>
      </w:r>
    </w:p>
    <w:p w14:paraId="36BD6BED" w14:textId="77777777" w:rsidR="001E0CB7" w:rsidRPr="001E0CB7" w:rsidRDefault="001E0CB7" w:rsidP="001E0CB7">
      <w:pPr>
        <w:jc w:val="both"/>
        <w:rPr>
          <w:rFonts w:ascii="Arial" w:hAnsi="Arial" w:cs="Arial"/>
        </w:rPr>
      </w:pPr>
    </w:p>
    <w:p w14:paraId="6665FA53" w14:textId="77777777" w:rsidR="00A36E22" w:rsidRDefault="00A36E22" w:rsidP="001E0CB7">
      <w:pPr>
        <w:pStyle w:val="odstpolV"/>
        <w:numPr>
          <w:ilvl w:val="0"/>
          <w:numId w:val="0"/>
        </w:numPr>
        <w:tabs>
          <w:tab w:val="left" w:pos="284"/>
        </w:tabs>
        <w:spacing w:after="0"/>
        <w:jc w:val="center"/>
        <w:rPr>
          <w:rFonts w:ascii="Arial" w:hAnsi="Arial" w:cs="Arial"/>
          <w:b/>
          <w:sz w:val="20"/>
          <w:szCs w:val="20"/>
        </w:rPr>
      </w:pPr>
    </w:p>
    <w:p w14:paraId="71413C0F" w14:textId="77777777" w:rsidR="00A36E22" w:rsidRDefault="00A36E22" w:rsidP="001E0CB7">
      <w:pPr>
        <w:pStyle w:val="odstpolV"/>
        <w:numPr>
          <w:ilvl w:val="0"/>
          <w:numId w:val="0"/>
        </w:numPr>
        <w:tabs>
          <w:tab w:val="left" w:pos="284"/>
        </w:tabs>
        <w:spacing w:after="0"/>
        <w:jc w:val="center"/>
        <w:rPr>
          <w:rFonts w:ascii="Arial" w:hAnsi="Arial" w:cs="Arial"/>
          <w:b/>
          <w:sz w:val="20"/>
          <w:szCs w:val="20"/>
        </w:rPr>
      </w:pPr>
    </w:p>
    <w:p w14:paraId="6EA9F997" w14:textId="77777777" w:rsidR="00A36E22" w:rsidRDefault="00A36E22" w:rsidP="001E0CB7">
      <w:pPr>
        <w:pStyle w:val="odstpolV"/>
        <w:numPr>
          <w:ilvl w:val="0"/>
          <w:numId w:val="0"/>
        </w:numPr>
        <w:tabs>
          <w:tab w:val="left" w:pos="284"/>
        </w:tabs>
        <w:spacing w:after="0"/>
        <w:jc w:val="center"/>
        <w:rPr>
          <w:rFonts w:ascii="Arial" w:hAnsi="Arial" w:cs="Arial"/>
          <w:b/>
          <w:sz w:val="20"/>
          <w:szCs w:val="20"/>
        </w:rPr>
      </w:pPr>
    </w:p>
    <w:p w14:paraId="09D916A9" w14:textId="77777777" w:rsidR="00A36E22" w:rsidRDefault="00A36E22" w:rsidP="001E0CB7">
      <w:pPr>
        <w:pStyle w:val="odstpolV"/>
        <w:numPr>
          <w:ilvl w:val="0"/>
          <w:numId w:val="0"/>
        </w:numPr>
        <w:tabs>
          <w:tab w:val="left" w:pos="284"/>
        </w:tabs>
        <w:spacing w:after="0"/>
        <w:jc w:val="center"/>
        <w:rPr>
          <w:rFonts w:ascii="Arial" w:hAnsi="Arial" w:cs="Arial"/>
          <w:b/>
          <w:sz w:val="20"/>
          <w:szCs w:val="20"/>
        </w:rPr>
      </w:pPr>
    </w:p>
    <w:p w14:paraId="1BE241F6" w14:textId="77777777" w:rsidR="001E0CB7" w:rsidRPr="001E0CB7" w:rsidRDefault="001E0CB7" w:rsidP="001E0CB7">
      <w:pPr>
        <w:pStyle w:val="odstpolV"/>
        <w:numPr>
          <w:ilvl w:val="0"/>
          <w:numId w:val="0"/>
        </w:numPr>
        <w:tabs>
          <w:tab w:val="left" w:pos="284"/>
        </w:tabs>
        <w:spacing w:after="0"/>
        <w:jc w:val="center"/>
        <w:rPr>
          <w:rFonts w:ascii="Arial" w:hAnsi="Arial" w:cs="Arial"/>
          <w:b/>
          <w:sz w:val="20"/>
          <w:szCs w:val="20"/>
        </w:rPr>
      </w:pPr>
      <w:r w:rsidRPr="001E0CB7">
        <w:rPr>
          <w:rFonts w:ascii="Arial" w:hAnsi="Arial" w:cs="Arial"/>
          <w:b/>
          <w:sz w:val="20"/>
          <w:szCs w:val="20"/>
        </w:rPr>
        <w:t>III.</w:t>
      </w:r>
    </w:p>
    <w:p w14:paraId="52092C32" w14:textId="77777777" w:rsidR="001E0CB7" w:rsidRPr="001E0CB7" w:rsidRDefault="001E0CB7" w:rsidP="001E0CB7">
      <w:pPr>
        <w:tabs>
          <w:tab w:val="left" w:pos="3480"/>
        </w:tabs>
        <w:rPr>
          <w:rFonts w:ascii="Arial" w:hAnsi="Arial" w:cs="Arial"/>
        </w:rPr>
      </w:pPr>
      <w:r w:rsidRPr="001E0CB7">
        <w:rPr>
          <w:rFonts w:ascii="Arial" w:hAnsi="Arial" w:cs="Arial"/>
        </w:rPr>
        <w:t xml:space="preserve">Náklady spojené s běžným udržováním budoucích služebných pozemků ponese budoucí povinný. </w:t>
      </w:r>
    </w:p>
    <w:p w14:paraId="44F14BFC" w14:textId="77777777" w:rsidR="001E0CB7" w:rsidRPr="001E0CB7" w:rsidRDefault="001E0CB7" w:rsidP="001E0CB7">
      <w:pPr>
        <w:jc w:val="both"/>
        <w:rPr>
          <w:rFonts w:ascii="Arial" w:hAnsi="Arial" w:cs="Arial"/>
          <w:b/>
        </w:rPr>
      </w:pPr>
      <w:r w:rsidRPr="001E0CB7">
        <w:rPr>
          <w:rFonts w:ascii="Arial" w:hAnsi="Arial" w:cs="Arial"/>
        </w:rPr>
        <w:t>Náklady spojené se zřízením věcného břemene ponese budoucí oprávněný.</w:t>
      </w:r>
    </w:p>
    <w:p w14:paraId="77FCE9DF" w14:textId="77777777" w:rsidR="001E0CB7" w:rsidRPr="001E0CB7" w:rsidRDefault="001E0CB7" w:rsidP="001E0CB7">
      <w:pPr>
        <w:jc w:val="center"/>
        <w:rPr>
          <w:rFonts w:ascii="Arial" w:hAnsi="Arial" w:cs="Arial"/>
          <w:b/>
        </w:rPr>
      </w:pPr>
    </w:p>
    <w:p w14:paraId="3CA4FC5C" w14:textId="77777777" w:rsidR="001E0CB7" w:rsidRPr="001E0CB7" w:rsidRDefault="001E0CB7" w:rsidP="001E0CB7">
      <w:pPr>
        <w:jc w:val="center"/>
        <w:rPr>
          <w:rFonts w:ascii="Arial" w:hAnsi="Arial" w:cs="Arial"/>
          <w:b/>
        </w:rPr>
      </w:pPr>
      <w:r w:rsidRPr="001E0CB7">
        <w:rPr>
          <w:rFonts w:ascii="Arial" w:hAnsi="Arial" w:cs="Arial"/>
          <w:b/>
        </w:rPr>
        <w:t>IV.</w:t>
      </w:r>
    </w:p>
    <w:p w14:paraId="20722213" w14:textId="77777777" w:rsidR="001E0CB7" w:rsidRPr="001E0CB7" w:rsidRDefault="001E0CB7" w:rsidP="001E0CB7">
      <w:pPr>
        <w:jc w:val="both"/>
        <w:rPr>
          <w:rFonts w:ascii="Arial" w:hAnsi="Arial" w:cs="Arial"/>
        </w:rPr>
      </w:pPr>
      <w:r w:rsidRPr="001E0CB7">
        <w:rPr>
          <w:rFonts w:ascii="Arial" w:hAnsi="Arial" w:cs="Arial"/>
        </w:rPr>
        <w:t>Budoucí povinný se pro případ převodu vlastnického práva k budoucím služebným pozemkům na třetí osobu před uzavřením smlouvy o VB zavazuje postoupit za souhlasu budoucího oprávněného na tuto třetí osobu současně i tuto smlouvu, případně zajistit uzavření nové smlouvy o budoucí smlouvě o zřízení věcného břemene za shodných podmínek mezi budoucím oprávněným a touto třetí osobou. V opačném případě vzniká budoucímu oprávněnému nárok na náhradu škody způsobené porušením povinností z této smlouvy vyplývajících.</w:t>
      </w:r>
    </w:p>
    <w:p w14:paraId="559205C6" w14:textId="77777777" w:rsidR="001E0CB7" w:rsidRPr="001E0CB7" w:rsidRDefault="001E0CB7" w:rsidP="001E0CB7">
      <w:pPr>
        <w:jc w:val="both"/>
        <w:rPr>
          <w:rFonts w:ascii="Arial" w:hAnsi="Arial" w:cs="Arial"/>
        </w:rPr>
      </w:pPr>
    </w:p>
    <w:p w14:paraId="5DF452B9" w14:textId="77777777" w:rsidR="001E0CB7" w:rsidRPr="001E0CB7" w:rsidRDefault="001E0CB7" w:rsidP="001E0CB7">
      <w:pPr>
        <w:tabs>
          <w:tab w:val="left" w:pos="284"/>
        </w:tabs>
        <w:jc w:val="both"/>
        <w:rPr>
          <w:rFonts w:ascii="Arial" w:hAnsi="Arial" w:cs="Arial"/>
        </w:rPr>
      </w:pPr>
      <w:r w:rsidRPr="001E0CB7">
        <w:rPr>
          <w:rFonts w:ascii="Arial" w:hAnsi="Arial" w:cs="Arial"/>
        </w:rPr>
        <w:t>Budoucí oprávněný se pro případ převodu vlastnického práva k plynárenskému zařízení, případně jeho části, na třetí osobu před uzavřením smlouvy o VB zavazuje postoupit za souhlasu budoucího povinného na tuto třetí osobu současně i tuto smlouvu, případně zajistit uzavření nové smlouvy o budoucí smlouvě o zřízení věcného břemene za shodných podmínek mezi budoucím povinným a touto třetí osobou.</w:t>
      </w:r>
    </w:p>
    <w:p w14:paraId="01165C3A" w14:textId="77777777" w:rsidR="001E0CB7" w:rsidRPr="001E0CB7" w:rsidRDefault="001E0CB7" w:rsidP="001E0CB7">
      <w:pPr>
        <w:tabs>
          <w:tab w:val="left" w:pos="284"/>
        </w:tabs>
        <w:jc w:val="both"/>
        <w:rPr>
          <w:rFonts w:ascii="Arial" w:hAnsi="Arial" w:cs="Arial"/>
        </w:rPr>
      </w:pPr>
    </w:p>
    <w:p w14:paraId="51DCC874" w14:textId="77777777" w:rsidR="001E0CB7" w:rsidRPr="001E0CB7" w:rsidRDefault="001E0CB7" w:rsidP="001E0CB7">
      <w:pPr>
        <w:tabs>
          <w:tab w:val="left" w:pos="3810"/>
          <w:tab w:val="center" w:pos="4649"/>
        </w:tabs>
        <w:jc w:val="center"/>
        <w:rPr>
          <w:rFonts w:ascii="Arial" w:hAnsi="Arial" w:cs="Arial"/>
          <w:b/>
        </w:rPr>
      </w:pPr>
      <w:r w:rsidRPr="001E0CB7">
        <w:rPr>
          <w:rFonts w:ascii="Arial" w:hAnsi="Arial" w:cs="Arial"/>
          <w:b/>
        </w:rPr>
        <w:t>V.</w:t>
      </w:r>
    </w:p>
    <w:p w14:paraId="1E02EA81" w14:textId="77777777" w:rsidR="001E0CB7" w:rsidRPr="001E0CB7" w:rsidRDefault="001E0CB7" w:rsidP="001E0CB7">
      <w:pPr>
        <w:pStyle w:val="stylText"/>
      </w:pPr>
      <w:r w:rsidRPr="001E0CB7">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70EB0611" w14:textId="77777777" w:rsidR="001E0CB7" w:rsidRPr="001E0CB7" w:rsidRDefault="001E0CB7" w:rsidP="001E0CB7">
      <w:pPr>
        <w:tabs>
          <w:tab w:val="left" w:pos="284"/>
        </w:tabs>
        <w:jc w:val="both"/>
        <w:rPr>
          <w:rFonts w:ascii="Arial" w:hAnsi="Arial" w:cs="Arial"/>
        </w:rPr>
      </w:pPr>
    </w:p>
    <w:p w14:paraId="0354A4A7" w14:textId="72A7C914" w:rsidR="001E0CB7" w:rsidRPr="001E0CB7" w:rsidRDefault="001E0CB7" w:rsidP="001E0CB7">
      <w:pPr>
        <w:tabs>
          <w:tab w:val="left" w:pos="284"/>
        </w:tabs>
        <w:jc w:val="both"/>
        <w:rPr>
          <w:rFonts w:ascii="Arial" w:hAnsi="Arial" w:cs="Arial"/>
        </w:rPr>
      </w:pPr>
      <w:r w:rsidRPr="001E0CB7">
        <w:rPr>
          <w:rFonts w:ascii="Arial" w:hAnsi="Arial" w:cs="Arial"/>
        </w:rPr>
        <w:t>Provozovatel distribuční soustavy je povinen co nejvíce šetřit práv vlastníků dotčených nemovitých věcí a vstup na jejich nemovitou věc jim oznámit. Po skončení prací je povinen uvést nemovit</w:t>
      </w:r>
      <w:r w:rsidR="00E2639F">
        <w:rPr>
          <w:rFonts w:ascii="Arial" w:hAnsi="Arial" w:cs="Arial"/>
        </w:rPr>
        <w:t>é</w:t>
      </w:r>
      <w:r w:rsidRPr="001E0CB7">
        <w:rPr>
          <w:rFonts w:ascii="Arial" w:hAnsi="Arial" w:cs="Arial"/>
        </w:rPr>
        <w:t xml:space="preserve"> věc</w:t>
      </w:r>
      <w:r w:rsidR="00E2639F">
        <w:rPr>
          <w:rFonts w:ascii="Arial" w:hAnsi="Arial" w:cs="Arial"/>
        </w:rPr>
        <w:t>i</w:t>
      </w:r>
      <w:r w:rsidRPr="001E0CB7">
        <w:rPr>
          <w:rFonts w:ascii="Arial" w:hAnsi="Arial" w:cs="Arial"/>
        </w:rPr>
        <w:t xml:space="preserve"> do předchozího stavu, nebo není-li to možné s ohledem na povahu provedených prací, do stavu odpovídajícímu předchozímu účelu či užívání dotčen</w:t>
      </w:r>
      <w:r w:rsidR="00E2639F">
        <w:rPr>
          <w:rFonts w:ascii="Arial" w:hAnsi="Arial" w:cs="Arial"/>
        </w:rPr>
        <w:t>ých</w:t>
      </w:r>
      <w:r w:rsidRPr="001E0CB7">
        <w:rPr>
          <w:rFonts w:ascii="Arial" w:hAnsi="Arial" w:cs="Arial"/>
        </w:rPr>
        <w:t xml:space="preserve"> nemovit</w:t>
      </w:r>
      <w:r w:rsidR="00E2639F">
        <w:rPr>
          <w:rFonts w:ascii="Arial" w:hAnsi="Arial" w:cs="Arial"/>
        </w:rPr>
        <w:t>ých</w:t>
      </w:r>
      <w:r w:rsidRPr="001E0CB7">
        <w:rPr>
          <w:rFonts w:ascii="Arial" w:hAnsi="Arial" w:cs="Arial"/>
        </w:rPr>
        <w:t xml:space="preserve"> věc</w:t>
      </w:r>
      <w:r w:rsidR="00E2639F">
        <w:rPr>
          <w:rFonts w:ascii="Arial" w:hAnsi="Arial" w:cs="Arial"/>
        </w:rPr>
        <w:t>í</w:t>
      </w:r>
      <w:r w:rsidRPr="001E0CB7">
        <w:rPr>
          <w:rFonts w:ascii="Arial" w:hAnsi="Arial" w:cs="Arial"/>
        </w:rPr>
        <w:t xml:space="preserve"> a oznámit tuto skutečnost vlastníku nemovit</w:t>
      </w:r>
      <w:r w:rsidR="00E2639F">
        <w:rPr>
          <w:rFonts w:ascii="Arial" w:hAnsi="Arial" w:cs="Arial"/>
        </w:rPr>
        <w:t>ých</w:t>
      </w:r>
      <w:r w:rsidRPr="001E0CB7">
        <w:rPr>
          <w:rFonts w:ascii="Arial" w:hAnsi="Arial" w:cs="Arial"/>
        </w:rPr>
        <w:t xml:space="preserve"> věc</w:t>
      </w:r>
      <w:r w:rsidR="00E2639F">
        <w:rPr>
          <w:rFonts w:ascii="Arial" w:hAnsi="Arial" w:cs="Arial"/>
        </w:rPr>
        <w:t>í</w:t>
      </w:r>
      <w:r w:rsidRPr="001E0CB7">
        <w:rPr>
          <w:rFonts w:ascii="Arial" w:hAnsi="Arial" w:cs="Arial"/>
        </w:rPr>
        <w:t>. Po provedení odstranění nebo okleštění stromoví je povinen na svůj náklad provést likvidaci vzniklého klestu a zbytků po těžbě.</w:t>
      </w:r>
    </w:p>
    <w:p w14:paraId="613D527D" w14:textId="77777777" w:rsidR="001E0CB7" w:rsidRPr="001E0CB7" w:rsidRDefault="001E0CB7" w:rsidP="001E0CB7">
      <w:pPr>
        <w:tabs>
          <w:tab w:val="left" w:pos="284"/>
        </w:tabs>
        <w:jc w:val="both"/>
        <w:rPr>
          <w:rFonts w:ascii="Arial" w:hAnsi="Arial" w:cs="Arial"/>
        </w:rPr>
      </w:pPr>
    </w:p>
    <w:p w14:paraId="08926B9E" w14:textId="77777777" w:rsidR="001E0CB7" w:rsidRPr="001E0CB7" w:rsidRDefault="001E0CB7" w:rsidP="001E0CB7">
      <w:pPr>
        <w:tabs>
          <w:tab w:val="left" w:pos="3810"/>
          <w:tab w:val="center" w:pos="4649"/>
        </w:tabs>
        <w:jc w:val="center"/>
        <w:rPr>
          <w:rFonts w:ascii="Arial" w:hAnsi="Arial" w:cs="Arial"/>
          <w:b/>
        </w:rPr>
      </w:pPr>
      <w:r w:rsidRPr="001E0CB7">
        <w:rPr>
          <w:rFonts w:ascii="Arial" w:hAnsi="Arial" w:cs="Arial"/>
          <w:b/>
        </w:rPr>
        <w:t>VI.</w:t>
      </w:r>
    </w:p>
    <w:p w14:paraId="74374D95" w14:textId="77777777" w:rsidR="001E0CB7" w:rsidRPr="001E0CB7" w:rsidRDefault="001E0CB7" w:rsidP="001E0CB7">
      <w:pPr>
        <w:tabs>
          <w:tab w:val="left" w:pos="3480"/>
        </w:tabs>
        <w:jc w:val="both"/>
        <w:rPr>
          <w:rFonts w:ascii="Arial" w:hAnsi="Arial" w:cs="Arial"/>
        </w:rPr>
      </w:pPr>
      <w:proofErr w:type="spellStart"/>
      <w:r w:rsidRPr="001E0CB7">
        <w:rPr>
          <w:rFonts w:ascii="Arial" w:hAnsi="Arial" w:cs="Arial"/>
        </w:rPr>
        <w:t>GasNet</w:t>
      </w:r>
      <w:proofErr w:type="spellEnd"/>
      <w:r w:rsidRPr="001E0CB7">
        <w:rPr>
          <w:rFonts w:ascii="Arial" w:hAnsi="Arial" w:cs="Arial"/>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1E0CB7">
        <w:rPr>
          <w:rFonts w:ascii="Arial" w:hAnsi="Arial" w:cs="Arial"/>
        </w:rPr>
        <w:t>GasNet</w:t>
      </w:r>
      <w:proofErr w:type="spellEnd"/>
      <w:r w:rsidRPr="001E0CB7">
        <w:rPr>
          <w:rFonts w:ascii="Arial" w:hAnsi="Arial" w:cs="Arial"/>
        </w:rPr>
        <w:t xml:space="preserve">, s.r.o. a aktualizovaného seznamu zpracovatelů osobních údajů, jsou zveřejněny na webové stránce </w:t>
      </w:r>
      <w:proofErr w:type="spellStart"/>
      <w:r w:rsidRPr="001E0CB7">
        <w:rPr>
          <w:rFonts w:ascii="Arial" w:hAnsi="Arial" w:cs="Arial"/>
        </w:rPr>
        <w:t>GasNet</w:t>
      </w:r>
      <w:proofErr w:type="spellEnd"/>
      <w:r w:rsidRPr="001E0CB7">
        <w:rPr>
          <w:rFonts w:ascii="Arial" w:hAnsi="Arial" w:cs="Arial"/>
        </w:rPr>
        <w:t>, s.r.o. (www.gasnet.cz/</w:t>
      </w:r>
      <w:proofErr w:type="spellStart"/>
      <w:r w:rsidRPr="001E0CB7">
        <w:rPr>
          <w:rFonts w:ascii="Arial" w:hAnsi="Arial" w:cs="Arial"/>
        </w:rPr>
        <w:t>cs</w:t>
      </w:r>
      <w:proofErr w:type="spellEnd"/>
      <w:r w:rsidRPr="001E0CB7">
        <w:rPr>
          <w:rFonts w:ascii="Arial" w:hAnsi="Arial" w:cs="Arial"/>
        </w:rPr>
        <w:t>/informace-o-</w:t>
      </w:r>
      <w:proofErr w:type="spellStart"/>
      <w:r w:rsidRPr="001E0CB7">
        <w:rPr>
          <w:rFonts w:ascii="Arial" w:hAnsi="Arial" w:cs="Arial"/>
        </w:rPr>
        <w:t>zpracovani</w:t>
      </w:r>
      <w:proofErr w:type="spellEnd"/>
      <w:r w:rsidRPr="001E0CB7">
        <w:rPr>
          <w:rFonts w:ascii="Arial" w:hAnsi="Arial" w:cs="Arial"/>
        </w:rPr>
        <w:t>-</w:t>
      </w:r>
      <w:proofErr w:type="spellStart"/>
      <w:r w:rsidRPr="001E0CB7">
        <w:rPr>
          <w:rFonts w:ascii="Arial" w:hAnsi="Arial" w:cs="Arial"/>
        </w:rPr>
        <w:t>osobnich-udaju</w:t>
      </w:r>
      <w:proofErr w:type="spellEnd"/>
      <w:r w:rsidRPr="001E0CB7">
        <w:rPr>
          <w:rFonts w:ascii="Arial" w:hAnsi="Arial" w:cs="Arial"/>
        </w:rPr>
        <w:t xml:space="preserve">) a při uzavírání smlouvy nebo kdykoli v průběhu jejího trvání budou subjektu údajů poskytnuty na jeho vyžádání, adresované písemně na adresu sídla </w:t>
      </w:r>
      <w:proofErr w:type="spellStart"/>
      <w:r w:rsidRPr="001E0CB7">
        <w:rPr>
          <w:rFonts w:ascii="Arial" w:hAnsi="Arial" w:cs="Arial"/>
        </w:rPr>
        <w:t>GasNet</w:t>
      </w:r>
      <w:proofErr w:type="spellEnd"/>
      <w:r w:rsidRPr="001E0CB7">
        <w:rPr>
          <w:rFonts w:ascii="Arial" w:hAnsi="Arial" w:cs="Arial"/>
        </w:rPr>
        <w:t xml:space="preserve">, s.r.o. nebo do jeho datové schránky ID </w:t>
      </w:r>
      <w:proofErr w:type="spellStart"/>
      <w:r w:rsidRPr="001E0CB7">
        <w:rPr>
          <w:rFonts w:ascii="Arial" w:hAnsi="Arial" w:cs="Arial"/>
        </w:rPr>
        <w:t>rdxzhzt</w:t>
      </w:r>
      <w:proofErr w:type="spellEnd"/>
      <w:r w:rsidRPr="001E0CB7">
        <w:rPr>
          <w:rFonts w:ascii="Arial" w:hAnsi="Arial" w:cs="Arial"/>
        </w:rPr>
        <w:t>.</w:t>
      </w:r>
    </w:p>
    <w:p w14:paraId="08A84E62" w14:textId="77777777" w:rsidR="001E0CB7" w:rsidRPr="001E0CB7" w:rsidRDefault="001E0CB7" w:rsidP="001E0CB7">
      <w:pPr>
        <w:jc w:val="center"/>
        <w:rPr>
          <w:rFonts w:ascii="Arial" w:hAnsi="Arial" w:cs="Arial"/>
          <w:b/>
        </w:rPr>
      </w:pPr>
    </w:p>
    <w:p w14:paraId="3BD3C5D1" w14:textId="77777777" w:rsidR="001E0CB7" w:rsidRPr="001E0CB7" w:rsidRDefault="001E0CB7" w:rsidP="001E0CB7">
      <w:pPr>
        <w:tabs>
          <w:tab w:val="left" w:pos="3810"/>
          <w:tab w:val="center" w:pos="4649"/>
        </w:tabs>
        <w:jc w:val="center"/>
        <w:rPr>
          <w:rFonts w:ascii="Arial" w:hAnsi="Arial" w:cs="Arial"/>
          <w:b/>
        </w:rPr>
      </w:pPr>
      <w:r w:rsidRPr="001E0CB7">
        <w:rPr>
          <w:rFonts w:ascii="Arial" w:hAnsi="Arial" w:cs="Arial"/>
          <w:b/>
        </w:rPr>
        <w:t>VII.</w:t>
      </w:r>
    </w:p>
    <w:p w14:paraId="4658AFF4" w14:textId="77777777" w:rsidR="001E0CB7" w:rsidRPr="001E0CB7" w:rsidRDefault="001E0CB7" w:rsidP="001E0CB7">
      <w:pPr>
        <w:tabs>
          <w:tab w:val="left" w:pos="3480"/>
        </w:tabs>
        <w:jc w:val="both"/>
        <w:rPr>
          <w:rFonts w:ascii="Arial" w:hAnsi="Arial" w:cs="Arial"/>
        </w:rPr>
      </w:pPr>
      <w:r w:rsidRPr="001E0CB7">
        <w:rPr>
          <w:rFonts w:ascii="Arial" w:hAnsi="Arial" w:cs="Arial"/>
        </w:rPr>
        <w:t>Tato smlouva se vyhotovuje v 3 stejnopisech, z nichž 2 obdrží budoucí oprávněný a 1 budoucí povinný.</w:t>
      </w:r>
    </w:p>
    <w:p w14:paraId="15673D03" w14:textId="77777777" w:rsidR="007B203A" w:rsidRDefault="007B203A" w:rsidP="001E0CB7">
      <w:pPr>
        <w:pStyle w:val="Textvtabulce"/>
        <w:rPr>
          <w:rFonts w:ascii="Arial" w:hAnsi="Arial" w:cs="Arial"/>
          <w:b/>
          <w:sz w:val="20"/>
          <w:szCs w:val="20"/>
          <w:highlight w:val="yellow"/>
        </w:rPr>
      </w:pPr>
    </w:p>
    <w:p w14:paraId="1AF478C2" w14:textId="77777777" w:rsidR="001E0CB7" w:rsidRPr="001E0CB7" w:rsidRDefault="001E0CB7" w:rsidP="001E0CB7">
      <w:pPr>
        <w:tabs>
          <w:tab w:val="left" w:pos="284"/>
        </w:tabs>
        <w:jc w:val="both"/>
        <w:rPr>
          <w:rFonts w:ascii="Arial" w:hAnsi="Arial" w:cs="Arial"/>
        </w:rPr>
      </w:pPr>
      <w:r w:rsidRPr="001E0CB7">
        <w:rPr>
          <w:rFonts w:ascii="Arial" w:hAnsi="Arial" w:cs="Arial"/>
        </w:rPr>
        <w:t>Tato smlouva podléhá uveřejnění v registru smluv dle zákona číslo 340/2015 Sb., o zvláštních podmínkách účinnosti některých smluv, uveřejňování těchto smluv a o registru smluv (zákon o registru smluv), ve znění pozdějších předpisů (dále jen „</w:t>
      </w:r>
      <w:r w:rsidRPr="001E0CB7">
        <w:rPr>
          <w:rFonts w:ascii="Arial" w:hAnsi="Arial" w:cs="Arial"/>
          <w:bCs/>
        </w:rPr>
        <w:t>zákon o registru smluv</w:t>
      </w:r>
      <w:r w:rsidRPr="001E0CB7">
        <w:rPr>
          <w:rFonts w:ascii="Arial" w:hAnsi="Arial" w:cs="Arial"/>
        </w:rPr>
        <w:t>“).</w:t>
      </w:r>
    </w:p>
    <w:p w14:paraId="2FC96A9E" w14:textId="77777777" w:rsidR="001E0CB7" w:rsidRPr="001E0CB7" w:rsidRDefault="001E0CB7" w:rsidP="001E0CB7">
      <w:pPr>
        <w:tabs>
          <w:tab w:val="left" w:pos="284"/>
        </w:tabs>
        <w:jc w:val="both"/>
        <w:rPr>
          <w:rFonts w:ascii="Arial" w:hAnsi="Arial" w:cs="Arial"/>
        </w:rPr>
      </w:pPr>
    </w:p>
    <w:p w14:paraId="5D0BF574" w14:textId="77777777" w:rsidR="001E0CB7" w:rsidRPr="001E0CB7" w:rsidRDefault="001E0CB7" w:rsidP="001E0CB7">
      <w:pPr>
        <w:tabs>
          <w:tab w:val="left" w:pos="284"/>
        </w:tabs>
        <w:jc w:val="both"/>
        <w:rPr>
          <w:rFonts w:ascii="Arial" w:hAnsi="Arial" w:cs="Arial"/>
        </w:rPr>
      </w:pPr>
      <w:r w:rsidRPr="001E0CB7">
        <w:rPr>
          <w:rFonts w:ascii="Arial" w:hAnsi="Arial" w:cs="Arial"/>
        </w:rPr>
        <w:t xml:space="preserve">Smlouvu bez zbytečného odkladu uveřejní Město Chrudim (dále jen </w:t>
      </w:r>
      <w:r w:rsidRPr="001E0CB7">
        <w:rPr>
          <w:rFonts w:ascii="Arial" w:hAnsi="Arial" w:cs="Arial"/>
          <w:b/>
        </w:rPr>
        <w:t>„</w:t>
      </w:r>
      <w:r w:rsidRPr="001E0CB7">
        <w:rPr>
          <w:rFonts w:ascii="Arial" w:hAnsi="Arial" w:cs="Arial"/>
          <w:bCs/>
        </w:rPr>
        <w:t>strana povinná</w:t>
      </w:r>
      <w:r w:rsidRPr="001E0CB7">
        <w:rPr>
          <w:rFonts w:ascii="Arial" w:hAnsi="Arial" w:cs="Arial"/>
          <w:b/>
        </w:rPr>
        <w:t>“</w:t>
      </w:r>
      <w:r w:rsidRPr="001E0CB7">
        <w:rPr>
          <w:rFonts w:ascii="Arial" w:hAnsi="Arial" w:cs="Arial"/>
        </w:rPr>
        <w:t>).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ED45CFA" w14:textId="77777777" w:rsidR="001E0CB7" w:rsidRPr="001E0CB7" w:rsidRDefault="001E0CB7" w:rsidP="001E0CB7">
      <w:pPr>
        <w:tabs>
          <w:tab w:val="left" w:pos="284"/>
        </w:tabs>
        <w:jc w:val="both"/>
        <w:rPr>
          <w:rFonts w:ascii="Arial" w:hAnsi="Arial" w:cs="Arial"/>
        </w:rPr>
      </w:pPr>
    </w:p>
    <w:p w14:paraId="23FFA3A3" w14:textId="77777777" w:rsidR="001E0CB7" w:rsidRPr="001E0CB7" w:rsidRDefault="001E0CB7" w:rsidP="001E0CB7">
      <w:pPr>
        <w:tabs>
          <w:tab w:val="left" w:pos="284"/>
        </w:tabs>
        <w:jc w:val="both"/>
        <w:rPr>
          <w:rFonts w:ascii="Arial" w:hAnsi="Arial" w:cs="Arial"/>
        </w:rPr>
      </w:pPr>
      <w:r w:rsidRPr="001E0CB7">
        <w:rPr>
          <w:rFonts w:ascii="Arial" w:hAnsi="Arial" w:cs="Arial"/>
        </w:rPr>
        <w:t>Smluvní strany prohlašují, že tato smlouva neobsahuje obchodní tajemství, jež by nebylo možné uveřejnit.</w:t>
      </w:r>
    </w:p>
    <w:p w14:paraId="21355C43" w14:textId="77777777" w:rsidR="001E0CB7" w:rsidRPr="001E0CB7" w:rsidRDefault="001E0CB7" w:rsidP="001E0CB7">
      <w:pPr>
        <w:rPr>
          <w:rStyle w:val="Zvraznn"/>
          <w:rFonts w:ascii="Arial" w:hAnsi="Arial" w:cs="Arial"/>
          <w:u w:val="single"/>
        </w:rPr>
      </w:pPr>
    </w:p>
    <w:p w14:paraId="17214B16" w14:textId="77777777" w:rsidR="001E0CB7" w:rsidRPr="001E0CB7" w:rsidRDefault="001E0CB7" w:rsidP="001E0CB7">
      <w:pPr>
        <w:rPr>
          <w:rFonts w:ascii="Arial" w:hAnsi="Arial" w:cs="Arial"/>
        </w:rPr>
      </w:pPr>
      <w:r w:rsidRPr="001E0CB7">
        <w:rPr>
          <w:rStyle w:val="Zvraznn"/>
          <w:rFonts w:ascii="Arial" w:hAnsi="Arial" w:cs="Arial"/>
        </w:rPr>
        <w:t>Verze smlouvy k uveřejnění v registru smluv (smlouva s odstraněnými jmény, příjmeními, pracovními pozicemi, jejich telefonními kontakty a emailovými adresami zaměstnanců oprávněného, podpisy) bude před uveřejněním v registru smluv odsouhlasena smluvními stranami, spolu se zaslaným návrhem smlouvy k podpisu.</w:t>
      </w:r>
    </w:p>
    <w:p w14:paraId="734A4F2D" w14:textId="77777777" w:rsidR="001E0CB7" w:rsidRPr="001E0CB7" w:rsidRDefault="001E0CB7" w:rsidP="001E0CB7">
      <w:pPr>
        <w:rPr>
          <w:rFonts w:ascii="Arial" w:hAnsi="Arial" w:cs="Arial"/>
        </w:rPr>
      </w:pPr>
    </w:p>
    <w:p w14:paraId="68470E29" w14:textId="77777777" w:rsidR="00A36E22" w:rsidRDefault="00A36E22" w:rsidP="001E0CB7">
      <w:pPr>
        <w:rPr>
          <w:rFonts w:ascii="Arial" w:hAnsi="Arial" w:cs="Arial"/>
        </w:rPr>
      </w:pPr>
    </w:p>
    <w:p w14:paraId="08F720A7" w14:textId="77777777" w:rsidR="00A36E22" w:rsidRDefault="00A36E22" w:rsidP="001E0CB7">
      <w:pPr>
        <w:rPr>
          <w:rFonts w:ascii="Arial" w:hAnsi="Arial" w:cs="Arial"/>
        </w:rPr>
      </w:pPr>
    </w:p>
    <w:p w14:paraId="04CC566E" w14:textId="721DCABD" w:rsidR="001E0CB7" w:rsidRPr="001E0CB7" w:rsidRDefault="001E0CB7" w:rsidP="00E2639F">
      <w:pPr>
        <w:jc w:val="both"/>
        <w:rPr>
          <w:rFonts w:ascii="Arial" w:hAnsi="Arial" w:cs="Arial"/>
          <w:color w:val="FF0000"/>
        </w:rPr>
      </w:pPr>
      <w:r w:rsidRPr="001E0CB7">
        <w:rPr>
          <w:rFonts w:ascii="Arial" w:hAnsi="Arial" w:cs="Arial"/>
        </w:rPr>
        <w:t xml:space="preserve">Tato smlouva nabývá účinnosti dnem zveřejnění v registru smluv v souladu s § 6 odst. 1 </w:t>
      </w:r>
      <w:proofErr w:type="gramStart"/>
      <w:r w:rsidRPr="001E0CB7">
        <w:rPr>
          <w:rFonts w:ascii="Arial" w:hAnsi="Arial" w:cs="Arial"/>
        </w:rPr>
        <w:t xml:space="preserve">zákona </w:t>
      </w:r>
      <w:r w:rsidR="00E2639F">
        <w:rPr>
          <w:rFonts w:ascii="Arial" w:hAnsi="Arial" w:cs="Arial"/>
        </w:rPr>
        <w:t xml:space="preserve">              </w:t>
      </w:r>
      <w:r w:rsidRPr="001E0CB7">
        <w:rPr>
          <w:rFonts w:ascii="Arial" w:hAnsi="Arial" w:cs="Arial"/>
        </w:rPr>
        <w:t>o</w:t>
      </w:r>
      <w:r w:rsidR="00E2639F">
        <w:rPr>
          <w:rFonts w:ascii="Arial" w:hAnsi="Arial" w:cs="Arial"/>
        </w:rPr>
        <w:t xml:space="preserve"> r</w:t>
      </w:r>
      <w:r w:rsidRPr="001E0CB7">
        <w:rPr>
          <w:rFonts w:ascii="Arial" w:hAnsi="Arial" w:cs="Arial"/>
        </w:rPr>
        <w:t>egistru</w:t>
      </w:r>
      <w:proofErr w:type="gramEnd"/>
      <w:r w:rsidRPr="001E0CB7">
        <w:rPr>
          <w:rFonts w:ascii="Arial" w:hAnsi="Arial" w:cs="Arial"/>
        </w:rPr>
        <w:t xml:space="preserve"> smluv</w:t>
      </w:r>
      <w:r w:rsidRPr="001E0CB7">
        <w:rPr>
          <w:rFonts w:ascii="Arial" w:hAnsi="Arial" w:cs="Arial"/>
          <w:color w:val="FF0000"/>
        </w:rPr>
        <w:t>.</w:t>
      </w:r>
    </w:p>
    <w:p w14:paraId="2E1C6EC9" w14:textId="77777777" w:rsidR="001E0CB7" w:rsidRPr="001E0CB7" w:rsidRDefault="001E0CB7" w:rsidP="00E2639F">
      <w:pPr>
        <w:tabs>
          <w:tab w:val="left" w:pos="284"/>
        </w:tabs>
        <w:jc w:val="both"/>
        <w:rPr>
          <w:rFonts w:ascii="Arial" w:hAnsi="Arial" w:cs="Arial"/>
          <w:color w:val="FF0000"/>
        </w:rPr>
      </w:pPr>
    </w:p>
    <w:p w14:paraId="082A3AF8" w14:textId="14E38B87" w:rsidR="001E0CB7" w:rsidRPr="001E0CB7" w:rsidRDefault="001E0CB7" w:rsidP="001E0CB7">
      <w:pPr>
        <w:spacing w:before="120"/>
        <w:jc w:val="both"/>
        <w:rPr>
          <w:rFonts w:ascii="Arial" w:hAnsi="Arial" w:cs="Arial"/>
        </w:rPr>
      </w:pPr>
      <w:r w:rsidRPr="001E0CB7">
        <w:rPr>
          <w:rFonts w:ascii="Arial" w:hAnsi="Arial" w:cs="Arial"/>
        </w:rPr>
        <w:t xml:space="preserve">Zřízení věcného břemene podle této smlouvy bylo schváleno usnesením Rady města Chrudim                   č. </w:t>
      </w:r>
      <w:r w:rsidR="00A36E22">
        <w:rPr>
          <w:rFonts w:ascii="Arial" w:hAnsi="Arial" w:cs="Arial"/>
        </w:rPr>
        <w:t>R/65/2023</w:t>
      </w:r>
      <w:r w:rsidRPr="001E0CB7">
        <w:rPr>
          <w:rFonts w:ascii="Arial" w:hAnsi="Arial" w:cs="Arial"/>
        </w:rPr>
        <w:t xml:space="preserve"> ze dne </w:t>
      </w:r>
      <w:proofErr w:type="gramStart"/>
      <w:r w:rsidR="00A36E22">
        <w:rPr>
          <w:rFonts w:ascii="Arial" w:hAnsi="Arial" w:cs="Arial"/>
        </w:rPr>
        <w:t>20.02.2023</w:t>
      </w:r>
      <w:proofErr w:type="gramEnd"/>
      <w:r w:rsidRPr="001E0CB7">
        <w:rPr>
          <w:rFonts w:ascii="Arial" w:hAnsi="Arial" w:cs="Arial"/>
        </w:rPr>
        <w:t>.</w:t>
      </w:r>
    </w:p>
    <w:p w14:paraId="5724E035" w14:textId="77777777" w:rsidR="001E0CB7" w:rsidRPr="001E0CB7" w:rsidRDefault="001E0CB7" w:rsidP="001E0CB7">
      <w:pPr>
        <w:spacing w:before="120"/>
        <w:ind w:left="284"/>
        <w:jc w:val="both"/>
        <w:rPr>
          <w:rFonts w:ascii="Arial" w:hAnsi="Arial" w:cs="Arial"/>
        </w:rPr>
      </w:pPr>
    </w:p>
    <w:p w14:paraId="3CBA4039" w14:textId="77777777" w:rsidR="001E0CB7" w:rsidRPr="001E0CB7" w:rsidRDefault="001E0CB7" w:rsidP="001E0CB7">
      <w:pPr>
        <w:spacing w:before="120"/>
        <w:jc w:val="both"/>
        <w:rPr>
          <w:rFonts w:ascii="Arial" w:hAnsi="Arial" w:cs="Arial"/>
        </w:rPr>
      </w:pPr>
      <w:r w:rsidRPr="001E0CB7">
        <w:rPr>
          <w:rFonts w:ascii="Arial" w:hAnsi="Arial" w:cs="Arial"/>
        </w:rPr>
        <w:t>Příloha 1: katastrální situace podle čl. I této smlouvy</w:t>
      </w:r>
    </w:p>
    <w:p w14:paraId="503EA4EC" w14:textId="77777777" w:rsidR="001E0CB7" w:rsidRPr="00A36E22" w:rsidRDefault="001E0CB7" w:rsidP="001E0CB7">
      <w:pPr>
        <w:spacing w:before="120"/>
        <w:jc w:val="both"/>
        <w:rPr>
          <w:rFonts w:ascii="Arial" w:hAnsi="Arial" w:cs="Arial"/>
        </w:rPr>
      </w:pPr>
      <w:r w:rsidRPr="00A36E22">
        <w:rPr>
          <w:rFonts w:ascii="Arial" w:hAnsi="Arial" w:cs="Arial"/>
        </w:rPr>
        <w:t>Příloha 2: Technické podmínky</w:t>
      </w:r>
    </w:p>
    <w:p w14:paraId="0BAC4D69" w14:textId="77777777" w:rsidR="00A36E22" w:rsidRDefault="00A36E22" w:rsidP="00E1190B">
      <w:pPr>
        <w:pStyle w:val="odstpolV"/>
        <w:numPr>
          <w:ilvl w:val="0"/>
          <w:numId w:val="0"/>
        </w:numPr>
        <w:tabs>
          <w:tab w:val="left" w:pos="284"/>
        </w:tabs>
        <w:spacing w:after="0"/>
        <w:rPr>
          <w:rFonts w:ascii="Arial" w:hAnsi="Arial" w:cs="Arial"/>
          <w:sz w:val="20"/>
          <w:szCs w:val="20"/>
        </w:rPr>
      </w:pPr>
    </w:p>
    <w:p w14:paraId="7D912086" w14:textId="77777777" w:rsidR="00E1190B" w:rsidRPr="001E0CB7" w:rsidRDefault="00E1190B" w:rsidP="00E1190B">
      <w:pPr>
        <w:tabs>
          <w:tab w:val="left" w:pos="284"/>
        </w:tabs>
        <w:jc w:val="both"/>
        <w:rPr>
          <w:rFonts w:ascii="Arial" w:hAnsi="Arial" w:cs="Arial"/>
          <w:color w:val="FF0000"/>
        </w:rPr>
      </w:pPr>
    </w:p>
    <w:p w14:paraId="3467123D" w14:textId="77777777" w:rsidR="000812E6" w:rsidRPr="001E0CB7" w:rsidRDefault="000812E6" w:rsidP="00D34E61">
      <w:pPr>
        <w:shd w:val="clear" w:color="auto" w:fill="FFFFFF"/>
        <w:tabs>
          <w:tab w:val="left" w:pos="284"/>
        </w:tabs>
        <w:jc w:val="both"/>
        <w:rPr>
          <w:rFonts w:ascii="Arial" w:hAnsi="Arial" w:cs="Arial"/>
        </w:rPr>
      </w:pPr>
    </w:p>
    <w:p w14:paraId="534C7D8D" w14:textId="77777777" w:rsidR="00DD2EEE" w:rsidRDefault="00DD2EEE" w:rsidP="00DD2EEE">
      <w:pPr>
        <w:tabs>
          <w:tab w:val="left" w:pos="284"/>
        </w:tabs>
        <w:ind w:left="284" w:hanging="284"/>
        <w:rPr>
          <w:rFonts w:ascii="Arial" w:hAnsi="Arial" w:cs="Arial"/>
        </w:rPr>
      </w:pPr>
      <w:r>
        <w:rPr>
          <w:rFonts w:ascii="Arial" w:hAnsi="Arial" w:cs="Arial"/>
        </w:rPr>
        <w:tab/>
      </w:r>
    </w:p>
    <w:p w14:paraId="38795BE5" w14:textId="53C99D21" w:rsidR="00DD2EEE" w:rsidRDefault="00DD2EEE" w:rsidP="00DD2EEE">
      <w:pPr>
        <w:pStyle w:val="Textvtabulce"/>
        <w:tabs>
          <w:tab w:val="left" w:pos="5529"/>
        </w:tabs>
        <w:rPr>
          <w:rFonts w:ascii="Arial" w:hAnsi="Arial" w:cs="Arial"/>
          <w:sz w:val="20"/>
          <w:szCs w:val="20"/>
        </w:rPr>
      </w:pPr>
      <w:r>
        <w:rPr>
          <w:rFonts w:ascii="Arial" w:hAnsi="Arial" w:cs="Arial"/>
          <w:sz w:val="20"/>
          <w:szCs w:val="20"/>
        </w:rPr>
        <w:t xml:space="preserve"> </w:t>
      </w:r>
      <w:r w:rsidRPr="00861D0D">
        <w:rPr>
          <w:rFonts w:ascii="Arial" w:hAnsi="Arial" w:cs="Arial"/>
          <w:sz w:val="20"/>
          <w:szCs w:val="20"/>
        </w:rPr>
        <w:t>V</w:t>
      </w:r>
      <w:r>
        <w:rPr>
          <w:rFonts w:ascii="Arial" w:hAnsi="Arial" w:cs="Arial"/>
          <w:sz w:val="20"/>
          <w:szCs w:val="20"/>
        </w:rPr>
        <w:t xml:space="preserve"> Chrudimi </w:t>
      </w:r>
      <w:r w:rsidRPr="00861D0D">
        <w:rPr>
          <w:rFonts w:ascii="Arial" w:hAnsi="Arial" w:cs="Arial"/>
          <w:sz w:val="20"/>
          <w:szCs w:val="20"/>
        </w:rPr>
        <w:t>dne</w:t>
      </w:r>
      <w:r>
        <w:rPr>
          <w:rFonts w:ascii="Arial" w:hAnsi="Arial" w:cs="Arial"/>
          <w:sz w:val="20"/>
          <w:szCs w:val="20"/>
        </w:rPr>
        <w:t xml:space="preserve"> </w:t>
      </w:r>
      <w:proofErr w:type="gramStart"/>
      <w:r w:rsidR="0047468F">
        <w:rPr>
          <w:rFonts w:ascii="Arial" w:hAnsi="Arial" w:cs="Arial"/>
          <w:sz w:val="20"/>
          <w:szCs w:val="20"/>
        </w:rPr>
        <w:t>24.03.2023</w:t>
      </w:r>
      <w:proofErr w:type="gramEnd"/>
      <w:r>
        <w:rPr>
          <w:rFonts w:ascii="Arial" w:hAnsi="Arial" w:cs="Arial"/>
          <w:sz w:val="20"/>
          <w:szCs w:val="20"/>
        </w:rPr>
        <w:tab/>
      </w:r>
      <w:r w:rsidRPr="00861D0D">
        <w:rPr>
          <w:rFonts w:ascii="Arial" w:hAnsi="Arial" w:cs="Arial"/>
          <w:sz w:val="20"/>
          <w:szCs w:val="20"/>
        </w:rPr>
        <w:t>V</w:t>
      </w:r>
      <w:r>
        <w:rPr>
          <w:rFonts w:ascii="Arial" w:hAnsi="Arial" w:cs="Arial"/>
          <w:sz w:val="20"/>
          <w:szCs w:val="20"/>
        </w:rPr>
        <w:t xml:space="preserve"> Hradci Králové </w:t>
      </w:r>
      <w:r w:rsidRPr="00861D0D">
        <w:rPr>
          <w:rFonts w:ascii="Arial" w:hAnsi="Arial" w:cs="Arial"/>
          <w:sz w:val="20"/>
          <w:szCs w:val="20"/>
        </w:rPr>
        <w:t>dne</w:t>
      </w:r>
      <w:r>
        <w:rPr>
          <w:rFonts w:ascii="Arial" w:hAnsi="Arial" w:cs="Arial"/>
          <w:sz w:val="20"/>
          <w:szCs w:val="20"/>
        </w:rPr>
        <w:t xml:space="preserve"> </w:t>
      </w:r>
      <w:r w:rsidR="0047468F">
        <w:rPr>
          <w:rFonts w:ascii="Arial" w:hAnsi="Arial" w:cs="Arial"/>
          <w:sz w:val="20"/>
          <w:szCs w:val="20"/>
        </w:rPr>
        <w:t>17.03.2023</w:t>
      </w:r>
    </w:p>
    <w:p w14:paraId="22C73995" w14:textId="77777777" w:rsidR="00DD2EEE" w:rsidRDefault="00DD2EEE" w:rsidP="00DD2EEE">
      <w:pPr>
        <w:spacing w:before="120"/>
        <w:jc w:val="both"/>
        <w:rPr>
          <w:rFonts w:ascii="Arial" w:hAnsi="Arial" w:cs="Arial"/>
          <w:iCs/>
          <w:noProof/>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59"/>
        <w:gridCol w:w="1439"/>
        <w:gridCol w:w="4190"/>
      </w:tblGrid>
      <w:tr w:rsidR="00DD2EEE" w14:paraId="43E8D1E8" w14:textId="77777777" w:rsidTr="001D06A9">
        <w:trPr>
          <w:cantSplit/>
          <w:trHeight w:val="989"/>
        </w:trPr>
        <w:tc>
          <w:tcPr>
            <w:tcW w:w="3659" w:type="dxa"/>
          </w:tcPr>
          <w:p w14:paraId="4FF8D75A" w14:textId="77777777" w:rsidR="00DD2EEE" w:rsidRDefault="00DD2EEE" w:rsidP="001D06A9">
            <w:pPr>
              <w:keepLines/>
              <w:tabs>
                <w:tab w:val="left" w:pos="5670"/>
              </w:tabs>
              <w:jc w:val="center"/>
              <w:rPr>
                <w:rFonts w:ascii="Arial" w:hAnsi="Arial" w:cs="Arial"/>
                <w:iCs/>
                <w:noProof/>
              </w:rPr>
            </w:pPr>
          </w:p>
          <w:p w14:paraId="186A89D0" w14:textId="77777777" w:rsidR="00DD2EEE" w:rsidRDefault="00DD2EEE" w:rsidP="001D06A9">
            <w:pPr>
              <w:keepLines/>
              <w:tabs>
                <w:tab w:val="left" w:pos="5670"/>
              </w:tabs>
              <w:jc w:val="center"/>
              <w:rPr>
                <w:rFonts w:ascii="Arial" w:hAnsi="Arial" w:cs="Arial"/>
                <w:iCs/>
                <w:noProof/>
              </w:rPr>
            </w:pPr>
          </w:p>
          <w:p w14:paraId="62E22F10" w14:textId="77777777" w:rsidR="00C5487B" w:rsidRDefault="00C5487B" w:rsidP="001D06A9">
            <w:pPr>
              <w:keepLines/>
              <w:tabs>
                <w:tab w:val="left" w:pos="5670"/>
              </w:tabs>
              <w:jc w:val="center"/>
              <w:rPr>
                <w:rFonts w:ascii="Arial" w:hAnsi="Arial" w:cs="Arial"/>
                <w:iCs/>
                <w:noProof/>
              </w:rPr>
            </w:pPr>
          </w:p>
          <w:p w14:paraId="1A347293" w14:textId="77777777" w:rsidR="00C5487B" w:rsidRDefault="00C5487B" w:rsidP="001D06A9">
            <w:pPr>
              <w:keepLines/>
              <w:tabs>
                <w:tab w:val="left" w:pos="5670"/>
              </w:tabs>
              <w:jc w:val="center"/>
              <w:rPr>
                <w:rFonts w:ascii="Arial" w:hAnsi="Arial" w:cs="Arial"/>
                <w:iCs/>
                <w:noProof/>
              </w:rPr>
            </w:pPr>
          </w:p>
          <w:p w14:paraId="691C2B3F" w14:textId="77777777" w:rsidR="00C5487B" w:rsidRDefault="00C5487B" w:rsidP="001D06A9">
            <w:pPr>
              <w:keepLines/>
              <w:tabs>
                <w:tab w:val="left" w:pos="5670"/>
              </w:tabs>
              <w:jc w:val="center"/>
              <w:rPr>
                <w:rFonts w:ascii="Arial" w:hAnsi="Arial" w:cs="Arial"/>
                <w:iCs/>
                <w:noProof/>
              </w:rPr>
            </w:pPr>
          </w:p>
          <w:p w14:paraId="4A35BC8A" w14:textId="77777777" w:rsidR="00DD2EEE" w:rsidRDefault="00DD2EEE" w:rsidP="001D06A9">
            <w:pPr>
              <w:keepLines/>
              <w:tabs>
                <w:tab w:val="left" w:pos="5670"/>
              </w:tabs>
              <w:rPr>
                <w:rFonts w:ascii="Arial" w:hAnsi="Arial" w:cs="Arial"/>
                <w:iCs/>
                <w:noProof/>
              </w:rPr>
            </w:pPr>
            <w:r w:rsidRPr="00564736">
              <w:rPr>
                <w:rFonts w:ascii="Arial" w:hAnsi="Arial" w:cs="Arial"/>
                <w:iCs/>
                <w:noProof/>
              </w:rPr>
              <w:t>..........................................................</w:t>
            </w:r>
          </w:p>
          <w:p w14:paraId="0A8EDB05" w14:textId="77777777" w:rsidR="00DD2EEE" w:rsidRDefault="00DD2EEE" w:rsidP="001D06A9">
            <w:pPr>
              <w:keepLines/>
              <w:tabs>
                <w:tab w:val="left" w:pos="5670"/>
              </w:tabs>
              <w:jc w:val="center"/>
              <w:rPr>
                <w:rFonts w:ascii="Arial" w:hAnsi="Arial" w:cs="Arial"/>
                <w:iCs/>
                <w:noProof/>
              </w:rPr>
            </w:pPr>
            <w:r>
              <w:rPr>
                <w:rFonts w:ascii="Arial" w:hAnsi="Arial" w:cs="Arial"/>
                <w:iCs/>
                <w:noProof/>
              </w:rPr>
              <w:t>Ing. František Pilný, MBA, starosta</w:t>
            </w:r>
          </w:p>
          <w:p w14:paraId="2574FCF9" w14:textId="77777777" w:rsidR="00DD2EEE" w:rsidRDefault="00DD2EEE" w:rsidP="001D06A9">
            <w:pPr>
              <w:keepLines/>
              <w:tabs>
                <w:tab w:val="left" w:pos="5670"/>
              </w:tabs>
              <w:jc w:val="center"/>
              <w:rPr>
                <w:rFonts w:ascii="Arial" w:hAnsi="Arial" w:cs="Arial"/>
                <w:iCs/>
                <w:noProof/>
              </w:rPr>
            </w:pPr>
            <w:r>
              <w:rPr>
                <w:rFonts w:ascii="Arial" w:hAnsi="Arial" w:cs="Arial"/>
                <w:iCs/>
                <w:noProof/>
              </w:rPr>
              <w:t>budoucí p</w:t>
            </w:r>
            <w:r w:rsidRPr="00564736">
              <w:rPr>
                <w:rFonts w:ascii="Arial" w:hAnsi="Arial" w:cs="Arial"/>
                <w:iCs/>
                <w:noProof/>
              </w:rPr>
              <w:t>ovinný</w:t>
            </w:r>
          </w:p>
          <w:p w14:paraId="1419B21A" w14:textId="77777777" w:rsidR="00DD2EEE" w:rsidRDefault="00DD2EEE" w:rsidP="001D06A9">
            <w:pPr>
              <w:keepLines/>
              <w:tabs>
                <w:tab w:val="left" w:pos="5670"/>
              </w:tabs>
              <w:jc w:val="center"/>
              <w:rPr>
                <w:rFonts w:ascii="Arial" w:hAnsi="Arial" w:cs="Arial"/>
                <w:iCs/>
                <w:noProof/>
              </w:rPr>
            </w:pPr>
            <w:bookmarkStart w:id="0" w:name="_GoBack"/>
            <w:bookmarkEnd w:id="0"/>
          </w:p>
        </w:tc>
        <w:tc>
          <w:tcPr>
            <w:tcW w:w="1439" w:type="dxa"/>
          </w:tcPr>
          <w:p w14:paraId="38D25A86" w14:textId="77777777" w:rsidR="00DD2EEE" w:rsidRDefault="00DD2EEE" w:rsidP="001D06A9">
            <w:pPr>
              <w:keepNext/>
              <w:tabs>
                <w:tab w:val="left" w:pos="5670"/>
              </w:tabs>
              <w:ind w:left="63"/>
              <w:jc w:val="center"/>
              <w:rPr>
                <w:rFonts w:ascii="Arial" w:hAnsi="Arial" w:cs="Arial"/>
                <w:iCs/>
                <w:noProof/>
              </w:rPr>
            </w:pPr>
          </w:p>
        </w:tc>
        <w:tc>
          <w:tcPr>
            <w:tcW w:w="4190" w:type="dxa"/>
          </w:tcPr>
          <w:p w14:paraId="78E7A0AA" w14:textId="77777777" w:rsidR="00DD2EEE" w:rsidRDefault="00DD2EEE" w:rsidP="001D06A9">
            <w:pPr>
              <w:keepNext/>
              <w:tabs>
                <w:tab w:val="left" w:pos="5670"/>
              </w:tabs>
              <w:ind w:left="63"/>
              <w:jc w:val="center"/>
              <w:rPr>
                <w:rFonts w:ascii="Arial" w:hAnsi="Arial" w:cs="Arial"/>
                <w:iCs/>
                <w:noProof/>
              </w:rPr>
            </w:pPr>
          </w:p>
          <w:p w14:paraId="78B3F26A" w14:textId="77777777" w:rsidR="00C5487B" w:rsidRDefault="00C5487B" w:rsidP="001D06A9">
            <w:pPr>
              <w:keepNext/>
              <w:tabs>
                <w:tab w:val="left" w:pos="5670"/>
              </w:tabs>
              <w:ind w:left="63"/>
              <w:jc w:val="center"/>
              <w:rPr>
                <w:rFonts w:ascii="Arial" w:hAnsi="Arial" w:cs="Arial"/>
                <w:iCs/>
                <w:noProof/>
              </w:rPr>
            </w:pPr>
          </w:p>
          <w:p w14:paraId="2A67C73E" w14:textId="77777777" w:rsidR="00C5487B" w:rsidRDefault="00C5487B" w:rsidP="001D06A9">
            <w:pPr>
              <w:keepNext/>
              <w:tabs>
                <w:tab w:val="left" w:pos="5670"/>
              </w:tabs>
              <w:ind w:left="63"/>
              <w:jc w:val="center"/>
              <w:rPr>
                <w:rFonts w:ascii="Arial" w:hAnsi="Arial" w:cs="Arial"/>
                <w:iCs/>
                <w:noProof/>
              </w:rPr>
            </w:pPr>
          </w:p>
          <w:p w14:paraId="53667822" w14:textId="77777777" w:rsidR="007D541B" w:rsidRDefault="007D541B" w:rsidP="001D06A9">
            <w:pPr>
              <w:keepNext/>
              <w:tabs>
                <w:tab w:val="left" w:pos="5670"/>
              </w:tabs>
              <w:ind w:left="63"/>
              <w:jc w:val="center"/>
              <w:rPr>
                <w:rFonts w:ascii="Arial" w:hAnsi="Arial" w:cs="Arial"/>
                <w:iCs/>
                <w:noProof/>
              </w:rPr>
            </w:pPr>
          </w:p>
          <w:p w14:paraId="690B9FBA" w14:textId="77777777" w:rsidR="00DD2EEE" w:rsidRDefault="00DD2EEE" w:rsidP="001D06A9">
            <w:pPr>
              <w:keepNext/>
              <w:tabs>
                <w:tab w:val="left" w:pos="5670"/>
              </w:tabs>
              <w:ind w:left="63"/>
              <w:jc w:val="center"/>
              <w:rPr>
                <w:rFonts w:ascii="Arial" w:hAnsi="Arial" w:cs="Arial"/>
                <w:iCs/>
                <w:noProof/>
              </w:rPr>
            </w:pPr>
          </w:p>
          <w:p w14:paraId="7DFB9A14" w14:textId="77777777" w:rsidR="00DD2EEE" w:rsidRDefault="00DD2EEE" w:rsidP="001D06A9">
            <w:pPr>
              <w:keepNext/>
              <w:tabs>
                <w:tab w:val="left" w:pos="5670"/>
              </w:tabs>
              <w:ind w:left="63"/>
              <w:jc w:val="center"/>
              <w:rPr>
                <w:rFonts w:ascii="Arial" w:hAnsi="Arial" w:cs="Arial"/>
                <w:iCs/>
                <w:noProof/>
              </w:rPr>
            </w:pPr>
            <w:r w:rsidRPr="00564736">
              <w:rPr>
                <w:rFonts w:ascii="Arial" w:hAnsi="Arial" w:cs="Arial"/>
                <w:iCs/>
                <w:noProof/>
              </w:rPr>
              <w:t>..........................................................</w:t>
            </w:r>
          </w:p>
          <w:p w14:paraId="3852E69B" w14:textId="77777777" w:rsidR="00DD2EEE" w:rsidRDefault="00DD2EEE" w:rsidP="001D06A9">
            <w:pPr>
              <w:tabs>
                <w:tab w:val="left" w:pos="5670"/>
              </w:tabs>
              <w:ind w:left="63"/>
              <w:jc w:val="center"/>
              <w:rPr>
                <w:rFonts w:ascii="Arial" w:hAnsi="Arial" w:cs="Arial"/>
              </w:rPr>
            </w:pPr>
            <w:r>
              <w:rPr>
                <w:rFonts w:ascii="Arial" w:hAnsi="Arial" w:cs="Arial"/>
                <w:iCs/>
                <w:noProof/>
              </w:rPr>
              <w:t>budoucí o</w:t>
            </w:r>
            <w:r w:rsidRPr="00564736">
              <w:rPr>
                <w:rFonts w:ascii="Arial" w:hAnsi="Arial" w:cs="Arial"/>
                <w:iCs/>
                <w:noProof/>
              </w:rPr>
              <w:t>právněný</w:t>
            </w:r>
            <w:r>
              <w:rPr>
                <w:rFonts w:ascii="Arial" w:hAnsi="Arial" w:cs="Arial"/>
              </w:rPr>
              <w:t xml:space="preserve"> </w:t>
            </w:r>
          </w:p>
          <w:p w14:paraId="5F658D2B" w14:textId="3C6BFD6D" w:rsidR="00DD2EEE" w:rsidRDefault="005805A3" w:rsidP="001D06A9">
            <w:pPr>
              <w:tabs>
                <w:tab w:val="left" w:pos="5670"/>
              </w:tabs>
              <w:ind w:left="63"/>
              <w:jc w:val="center"/>
              <w:rPr>
                <w:rFonts w:ascii="Arial" w:hAnsi="Arial" w:cs="Arial"/>
              </w:rPr>
            </w:pPr>
            <w:r>
              <w:rPr>
                <w:rFonts w:ascii="Arial" w:hAnsi="Arial" w:cs="Arial"/>
              </w:rPr>
              <w:t>XXXXX XXXXXX</w:t>
            </w:r>
          </w:p>
          <w:p w14:paraId="60AD1953" w14:textId="38DC1B58" w:rsidR="00DD2EEE" w:rsidRDefault="005805A3" w:rsidP="001D06A9">
            <w:pPr>
              <w:tabs>
                <w:tab w:val="left" w:pos="5670"/>
              </w:tabs>
              <w:ind w:left="63"/>
              <w:jc w:val="center"/>
              <w:rPr>
                <w:rFonts w:ascii="Arial" w:hAnsi="Arial" w:cs="Arial"/>
                <w:iCs/>
                <w:noProof/>
              </w:rPr>
            </w:pPr>
            <w:r>
              <w:rPr>
                <w:rFonts w:ascii="Arial" w:hAnsi="Arial" w:cs="Arial"/>
                <w:iCs/>
                <w:noProof/>
              </w:rPr>
              <w:t>XXXXXXX XXXXXXXX XXXXXX XXXXXXXXX XXXXXXX – XXXX XXXXX</w:t>
            </w:r>
          </w:p>
          <w:p w14:paraId="6BB15D91" w14:textId="77777777" w:rsidR="00DD2EEE" w:rsidRDefault="00DD2EEE" w:rsidP="001D06A9">
            <w:pPr>
              <w:tabs>
                <w:tab w:val="left" w:pos="5670"/>
              </w:tabs>
              <w:ind w:left="63"/>
              <w:jc w:val="center"/>
              <w:rPr>
                <w:rFonts w:ascii="Arial" w:hAnsi="Arial" w:cs="Arial"/>
                <w:iCs/>
                <w:noProof/>
              </w:rPr>
            </w:pPr>
          </w:p>
          <w:p w14:paraId="0E5F6A68" w14:textId="77777777" w:rsidR="00DD2EEE" w:rsidRDefault="00DD2EEE" w:rsidP="001D06A9">
            <w:pPr>
              <w:tabs>
                <w:tab w:val="left" w:pos="5670"/>
              </w:tabs>
              <w:ind w:left="63"/>
              <w:jc w:val="center"/>
              <w:rPr>
                <w:rFonts w:ascii="Arial" w:hAnsi="Arial" w:cs="Arial"/>
                <w:iCs/>
                <w:noProof/>
              </w:rPr>
            </w:pPr>
          </w:p>
          <w:p w14:paraId="7D81CC74" w14:textId="77777777" w:rsidR="00DD2EEE" w:rsidRDefault="00DD2EEE" w:rsidP="001D06A9">
            <w:pPr>
              <w:pStyle w:val="Textvtabulce"/>
              <w:tabs>
                <w:tab w:val="center" w:pos="1701"/>
                <w:tab w:val="center" w:pos="7088"/>
              </w:tabs>
              <w:rPr>
                <w:rFonts w:ascii="Arial" w:hAnsi="Arial" w:cs="Arial"/>
                <w:sz w:val="20"/>
                <w:szCs w:val="20"/>
              </w:rPr>
            </w:pPr>
          </w:p>
          <w:p w14:paraId="4FEFF723" w14:textId="2360752E" w:rsidR="00DD2EEE" w:rsidRDefault="00DD2EEE" w:rsidP="00A057CA">
            <w:pPr>
              <w:tabs>
                <w:tab w:val="center" w:pos="1843"/>
                <w:tab w:val="center" w:pos="7371"/>
              </w:tabs>
              <w:rPr>
                <w:rFonts w:ascii="Arial" w:hAnsi="Arial" w:cs="Arial"/>
                <w:iCs/>
                <w:noProof/>
              </w:rPr>
            </w:pPr>
            <w:r>
              <w:rPr>
                <w:rFonts w:ascii="Arial" w:hAnsi="Arial" w:cs="Arial"/>
              </w:rPr>
              <w:tab/>
            </w:r>
          </w:p>
        </w:tc>
      </w:tr>
      <w:tr w:rsidR="00DD2EEE" w14:paraId="56F97DBF" w14:textId="77777777" w:rsidTr="001D06A9">
        <w:trPr>
          <w:cantSplit/>
          <w:trHeight w:val="989"/>
        </w:trPr>
        <w:tc>
          <w:tcPr>
            <w:tcW w:w="3659" w:type="dxa"/>
          </w:tcPr>
          <w:p w14:paraId="55C9831A" w14:textId="77777777" w:rsidR="00DD2EEE" w:rsidRDefault="00DD2EEE" w:rsidP="001D06A9">
            <w:pPr>
              <w:keepLines/>
              <w:tabs>
                <w:tab w:val="left" w:pos="5670"/>
              </w:tabs>
              <w:jc w:val="center"/>
              <w:rPr>
                <w:rFonts w:ascii="Arial" w:hAnsi="Arial" w:cs="Arial"/>
                <w:iCs/>
                <w:noProof/>
              </w:rPr>
            </w:pPr>
          </w:p>
        </w:tc>
        <w:tc>
          <w:tcPr>
            <w:tcW w:w="1439" w:type="dxa"/>
          </w:tcPr>
          <w:p w14:paraId="2EB763C6" w14:textId="77777777" w:rsidR="00DD2EEE" w:rsidRDefault="00DD2EEE" w:rsidP="001D06A9">
            <w:pPr>
              <w:keepNext/>
              <w:tabs>
                <w:tab w:val="left" w:pos="5670"/>
              </w:tabs>
              <w:ind w:left="63"/>
              <w:jc w:val="center"/>
              <w:rPr>
                <w:rFonts w:ascii="Arial" w:hAnsi="Arial" w:cs="Arial"/>
                <w:iCs/>
                <w:noProof/>
              </w:rPr>
            </w:pPr>
          </w:p>
        </w:tc>
        <w:tc>
          <w:tcPr>
            <w:tcW w:w="4190" w:type="dxa"/>
          </w:tcPr>
          <w:p w14:paraId="4C7B68EA" w14:textId="77777777" w:rsidR="00DD2EEE" w:rsidRDefault="00DD2EEE" w:rsidP="001D06A9">
            <w:pPr>
              <w:keepNext/>
              <w:tabs>
                <w:tab w:val="left" w:pos="5670"/>
              </w:tabs>
              <w:ind w:left="63"/>
              <w:jc w:val="center"/>
              <w:rPr>
                <w:rFonts w:ascii="Arial" w:hAnsi="Arial" w:cs="Arial"/>
                <w:iCs/>
                <w:noProof/>
              </w:rPr>
            </w:pPr>
            <w:r>
              <w:rPr>
                <w:rFonts w:ascii="Arial" w:hAnsi="Arial" w:cs="Arial"/>
                <w:iCs/>
                <w:noProof/>
              </w:rPr>
              <w:t>……………………………………………</w:t>
            </w:r>
          </w:p>
          <w:p w14:paraId="3574A583" w14:textId="77777777" w:rsidR="00DD2EEE" w:rsidRDefault="00DD2EEE" w:rsidP="001D06A9">
            <w:pPr>
              <w:keepNext/>
              <w:tabs>
                <w:tab w:val="left" w:pos="5670"/>
              </w:tabs>
              <w:ind w:left="63"/>
              <w:jc w:val="center"/>
              <w:rPr>
                <w:rFonts w:ascii="Arial" w:hAnsi="Arial" w:cs="Arial"/>
                <w:iCs/>
                <w:noProof/>
              </w:rPr>
            </w:pPr>
            <w:r>
              <w:rPr>
                <w:rFonts w:ascii="Arial" w:hAnsi="Arial" w:cs="Arial"/>
                <w:iCs/>
                <w:noProof/>
              </w:rPr>
              <w:t>budoucí oprávněný</w:t>
            </w:r>
          </w:p>
          <w:p w14:paraId="56FE5786" w14:textId="0095042B" w:rsidR="00DD2EEE" w:rsidRDefault="005805A3" w:rsidP="001D06A9">
            <w:pPr>
              <w:keepNext/>
              <w:tabs>
                <w:tab w:val="left" w:pos="5670"/>
              </w:tabs>
              <w:ind w:left="63"/>
              <w:jc w:val="center"/>
              <w:rPr>
                <w:rFonts w:ascii="Arial" w:hAnsi="Arial" w:cs="Arial"/>
                <w:iCs/>
                <w:noProof/>
              </w:rPr>
            </w:pPr>
            <w:r>
              <w:rPr>
                <w:rFonts w:ascii="Arial" w:hAnsi="Arial" w:cs="Arial"/>
                <w:iCs/>
                <w:noProof/>
              </w:rPr>
              <w:t>XXX. XXXX XXXXXXXXXX</w:t>
            </w:r>
          </w:p>
          <w:p w14:paraId="76708DB6" w14:textId="27D47816" w:rsidR="00DD2EEE" w:rsidRDefault="005805A3" w:rsidP="005805A3">
            <w:pPr>
              <w:keepNext/>
              <w:tabs>
                <w:tab w:val="left" w:pos="5670"/>
              </w:tabs>
              <w:ind w:left="63"/>
              <w:jc w:val="center"/>
              <w:rPr>
                <w:rFonts w:ascii="Arial" w:hAnsi="Arial" w:cs="Arial"/>
                <w:iCs/>
                <w:noProof/>
              </w:rPr>
            </w:pPr>
            <w:r>
              <w:rPr>
                <w:rFonts w:ascii="Arial" w:hAnsi="Arial" w:cs="Arial"/>
                <w:iCs/>
                <w:noProof/>
              </w:rPr>
              <w:t>XXXXXX XXXXXX XXXXXXXXXX XXXXXXX</w:t>
            </w:r>
          </w:p>
        </w:tc>
      </w:tr>
    </w:tbl>
    <w:p w14:paraId="5F261E4B" w14:textId="77777777" w:rsidR="00DD2EEE" w:rsidRPr="003C45A7" w:rsidRDefault="00DD2EEE" w:rsidP="00901E79">
      <w:pPr>
        <w:tabs>
          <w:tab w:val="left" w:pos="5670"/>
        </w:tabs>
        <w:ind w:left="284" w:hanging="284"/>
        <w:jc w:val="both"/>
        <w:rPr>
          <w:rFonts w:ascii="Arial" w:hAnsi="Arial" w:cs="Arial"/>
          <w:iCs/>
          <w:noProof/>
        </w:rPr>
      </w:pPr>
    </w:p>
    <w:sectPr w:rsidR="00DD2EEE" w:rsidRPr="003C45A7" w:rsidSect="002A634A">
      <w:headerReference w:type="default" r:id="rId9"/>
      <w:footerReference w:type="even" r:id="rId10"/>
      <w:footerReference w:type="default" r:id="rId11"/>
      <w:pgSz w:w="11906" w:h="16838"/>
      <w:pgMar w:top="851" w:right="1304" w:bottom="1021" w:left="1304" w:header="709" w:footer="465" w:gutter="0"/>
      <w:cols w:space="708"/>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9C0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A8F45" w14:textId="77777777" w:rsidR="00D432F7" w:rsidRDefault="00D432F7">
      <w:r>
        <w:separator/>
      </w:r>
    </w:p>
  </w:endnote>
  <w:endnote w:type="continuationSeparator" w:id="0">
    <w:p w14:paraId="7276B38C" w14:textId="77777777" w:rsidR="00D432F7" w:rsidRDefault="00D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179E7" w14:textId="77777777" w:rsidR="00E27444" w:rsidRDefault="004477E9" w:rsidP="005328CB">
    <w:pPr>
      <w:pStyle w:val="Zpat"/>
      <w:framePr w:wrap="around" w:vAnchor="text" w:hAnchor="margin" w:xAlign="center" w:y="1"/>
      <w:rPr>
        <w:rStyle w:val="slostrnky"/>
      </w:rPr>
    </w:pPr>
    <w:r>
      <w:rPr>
        <w:rStyle w:val="slostrnky"/>
      </w:rPr>
      <w:fldChar w:fldCharType="begin"/>
    </w:r>
    <w:r w:rsidR="00E27444">
      <w:rPr>
        <w:rStyle w:val="slostrnky"/>
      </w:rPr>
      <w:instrText xml:space="preserve">PAGE  </w:instrText>
    </w:r>
    <w:r>
      <w:rPr>
        <w:rStyle w:val="slostrnky"/>
      </w:rPr>
      <w:fldChar w:fldCharType="separate"/>
    </w:r>
    <w:r w:rsidR="00E27444">
      <w:rPr>
        <w:rStyle w:val="slostrnky"/>
        <w:noProof/>
      </w:rPr>
      <w:t>1</w:t>
    </w:r>
    <w:r>
      <w:rPr>
        <w:rStyle w:val="slostrnky"/>
      </w:rPr>
      <w:fldChar w:fldCharType="end"/>
    </w:r>
  </w:p>
  <w:p w14:paraId="281E94B3" w14:textId="77777777" w:rsidR="00E27444" w:rsidRDefault="00E274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D4DCA" w14:textId="208D6A98" w:rsidR="00E27444" w:rsidRDefault="00D6701C" w:rsidP="00D6701C">
    <w:pPr>
      <w:pStyle w:val="Zpat"/>
      <w:jc w:val="right"/>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47468F">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47468F">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E3E55" w14:textId="77777777" w:rsidR="00D432F7" w:rsidRDefault="00D432F7">
      <w:r>
        <w:separator/>
      </w:r>
    </w:p>
  </w:footnote>
  <w:footnote w:type="continuationSeparator" w:id="0">
    <w:p w14:paraId="001923B7" w14:textId="77777777" w:rsidR="00D432F7" w:rsidRDefault="00D43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4BB7C" w14:textId="77777777" w:rsidR="00E27444" w:rsidRDefault="00E27444">
    <w:pPr>
      <w:pStyle w:val="Zhlav"/>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867D5"/>
    <w:multiLevelType w:val="hybridMultilevel"/>
    <w:tmpl w:val="C54680BC"/>
    <w:lvl w:ilvl="0" w:tplc="EF16A63C">
      <w:start w:val="1"/>
      <w:numFmt w:val="decimal"/>
      <w:lvlText w:val="%1."/>
      <w:lvlJc w:val="left"/>
      <w:pPr>
        <w:tabs>
          <w:tab w:val="num" w:pos="720"/>
        </w:tabs>
        <w:ind w:left="720" w:hanging="360"/>
      </w:pPr>
      <w:rPr>
        <w:rFonts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75A0BB1"/>
    <w:multiLevelType w:val="multilevel"/>
    <w:tmpl w:val="7F8C89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rahamová Jana">
    <w15:presenceInfo w15:providerId="None" w15:userId="Abrahamová J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59"/>
    <w:rsid w:val="00003747"/>
    <w:rsid w:val="00003819"/>
    <w:rsid w:val="00005FB7"/>
    <w:rsid w:val="00006F2C"/>
    <w:rsid w:val="00010BDE"/>
    <w:rsid w:val="00012F1C"/>
    <w:rsid w:val="000161D2"/>
    <w:rsid w:val="000178D6"/>
    <w:rsid w:val="0002776F"/>
    <w:rsid w:val="00031A57"/>
    <w:rsid w:val="000328EF"/>
    <w:rsid w:val="00033ABE"/>
    <w:rsid w:val="00034974"/>
    <w:rsid w:val="0004026E"/>
    <w:rsid w:val="0004203C"/>
    <w:rsid w:val="00043F43"/>
    <w:rsid w:val="0005608E"/>
    <w:rsid w:val="00064C71"/>
    <w:rsid w:val="000771AD"/>
    <w:rsid w:val="00080988"/>
    <w:rsid w:val="00080E69"/>
    <w:rsid w:val="000812E6"/>
    <w:rsid w:val="00084AF9"/>
    <w:rsid w:val="00085020"/>
    <w:rsid w:val="000913C9"/>
    <w:rsid w:val="0009716E"/>
    <w:rsid w:val="000A379A"/>
    <w:rsid w:val="000A687A"/>
    <w:rsid w:val="000A6AB2"/>
    <w:rsid w:val="000A76AC"/>
    <w:rsid w:val="000C1CE6"/>
    <w:rsid w:val="000C36F0"/>
    <w:rsid w:val="000C3C15"/>
    <w:rsid w:val="000C45A9"/>
    <w:rsid w:val="000C5E13"/>
    <w:rsid w:val="000C643F"/>
    <w:rsid w:val="000D7FC5"/>
    <w:rsid w:val="000E07A3"/>
    <w:rsid w:val="000E3D26"/>
    <w:rsid w:val="000E4F85"/>
    <w:rsid w:val="000E5678"/>
    <w:rsid w:val="000F1EB4"/>
    <w:rsid w:val="000F3E41"/>
    <w:rsid w:val="000F4337"/>
    <w:rsid w:val="000F7B90"/>
    <w:rsid w:val="000F7D3A"/>
    <w:rsid w:val="001038EB"/>
    <w:rsid w:val="00103F5D"/>
    <w:rsid w:val="001044FC"/>
    <w:rsid w:val="00116648"/>
    <w:rsid w:val="00120CC1"/>
    <w:rsid w:val="00122077"/>
    <w:rsid w:val="0012288A"/>
    <w:rsid w:val="0012346E"/>
    <w:rsid w:val="00133D4B"/>
    <w:rsid w:val="00135799"/>
    <w:rsid w:val="00135938"/>
    <w:rsid w:val="00147FCF"/>
    <w:rsid w:val="00153165"/>
    <w:rsid w:val="00162097"/>
    <w:rsid w:val="0016285F"/>
    <w:rsid w:val="00166EA4"/>
    <w:rsid w:val="00174F1B"/>
    <w:rsid w:val="00175C1F"/>
    <w:rsid w:val="0018019D"/>
    <w:rsid w:val="001809BB"/>
    <w:rsid w:val="00180FE7"/>
    <w:rsid w:val="00181F85"/>
    <w:rsid w:val="00187BE8"/>
    <w:rsid w:val="001904E6"/>
    <w:rsid w:val="00194E5C"/>
    <w:rsid w:val="001A4402"/>
    <w:rsid w:val="001A534A"/>
    <w:rsid w:val="001A650E"/>
    <w:rsid w:val="001A73F7"/>
    <w:rsid w:val="001B09E4"/>
    <w:rsid w:val="001B2584"/>
    <w:rsid w:val="001B5FEA"/>
    <w:rsid w:val="001C0CBE"/>
    <w:rsid w:val="001C32BB"/>
    <w:rsid w:val="001C42A5"/>
    <w:rsid w:val="001C539E"/>
    <w:rsid w:val="001C64EA"/>
    <w:rsid w:val="001D3206"/>
    <w:rsid w:val="001D5D3D"/>
    <w:rsid w:val="001D70BA"/>
    <w:rsid w:val="001E0CB7"/>
    <w:rsid w:val="001E1F39"/>
    <w:rsid w:val="001E2C33"/>
    <w:rsid w:val="001E4AAE"/>
    <w:rsid w:val="001F0DAF"/>
    <w:rsid w:val="001F207A"/>
    <w:rsid w:val="001F2A8D"/>
    <w:rsid w:val="00200B1E"/>
    <w:rsid w:val="002103A0"/>
    <w:rsid w:val="00210A00"/>
    <w:rsid w:val="00211112"/>
    <w:rsid w:val="0021116C"/>
    <w:rsid w:val="0021185C"/>
    <w:rsid w:val="00216C6C"/>
    <w:rsid w:val="00236DD2"/>
    <w:rsid w:val="00241C9A"/>
    <w:rsid w:val="00242A11"/>
    <w:rsid w:val="002515A9"/>
    <w:rsid w:val="00255810"/>
    <w:rsid w:val="002625FF"/>
    <w:rsid w:val="00272F7A"/>
    <w:rsid w:val="002868AD"/>
    <w:rsid w:val="00286D32"/>
    <w:rsid w:val="0028765E"/>
    <w:rsid w:val="002935B5"/>
    <w:rsid w:val="00294CED"/>
    <w:rsid w:val="002A031A"/>
    <w:rsid w:val="002A42C6"/>
    <w:rsid w:val="002A634A"/>
    <w:rsid w:val="002B0EAA"/>
    <w:rsid w:val="002C0F1C"/>
    <w:rsid w:val="002C1551"/>
    <w:rsid w:val="002D7681"/>
    <w:rsid w:val="002E04BE"/>
    <w:rsid w:val="002E3E55"/>
    <w:rsid w:val="002E4399"/>
    <w:rsid w:val="002E4CEF"/>
    <w:rsid w:val="002E56CF"/>
    <w:rsid w:val="002E6A15"/>
    <w:rsid w:val="002E6AA3"/>
    <w:rsid w:val="002F14EF"/>
    <w:rsid w:val="0030449C"/>
    <w:rsid w:val="003075F0"/>
    <w:rsid w:val="0031752D"/>
    <w:rsid w:val="0032103C"/>
    <w:rsid w:val="003248C6"/>
    <w:rsid w:val="00326ADF"/>
    <w:rsid w:val="003315EB"/>
    <w:rsid w:val="003317AF"/>
    <w:rsid w:val="003365EE"/>
    <w:rsid w:val="00336E71"/>
    <w:rsid w:val="003415B7"/>
    <w:rsid w:val="00345D44"/>
    <w:rsid w:val="003505A2"/>
    <w:rsid w:val="00360C6A"/>
    <w:rsid w:val="003764A6"/>
    <w:rsid w:val="00381D07"/>
    <w:rsid w:val="00384564"/>
    <w:rsid w:val="00384E10"/>
    <w:rsid w:val="00386B5A"/>
    <w:rsid w:val="00394932"/>
    <w:rsid w:val="003A1830"/>
    <w:rsid w:val="003A7612"/>
    <w:rsid w:val="003B5535"/>
    <w:rsid w:val="003B5FC7"/>
    <w:rsid w:val="003B7FAB"/>
    <w:rsid w:val="003C2659"/>
    <w:rsid w:val="003C2CF5"/>
    <w:rsid w:val="003C3C56"/>
    <w:rsid w:val="003C4D7E"/>
    <w:rsid w:val="003C6D66"/>
    <w:rsid w:val="003D2C81"/>
    <w:rsid w:val="003D6799"/>
    <w:rsid w:val="003D6B9A"/>
    <w:rsid w:val="003D7164"/>
    <w:rsid w:val="003E0E75"/>
    <w:rsid w:val="003E169C"/>
    <w:rsid w:val="003E35BF"/>
    <w:rsid w:val="003E52DF"/>
    <w:rsid w:val="003F07A5"/>
    <w:rsid w:val="00403398"/>
    <w:rsid w:val="00413B69"/>
    <w:rsid w:val="00416D18"/>
    <w:rsid w:val="00422BAA"/>
    <w:rsid w:val="00423FF5"/>
    <w:rsid w:val="0042473E"/>
    <w:rsid w:val="00425816"/>
    <w:rsid w:val="004265CC"/>
    <w:rsid w:val="00430641"/>
    <w:rsid w:val="0044117B"/>
    <w:rsid w:val="004440B2"/>
    <w:rsid w:val="0044467A"/>
    <w:rsid w:val="00445604"/>
    <w:rsid w:val="004477E9"/>
    <w:rsid w:val="004539E5"/>
    <w:rsid w:val="00454581"/>
    <w:rsid w:val="004566C3"/>
    <w:rsid w:val="00461EAC"/>
    <w:rsid w:val="00462D40"/>
    <w:rsid w:val="00463EFF"/>
    <w:rsid w:val="00471BDF"/>
    <w:rsid w:val="0047468F"/>
    <w:rsid w:val="0048047B"/>
    <w:rsid w:val="00480B36"/>
    <w:rsid w:val="00483152"/>
    <w:rsid w:val="00483D34"/>
    <w:rsid w:val="00485FED"/>
    <w:rsid w:val="00490101"/>
    <w:rsid w:val="004936BB"/>
    <w:rsid w:val="004A10F1"/>
    <w:rsid w:val="004A6953"/>
    <w:rsid w:val="004B03F0"/>
    <w:rsid w:val="004B0832"/>
    <w:rsid w:val="004B453E"/>
    <w:rsid w:val="004B531C"/>
    <w:rsid w:val="004B75DE"/>
    <w:rsid w:val="004C151F"/>
    <w:rsid w:val="004C153C"/>
    <w:rsid w:val="004C1ED3"/>
    <w:rsid w:val="004C3126"/>
    <w:rsid w:val="004C7F15"/>
    <w:rsid w:val="004D1CB6"/>
    <w:rsid w:val="004D5625"/>
    <w:rsid w:val="004E0D04"/>
    <w:rsid w:val="004E17E1"/>
    <w:rsid w:val="004E7DFE"/>
    <w:rsid w:val="004F33F1"/>
    <w:rsid w:val="004F392A"/>
    <w:rsid w:val="0050071D"/>
    <w:rsid w:val="00502961"/>
    <w:rsid w:val="005141BA"/>
    <w:rsid w:val="00521415"/>
    <w:rsid w:val="00526E08"/>
    <w:rsid w:val="005324D9"/>
    <w:rsid w:val="005328CB"/>
    <w:rsid w:val="00534877"/>
    <w:rsid w:val="0054481C"/>
    <w:rsid w:val="005562B5"/>
    <w:rsid w:val="00560162"/>
    <w:rsid w:val="005621C5"/>
    <w:rsid w:val="00566A24"/>
    <w:rsid w:val="0057526B"/>
    <w:rsid w:val="005805A3"/>
    <w:rsid w:val="005807A1"/>
    <w:rsid w:val="00583D23"/>
    <w:rsid w:val="0059764B"/>
    <w:rsid w:val="005B0C70"/>
    <w:rsid w:val="005B3237"/>
    <w:rsid w:val="005B3F12"/>
    <w:rsid w:val="005B4EDD"/>
    <w:rsid w:val="005B53FA"/>
    <w:rsid w:val="005B6899"/>
    <w:rsid w:val="005B6FE1"/>
    <w:rsid w:val="005C717E"/>
    <w:rsid w:val="005D6501"/>
    <w:rsid w:val="005D7E74"/>
    <w:rsid w:val="005E62EC"/>
    <w:rsid w:val="005F44C4"/>
    <w:rsid w:val="005F5E3D"/>
    <w:rsid w:val="00610E20"/>
    <w:rsid w:val="00612335"/>
    <w:rsid w:val="0063757F"/>
    <w:rsid w:val="0065151A"/>
    <w:rsid w:val="006530D3"/>
    <w:rsid w:val="0065548E"/>
    <w:rsid w:val="0065558B"/>
    <w:rsid w:val="00662F51"/>
    <w:rsid w:val="006631AE"/>
    <w:rsid w:val="00663C9C"/>
    <w:rsid w:val="00665974"/>
    <w:rsid w:val="006665BC"/>
    <w:rsid w:val="0067292C"/>
    <w:rsid w:val="00680673"/>
    <w:rsid w:val="00681D79"/>
    <w:rsid w:val="00685B7C"/>
    <w:rsid w:val="00685BFA"/>
    <w:rsid w:val="006904B2"/>
    <w:rsid w:val="0069187A"/>
    <w:rsid w:val="006932F6"/>
    <w:rsid w:val="006A1DF1"/>
    <w:rsid w:val="006A1F23"/>
    <w:rsid w:val="006A593A"/>
    <w:rsid w:val="006A68F3"/>
    <w:rsid w:val="006B059E"/>
    <w:rsid w:val="006C2938"/>
    <w:rsid w:val="006D34E0"/>
    <w:rsid w:val="006D5301"/>
    <w:rsid w:val="006D5640"/>
    <w:rsid w:val="006D7C56"/>
    <w:rsid w:val="006E07F7"/>
    <w:rsid w:val="006E2E25"/>
    <w:rsid w:val="006E6397"/>
    <w:rsid w:val="006F1900"/>
    <w:rsid w:val="006F357E"/>
    <w:rsid w:val="006F381A"/>
    <w:rsid w:val="006F4B6C"/>
    <w:rsid w:val="00720B67"/>
    <w:rsid w:val="00725495"/>
    <w:rsid w:val="00737B80"/>
    <w:rsid w:val="00740F83"/>
    <w:rsid w:val="00741818"/>
    <w:rsid w:val="00745225"/>
    <w:rsid w:val="00756987"/>
    <w:rsid w:val="00772FAD"/>
    <w:rsid w:val="00782139"/>
    <w:rsid w:val="00791C4D"/>
    <w:rsid w:val="00796AF1"/>
    <w:rsid w:val="007B203A"/>
    <w:rsid w:val="007B2C1E"/>
    <w:rsid w:val="007B66C6"/>
    <w:rsid w:val="007B7436"/>
    <w:rsid w:val="007C558D"/>
    <w:rsid w:val="007C62EE"/>
    <w:rsid w:val="007D0047"/>
    <w:rsid w:val="007D27F8"/>
    <w:rsid w:val="007D541B"/>
    <w:rsid w:val="007E31F8"/>
    <w:rsid w:val="007E6B36"/>
    <w:rsid w:val="007F1867"/>
    <w:rsid w:val="00800F61"/>
    <w:rsid w:val="0081470A"/>
    <w:rsid w:val="00814BAC"/>
    <w:rsid w:val="00816862"/>
    <w:rsid w:val="0082150B"/>
    <w:rsid w:val="00822BF0"/>
    <w:rsid w:val="00826D3E"/>
    <w:rsid w:val="00831310"/>
    <w:rsid w:val="0083205D"/>
    <w:rsid w:val="00835A72"/>
    <w:rsid w:val="00837FF9"/>
    <w:rsid w:val="00840DA1"/>
    <w:rsid w:val="00845F39"/>
    <w:rsid w:val="00846D56"/>
    <w:rsid w:val="00854905"/>
    <w:rsid w:val="00861B9D"/>
    <w:rsid w:val="00864684"/>
    <w:rsid w:val="008709A0"/>
    <w:rsid w:val="00871093"/>
    <w:rsid w:val="00876862"/>
    <w:rsid w:val="00876CBA"/>
    <w:rsid w:val="0089232C"/>
    <w:rsid w:val="00892C91"/>
    <w:rsid w:val="00897640"/>
    <w:rsid w:val="008A534B"/>
    <w:rsid w:val="008B172A"/>
    <w:rsid w:val="008C5FD0"/>
    <w:rsid w:val="008C6012"/>
    <w:rsid w:val="008D1BF4"/>
    <w:rsid w:val="008D4A26"/>
    <w:rsid w:val="008D5556"/>
    <w:rsid w:val="008E6595"/>
    <w:rsid w:val="008E75F0"/>
    <w:rsid w:val="008F0B5C"/>
    <w:rsid w:val="008F1712"/>
    <w:rsid w:val="009004B3"/>
    <w:rsid w:val="00901E79"/>
    <w:rsid w:val="00905019"/>
    <w:rsid w:val="0090614A"/>
    <w:rsid w:val="00907044"/>
    <w:rsid w:val="00910456"/>
    <w:rsid w:val="00910551"/>
    <w:rsid w:val="00911D9D"/>
    <w:rsid w:val="00915E28"/>
    <w:rsid w:val="00926D18"/>
    <w:rsid w:val="00927B4F"/>
    <w:rsid w:val="009429C2"/>
    <w:rsid w:val="00955B68"/>
    <w:rsid w:val="0096007D"/>
    <w:rsid w:val="009623A5"/>
    <w:rsid w:val="009644D2"/>
    <w:rsid w:val="00970B40"/>
    <w:rsid w:val="0097577B"/>
    <w:rsid w:val="00985B8F"/>
    <w:rsid w:val="00987A0B"/>
    <w:rsid w:val="009972AA"/>
    <w:rsid w:val="009A1CE6"/>
    <w:rsid w:val="009B1C9D"/>
    <w:rsid w:val="009C61CE"/>
    <w:rsid w:val="009D36F2"/>
    <w:rsid w:val="009D4F20"/>
    <w:rsid w:val="009D516D"/>
    <w:rsid w:val="009E125E"/>
    <w:rsid w:val="009F5880"/>
    <w:rsid w:val="009F76D3"/>
    <w:rsid w:val="00A023EE"/>
    <w:rsid w:val="00A046D0"/>
    <w:rsid w:val="00A057CA"/>
    <w:rsid w:val="00A14958"/>
    <w:rsid w:val="00A15D3E"/>
    <w:rsid w:val="00A17EE7"/>
    <w:rsid w:val="00A2042A"/>
    <w:rsid w:val="00A21A97"/>
    <w:rsid w:val="00A25185"/>
    <w:rsid w:val="00A3400E"/>
    <w:rsid w:val="00A34D5A"/>
    <w:rsid w:val="00A36117"/>
    <w:rsid w:val="00A36E22"/>
    <w:rsid w:val="00A44362"/>
    <w:rsid w:val="00A46A2A"/>
    <w:rsid w:val="00A47168"/>
    <w:rsid w:val="00A50825"/>
    <w:rsid w:val="00A52701"/>
    <w:rsid w:val="00A54C08"/>
    <w:rsid w:val="00A60A4B"/>
    <w:rsid w:val="00A65326"/>
    <w:rsid w:val="00A7305E"/>
    <w:rsid w:val="00A731F5"/>
    <w:rsid w:val="00A75E29"/>
    <w:rsid w:val="00A81F66"/>
    <w:rsid w:val="00A879CA"/>
    <w:rsid w:val="00AA075C"/>
    <w:rsid w:val="00AA3321"/>
    <w:rsid w:val="00AA7F4B"/>
    <w:rsid w:val="00AB0027"/>
    <w:rsid w:val="00AB190A"/>
    <w:rsid w:val="00AB4CD0"/>
    <w:rsid w:val="00AC0720"/>
    <w:rsid w:val="00AC287B"/>
    <w:rsid w:val="00AC30D1"/>
    <w:rsid w:val="00AC5590"/>
    <w:rsid w:val="00AE24DC"/>
    <w:rsid w:val="00AE4BC7"/>
    <w:rsid w:val="00AE62C3"/>
    <w:rsid w:val="00AF229A"/>
    <w:rsid w:val="00B03193"/>
    <w:rsid w:val="00B03532"/>
    <w:rsid w:val="00B048A8"/>
    <w:rsid w:val="00B14DB6"/>
    <w:rsid w:val="00B14F9E"/>
    <w:rsid w:val="00B173EA"/>
    <w:rsid w:val="00B17EA6"/>
    <w:rsid w:val="00B22B0A"/>
    <w:rsid w:val="00B24947"/>
    <w:rsid w:val="00B2606F"/>
    <w:rsid w:val="00B27039"/>
    <w:rsid w:val="00B360FE"/>
    <w:rsid w:val="00B414C8"/>
    <w:rsid w:val="00B46CB7"/>
    <w:rsid w:val="00B53863"/>
    <w:rsid w:val="00B55255"/>
    <w:rsid w:val="00B731F9"/>
    <w:rsid w:val="00B75BCA"/>
    <w:rsid w:val="00B75C34"/>
    <w:rsid w:val="00B77450"/>
    <w:rsid w:val="00B81659"/>
    <w:rsid w:val="00B87316"/>
    <w:rsid w:val="00B9719C"/>
    <w:rsid w:val="00BA23B2"/>
    <w:rsid w:val="00BA4DC8"/>
    <w:rsid w:val="00BA7A48"/>
    <w:rsid w:val="00BB323A"/>
    <w:rsid w:val="00BB39A5"/>
    <w:rsid w:val="00BB3C6E"/>
    <w:rsid w:val="00BD1ED3"/>
    <w:rsid w:val="00BD26CE"/>
    <w:rsid w:val="00BD5972"/>
    <w:rsid w:val="00BD6E9A"/>
    <w:rsid w:val="00BE107D"/>
    <w:rsid w:val="00BF14F7"/>
    <w:rsid w:val="00BF3E31"/>
    <w:rsid w:val="00BF48DD"/>
    <w:rsid w:val="00BF5C88"/>
    <w:rsid w:val="00C04D4B"/>
    <w:rsid w:val="00C1283E"/>
    <w:rsid w:val="00C12BA1"/>
    <w:rsid w:val="00C15AB2"/>
    <w:rsid w:val="00C20832"/>
    <w:rsid w:val="00C22C91"/>
    <w:rsid w:val="00C23390"/>
    <w:rsid w:val="00C24BA7"/>
    <w:rsid w:val="00C24D40"/>
    <w:rsid w:val="00C262D2"/>
    <w:rsid w:val="00C27D4F"/>
    <w:rsid w:val="00C353ED"/>
    <w:rsid w:val="00C36F9C"/>
    <w:rsid w:val="00C37932"/>
    <w:rsid w:val="00C40BEF"/>
    <w:rsid w:val="00C44CC1"/>
    <w:rsid w:val="00C52402"/>
    <w:rsid w:val="00C5487B"/>
    <w:rsid w:val="00C55F7F"/>
    <w:rsid w:val="00C660BF"/>
    <w:rsid w:val="00C70028"/>
    <w:rsid w:val="00C83D23"/>
    <w:rsid w:val="00C879E1"/>
    <w:rsid w:val="00C94F26"/>
    <w:rsid w:val="00CA28C8"/>
    <w:rsid w:val="00CA310A"/>
    <w:rsid w:val="00CB07DC"/>
    <w:rsid w:val="00CB26E8"/>
    <w:rsid w:val="00CB3FBE"/>
    <w:rsid w:val="00CD5D8C"/>
    <w:rsid w:val="00CE3C15"/>
    <w:rsid w:val="00CF43CE"/>
    <w:rsid w:val="00CF51FA"/>
    <w:rsid w:val="00CF69BF"/>
    <w:rsid w:val="00CF7704"/>
    <w:rsid w:val="00D06692"/>
    <w:rsid w:val="00D11E40"/>
    <w:rsid w:val="00D15DB9"/>
    <w:rsid w:val="00D17B0A"/>
    <w:rsid w:val="00D22615"/>
    <w:rsid w:val="00D3041B"/>
    <w:rsid w:val="00D32B62"/>
    <w:rsid w:val="00D34E61"/>
    <w:rsid w:val="00D406EA"/>
    <w:rsid w:val="00D432F7"/>
    <w:rsid w:val="00D43DEE"/>
    <w:rsid w:val="00D558DC"/>
    <w:rsid w:val="00D6701C"/>
    <w:rsid w:val="00D71B80"/>
    <w:rsid w:val="00D7738B"/>
    <w:rsid w:val="00D81088"/>
    <w:rsid w:val="00D824B4"/>
    <w:rsid w:val="00D82775"/>
    <w:rsid w:val="00D851B4"/>
    <w:rsid w:val="00D85BA7"/>
    <w:rsid w:val="00D87CF1"/>
    <w:rsid w:val="00D923B2"/>
    <w:rsid w:val="00D94CAF"/>
    <w:rsid w:val="00DA4280"/>
    <w:rsid w:val="00DA4EC2"/>
    <w:rsid w:val="00DA5642"/>
    <w:rsid w:val="00DA7DC4"/>
    <w:rsid w:val="00DB78C9"/>
    <w:rsid w:val="00DC11E7"/>
    <w:rsid w:val="00DC1EE6"/>
    <w:rsid w:val="00DD2030"/>
    <w:rsid w:val="00DD2EEE"/>
    <w:rsid w:val="00DE3BB4"/>
    <w:rsid w:val="00DE6986"/>
    <w:rsid w:val="00DE6FB1"/>
    <w:rsid w:val="00DF4B26"/>
    <w:rsid w:val="00DF5D23"/>
    <w:rsid w:val="00DF5EEB"/>
    <w:rsid w:val="00E02A7C"/>
    <w:rsid w:val="00E078D9"/>
    <w:rsid w:val="00E1190B"/>
    <w:rsid w:val="00E15EDD"/>
    <w:rsid w:val="00E17E68"/>
    <w:rsid w:val="00E20D0E"/>
    <w:rsid w:val="00E21474"/>
    <w:rsid w:val="00E237BF"/>
    <w:rsid w:val="00E23F43"/>
    <w:rsid w:val="00E2639F"/>
    <w:rsid w:val="00E2687C"/>
    <w:rsid w:val="00E27444"/>
    <w:rsid w:val="00E30205"/>
    <w:rsid w:val="00E32212"/>
    <w:rsid w:val="00E35322"/>
    <w:rsid w:val="00E37955"/>
    <w:rsid w:val="00E4041E"/>
    <w:rsid w:val="00E415BB"/>
    <w:rsid w:val="00E4751B"/>
    <w:rsid w:val="00E5755B"/>
    <w:rsid w:val="00E71373"/>
    <w:rsid w:val="00E765EF"/>
    <w:rsid w:val="00E8026D"/>
    <w:rsid w:val="00E86625"/>
    <w:rsid w:val="00EA1E95"/>
    <w:rsid w:val="00EA3A61"/>
    <w:rsid w:val="00EE2F4A"/>
    <w:rsid w:val="00EE3677"/>
    <w:rsid w:val="00EF060C"/>
    <w:rsid w:val="00EF4450"/>
    <w:rsid w:val="00F007C1"/>
    <w:rsid w:val="00F121AE"/>
    <w:rsid w:val="00F1642B"/>
    <w:rsid w:val="00F261D7"/>
    <w:rsid w:val="00F336D8"/>
    <w:rsid w:val="00F4288B"/>
    <w:rsid w:val="00F50916"/>
    <w:rsid w:val="00F54711"/>
    <w:rsid w:val="00F54BC4"/>
    <w:rsid w:val="00F6330D"/>
    <w:rsid w:val="00F77C04"/>
    <w:rsid w:val="00F84D95"/>
    <w:rsid w:val="00F86EB8"/>
    <w:rsid w:val="00F87133"/>
    <w:rsid w:val="00F92185"/>
    <w:rsid w:val="00F93CA5"/>
    <w:rsid w:val="00F96428"/>
    <w:rsid w:val="00F97988"/>
    <w:rsid w:val="00FA35D1"/>
    <w:rsid w:val="00FA5C25"/>
    <w:rsid w:val="00FA6370"/>
    <w:rsid w:val="00FA70CB"/>
    <w:rsid w:val="00FB1B9D"/>
    <w:rsid w:val="00FB3A6F"/>
    <w:rsid w:val="00FB59F3"/>
    <w:rsid w:val="00FB7B54"/>
    <w:rsid w:val="00FC5735"/>
    <w:rsid w:val="00FD3CEB"/>
    <w:rsid w:val="00FE2EAC"/>
    <w:rsid w:val="00FF186C"/>
    <w:rsid w:val="00FF267E"/>
    <w:rsid w:val="00FF2E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9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link w:val="Nadpis4Char"/>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tabs>
        <w:tab w:val="num" w:pos="360"/>
      </w:tabs>
      <w:spacing w:after="240"/>
      <w:ind w:left="0" w:firstLine="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paragraph" w:styleId="Seznam">
    <w:name w:val="List"/>
    <w:basedOn w:val="Normln"/>
    <w:rsid w:val="00BD5972"/>
    <w:pPr>
      <w:ind w:left="283" w:hanging="283"/>
    </w:pPr>
    <w:rPr>
      <w:sz w:val="24"/>
      <w:szCs w:val="24"/>
    </w:rPr>
  </w:style>
  <w:style w:type="paragraph" w:styleId="Zkladntext">
    <w:name w:val="Body Text"/>
    <w:basedOn w:val="Normln"/>
    <w:rsid w:val="00162097"/>
    <w:pPr>
      <w:spacing w:after="120"/>
    </w:pPr>
  </w:style>
  <w:style w:type="character" w:customStyle="1" w:styleId="ZhlavChar">
    <w:name w:val="Záhlaví Char"/>
    <w:basedOn w:val="Standardnpsmoodstavce"/>
    <w:link w:val="Zhlav"/>
    <w:uiPriority w:val="99"/>
    <w:rsid w:val="00EF060C"/>
  </w:style>
  <w:style w:type="character" w:styleId="Hypertextovodkaz">
    <w:name w:val="Hyperlink"/>
    <w:rsid w:val="00EF060C"/>
    <w:rPr>
      <w:color w:val="0000FF"/>
      <w:u w:val="single"/>
    </w:rPr>
  </w:style>
  <w:style w:type="character" w:customStyle="1" w:styleId="TextkomenteChar">
    <w:name w:val="Text komentáře Char"/>
    <w:link w:val="Textkomente"/>
    <w:semiHidden/>
    <w:rsid w:val="001D3206"/>
  </w:style>
  <w:style w:type="character" w:customStyle="1" w:styleId="Nadpis4Char">
    <w:name w:val="Nadpis 4 Char"/>
    <w:link w:val="Nadpis4"/>
    <w:rsid w:val="00663C9C"/>
    <w:rPr>
      <w:b/>
      <w:bCs/>
      <w:sz w:val="22"/>
    </w:rPr>
  </w:style>
  <w:style w:type="paragraph" w:customStyle="1" w:styleId="Normlntextsmlouvy">
    <w:name w:val="Normální text smlouvy"/>
    <w:basedOn w:val="Normln"/>
    <w:qFormat/>
    <w:rsid w:val="00663C9C"/>
    <w:pPr>
      <w:tabs>
        <w:tab w:val="left" w:pos="284"/>
      </w:tabs>
      <w:spacing w:before="240"/>
      <w:jc w:val="both"/>
    </w:pPr>
    <w:rPr>
      <w:rFonts w:ascii="Arial" w:hAnsi="Arial" w:cs="Arial"/>
    </w:rPr>
  </w:style>
  <w:style w:type="table" w:styleId="Mkatabulky">
    <w:name w:val="Table Grid"/>
    <w:basedOn w:val="Normlntabulka"/>
    <w:rsid w:val="00DA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3E0E75"/>
    <w:rPr>
      <w:rFonts w:ascii="Arial" w:hAnsi="Arial" w:cs="Arial"/>
    </w:rPr>
  </w:style>
  <w:style w:type="paragraph" w:customStyle="1" w:styleId="stylText">
    <w:name w:val="styl Text"/>
    <w:basedOn w:val="Normln"/>
    <w:link w:val="stylTextChar"/>
    <w:uiPriority w:val="98"/>
    <w:rsid w:val="003E0E75"/>
    <w:pPr>
      <w:jc w:val="both"/>
    </w:pPr>
    <w:rPr>
      <w:rFonts w:ascii="Arial" w:hAnsi="Arial" w:cs="Arial"/>
    </w:rPr>
  </w:style>
  <w:style w:type="paragraph" w:styleId="Zkladntext3">
    <w:name w:val="Body Text 3"/>
    <w:basedOn w:val="Normln"/>
    <w:link w:val="Zkladntext3Char"/>
    <w:semiHidden/>
    <w:unhideWhenUsed/>
    <w:rsid w:val="003415B7"/>
    <w:pPr>
      <w:spacing w:after="120"/>
    </w:pPr>
    <w:rPr>
      <w:sz w:val="16"/>
      <w:szCs w:val="16"/>
    </w:rPr>
  </w:style>
  <w:style w:type="character" w:customStyle="1" w:styleId="Zkladntext3Char">
    <w:name w:val="Základní text 3 Char"/>
    <w:basedOn w:val="Standardnpsmoodstavce"/>
    <w:link w:val="Zkladntext3"/>
    <w:semiHidden/>
    <w:rsid w:val="003415B7"/>
    <w:rPr>
      <w:sz w:val="16"/>
      <w:szCs w:val="16"/>
    </w:rPr>
  </w:style>
  <w:style w:type="paragraph" w:styleId="Odstavecseseznamem">
    <w:name w:val="List Paragraph"/>
    <w:basedOn w:val="Normln"/>
    <w:uiPriority w:val="34"/>
    <w:qFormat/>
    <w:rsid w:val="00DD2EEE"/>
    <w:pPr>
      <w:ind w:left="720"/>
      <w:contextualSpacing/>
    </w:pPr>
  </w:style>
  <w:style w:type="character" w:customStyle="1" w:styleId="ZpatChar">
    <w:name w:val="Zápatí Char"/>
    <w:basedOn w:val="Standardnpsmoodstavce"/>
    <w:link w:val="Zpat"/>
    <w:uiPriority w:val="99"/>
    <w:rsid w:val="00DD2EEE"/>
  </w:style>
  <w:style w:type="paragraph" w:styleId="Bezmezer">
    <w:name w:val="No Spacing"/>
    <w:basedOn w:val="Normln"/>
    <w:uiPriority w:val="1"/>
    <w:qFormat/>
    <w:rsid w:val="00DD2EEE"/>
    <w:rPr>
      <w:rFonts w:ascii="Calibri" w:eastAsia="Calibri" w:hAnsi="Calibri"/>
      <w:sz w:val="24"/>
      <w:szCs w:val="32"/>
      <w:lang w:eastAsia="en-US"/>
    </w:rPr>
  </w:style>
  <w:style w:type="paragraph" w:customStyle="1" w:styleId="Odstavec">
    <w:name w:val="Odstavec"/>
    <w:basedOn w:val="Normln"/>
    <w:link w:val="OdstavecChar"/>
    <w:uiPriority w:val="2"/>
    <w:qFormat/>
    <w:rsid w:val="00F6330D"/>
    <w:pPr>
      <w:jc w:val="both"/>
    </w:pPr>
    <w:rPr>
      <w:rFonts w:ascii="Calibri" w:eastAsia="Calibri" w:hAnsi="Calibri"/>
      <w:sz w:val="22"/>
      <w:lang w:val="x-none" w:eastAsia="x-none"/>
    </w:rPr>
  </w:style>
  <w:style w:type="character" w:customStyle="1" w:styleId="OdstavecChar">
    <w:name w:val="Odstavec Char"/>
    <w:link w:val="Odstavec"/>
    <w:uiPriority w:val="2"/>
    <w:rsid w:val="00F6330D"/>
    <w:rPr>
      <w:rFonts w:ascii="Calibri" w:eastAsia="Calibri" w:hAnsi="Calibri"/>
      <w:sz w:val="22"/>
      <w:lang w:val="x-none" w:eastAsia="x-none"/>
    </w:rPr>
  </w:style>
  <w:style w:type="character" w:styleId="Zvraznn">
    <w:name w:val="Emphasis"/>
    <w:basedOn w:val="Standardnpsmoodstavce"/>
    <w:uiPriority w:val="20"/>
    <w:qFormat/>
    <w:rsid w:val="00E119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1659"/>
  </w:style>
  <w:style w:type="paragraph" w:styleId="Nadpis1">
    <w:name w:val="heading 1"/>
    <w:basedOn w:val="Normln"/>
    <w:next w:val="Normln"/>
    <w:qFormat/>
    <w:rsid w:val="00B81659"/>
    <w:pPr>
      <w:keepNext/>
      <w:spacing w:before="120"/>
      <w:outlineLvl w:val="0"/>
    </w:pPr>
    <w:rPr>
      <w:b/>
      <w:snapToGrid w:val="0"/>
      <w:sz w:val="24"/>
      <w:u w:val="single"/>
    </w:rPr>
  </w:style>
  <w:style w:type="paragraph" w:styleId="Nadpis4">
    <w:name w:val="heading 4"/>
    <w:basedOn w:val="Normln"/>
    <w:next w:val="Normln"/>
    <w:link w:val="Nadpis4Char"/>
    <w:qFormat/>
    <w:rsid w:val="00B81659"/>
    <w:pPr>
      <w:keepNext/>
      <w:jc w:val="center"/>
      <w:outlineLvl w:val="3"/>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81659"/>
    <w:pPr>
      <w:tabs>
        <w:tab w:val="center" w:pos="4536"/>
        <w:tab w:val="right" w:pos="9072"/>
      </w:tabs>
    </w:pPr>
  </w:style>
  <w:style w:type="character" w:styleId="slostrnky">
    <w:name w:val="page number"/>
    <w:basedOn w:val="Standardnpsmoodstavce"/>
    <w:rsid w:val="00B81659"/>
  </w:style>
  <w:style w:type="paragraph" w:customStyle="1" w:styleId="Textvtabulce">
    <w:name w:val="Text v tabulce"/>
    <w:basedOn w:val="Normln"/>
    <w:rsid w:val="00B81659"/>
    <w:rPr>
      <w:sz w:val="22"/>
      <w:szCs w:val="24"/>
    </w:rPr>
  </w:style>
  <w:style w:type="paragraph" w:styleId="Zhlav">
    <w:name w:val="header"/>
    <w:basedOn w:val="Normln"/>
    <w:link w:val="ZhlavChar"/>
    <w:rsid w:val="00B81659"/>
    <w:pPr>
      <w:tabs>
        <w:tab w:val="center" w:pos="4536"/>
        <w:tab w:val="right" w:pos="9072"/>
      </w:tabs>
    </w:pPr>
  </w:style>
  <w:style w:type="paragraph" w:styleId="Zkladntext2">
    <w:name w:val="Body Text 2"/>
    <w:basedOn w:val="Normln"/>
    <w:rsid w:val="00B81659"/>
    <w:pPr>
      <w:jc w:val="both"/>
    </w:pPr>
    <w:rPr>
      <w:sz w:val="24"/>
    </w:rPr>
  </w:style>
  <w:style w:type="character" w:styleId="Odkaznakoment">
    <w:name w:val="annotation reference"/>
    <w:semiHidden/>
    <w:rsid w:val="00B81659"/>
    <w:rPr>
      <w:sz w:val="16"/>
      <w:szCs w:val="16"/>
    </w:rPr>
  </w:style>
  <w:style w:type="paragraph" w:styleId="Textkomente">
    <w:name w:val="annotation text"/>
    <w:basedOn w:val="Normln"/>
    <w:link w:val="TextkomenteChar"/>
    <w:semiHidden/>
    <w:rsid w:val="00B81659"/>
  </w:style>
  <w:style w:type="paragraph" w:customStyle="1" w:styleId="odstpolV">
    <w:name w:val="odst po čl V"/>
    <w:basedOn w:val="Normln"/>
    <w:link w:val="odstpolVChar"/>
    <w:rsid w:val="00B81659"/>
    <w:pPr>
      <w:numPr>
        <w:numId w:val="2"/>
      </w:numPr>
      <w:tabs>
        <w:tab w:val="num" w:pos="360"/>
      </w:tabs>
      <w:spacing w:after="240"/>
      <w:ind w:left="0" w:firstLine="0"/>
      <w:jc w:val="both"/>
    </w:pPr>
    <w:rPr>
      <w:sz w:val="24"/>
      <w:szCs w:val="24"/>
    </w:rPr>
  </w:style>
  <w:style w:type="character" w:customStyle="1" w:styleId="odstpolVChar">
    <w:name w:val="odst po čl V Char"/>
    <w:link w:val="odstpolV"/>
    <w:rsid w:val="00B81659"/>
    <w:rPr>
      <w:sz w:val="24"/>
      <w:szCs w:val="24"/>
      <w:lang w:val="cs-CZ" w:eastAsia="cs-CZ" w:bidi="ar-SA"/>
    </w:rPr>
  </w:style>
  <w:style w:type="paragraph" w:styleId="Textbubliny">
    <w:name w:val="Balloon Text"/>
    <w:basedOn w:val="Normln"/>
    <w:semiHidden/>
    <w:rsid w:val="00B81659"/>
    <w:rPr>
      <w:rFonts w:ascii="Tahoma" w:hAnsi="Tahoma" w:cs="Tahoma"/>
      <w:sz w:val="16"/>
      <w:szCs w:val="16"/>
    </w:rPr>
  </w:style>
  <w:style w:type="paragraph" w:styleId="Pedmtkomente">
    <w:name w:val="annotation subject"/>
    <w:basedOn w:val="Textkomente"/>
    <w:next w:val="Textkomente"/>
    <w:semiHidden/>
    <w:rsid w:val="00B81659"/>
    <w:rPr>
      <w:b/>
      <w:bCs/>
    </w:rPr>
  </w:style>
  <w:style w:type="paragraph" w:styleId="Seznam">
    <w:name w:val="List"/>
    <w:basedOn w:val="Normln"/>
    <w:rsid w:val="00BD5972"/>
    <w:pPr>
      <w:ind w:left="283" w:hanging="283"/>
    </w:pPr>
    <w:rPr>
      <w:sz w:val="24"/>
      <w:szCs w:val="24"/>
    </w:rPr>
  </w:style>
  <w:style w:type="paragraph" w:styleId="Zkladntext">
    <w:name w:val="Body Text"/>
    <w:basedOn w:val="Normln"/>
    <w:rsid w:val="00162097"/>
    <w:pPr>
      <w:spacing w:after="120"/>
    </w:pPr>
  </w:style>
  <w:style w:type="character" w:customStyle="1" w:styleId="ZhlavChar">
    <w:name w:val="Záhlaví Char"/>
    <w:basedOn w:val="Standardnpsmoodstavce"/>
    <w:link w:val="Zhlav"/>
    <w:uiPriority w:val="99"/>
    <w:rsid w:val="00EF060C"/>
  </w:style>
  <w:style w:type="character" w:styleId="Hypertextovodkaz">
    <w:name w:val="Hyperlink"/>
    <w:rsid w:val="00EF060C"/>
    <w:rPr>
      <w:color w:val="0000FF"/>
      <w:u w:val="single"/>
    </w:rPr>
  </w:style>
  <w:style w:type="character" w:customStyle="1" w:styleId="TextkomenteChar">
    <w:name w:val="Text komentáře Char"/>
    <w:link w:val="Textkomente"/>
    <w:semiHidden/>
    <w:rsid w:val="001D3206"/>
  </w:style>
  <w:style w:type="character" w:customStyle="1" w:styleId="Nadpis4Char">
    <w:name w:val="Nadpis 4 Char"/>
    <w:link w:val="Nadpis4"/>
    <w:rsid w:val="00663C9C"/>
    <w:rPr>
      <w:b/>
      <w:bCs/>
      <w:sz w:val="22"/>
    </w:rPr>
  </w:style>
  <w:style w:type="paragraph" w:customStyle="1" w:styleId="Normlntextsmlouvy">
    <w:name w:val="Normální text smlouvy"/>
    <w:basedOn w:val="Normln"/>
    <w:qFormat/>
    <w:rsid w:val="00663C9C"/>
    <w:pPr>
      <w:tabs>
        <w:tab w:val="left" w:pos="284"/>
      </w:tabs>
      <w:spacing w:before="240"/>
      <w:jc w:val="both"/>
    </w:pPr>
    <w:rPr>
      <w:rFonts w:ascii="Arial" w:hAnsi="Arial" w:cs="Arial"/>
    </w:rPr>
  </w:style>
  <w:style w:type="table" w:styleId="Mkatabulky">
    <w:name w:val="Table Grid"/>
    <w:basedOn w:val="Normlntabulka"/>
    <w:rsid w:val="00DA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3E0E75"/>
    <w:rPr>
      <w:rFonts w:ascii="Arial" w:hAnsi="Arial" w:cs="Arial"/>
    </w:rPr>
  </w:style>
  <w:style w:type="paragraph" w:customStyle="1" w:styleId="stylText">
    <w:name w:val="styl Text"/>
    <w:basedOn w:val="Normln"/>
    <w:link w:val="stylTextChar"/>
    <w:uiPriority w:val="98"/>
    <w:rsid w:val="003E0E75"/>
    <w:pPr>
      <w:jc w:val="both"/>
    </w:pPr>
    <w:rPr>
      <w:rFonts w:ascii="Arial" w:hAnsi="Arial" w:cs="Arial"/>
    </w:rPr>
  </w:style>
  <w:style w:type="paragraph" w:styleId="Zkladntext3">
    <w:name w:val="Body Text 3"/>
    <w:basedOn w:val="Normln"/>
    <w:link w:val="Zkladntext3Char"/>
    <w:semiHidden/>
    <w:unhideWhenUsed/>
    <w:rsid w:val="003415B7"/>
    <w:pPr>
      <w:spacing w:after="120"/>
    </w:pPr>
    <w:rPr>
      <w:sz w:val="16"/>
      <w:szCs w:val="16"/>
    </w:rPr>
  </w:style>
  <w:style w:type="character" w:customStyle="1" w:styleId="Zkladntext3Char">
    <w:name w:val="Základní text 3 Char"/>
    <w:basedOn w:val="Standardnpsmoodstavce"/>
    <w:link w:val="Zkladntext3"/>
    <w:semiHidden/>
    <w:rsid w:val="003415B7"/>
    <w:rPr>
      <w:sz w:val="16"/>
      <w:szCs w:val="16"/>
    </w:rPr>
  </w:style>
  <w:style w:type="paragraph" w:styleId="Odstavecseseznamem">
    <w:name w:val="List Paragraph"/>
    <w:basedOn w:val="Normln"/>
    <w:uiPriority w:val="34"/>
    <w:qFormat/>
    <w:rsid w:val="00DD2EEE"/>
    <w:pPr>
      <w:ind w:left="720"/>
      <w:contextualSpacing/>
    </w:pPr>
  </w:style>
  <w:style w:type="character" w:customStyle="1" w:styleId="ZpatChar">
    <w:name w:val="Zápatí Char"/>
    <w:basedOn w:val="Standardnpsmoodstavce"/>
    <w:link w:val="Zpat"/>
    <w:uiPriority w:val="99"/>
    <w:rsid w:val="00DD2EEE"/>
  </w:style>
  <w:style w:type="paragraph" w:styleId="Bezmezer">
    <w:name w:val="No Spacing"/>
    <w:basedOn w:val="Normln"/>
    <w:uiPriority w:val="1"/>
    <w:qFormat/>
    <w:rsid w:val="00DD2EEE"/>
    <w:rPr>
      <w:rFonts w:ascii="Calibri" w:eastAsia="Calibri" w:hAnsi="Calibri"/>
      <w:sz w:val="24"/>
      <w:szCs w:val="32"/>
      <w:lang w:eastAsia="en-US"/>
    </w:rPr>
  </w:style>
  <w:style w:type="paragraph" w:customStyle="1" w:styleId="Odstavec">
    <w:name w:val="Odstavec"/>
    <w:basedOn w:val="Normln"/>
    <w:link w:val="OdstavecChar"/>
    <w:uiPriority w:val="2"/>
    <w:qFormat/>
    <w:rsid w:val="00F6330D"/>
    <w:pPr>
      <w:jc w:val="both"/>
    </w:pPr>
    <w:rPr>
      <w:rFonts w:ascii="Calibri" w:eastAsia="Calibri" w:hAnsi="Calibri"/>
      <w:sz w:val="22"/>
      <w:lang w:val="x-none" w:eastAsia="x-none"/>
    </w:rPr>
  </w:style>
  <w:style w:type="character" w:customStyle="1" w:styleId="OdstavecChar">
    <w:name w:val="Odstavec Char"/>
    <w:link w:val="Odstavec"/>
    <w:uiPriority w:val="2"/>
    <w:rsid w:val="00F6330D"/>
    <w:rPr>
      <w:rFonts w:ascii="Calibri" w:eastAsia="Calibri" w:hAnsi="Calibri"/>
      <w:sz w:val="22"/>
      <w:lang w:val="x-none" w:eastAsia="x-none"/>
    </w:rPr>
  </w:style>
  <w:style w:type="character" w:styleId="Zvraznn">
    <w:name w:val="Emphasis"/>
    <w:basedOn w:val="Standardnpsmoodstavce"/>
    <w:uiPriority w:val="20"/>
    <w:qFormat/>
    <w:rsid w:val="00E119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7403">
      <w:bodyDiv w:val="1"/>
      <w:marLeft w:val="0"/>
      <w:marRight w:val="0"/>
      <w:marTop w:val="0"/>
      <w:marBottom w:val="0"/>
      <w:divBdr>
        <w:top w:val="none" w:sz="0" w:space="0" w:color="auto"/>
        <w:left w:val="none" w:sz="0" w:space="0" w:color="auto"/>
        <w:bottom w:val="none" w:sz="0" w:space="0" w:color="auto"/>
        <w:right w:val="none" w:sz="0" w:space="0" w:color="auto"/>
      </w:divBdr>
    </w:div>
    <w:div w:id="655888528">
      <w:bodyDiv w:val="1"/>
      <w:marLeft w:val="0"/>
      <w:marRight w:val="0"/>
      <w:marTop w:val="0"/>
      <w:marBottom w:val="0"/>
      <w:divBdr>
        <w:top w:val="none" w:sz="0" w:space="0" w:color="auto"/>
        <w:left w:val="none" w:sz="0" w:space="0" w:color="auto"/>
        <w:bottom w:val="none" w:sz="0" w:space="0" w:color="auto"/>
        <w:right w:val="none" w:sz="0" w:space="0" w:color="auto"/>
      </w:divBdr>
    </w:div>
    <w:div w:id="1383361727">
      <w:bodyDiv w:val="1"/>
      <w:marLeft w:val="0"/>
      <w:marRight w:val="0"/>
      <w:marTop w:val="0"/>
      <w:marBottom w:val="0"/>
      <w:divBdr>
        <w:top w:val="none" w:sz="0" w:space="0" w:color="auto"/>
        <w:left w:val="none" w:sz="0" w:space="0" w:color="auto"/>
        <w:bottom w:val="none" w:sz="0" w:space="0" w:color="auto"/>
        <w:right w:val="none" w:sz="0" w:space="0" w:color="auto"/>
      </w:divBdr>
    </w:div>
    <w:div w:id="1744251834">
      <w:bodyDiv w:val="1"/>
      <w:marLeft w:val="0"/>
      <w:marRight w:val="0"/>
      <w:marTop w:val="0"/>
      <w:marBottom w:val="0"/>
      <w:divBdr>
        <w:top w:val="none" w:sz="0" w:space="0" w:color="auto"/>
        <w:left w:val="none" w:sz="0" w:space="0" w:color="auto"/>
        <w:bottom w:val="none" w:sz="0" w:space="0" w:color="auto"/>
        <w:right w:val="none" w:sz="0" w:space="0" w:color="auto"/>
      </w:divBdr>
    </w:div>
    <w:div w:id="19006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D7A51-5722-4318-BDC5-EB82B804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1593</Words>
  <Characters>9918</Characters>
  <Application>Microsoft Office Word</Application>
  <DocSecurity>0</DocSecurity>
  <Lines>82</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RWE Interní služby, s.r.o.</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Píšek</dc:creator>
  <cp:lastModifiedBy>Bollová Ilona</cp:lastModifiedBy>
  <cp:revision>5</cp:revision>
  <cp:lastPrinted>2020-07-08T12:25:00Z</cp:lastPrinted>
  <dcterms:created xsi:type="dcterms:W3CDTF">2023-03-06T15:31:00Z</dcterms:created>
  <dcterms:modified xsi:type="dcterms:W3CDTF">2023-03-24T09:41:00Z</dcterms:modified>
</cp:coreProperties>
</file>