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3DE1" w14:textId="77777777" w:rsidR="008952DE" w:rsidRDefault="004A254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Dodatek č. 1 ke Smlouvě o poskytování úklidových služeb</w:t>
      </w:r>
    </w:p>
    <w:p w14:paraId="1F20C0E0" w14:textId="77777777" w:rsidR="008952DE" w:rsidRDefault="008952DE">
      <w:pPr>
        <w:spacing w:after="0" w:line="360" w:lineRule="auto"/>
        <w:jc w:val="both"/>
        <w:rPr>
          <w:rFonts w:ascii="Arial" w:hAnsi="Arial" w:cs="Arial"/>
        </w:rPr>
      </w:pPr>
    </w:p>
    <w:p w14:paraId="46940693" w14:textId="77777777" w:rsidR="008952DE" w:rsidRDefault="004A254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Smluvní strany</w:t>
      </w:r>
    </w:p>
    <w:p w14:paraId="37CD0DE5" w14:textId="77777777" w:rsidR="008952DE" w:rsidRDefault="004A254D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Objednatel: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Česká republika - Úřad práce České republiky</w:t>
      </w:r>
    </w:p>
    <w:p w14:paraId="509AD186" w14:textId="77777777" w:rsidR="008952DE" w:rsidRDefault="004A254D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sídlo: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Dobrovského 1278/25, Praha 7</w:t>
      </w:r>
    </w:p>
    <w:p w14:paraId="5E64D885" w14:textId="77777777" w:rsidR="008952DE" w:rsidRDefault="004A254D">
      <w:pPr>
        <w:spacing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>zastoupena: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iCs/>
        </w:rPr>
        <w:t xml:space="preserve">Ing. Zdeněk Novotný, </w:t>
      </w:r>
    </w:p>
    <w:p w14:paraId="5DD35429" w14:textId="77777777" w:rsidR="008952DE" w:rsidRDefault="004A254D">
      <w:pPr>
        <w:spacing w:after="0" w:line="360" w:lineRule="auto"/>
        <w:ind w:left="2832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ředitel Krajské pobočky ÚP </w:t>
      </w:r>
      <w:r>
        <w:rPr>
          <w:rFonts w:ascii="Arial" w:hAnsi="Arial" w:cs="Arial"/>
          <w:bCs/>
          <w:iCs/>
        </w:rPr>
        <w:t>ČR v Plzni</w:t>
      </w:r>
    </w:p>
    <w:p w14:paraId="0F508DAD" w14:textId="77777777" w:rsidR="008952DE" w:rsidRDefault="004A254D">
      <w:pPr>
        <w:spacing w:after="0" w:line="360" w:lineRule="auto"/>
        <w:jc w:val="both"/>
        <w:rPr>
          <w:rStyle w:val="okbold1"/>
          <w:rFonts w:ascii="Arial" w:hAnsi="Arial" w:cs="Arial"/>
        </w:rPr>
      </w:pPr>
      <w:r>
        <w:rPr>
          <w:rFonts w:ascii="Arial" w:hAnsi="Arial" w:cs="Arial"/>
          <w:b/>
          <w:bCs/>
        </w:rPr>
        <w:t>IČO: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Style w:val="okbold1"/>
          <w:rFonts w:ascii="Arial" w:hAnsi="Arial" w:cs="Arial"/>
          <w:b w:val="0"/>
        </w:rPr>
        <w:t>72496991</w:t>
      </w:r>
    </w:p>
    <w:p w14:paraId="2057E517" w14:textId="77777777" w:rsidR="008952DE" w:rsidRDefault="004A254D">
      <w:pPr>
        <w:spacing w:after="0" w:line="360" w:lineRule="auto"/>
        <w:jc w:val="both"/>
        <w:rPr>
          <w:rStyle w:val="okbold1"/>
          <w:rFonts w:ascii="Arial" w:hAnsi="Arial" w:cs="Arial"/>
          <w:b w:val="0"/>
        </w:rPr>
      </w:pPr>
      <w:r>
        <w:rPr>
          <w:rStyle w:val="okbold1"/>
          <w:rFonts w:ascii="Arial" w:hAnsi="Arial" w:cs="Arial"/>
        </w:rPr>
        <w:t>kontaktní a fakturační adresa:</w:t>
      </w:r>
      <w:r>
        <w:rPr>
          <w:rStyle w:val="okbold1"/>
          <w:rFonts w:ascii="Arial" w:hAnsi="Arial" w:cs="Arial"/>
        </w:rPr>
        <w:tab/>
      </w:r>
      <w:r>
        <w:rPr>
          <w:rStyle w:val="okbold1"/>
          <w:rFonts w:ascii="Arial" w:hAnsi="Arial" w:cs="Arial"/>
          <w:b w:val="0"/>
        </w:rPr>
        <w:t xml:space="preserve">ÚP ČR – Krajská pobočka v Plzni, </w:t>
      </w:r>
    </w:p>
    <w:p w14:paraId="66FC6285" w14:textId="77777777" w:rsidR="008952DE" w:rsidRDefault="004A254D">
      <w:pPr>
        <w:spacing w:after="0" w:line="360" w:lineRule="auto"/>
        <w:ind w:left="2832" w:firstLine="708"/>
        <w:jc w:val="both"/>
        <w:rPr>
          <w:rStyle w:val="okbold1"/>
          <w:rFonts w:ascii="Arial" w:hAnsi="Arial" w:cs="Arial"/>
          <w:b w:val="0"/>
        </w:rPr>
      </w:pPr>
      <w:r>
        <w:rPr>
          <w:rStyle w:val="okbold1"/>
          <w:rFonts w:ascii="Arial" w:hAnsi="Arial" w:cs="Arial"/>
          <w:b w:val="0"/>
        </w:rPr>
        <w:t>Kaplířova 2731/7, 305 88 Plzeň</w:t>
      </w:r>
    </w:p>
    <w:p w14:paraId="7B5C66DF" w14:textId="77777777" w:rsidR="008952DE" w:rsidRDefault="004A254D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Style w:val="okbold1"/>
          <w:rFonts w:ascii="Arial" w:hAnsi="Arial" w:cs="Arial"/>
        </w:rPr>
        <w:t xml:space="preserve">bankovní spojení: </w:t>
      </w:r>
      <w:r>
        <w:rPr>
          <w:rStyle w:val="okbold1"/>
          <w:rFonts w:ascii="Arial" w:hAnsi="Arial" w:cs="Arial"/>
        </w:rPr>
        <w:tab/>
      </w:r>
      <w:r>
        <w:rPr>
          <w:rStyle w:val="okbold1"/>
          <w:rFonts w:ascii="Arial" w:hAnsi="Arial" w:cs="Arial"/>
        </w:rPr>
        <w:tab/>
      </w:r>
      <w:r>
        <w:rPr>
          <w:rStyle w:val="okbold1"/>
          <w:rFonts w:ascii="Arial" w:hAnsi="Arial" w:cs="Arial"/>
        </w:rPr>
        <w:tab/>
      </w:r>
      <w:r>
        <w:rPr>
          <w:rFonts w:ascii="Arial" w:eastAsia="Times New Roman" w:hAnsi="Arial" w:cs="Arial"/>
          <w:bCs/>
          <w:lang w:eastAsia="cs-CZ"/>
        </w:rPr>
        <w:t>Česká národní banka</w:t>
      </w:r>
    </w:p>
    <w:p w14:paraId="22E3820F" w14:textId="77777777" w:rsidR="008952DE" w:rsidRDefault="004A254D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>
        <w:rPr>
          <w:rStyle w:val="okbold1"/>
          <w:rFonts w:ascii="Arial" w:hAnsi="Arial" w:cs="Arial"/>
        </w:rPr>
        <w:t xml:space="preserve">číslo účtu: </w:t>
      </w:r>
      <w:r>
        <w:rPr>
          <w:rStyle w:val="okbold1"/>
          <w:rFonts w:ascii="Arial" w:hAnsi="Arial" w:cs="Arial"/>
        </w:rPr>
        <w:tab/>
      </w:r>
      <w:r>
        <w:rPr>
          <w:rStyle w:val="okbold1"/>
          <w:rFonts w:ascii="Arial" w:hAnsi="Arial" w:cs="Arial"/>
        </w:rPr>
        <w:tab/>
      </w:r>
      <w:r>
        <w:rPr>
          <w:rStyle w:val="okbold1"/>
          <w:rFonts w:ascii="Arial" w:hAnsi="Arial" w:cs="Arial"/>
        </w:rPr>
        <w:tab/>
      </w:r>
      <w:r>
        <w:rPr>
          <w:rStyle w:val="okbold1"/>
          <w:rFonts w:ascii="Arial" w:hAnsi="Arial" w:cs="Arial"/>
        </w:rPr>
        <w:tab/>
      </w:r>
      <w:r>
        <w:rPr>
          <w:rFonts w:ascii="Arial" w:eastAsia="Times New Roman" w:hAnsi="Arial" w:cs="Arial"/>
          <w:lang w:eastAsia="cs-CZ"/>
        </w:rPr>
        <w:t>37828311/0710</w:t>
      </w:r>
    </w:p>
    <w:p w14:paraId="0D013578" w14:textId="77777777" w:rsidR="008952DE" w:rsidRDefault="004A254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Style w:val="okbold1"/>
          <w:rFonts w:ascii="Arial" w:hAnsi="Arial" w:cs="Arial"/>
        </w:rPr>
        <w:t>ID datové schránky:</w:t>
      </w:r>
      <w:r>
        <w:rPr>
          <w:rStyle w:val="Hypertextovodkaz"/>
          <w:rFonts w:ascii="Arial" w:hAnsi="Arial" w:cs="Arial"/>
          <w:u w:val="none"/>
        </w:rPr>
        <w:tab/>
      </w:r>
      <w:r>
        <w:rPr>
          <w:rStyle w:val="Hypertextovodkaz"/>
          <w:rFonts w:ascii="Arial" w:hAnsi="Arial" w:cs="Arial"/>
          <w:u w:val="none"/>
        </w:rPr>
        <w:tab/>
      </w:r>
      <w:r>
        <w:rPr>
          <w:rStyle w:val="Hypertextovodkaz"/>
          <w:rFonts w:ascii="Arial" w:hAnsi="Arial" w:cs="Arial"/>
          <w:u w:val="none"/>
        </w:rPr>
        <w:tab/>
      </w:r>
      <w:r>
        <w:rPr>
          <w:rStyle w:val="okbasic21"/>
          <w:rFonts w:ascii="Arial" w:hAnsi="Arial" w:cs="Arial"/>
          <w:sz w:val="22"/>
          <w:szCs w:val="22"/>
        </w:rPr>
        <w:t>6gyzph2</w:t>
      </w:r>
    </w:p>
    <w:p w14:paraId="026D0308" w14:textId="77777777" w:rsidR="008952DE" w:rsidRDefault="004A254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„</w:t>
      </w:r>
      <w:r>
        <w:rPr>
          <w:rFonts w:ascii="Arial" w:hAnsi="Arial" w:cs="Arial"/>
          <w:b/>
          <w:bCs/>
          <w:color w:val="auto"/>
          <w:sz w:val="22"/>
          <w:szCs w:val="22"/>
        </w:rPr>
        <w:t>objednatel</w:t>
      </w:r>
      <w:r>
        <w:rPr>
          <w:rFonts w:ascii="Arial" w:hAnsi="Arial" w:cs="Arial"/>
          <w:color w:val="auto"/>
          <w:sz w:val="22"/>
          <w:szCs w:val="22"/>
        </w:rPr>
        <w:t xml:space="preserve">“) </w:t>
      </w:r>
    </w:p>
    <w:p w14:paraId="2B19F37E" w14:textId="77777777" w:rsidR="008952DE" w:rsidRDefault="008952DE">
      <w:pPr>
        <w:spacing w:after="0" w:line="360" w:lineRule="auto"/>
        <w:jc w:val="both"/>
        <w:rPr>
          <w:rFonts w:ascii="Arial" w:hAnsi="Arial" w:cs="Arial"/>
        </w:rPr>
      </w:pPr>
    </w:p>
    <w:p w14:paraId="1D9EFB59" w14:textId="77777777" w:rsidR="008952DE" w:rsidRDefault="004A25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71D5640" w14:textId="77777777" w:rsidR="008952DE" w:rsidRDefault="008952DE">
      <w:pPr>
        <w:spacing w:after="0" w:line="360" w:lineRule="auto"/>
        <w:jc w:val="both"/>
        <w:rPr>
          <w:rFonts w:ascii="Arial" w:hAnsi="Arial" w:cs="Arial"/>
        </w:rPr>
      </w:pPr>
    </w:p>
    <w:p w14:paraId="3B82DC0C" w14:textId="77777777" w:rsidR="008952DE" w:rsidRDefault="004A254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Poskytovatel: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OPTIMIA sociální podnik s.r.o.</w:t>
      </w:r>
    </w:p>
    <w:p w14:paraId="26408982" w14:textId="77777777" w:rsidR="008952DE" w:rsidRDefault="004A254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sídlo: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Švédská 1036/19</w:t>
      </w:r>
      <w:r>
        <w:rPr>
          <w:rFonts w:ascii="Arial" w:hAnsi="Arial" w:cs="Arial"/>
          <w:sz w:val="22"/>
          <w:szCs w:val="22"/>
        </w:rPr>
        <w:t>, 150 00 Praha 5</w:t>
      </w:r>
    </w:p>
    <w:p w14:paraId="14E80F34" w14:textId="77777777" w:rsidR="008952DE" w:rsidRDefault="004A254D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zastoupena: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Armen Sargsyan – jednatel společnosti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</w:p>
    <w:p w14:paraId="259C029A" w14:textId="77777777" w:rsidR="008952DE" w:rsidRDefault="004A254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IČO: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08234507</w:t>
      </w:r>
    </w:p>
    <w:p w14:paraId="6D1C9713" w14:textId="77777777" w:rsidR="008952DE" w:rsidRDefault="004A254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kontaktní a fakturační adresa: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Švédská 1036/19</w:t>
      </w:r>
      <w:r>
        <w:rPr>
          <w:rFonts w:ascii="Arial" w:hAnsi="Arial" w:cs="Arial"/>
          <w:sz w:val="22"/>
          <w:szCs w:val="22"/>
        </w:rPr>
        <w:t>, 150 00 Praha 5</w:t>
      </w:r>
    </w:p>
    <w:p w14:paraId="7CDC9887" w14:textId="77777777" w:rsidR="008952DE" w:rsidRDefault="004A254D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bankovní spojení: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  <w:lang w:eastAsia="en-US"/>
        </w:rPr>
        <w:t>UniCredit Bank a.s.</w:t>
      </w:r>
    </w:p>
    <w:p w14:paraId="35D47126" w14:textId="77777777" w:rsidR="008952DE" w:rsidRDefault="004A254D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číslo účtu: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  <w:lang w:eastAsia="en-US"/>
        </w:rPr>
        <w:t>1387686987/2700</w:t>
      </w:r>
    </w:p>
    <w:p w14:paraId="32058D41" w14:textId="77777777" w:rsidR="008952DE" w:rsidRDefault="004A254D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ID datové schránky: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Fhi62ka</w:t>
      </w:r>
    </w:p>
    <w:p w14:paraId="1A08D746" w14:textId="77777777" w:rsidR="008952DE" w:rsidRDefault="004A254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„</w:t>
      </w:r>
      <w:r>
        <w:rPr>
          <w:rFonts w:ascii="Arial" w:hAnsi="Arial" w:cs="Arial"/>
          <w:b/>
          <w:color w:val="auto"/>
          <w:sz w:val="22"/>
          <w:szCs w:val="22"/>
        </w:rPr>
        <w:t>poskytovatel</w:t>
      </w:r>
      <w:r>
        <w:rPr>
          <w:rFonts w:ascii="Arial" w:hAnsi="Arial" w:cs="Arial"/>
          <w:color w:val="auto"/>
          <w:sz w:val="22"/>
          <w:szCs w:val="22"/>
        </w:rPr>
        <w:t xml:space="preserve">“) </w:t>
      </w:r>
    </w:p>
    <w:p w14:paraId="6037580B" w14:textId="77777777" w:rsidR="008952DE" w:rsidRDefault="008952D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6398001" w14:textId="77777777" w:rsidR="008952DE" w:rsidRDefault="004A254D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Výše uvedený objednatel a poskytovatel uzavírají společně tento dodatek č. 1:</w:t>
      </w:r>
    </w:p>
    <w:p w14:paraId="26F07052" w14:textId="77777777" w:rsidR="008952DE" w:rsidRDefault="008952D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111B7FA" w14:textId="77777777" w:rsidR="008952DE" w:rsidRDefault="004A254D">
      <w:pPr>
        <w:pStyle w:val="Odstavecseseznamem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Mezi poskytovatelem </w:t>
      </w:r>
      <w:r>
        <w:rPr>
          <w:rFonts w:ascii="Arial" w:hAnsi="Arial" w:cs="Arial"/>
          <w:color w:val="333333"/>
          <w:shd w:val="clear" w:color="auto" w:fill="FFFFFF"/>
        </w:rPr>
        <w:t xml:space="preserve">OPTIMIA sociální podnik s.r.o. (původně </w:t>
      </w:r>
      <w:r>
        <w:rPr>
          <w:rFonts w:ascii="Arial" w:hAnsi="Arial" w:cs="Arial"/>
        </w:rPr>
        <w:t xml:space="preserve">A.G.J. – chráněná dílna s.r.o.) a Objednatelem byla uzavřena dne 5.8.2021 smlouva o poskytování úklidových služeb (dále jen „Smlouva“). </w:t>
      </w:r>
    </w:p>
    <w:p w14:paraId="4FCBE8E1" w14:textId="77777777" w:rsidR="008952DE" w:rsidRDefault="004A254D">
      <w:pPr>
        <w:pStyle w:val="Odstavecseseznamem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Poskytovatel požádal přípisem ze dne 1.3.2023 o zvýšení ceny ode dne 1.4.2023. </w:t>
      </w:r>
      <w:r>
        <w:rPr>
          <w:rFonts w:ascii="Arial" w:hAnsi="Arial" w:cs="Arial"/>
        </w:rPr>
        <w:t>Žádost odůvodnil vývojem inflace a nepoměrem původních smluvních podmínek. Současně odkázal na možnost využití § 222 zákona o zadávání veřejných zakázek (nepodstatné změny smlouvy). Poskytovatel navrhl zvýšení ceny, které respektuje limit podle zákona. Obj</w:t>
      </w:r>
      <w:r>
        <w:rPr>
          <w:rFonts w:ascii="Arial" w:hAnsi="Arial" w:cs="Arial"/>
        </w:rPr>
        <w:t xml:space="preserve">ednatel uvedené mimořádné důvody uznal. </w:t>
      </w:r>
    </w:p>
    <w:p w14:paraId="5CB1F1B4" w14:textId="77777777" w:rsidR="008952DE" w:rsidRDefault="008952DE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31926ACC" w14:textId="77777777" w:rsidR="008952DE" w:rsidRDefault="008952DE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5917D6DF" w14:textId="77777777" w:rsidR="008952DE" w:rsidRDefault="004A254D">
      <w:pPr>
        <w:pStyle w:val="Odstavecseseznamem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 základě výše uvedeného se mění ceny v bodu 4.1. Smlouvy takto:</w:t>
      </w:r>
    </w:p>
    <w:p w14:paraId="029AFCC9" w14:textId="77777777" w:rsidR="008952DE" w:rsidRDefault="008952DE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tbl>
      <w:tblPr>
        <w:tblStyle w:val="Mkatabulky"/>
        <w:tblW w:w="9214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8952DE" w14:paraId="41D5AC15" w14:textId="77777777"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0EE06159" w14:textId="77777777" w:rsidR="008952DE" w:rsidRDefault="004A254D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tř. Míru 1633, Tachov</w:t>
            </w:r>
          </w:p>
          <w:p w14:paraId="51033AE5" w14:textId="77777777" w:rsidR="008952DE" w:rsidRDefault="004A254D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měsíc v Kč bez DPH</w:t>
            </w:r>
          </w:p>
        </w:tc>
        <w:tc>
          <w:tcPr>
            <w:tcW w:w="4678" w:type="dxa"/>
            <w:vAlign w:val="center"/>
          </w:tcPr>
          <w:p w14:paraId="03F75071" w14:textId="77777777" w:rsidR="008952DE" w:rsidRDefault="004A2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13 851,82</w:t>
            </w:r>
          </w:p>
        </w:tc>
      </w:tr>
      <w:tr w:rsidR="008952DE" w14:paraId="5CF7062D" w14:textId="77777777"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3D3781D6" w14:textId="77777777" w:rsidR="008952DE" w:rsidRDefault="004A254D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Revoluční 1010, Stříbro</w:t>
            </w:r>
          </w:p>
          <w:p w14:paraId="157CD147" w14:textId="77777777" w:rsidR="008952DE" w:rsidRDefault="004A254D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měsíc v Kč bez DPH</w:t>
            </w:r>
          </w:p>
        </w:tc>
        <w:tc>
          <w:tcPr>
            <w:tcW w:w="4678" w:type="dxa"/>
            <w:vAlign w:val="center"/>
          </w:tcPr>
          <w:p w14:paraId="70753ECC" w14:textId="77777777" w:rsidR="008952DE" w:rsidRDefault="004A2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5 536,77</w:t>
            </w:r>
          </w:p>
        </w:tc>
      </w:tr>
    </w:tbl>
    <w:p w14:paraId="0BB4E61C" w14:textId="77777777" w:rsidR="008952DE" w:rsidRDefault="008952DE">
      <w:pPr>
        <w:pStyle w:val="Odstavecseseznamem"/>
        <w:spacing w:after="0" w:line="36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35EC7A04" w14:textId="77777777" w:rsidR="008952DE" w:rsidRDefault="004A254D">
      <w:pPr>
        <w:pStyle w:val="Odstavecseseznamem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Ostatní </w:t>
      </w:r>
      <w:r>
        <w:rPr>
          <w:rFonts w:ascii="Arial" w:eastAsia="Times New Roman" w:hAnsi="Arial" w:cs="Arial"/>
          <w:lang w:eastAsia="cs-CZ"/>
        </w:rPr>
        <w:t>ustanovení Smlouvy se nemění.</w:t>
      </w:r>
    </w:p>
    <w:p w14:paraId="4C11CDFC" w14:textId="77777777" w:rsidR="008952DE" w:rsidRDefault="004A254D">
      <w:pPr>
        <w:pStyle w:val="Odstavecseseznamem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</w:rPr>
        <w:t>Dodatek č. 1 nabývá platnosti dnem připojení podpisu druhé smluvní strany a účinnosti dnem 1.4.2023, nejdříve však uveřejněním prostřednictvím registru smluv podle zákona č. 340/2015 Sb. o zvláštních podmínkách účinnosti někte</w:t>
      </w:r>
      <w:r>
        <w:rPr>
          <w:rFonts w:ascii="Arial" w:eastAsia="Times New Roman" w:hAnsi="Arial" w:cs="Arial"/>
        </w:rPr>
        <w:t xml:space="preserve">rých smluv, uveřejňování těchto smluv a o registru smluv, </w:t>
      </w:r>
      <w:r>
        <w:rPr>
          <w:rFonts w:ascii="Arial" w:eastAsia="Times New Roman" w:hAnsi="Arial" w:cs="Arial"/>
          <w:bCs/>
        </w:rPr>
        <w:t>ve znění pozdějších předpisů.</w:t>
      </w:r>
    </w:p>
    <w:p w14:paraId="621810EA" w14:textId="77777777" w:rsidR="008952DE" w:rsidRDefault="004A254D">
      <w:pPr>
        <w:pStyle w:val="Odstavecseseznamem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Smluvní strany prohlašují, že si tento dodatek č. 1 před podpisem přečetly a že byl sepsán dle jejich skutečné, vážné a svobodné vůle, nikoliv v tísni za nápadně nevýho</w:t>
      </w:r>
      <w:r>
        <w:rPr>
          <w:rFonts w:ascii="Arial" w:hAnsi="Arial" w:cs="Arial"/>
        </w:rPr>
        <w:t>dných podmínek.</w:t>
      </w:r>
    </w:p>
    <w:p w14:paraId="504DCF14" w14:textId="77777777" w:rsidR="008952DE" w:rsidRDefault="008952DE">
      <w:pPr>
        <w:pStyle w:val="Odstavecseseznamem"/>
        <w:spacing w:after="0" w:line="360" w:lineRule="auto"/>
        <w:ind w:left="284" w:hanging="284"/>
        <w:jc w:val="both"/>
        <w:rPr>
          <w:rFonts w:ascii="Arial" w:hAnsi="Arial" w:cs="Arial"/>
        </w:rPr>
      </w:pPr>
    </w:p>
    <w:p w14:paraId="540E0596" w14:textId="77777777" w:rsidR="008952DE" w:rsidRDefault="008952DE">
      <w:pPr>
        <w:spacing w:after="0" w:line="360" w:lineRule="auto"/>
        <w:jc w:val="both"/>
        <w:rPr>
          <w:rFonts w:ascii="Arial" w:hAnsi="Arial" w:cs="Arial"/>
        </w:rPr>
      </w:pPr>
    </w:p>
    <w:p w14:paraId="38F924BC" w14:textId="77777777" w:rsidR="008952DE" w:rsidRDefault="004A254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Objednatel:</w:t>
      </w:r>
    </w:p>
    <w:sectPr w:rsidR="008952DE">
      <w:footerReference w:type="default" r:id="rId8"/>
      <w:pgSz w:w="11906" w:h="16838"/>
      <w:pgMar w:top="1135" w:right="1417" w:bottom="1276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D972" w14:textId="77777777" w:rsidR="008952DE" w:rsidRDefault="004A254D">
      <w:pPr>
        <w:spacing w:after="0" w:line="240" w:lineRule="auto"/>
      </w:pPr>
      <w:r>
        <w:separator/>
      </w:r>
    </w:p>
  </w:endnote>
  <w:endnote w:type="continuationSeparator" w:id="0">
    <w:p w14:paraId="57EDD0BC" w14:textId="77777777" w:rsidR="008952DE" w:rsidRDefault="004A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069434"/>
      <w:docPartObj>
        <w:docPartGallery w:val="Page Numbers (Bottom of Page)"/>
        <w:docPartUnique/>
      </w:docPartObj>
    </w:sdtPr>
    <w:sdtEndPr/>
    <w:sdtContent>
      <w:p w14:paraId="5D170386" w14:textId="77777777" w:rsidR="008952DE" w:rsidRDefault="004A254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6EF042B" w14:textId="77777777" w:rsidR="008952DE" w:rsidRDefault="00895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0096" w14:textId="77777777" w:rsidR="008952DE" w:rsidRDefault="004A254D">
      <w:pPr>
        <w:spacing w:after="0" w:line="240" w:lineRule="auto"/>
      </w:pPr>
      <w:r>
        <w:separator/>
      </w:r>
    </w:p>
  </w:footnote>
  <w:footnote w:type="continuationSeparator" w:id="0">
    <w:p w14:paraId="3EE1DCA3" w14:textId="77777777" w:rsidR="008952DE" w:rsidRDefault="004A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FD3"/>
    <w:multiLevelType w:val="multilevel"/>
    <w:tmpl w:val="6BCAA4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AD1B13"/>
    <w:multiLevelType w:val="multilevel"/>
    <w:tmpl w:val="1090DA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C52FF4"/>
    <w:multiLevelType w:val="multilevel"/>
    <w:tmpl w:val="09CC1E0C"/>
    <w:lvl w:ilvl="0">
      <w:start w:val="1"/>
      <w:numFmt w:val="decimal"/>
      <w:pStyle w:val="Nadpis1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EXT2"/>
      <w:lvlText w:val="%1.%7."/>
      <w:lvlJc w:val="left"/>
      <w:pPr>
        <w:ind w:left="641" w:hanging="357"/>
      </w:pPr>
      <w:rPr>
        <w:rFonts w:hint="default"/>
      </w:rPr>
    </w:lvl>
    <w:lvl w:ilvl="7">
      <w:start w:val="1"/>
      <w:numFmt w:val="decimal"/>
      <w:pStyle w:val="TEXT3"/>
      <w:lvlText w:val="%1.%7.%8.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pStyle w:val="TEXT4"/>
      <w:lvlText w:val="%1.%7.%8.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0D470F5C"/>
    <w:multiLevelType w:val="multilevel"/>
    <w:tmpl w:val="66CC25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0607DA"/>
    <w:multiLevelType w:val="multilevel"/>
    <w:tmpl w:val="A8928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51234"/>
    <w:multiLevelType w:val="hybridMultilevel"/>
    <w:tmpl w:val="1F5A1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17117"/>
    <w:multiLevelType w:val="multilevel"/>
    <w:tmpl w:val="DC98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2430C97"/>
    <w:multiLevelType w:val="multilevel"/>
    <w:tmpl w:val="9634F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25D47E5B"/>
    <w:multiLevelType w:val="hybridMultilevel"/>
    <w:tmpl w:val="87320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13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22420A"/>
    <w:multiLevelType w:val="hybridMultilevel"/>
    <w:tmpl w:val="8AF08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0544F"/>
    <w:multiLevelType w:val="multilevel"/>
    <w:tmpl w:val="2A0C6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F04F9E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3D937BE"/>
    <w:multiLevelType w:val="multilevel"/>
    <w:tmpl w:val="D6A64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F55956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93846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731F78"/>
    <w:multiLevelType w:val="multilevel"/>
    <w:tmpl w:val="528A0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3EDC3D08"/>
    <w:multiLevelType w:val="multilevel"/>
    <w:tmpl w:val="8620E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4024714"/>
    <w:multiLevelType w:val="multilevel"/>
    <w:tmpl w:val="10AE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41F1565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7216E8F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47E01A01"/>
    <w:multiLevelType w:val="multilevel"/>
    <w:tmpl w:val="8AF08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D1CF6"/>
    <w:multiLevelType w:val="hybridMultilevel"/>
    <w:tmpl w:val="3710D02C"/>
    <w:lvl w:ilvl="0" w:tplc="C88AE454">
      <w:start w:val="1"/>
      <w:numFmt w:val="lowerLetter"/>
      <w:lvlText w:val="%1)"/>
      <w:lvlJc w:val="left"/>
      <w:pPr>
        <w:ind w:left="1494" w:hanging="360"/>
      </w:pPr>
      <w:rPr>
        <w:rFonts w:asciiTheme="minorHAnsi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C9829A2"/>
    <w:multiLevelType w:val="multilevel"/>
    <w:tmpl w:val="D6A64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662B12"/>
    <w:multiLevelType w:val="hybridMultilevel"/>
    <w:tmpl w:val="34260306"/>
    <w:lvl w:ilvl="0" w:tplc="B5169A12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258407F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558802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7" w15:restartNumberingAfterBreak="0">
    <w:nsid w:val="561D6E00"/>
    <w:multiLevelType w:val="hybridMultilevel"/>
    <w:tmpl w:val="EC5C4732"/>
    <w:lvl w:ilvl="0" w:tplc="534872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C46A9"/>
    <w:multiLevelType w:val="multilevel"/>
    <w:tmpl w:val="91A01AA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59B076E9"/>
    <w:multiLevelType w:val="multilevel"/>
    <w:tmpl w:val="1DE43D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D611B73"/>
    <w:multiLevelType w:val="multilevel"/>
    <w:tmpl w:val="60B09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B36247"/>
    <w:multiLevelType w:val="hybridMultilevel"/>
    <w:tmpl w:val="A3C6735E"/>
    <w:lvl w:ilvl="0" w:tplc="BA9696F4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14F6C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390122"/>
    <w:multiLevelType w:val="hybridMultilevel"/>
    <w:tmpl w:val="4AEA5FE4"/>
    <w:lvl w:ilvl="0" w:tplc="C1649A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5485677"/>
    <w:multiLevelType w:val="multilevel"/>
    <w:tmpl w:val="BC7EA2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183ED7"/>
    <w:multiLevelType w:val="hybridMultilevel"/>
    <w:tmpl w:val="B9C2D7C6"/>
    <w:lvl w:ilvl="0" w:tplc="3948E09E">
      <w:start w:val="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8833F49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8DB5D0A"/>
    <w:multiLevelType w:val="multilevel"/>
    <w:tmpl w:val="57A4A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F8D5686"/>
    <w:multiLevelType w:val="hybridMultilevel"/>
    <w:tmpl w:val="ADECDB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525023"/>
    <w:multiLevelType w:val="hybridMultilevel"/>
    <w:tmpl w:val="426A3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B949FA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02725"/>
    <w:multiLevelType w:val="hybridMultilevel"/>
    <w:tmpl w:val="F4DE769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6D17E40"/>
    <w:multiLevelType w:val="multilevel"/>
    <w:tmpl w:val="02C0CD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FD1680"/>
    <w:multiLevelType w:val="multilevel"/>
    <w:tmpl w:val="D64CBC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ED510D6"/>
    <w:multiLevelType w:val="multilevel"/>
    <w:tmpl w:val="7D3A9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618339609">
    <w:abstractNumId w:val="18"/>
  </w:num>
  <w:num w:numId="2" w16cid:durableId="1179468472">
    <w:abstractNumId w:val="27"/>
  </w:num>
  <w:num w:numId="3" w16cid:durableId="1807971811">
    <w:abstractNumId w:val="4"/>
  </w:num>
  <w:num w:numId="4" w16cid:durableId="663362508">
    <w:abstractNumId w:val="11"/>
  </w:num>
  <w:num w:numId="5" w16cid:durableId="1646544848">
    <w:abstractNumId w:val="37"/>
  </w:num>
  <w:num w:numId="6" w16cid:durableId="603726118">
    <w:abstractNumId w:val="36"/>
  </w:num>
  <w:num w:numId="7" w16cid:durableId="1439176104">
    <w:abstractNumId w:val="14"/>
  </w:num>
  <w:num w:numId="8" w16cid:durableId="554321777">
    <w:abstractNumId w:val="12"/>
  </w:num>
  <w:num w:numId="9" w16cid:durableId="548037733">
    <w:abstractNumId w:val="19"/>
  </w:num>
  <w:num w:numId="10" w16cid:durableId="1156458777">
    <w:abstractNumId w:val="25"/>
  </w:num>
  <w:num w:numId="11" w16cid:durableId="876815760">
    <w:abstractNumId w:val="2"/>
  </w:num>
  <w:num w:numId="12" w16cid:durableId="836962953">
    <w:abstractNumId w:val="10"/>
  </w:num>
  <w:num w:numId="13" w16cid:durableId="1987664141">
    <w:abstractNumId w:val="21"/>
  </w:num>
  <w:num w:numId="14" w16cid:durableId="1117410072">
    <w:abstractNumId w:val="32"/>
  </w:num>
  <w:num w:numId="15" w16cid:durableId="244843958">
    <w:abstractNumId w:val="7"/>
  </w:num>
  <w:num w:numId="16" w16cid:durableId="61220078">
    <w:abstractNumId w:val="26"/>
  </w:num>
  <w:num w:numId="17" w16cid:durableId="414134844">
    <w:abstractNumId w:val="16"/>
  </w:num>
  <w:num w:numId="18" w16cid:durableId="1672950233">
    <w:abstractNumId w:val="30"/>
  </w:num>
  <w:num w:numId="19" w16cid:durableId="58985714">
    <w:abstractNumId w:val="6"/>
  </w:num>
  <w:num w:numId="20" w16cid:durableId="65305008">
    <w:abstractNumId w:val="17"/>
  </w:num>
  <w:num w:numId="21" w16cid:durableId="2144424923">
    <w:abstractNumId w:val="20"/>
  </w:num>
  <w:num w:numId="22" w16cid:durableId="1911692539">
    <w:abstractNumId w:val="15"/>
  </w:num>
  <w:num w:numId="23" w16cid:durableId="1146240694">
    <w:abstractNumId w:val="9"/>
  </w:num>
  <w:num w:numId="24" w16cid:durableId="1187451558">
    <w:abstractNumId w:val="1"/>
  </w:num>
  <w:num w:numId="25" w16cid:durableId="573010526">
    <w:abstractNumId w:val="23"/>
  </w:num>
  <w:num w:numId="26" w16cid:durableId="460079792">
    <w:abstractNumId w:val="41"/>
  </w:num>
  <w:num w:numId="27" w16cid:durableId="869342078">
    <w:abstractNumId w:val="13"/>
  </w:num>
  <w:num w:numId="28" w16cid:durableId="974023533">
    <w:abstractNumId w:val="0"/>
  </w:num>
  <w:num w:numId="29" w16cid:durableId="1251045124">
    <w:abstractNumId w:val="34"/>
  </w:num>
  <w:num w:numId="30" w16cid:durableId="1589540966">
    <w:abstractNumId w:val="3"/>
  </w:num>
  <w:num w:numId="31" w16cid:durableId="1184783228">
    <w:abstractNumId w:val="43"/>
  </w:num>
  <w:num w:numId="32" w16cid:durableId="18587334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1468445">
    <w:abstractNumId w:val="29"/>
  </w:num>
  <w:num w:numId="34" w16cid:durableId="2051876716">
    <w:abstractNumId w:val="22"/>
  </w:num>
  <w:num w:numId="35" w16cid:durableId="1452899956">
    <w:abstractNumId w:val="33"/>
  </w:num>
  <w:num w:numId="36" w16cid:durableId="1182934911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2071985">
    <w:abstractNumId w:val="28"/>
  </w:num>
  <w:num w:numId="38" w16cid:durableId="1736314280">
    <w:abstractNumId w:val="24"/>
  </w:num>
  <w:num w:numId="39" w16cid:durableId="1073893357">
    <w:abstractNumId w:val="31"/>
  </w:num>
  <w:num w:numId="40" w16cid:durableId="1601454469">
    <w:abstractNumId w:val="35"/>
  </w:num>
  <w:num w:numId="41" w16cid:durableId="1700157580">
    <w:abstractNumId w:val="8"/>
  </w:num>
  <w:num w:numId="42" w16cid:durableId="149297664">
    <w:abstractNumId w:val="42"/>
  </w:num>
  <w:num w:numId="43" w16cid:durableId="1488596032">
    <w:abstractNumId w:val="38"/>
  </w:num>
  <w:num w:numId="44" w16cid:durableId="1304919603">
    <w:abstractNumId w:val="40"/>
  </w:num>
  <w:num w:numId="45" w16cid:durableId="979657014">
    <w:abstractNumId w:val="5"/>
  </w:num>
  <w:num w:numId="46" w16cid:durableId="94989557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DE"/>
    <w:rsid w:val="004A254D"/>
    <w:rsid w:val="008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12EA4"/>
  <w15:docId w15:val="{034133EB-96F2-4745-A136-2C0A0017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pPr>
      <w:keepNext/>
      <w:keepLines/>
      <w:numPr>
        <w:numId w:val="11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pPr>
      <w:keepNext/>
      <w:keepLines/>
      <w:numPr>
        <w:ilvl w:val="1"/>
        <w:numId w:val="11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pPr>
      <w:keepNext/>
      <w:keepLines/>
      <w:numPr>
        <w:ilvl w:val="2"/>
        <w:numId w:val="11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pPr>
      <w:numPr>
        <w:ilvl w:val="6"/>
        <w:numId w:val="11"/>
      </w:numPr>
      <w:spacing w:before="240"/>
      <w:jc w:val="both"/>
    </w:pPr>
    <w:rPr>
      <w:rFonts w:ascii="Arial" w:eastAsia="Calibri" w:hAnsi="Arial" w:cs="Times New Roman"/>
      <w:sz w:val="20"/>
    </w:rPr>
  </w:style>
  <w:style w:type="paragraph" w:customStyle="1" w:styleId="TEXT3">
    <w:name w:val="TEXT 3"/>
    <w:basedOn w:val="TEXT2"/>
    <w:uiPriority w:val="4"/>
    <w:qFormat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pPr>
      <w:numPr>
        <w:ilvl w:val="8"/>
      </w:numPr>
      <w:ind w:left="1474" w:hanging="794"/>
    </w:pPr>
  </w:style>
  <w:style w:type="character" w:styleId="Hypertextovodkaz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Pr>
      <w:b/>
      <w:bCs/>
    </w:rPr>
  </w:style>
  <w:style w:type="character" w:customStyle="1" w:styleId="okbasic21">
    <w:name w:val="okbasic21"/>
    <w:basedOn w:val="Standardnpsmoodstavce"/>
    <w:rPr>
      <w:rFonts w:ascii="Arial CE" w:hAnsi="Arial CE" w:cs="Arial CE" w:hint="defaul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11FA4D-B8C4-4FCA-A4C2-74636380A4EA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BDBF-4403-47D4-9CE1-F0F437CC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(UPP-PMA)</dc:creator>
  <cp:lastModifiedBy>Staňková Marcela Ing. (UPP-KRP)</cp:lastModifiedBy>
  <cp:revision>2</cp:revision>
  <dcterms:created xsi:type="dcterms:W3CDTF">2023-03-28T07:41:00Z</dcterms:created>
  <dcterms:modified xsi:type="dcterms:W3CDTF">2023-03-28T07:41:00Z</dcterms:modified>
</cp:coreProperties>
</file>