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3CF8" w14:textId="77777777" w:rsidR="002860DC" w:rsidRPr="002E34C2" w:rsidRDefault="008712D7">
      <w:pPr>
        <w:rPr>
          <w:rFonts w:ascii="Arial" w:hAnsi="Arial" w:cs="Arial"/>
          <w:sz w:val="22"/>
          <w:szCs w:val="22"/>
        </w:rPr>
      </w:pPr>
    </w:p>
    <w:p w14:paraId="74ABAD3D" w14:textId="77777777" w:rsidR="00332F89" w:rsidRPr="002E34C2" w:rsidRDefault="00332F89">
      <w:pPr>
        <w:rPr>
          <w:rFonts w:ascii="Arial" w:hAnsi="Arial" w:cs="Arial"/>
          <w:sz w:val="22"/>
          <w:szCs w:val="22"/>
        </w:rPr>
      </w:pPr>
    </w:p>
    <w:p w14:paraId="7921F15F" w14:textId="77777777" w:rsidR="00332F89" w:rsidRPr="002E34C2" w:rsidRDefault="00332F89">
      <w:pPr>
        <w:rPr>
          <w:rFonts w:ascii="Arial" w:hAnsi="Arial" w:cs="Arial"/>
          <w:sz w:val="22"/>
          <w:szCs w:val="22"/>
        </w:rPr>
      </w:pPr>
    </w:p>
    <w:p w14:paraId="2635BF3A" w14:textId="77777777" w:rsidR="00332F89" w:rsidRPr="002E34C2" w:rsidRDefault="00332F89">
      <w:pPr>
        <w:rPr>
          <w:rFonts w:ascii="Arial" w:hAnsi="Arial" w:cs="Arial"/>
          <w:sz w:val="22"/>
          <w:szCs w:val="22"/>
        </w:rPr>
      </w:pPr>
    </w:p>
    <w:p w14:paraId="76F5D554" w14:textId="77777777" w:rsidR="00332F89" w:rsidRPr="002E34C2" w:rsidRDefault="00332F89">
      <w:pPr>
        <w:rPr>
          <w:rFonts w:ascii="Arial" w:hAnsi="Arial" w:cs="Arial"/>
          <w:sz w:val="22"/>
          <w:szCs w:val="22"/>
        </w:rPr>
      </w:pPr>
    </w:p>
    <w:p w14:paraId="5005FFBC" w14:textId="77777777" w:rsidR="00332F89" w:rsidRPr="002E34C2" w:rsidRDefault="00332F89">
      <w:pPr>
        <w:rPr>
          <w:rFonts w:ascii="Arial" w:hAnsi="Arial" w:cs="Arial"/>
          <w:sz w:val="22"/>
          <w:szCs w:val="22"/>
        </w:rPr>
      </w:pPr>
    </w:p>
    <w:p w14:paraId="1130B1D5" w14:textId="77777777" w:rsidR="000C4B12" w:rsidRPr="002E34C2" w:rsidRDefault="000C4B12" w:rsidP="00086FFB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422E663" w14:textId="77777777" w:rsidR="000C4B12" w:rsidRPr="002E34C2" w:rsidRDefault="000C4B12" w:rsidP="000C4B12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9ED2BAD" w14:textId="77777777" w:rsidR="005564BC" w:rsidRDefault="005564BC" w:rsidP="000C4B12">
      <w:pPr>
        <w:spacing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AB138CE" w14:textId="03BEA25A" w:rsidR="000C4B12" w:rsidRPr="002E34C2" w:rsidRDefault="00773CC0" w:rsidP="000C4B12">
      <w:pPr>
        <w:spacing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č. j.  NG</w:t>
      </w:r>
      <w:r w:rsidR="00BD404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E4E5A">
        <w:rPr>
          <w:rFonts w:ascii="Arial" w:eastAsiaTheme="minorHAnsi" w:hAnsi="Arial" w:cs="Arial"/>
          <w:sz w:val="22"/>
          <w:szCs w:val="22"/>
          <w:lang w:eastAsia="en-US"/>
        </w:rPr>
        <w:t>365/2023</w:t>
      </w:r>
    </w:p>
    <w:p w14:paraId="3BDD1013" w14:textId="77777777" w:rsidR="005564BC" w:rsidRDefault="005564BC" w:rsidP="000C4B12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ABE8F8E" w14:textId="77777777" w:rsidR="000C4B12" w:rsidRPr="002E34C2" w:rsidRDefault="000C4B12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>Smluvní strany:</w:t>
      </w:r>
    </w:p>
    <w:p w14:paraId="6B960E94" w14:textId="77777777" w:rsidR="000C4B12" w:rsidRPr="002E34C2" w:rsidRDefault="000C4B12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1A6D3A6" w14:textId="26A4CF1C" w:rsidR="000F0DE7" w:rsidRPr="008D2C81" w:rsidRDefault="008D2C81" w:rsidP="008D2C81">
      <w:pPr>
        <w:pStyle w:val="Odstavecseseznamem"/>
        <w:widowControl w:val="0"/>
        <w:numPr>
          <w:ilvl w:val="0"/>
          <w:numId w:val="17"/>
        </w:numPr>
        <w:spacing w:line="259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Konvent Řádu bosých augustiniánů Lnáře</w:t>
      </w:r>
    </w:p>
    <w:p w14:paraId="1C0ED985" w14:textId="0B238E50" w:rsidR="00AA3A03" w:rsidRDefault="008D2C81" w:rsidP="00626010">
      <w:pPr>
        <w:widowControl w:val="0"/>
        <w:spacing w:line="259" w:lineRule="auto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se sídlem: Lnáře 16, 387 42 Lnáře</w:t>
      </w:r>
    </w:p>
    <w:p w14:paraId="6E174FE7" w14:textId="6FD290B2" w:rsidR="008D2C81" w:rsidRDefault="008D2C81" w:rsidP="00626010">
      <w:pPr>
        <w:widowControl w:val="0"/>
        <w:spacing w:line="259" w:lineRule="auto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IČ: 61883069</w:t>
      </w:r>
    </w:p>
    <w:p w14:paraId="7C0602DB" w14:textId="220E8E2F" w:rsidR="008D2C81" w:rsidRDefault="008D2C81" w:rsidP="00626010">
      <w:pPr>
        <w:widowControl w:val="0"/>
        <w:spacing w:line="259" w:lineRule="auto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Zastoupený: P. Robertem Konradem Paruszewskim, pověřeným zástupcem</w:t>
      </w:r>
    </w:p>
    <w:p w14:paraId="23717525" w14:textId="0E35994D" w:rsidR="00F91BE7" w:rsidRPr="00F91BE7" w:rsidRDefault="00F91BE7" w:rsidP="00626010">
      <w:pPr>
        <w:widowControl w:val="0"/>
        <w:spacing w:line="259" w:lineRule="auto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Doručovací adresa: </w:t>
      </w:r>
      <w:r w:rsidRPr="00F91BE7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Velhartice 15</w:t>
      </w:r>
      <w:r w:rsidRPr="00F91BE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Pr="00F91BE7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341 42 Kolinec</w:t>
      </w:r>
    </w:p>
    <w:p w14:paraId="40E42C82" w14:textId="1C17A31E" w:rsidR="000C4B12" w:rsidRPr="002E34C2" w:rsidRDefault="00AA3A03" w:rsidP="008D2C81">
      <w:pPr>
        <w:widowControl w:val="0"/>
        <w:spacing w:line="259" w:lineRule="auto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(dále jen </w:t>
      </w:r>
      <w:r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>prodávající</w:t>
      </w:r>
      <w:r>
        <w:rPr>
          <w:rFonts w:ascii="Arial" w:eastAsiaTheme="minorHAnsi" w:hAnsi="Arial" w:cs="Arial"/>
          <w:sz w:val="22"/>
          <w:szCs w:val="22"/>
          <w:lang w:eastAsia="en-US"/>
        </w:rPr>
        <w:t>“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0C8C45FB" w14:textId="77777777" w:rsidR="000C4B12" w:rsidRPr="002E34C2" w:rsidRDefault="000C4B12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C655DFC" w14:textId="18E05D69" w:rsidR="000C4B12" w:rsidRPr="00554FFC" w:rsidRDefault="000C4B12" w:rsidP="008D2C81">
      <w:pPr>
        <w:pStyle w:val="Odstavecseseznamem"/>
        <w:widowControl w:val="0"/>
        <w:numPr>
          <w:ilvl w:val="0"/>
          <w:numId w:val="17"/>
        </w:numPr>
        <w:spacing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54F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Národní galerie v Praze  </w:t>
      </w:r>
    </w:p>
    <w:p w14:paraId="57D38867" w14:textId="7004AFE2" w:rsidR="000C4B12" w:rsidRPr="002E34C2" w:rsidRDefault="000C4B12" w:rsidP="00626010">
      <w:pPr>
        <w:widowControl w:val="0"/>
        <w:spacing w:line="259" w:lineRule="auto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se sídlem Staroměstské nám. </w:t>
      </w:r>
      <w:r w:rsidR="00433ED1">
        <w:rPr>
          <w:rFonts w:ascii="Arial" w:eastAsiaTheme="minorHAnsi" w:hAnsi="Arial" w:cs="Arial"/>
          <w:sz w:val="22"/>
          <w:szCs w:val="22"/>
          <w:lang w:eastAsia="en-US"/>
        </w:rPr>
        <w:t>606/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12, 110 15  Praha 1 </w:t>
      </w:r>
    </w:p>
    <w:p w14:paraId="6924BAFF" w14:textId="77777777" w:rsidR="000C4B12" w:rsidRPr="002E34C2" w:rsidRDefault="000C4B12" w:rsidP="00626010">
      <w:pPr>
        <w:widowControl w:val="0"/>
        <w:spacing w:line="259" w:lineRule="auto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IČ: 00023281 </w:t>
      </w:r>
    </w:p>
    <w:p w14:paraId="0481397C" w14:textId="3946D3CC" w:rsidR="000F0DE7" w:rsidRPr="002E34C2" w:rsidRDefault="006D15E2" w:rsidP="008D2C81">
      <w:pPr>
        <w:widowControl w:val="0"/>
        <w:spacing w:line="259" w:lineRule="auto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="000C4B12" w:rsidRPr="002E34C2">
        <w:rPr>
          <w:rFonts w:ascii="Arial" w:eastAsiaTheme="minorHAnsi" w:hAnsi="Arial" w:cs="Arial"/>
          <w:sz w:val="22"/>
          <w:szCs w:val="22"/>
          <w:lang w:eastAsia="en-US"/>
        </w:rPr>
        <w:t>astoupená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="000C4B12"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>Alicjí Knast, generální ředitelkou</w:t>
      </w:r>
    </w:p>
    <w:p w14:paraId="6C86FC3F" w14:textId="5BFC9DC2" w:rsidR="000C4B12" w:rsidRDefault="000C4B12" w:rsidP="00626010">
      <w:pPr>
        <w:widowControl w:val="0"/>
        <w:spacing w:line="259" w:lineRule="auto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(dále jen </w:t>
      </w:r>
      <w:r w:rsidR="0041504A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>kupující</w:t>
      </w:r>
      <w:r w:rsidR="0041504A">
        <w:rPr>
          <w:rFonts w:ascii="Arial" w:eastAsiaTheme="minorHAnsi" w:hAnsi="Arial" w:cs="Arial"/>
          <w:sz w:val="22"/>
          <w:szCs w:val="22"/>
          <w:lang w:eastAsia="en-US"/>
        </w:rPr>
        <w:t>“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1187F18E" w14:textId="77777777" w:rsidR="00147231" w:rsidRDefault="00147231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74A8105" w14:textId="77777777" w:rsidR="000C4B12" w:rsidRPr="002E34C2" w:rsidRDefault="000C4B12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0446BA3" w14:textId="77777777" w:rsidR="000C4B12" w:rsidRPr="000F0DE7" w:rsidRDefault="000C4B12" w:rsidP="00626010">
      <w:pPr>
        <w:widowControl w:val="0"/>
        <w:spacing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F0DE7">
        <w:rPr>
          <w:rFonts w:ascii="Arial" w:eastAsiaTheme="minorHAnsi" w:hAnsi="Arial" w:cs="Arial"/>
          <w:b/>
          <w:sz w:val="22"/>
          <w:szCs w:val="22"/>
          <w:lang w:eastAsia="en-US"/>
        </w:rPr>
        <w:t>KUPNÍ SMLOUVA</w:t>
      </w:r>
    </w:p>
    <w:p w14:paraId="0BE24FB8" w14:textId="77777777" w:rsidR="000C4B12" w:rsidRPr="002E34C2" w:rsidRDefault="000C4B12" w:rsidP="00626010">
      <w:pPr>
        <w:widowControl w:val="0"/>
        <w:spacing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>dle ust. § 2079 a násl. zák. č. 89/2012 Sb., občanský zákoník, v platném znění</w:t>
      </w:r>
    </w:p>
    <w:p w14:paraId="0418F0EE" w14:textId="77777777" w:rsidR="000C4B12" w:rsidRPr="002E34C2" w:rsidRDefault="000C4B12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BDF9EF2" w14:textId="77777777" w:rsidR="000C4B12" w:rsidRPr="002E34C2" w:rsidRDefault="000C4B12" w:rsidP="00626010">
      <w:pPr>
        <w:widowControl w:val="0"/>
        <w:spacing w:line="259" w:lineRule="auto"/>
        <w:jc w:val="center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i/>
          <w:sz w:val="22"/>
          <w:szCs w:val="22"/>
          <w:lang w:eastAsia="en-US"/>
        </w:rPr>
        <w:t>Preambule:</w:t>
      </w:r>
    </w:p>
    <w:p w14:paraId="5CE18480" w14:textId="77777777" w:rsidR="000C4B12" w:rsidRPr="002E34C2" w:rsidRDefault="000C4B12" w:rsidP="00626010">
      <w:pPr>
        <w:widowControl w:val="0"/>
        <w:spacing w:line="259" w:lineRule="auto"/>
        <w:jc w:val="center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i/>
          <w:sz w:val="22"/>
          <w:szCs w:val="22"/>
          <w:lang w:eastAsia="en-US"/>
        </w:rPr>
        <w:t>Smluvní strany níže uvedeného dne, měsíce a roku uzavírají tuto kupní smlouvu, na základě které bude kupující realizovat svůj základní účel vyplývající ze Statutu Národní galerie v Praze, a to shromažďovat a trvale uchovávat sbírkové předměty na základě vědeckého poznání a vlastního Plánu sbírkotvorné činnosti.</w:t>
      </w:r>
    </w:p>
    <w:p w14:paraId="52A5137E" w14:textId="61F97594" w:rsidR="000C4B12" w:rsidRDefault="000C4B12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A209498" w14:textId="77777777" w:rsidR="006803FE" w:rsidRPr="002E34C2" w:rsidRDefault="006803FE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1E99F51" w14:textId="77777777" w:rsidR="000C4B12" w:rsidRPr="000F0DE7" w:rsidRDefault="000C4B12" w:rsidP="00626010">
      <w:pPr>
        <w:widowControl w:val="0"/>
        <w:spacing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F0DE7">
        <w:rPr>
          <w:rFonts w:ascii="Arial" w:eastAsiaTheme="minorHAnsi" w:hAnsi="Arial" w:cs="Arial"/>
          <w:b/>
          <w:sz w:val="22"/>
          <w:szCs w:val="22"/>
          <w:lang w:eastAsia="en-US"/>
        </w:rPr>
        <w:t>I.</w:t>
      </w:r>
    </w:p>
    <w:p w14:paraId="1A91B866" w14:textId="781AD032" w:rsidR="000C4B12" w:rsidRDefault="000C4B12" w:rsidP="00626010">
      <w:pPr>
        <w:widowControl w:val="0"/>
        <w:spacing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F0DE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Prohlášení </w:t>
      </w:r>
      <w:r w:rsidR="0046678D">
        <w:rPr>
          <w:rFonts w:ascii="Arial" w:eastAsiaTheme="minorHAnsi" w:hAnsi="Arial" w:cs="Arial"/>
          <w:b/>
          <w:sz w:val="22"/>
          <w:szCs w:val="22"/>
          <w:lang w:eastAsia="en-US"/>
        </w:rPr>
        <w:t>prodávajících</w:t>
      </w:r>
    </w:p>
    <w:p w14:paraId="635BEFF4" w14:textId="77777777" w:rsidR="000F0DE7" w:rsidRPr="000F0DE7" w:rsidRDefault="000F0DE7" w:rsidP="00626010">
      <w:pPr>
        <w:widowControl w:val="0"/>
        <w:spacing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91147BE" w14:textId="5F99597A" w:rsidR="00554FFC" w:rsidRPr="00554FFC" w:rsidRDefault="000C4B12" w:rsidP="00626010">
      <w:pPr>
        <w:pStyle w:val="Odstavecseseznamem"/>
        <w:widowControl w:val="0"/>
        <w:numPr>
          <w:ilvl w:val="1"/>
          <w:numId w:val="14"/>
        </w:num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54FFC">
        <w:rPr>
          <w:rFonts w:ascii="Arial" w:eastAsiaTheme="minorHAnsi" w:hAnsi="Arial" w:cs="Arial"/>
          <w:sz w:val="22"/>
          <w:szCs w:val="22"/>
          <w:lang w:eastAsia="en-US"/>
        </w:rPr>
        <w:t>Prodávající prohlašuj</w:t>
      </w:r>
      <w:r w:rsidR="003F3BC4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554FFC">
        <w:rPr>
          <w:rFonts w:ascii="Arial" w:eastAsiaTheme="minorHAnsi" w:hAnsi="Arial" w:cs="Arial"/>
          <w:sz w:val="22"/>
          <w:szCs w:val="22"/>
          <w:lang w:eastAsia="en-US"/>
        </w:rPr>
        <w:t>, že j</w:t>
      </w:r>
      <w:r w:rsidR="003F3BC4">
        <w:rPr>
          <w:rFonts w:ascii="Arial" w:eastAsiaTheme="minorHAnsi" w:hAnsi="Arial" w:cs="Arial"/>
          <w:sz w:val="22"/>
          <w:szCs w:val="22"/>
          <w:lang w:eastAsia="en-US"/>
        </w:rPr>
        <w:t xml:space="preserve">e </w:t>
      </w:r>
      <w:r w:rsidRPr="00554FFC">
        <w:rPr>
          <w:rFonts w:ascii="Arial" w:eastAsiaTheme="minorHAnsi" w:hAnsi="Arial" w:cs="Arial"/>
          <w:sz w:val="22"/>
          <w:szCs w:val="22"/>
          <w:lang w:eastAsia="en-US"/>
        </w:rPr>
        <w:t>výlučným vlastník</w:t>
      </w:r>
      <w:r w:rsidR="003F3BC4">
        <w:rPr>
          <w:rFonts w:ascii="Arial" w:eastAsiaTheme="minorHAnsi" w:hAnsi="Arial" w:cs="Arial"/>
          <w:sz w:val="22"/>
          <w:szCs w:val="22"/>
          <w:lang w:eastAsia="en-US"/>
        </w:rPr>
        <w:t>em</w:t>
      </w:r>
      <w:r w:rsidR="00554FFC" w:rsidRPr="00554FFC">
        <w:rPr>
          <w:rFonts w:ascii="Arial" w:eastAsiaTheme="minorHAnsi" w:hAnsi="Arial" w:cs="Arial"/>
          <w:sz w:val="22"/>
          <w:szCs w:val="22"/>
          <w:lang w:eastAsia="en-US"/>
        </w:rPr>
        <w:t xml:space="preserve"> movité věci – uměleckého díla:</w:t>
      </w:r>
    </w:p>
    <w:p w14:paraId="06FA37A4" w14:textId="77777777" w:rsidR="000C4B12" w:rsidRDefault="000C4B12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13160E6" w14:textId="77777777" w:rsidR="00F92803" w:rsidRDefault="00F92803" w:rsidP="00F92803">
      <w:pPr>
        <w:pStyle w:val="Odstavecseseznamem"/>
        <w:numPr>
          <w:ilvl w:val="0"/>
          <w:numId w:val="18"/>
        </w:numPr>
        <w:spacing w:line="312" w:lineRule="auto"/>
        <w:rPr>
          <w:rFonts w:ascii="Arial" w:hAnsi="Arial" w:cs="Arial"/>
          <w:sz w:val="22"/>
          <w:szCs w:val="22"/>
        </w:rPr>
      </w:pPr>
      <w:r w:rsidRPr="00F92803">
        <w:rPr>
          <w:rFonts w:ascii="Arial" w:hAnsi="Arial" w:cs="Arial"/>
          <w:b/>
          <w:sz w:val="22"/>
          <w:szCs w:val="22"/>
        </w:rPr>
        <w:t>Český mistr ze 17. stol., Archanděl Michael</w:t>
      </w:r>
    </w:p>
    <w:p w14:paraId="31596101" w14:textId="0C8C65FD" w:rsidR="00F92803" w:rsidRPr="00F92803" w:rsidRDefault="00F92803" w:rsidP="00F92803">
      <w:pPr>
        <w:pStyle w:val="Odstavecseseznamem"/>
        <w:spacing w:line="312" w:lineRule="auto"/>
        <w:rPr>
          <w:rFonts w:ascii="Arial" w:hAnsi="Arial" w:cs="Arial"/>
          <w:sz w:val="22"/>
          <w:szCs w:val="22"/>
        </w:rPr>
      </w:pPr>
      <w:r w:rsidRPr="00F92803">
        <w:rPr>
          <w:rFonts w:ascii="Arial" w:hAnsi="Arial" w:cs="Arial"/>
          <w:sz w:val="22"/>
          <w:szCs w:val="22"/>
        </w:rPr>
        <w:t>dřevo, fragmenty původní polychromie (leštěná křída), zlacení, v. 127 cm</w:t>
      </w:r>
    </w:p>
    <w:p w14:paraId="4CEB2E5E" w14:textId="49D98824" w:rsidR="00F92803" w:rsidRPr="00F92803" w:rsidRDefault="00F92803" w:rsidP="00F92803">
      <w:pPr>
        <w:spacing w:line="288" w:lineRule="auto"/>
        <w:ind w:left="644" w:firstLine="64"/>
        <w:rPr>
          <w:rFonts w:ascii="Arial" w:hAnsi="Arial" w:cs="Arial"/>
          <w:sz w:val="22"/>
          <w:szCs w:val="22"/>
        </w:rPr>
      </w:pPr>
      <w:r w:rsidRPr="00F92803">
        <w:rPr>
          <w:rFonts w:ascii="Arial" w:hAnsi="Arial" w:cs="Arial"/>
          <w:sz w:val="22"/>
          <w:szCs w:val="22"/>
        </w:rPr>
        <w:t>kupní cena: 15.000,- Kč</w:t>
      </w:r>
    </w:p>
    <w:p w14:paraId="736C058A" w14:textId="77777777" w:rsidR="00F92803" w:rsidRPr="00F92803" w:rsidRDefault="00F92803" w:rsidP="00F92803">
      <w:pPr>
        <w:pStyle w:val="Odstavecseseznamem"/>
        <w:spacing w:line="288" w:lineRule="auto"/>
        <w:ind w:left="644"/>
        <w:rPr>
          <w:rFonts w:ascii="Arial" w:hAnsi="Arial" w:cs="Arial"/>
          <w:sz w:val="22"/>
          <w:szCs w:val="22"/>
        </w:rPr>
      </w:pPr>
    </w:p>
    <w:p w14:paraId="1CE6BAE1" w14:textId="77777777" w:rsidR="00F92803" w:rsidRDefault="00F92803" w:rsidP="00F92803">
      <w:pPr>
        <w:pStyle w:val="Odstavecseseznamem"/>
        <w:numPr>
          <w:ilvl w:val="0"/>
          <w:numId w:val="18"/>
        </w:numPr>
        <w:spacing w:line="312" w:lineRule="auto"/>
        <w:rPr>
          <w:rFonts w:ascii="Arial" w:hAnsi="Arial" w:cs="Arial"/>
          <w:sz w:val="22"/>
          <w:szCs w:val="22"/>
        </w:rPr>
      </w:pPr>
      <w:r w:rsidRPr="00F92803">
        <w:rPr>
          <w:rFonts w:ascii="Arial" w:hAnsi="Arial" w:cs="Arial"/>
          <w:b/>
          <w:sz w:val="22"/>
          <w:szCs w:val="22"/>
        </w:rPr>
        <w:t>Jan Jiří Bendl</w:t>
      </w:r>
      <w:r w:rsidRPr="00F92803">
        <w:rPr>
          <w:rFonts w:ascii="Arial" w:hAnsi="Arial" w:cs="Arial"/>
          <w:sz w:val="22"/>
          <w:szCs w:val="22"/>
        </w:rPr>
        <w:t xml:space="preserve"> - následovník</w:t>
      </w:r>
      <w:r w:rsidRPr="00F92803">
        <w:rPr>
          <w:rFonts w:ascii="Arial" w:hAnsi="Arial" w:cs="Arial"/>
          <w:b/>
          <w:sz w:val="22"/>
          <w:szCs w:val="22"/>
        </w:rPr>
        <w:t>, Sv. Mikuláš (dříve Sv. Štěpán</w:t>
      </w:r>
      <w:r w:rsidRPr="00F92803">
        <w:rPr>
          <w:rFonts w:ascii="Arial" w:hAnsi="Arial" w:cs="Arial"/>
          <w:sz w:val="22"/>
          <w:szCs w:val="22"/>
        </w:rPr>
        <w:t>)</w:t>
      </w:r>
    </w:p>
    <w:p w14:paraId="121D7EF7" w14:textId="4F9B8915" w:rsidR="00F92803" w:rsidRPr="00F92803" w:rsidRDefault="00F92803" w:rsidP="00F92803">
      <w:pPr>
        <w:pStyle w:val="Odstavecseseznamem"/>
        <w:spacing w:line="312" w:lineRule="auto"/>
        <w:rPr>
          <w:rFonts w:ascii="Arial" w:hAnsi="Arial" w:cs="Arial"/>
          <w:sz w:val="22"/>
          <w:szCs w:val="22"/>
        </w:rPr>
      </w:pPr>
      <w:r w:rsidRPr="00F92803">
        <w:rPr>
          <w:rFonts w:ascii="Arial" w:hAnsi="Arial" w:cs="Arial"/>
          <w:sz w:val="22"/>
          <w:szCs w:val="22"/>
        </w:rPr>
        <w:t>dřevo lipové, fragmenty původní polychromie, v. 107 cm</w:t>
      </w:r>
    </w:p>
    <w:p w14:paraId="109C78B7" w14:textId="631054E1" w:rsidR="00F92803" w:rsidRPr="00F92803" w:rsidRDefault="00F92803" w:rsidP="00F92803">
      <w:pPr>
        <w:spacing w:line="288" w:lineRule="auto"/>
        <w:ind w:left="644" w:firstLine="64"/>
        <w:rPr>
          <w:rFonts w:ascii="Arial" w:hAnsi="Arial" w:cs="Arial"/>
          <w:sz w:val="22"/>
          <w:szCs w:val="22"/>
        </w:rPr>
      </w:pPr>
      <w:r w:rsidRPr="00F92803">
        <w:rPr>
          <w:rFonts w:ascii="Arial" w:hAnsi="Arial" w:cs="Arial"/>
          <w:sz w:val="22"/>
          <w:szCs w:val="22"/>
        </w:rPr>
        <w:t>kupní cena: 90.000,- Kč</w:t>
      </w:r>
    </w:p>
    <w:p w14:paraId="53D94978" w14:textId="77777777" w:rsidR="00F92803" w:rsidRPr="00F92803" w:rsidRDefault="00F92803" w:rsidP="00F92803">
      <w:pPr>
        <w:pStyle w:val="Odstavecseseznamem"/>
        <w:spacing w:line="288" w:lineRule="auto"/>
        <w:ind w:left="644"/>
        <w:rPr>
          <w:rFonts w:ascii="Arial" w:hAnsi="Arial" w:cs="Arial"/>
          <w:sz w:val="22"/>
          <w:szCs w:val="22"/>
        </w:rPr>
      </w:pPr>
    </w:p>
    <w:p w14:paraId="18ECB7FE" w14:textId="77777777" w:rsidR="00F92803" w:rsidRDefault="00F92803" w:rsidP="00F92803">
      <w:pPr>
        <w:pStyle w:val="Odstavecseseznamem"/>
        <w:numPr>
          <w:ilvl w:val="0"/>
          <w:numId w:val="18"/>
        </w:numPr>
        <w:spacing w:line="288" w:lineRule="auto"/>
        <w:rPr>
          <w:rFonts w:ascii="Arial" w:hAnsi="Arial" w:cs="Arial"/>
          <w:sz w:val="22"/>
          <w:szCs w:val="22"/>
        </w:rPr>
      </w:pPr>
      <w:r w:rsidRPr="00F92803">
        <w:rPr>
          <w:rFonts w:ascii="Arial" w:hAnsi="Arial" w:cs="Arial"/>
          <w:b/>
          <w:sz w:val="22"/>
          <w:szCs w:val="22"/>
        </w:rPr>
        <w:t>Český mistr z 2. pol. 18. stol., Bůh-Otec na oblacích</w:t>
      </w:r>
      <w:r w:rsidRPr="00F92803">
        <w:rPr>
          <w:rFonts w:ascii="Arial" w:hAnsi="Arial" w:cs="Arial"/>
          <w:sz w:val="22"/>
          <w:szCs w:val="22"/>
        </w:rPr>
        <w:t xml:space="preserve"> </w:t>
      </w:r>
    </w:p>
    <w:p w14:paraId="51E45FD4" w14:textId="30647517" w:rsidR="00F92803" w:rsidRPr="00F92803" w:rsidRDefault="00F92803" w:rsidP="00F92803">
      <w:pPr>
        <w:pStyle w:val="Odstavecseseznamem"/>
        <w:spacing w:line="288" w:lineRule="auto"/>
        <w:rPr>
          <w:rFonts w:ascii="Arial" w:hAnsi="Arial" w:cs="Arial"/>
          <w:sz w:val="22"/>
          <w:szCs w:val="22"/>
        </w:rPr>
      </w:pPr>
      <w:r w:rsidRPr="00F92803">
        <w:rPr>
          <w:rFonts w:ascii="Arial" w:hAnsi="Arial" w:cs="Arial"/>
          <w:sz w:val="22"/>
          <w:szCs w:val="22"/>
        </w:rPr>
        <w:t>dřevo, barevná polychromie, v. 86 cm</w:t>
      </w:r>
    </w:p>
    <w:p w14:paraId="413D1CAF" w14:textId="4186F5EE" w:rsidR="00F92803" w:rsidRPr="00F92803" w:rsidRDefault="00F92803" w:rsidP="00F92803">
      <w:pPr>
        <w:spacing w:line="288" w:lineRule="auto"/>
        <w:ind w:left="644" w:firstLine="64"/>
        <w:rPr>
          <w:rFonts w:ascii="Arial" w:hAnsi="Arial" w:cs="Arial"/>
          <w:sz w:val="22"/>
          <w:szCs w:val="22"/>
        </w:rPr>
      </w:pPr>
      <w:r w:rsidRPr="00F92803">
        <w:rPr>
          <w:rFonts w:ascii="Arial" w:hAnsi="Arial" w:cs="Arial"/>
          <w:sz w:val="22"/>
          <w:szCs w:val="22"/>
        </w:rPr>
        <w:t>Kupní cena cena: 10.000,- Kč</w:t>
      </w:r>
    </w:p>
    <w:p w14:paraId="26C15EE3" w14:textId="77777777" w:rsidR="00F92803" w:rsidRPr="00F92803" w:rsidRDefault="00F92803" w:rsidP="00F92803">
      <w:pPr>
        <w:pStyle w:val="Odstavecseseznamem"/>
        <w:spacing w:line="288" w:lineRule="auto"/>
        <w:ind w:left="0"/>
        <w:rPr>
          <w:rFonts w:ascii="Arial" w:hAnsi="Arial" w:cs="Arial"/>
          <w:sz w:val="22"/>
          <w:szCs w:val="22"/>
        </w:rPr>
      </w:pPr>
    </w:p>
    <w:p w14:paraId="5BA8DD17" w14:textId="77777777" w:rsidR="00F92803" w:rsidRDefault="00F92803" w:rsidP="00F92803">
      <w:pPr>
        <w:pStyle w:val="Odstavecseseznamem"/>
        <w:numPr>
          <w:ilvl w:val="0"/>
          <w:numId w:val="18"/>
        </w:numPr>
        <w:spacing w:line="288" w:lineRule="auto"/>
        <w:rPr>
          <w:rFonts w:ascii="Arial" w:hAnsi="Arial" w:cs="Arial"/>
          <w:sz w:val="22"/>
          <w:szCs w:val="22"/>
        </w:rPr>
      </w:pPr>
      <w:r w:rsidRPr="00F92803">
        <w:rPr>
          <w:rFonts w:ascii="Arial" w:hAnsi="Arial" w:cs="Arial"/>
          <w:b/>
          <w:sz w:val="22"/>
          <w:szCs w:val="22"/>
        </w:rPr>
        <w:t>Lidový sochař z konce 18. stol., Sv. Šebestián</w:t>
      </w:r>
    </w:p>
    <w:p w14:paraId="63620308" w14:textId="25F5A432" w:rsidR="00F92803" w:rsidRPr="00F92803" w:rsidRDefault="00F92803" w:rsidP="00F92803">
      <w:pPr>
        <w:pStyle w:val="Odstavecseseznamem"/>
        <w:spacing w:line="288" w:lineRule="auto"/>
        <w:rPr>
          <w:rFonts w:ascii="Arial" w:hAnsi="Arial" w:cs="Arial"/>
          <w:sz w:val="22"/>
          <w:szCs w:val="22"/>
        </w:rPr>
      </w:pPr>
      <w:r w:rsidRPr="00F92803">
        <w:rPr>
          <w:rFonts w:ascii="Arial" w:hAnsi="Arial" w:cs="Arial"/>
          <w:sz w:val="22"/>
          <w:szCs w:val="22"/>
        </w:rPr>
        <w:t>pálená hlína, barevná polychromie, v. 72 cm</w:t>
      </w:r>
    </w:p>
    <w:p w14:paraId="421B23B5" w14:textId="480A99AF" w:rsidR="00F92803" w:rsidRPr="00F92803" w:rsidRDefault="00F92803" w:rsidP="00F92803">
      <w:pPr>
        <w:spacing w:line="288" w:lineRule="auto"/>
        <w:ind w:left="644" w:firstLine="64"/>
        <w:rPr>
          <w:rFonts w:ascii="Arial" w:hAnsi="Arial" w:cs="Arial"/>
          <w:sz w:val="22"/>
          <w:szCs w:val="22"/>
        </w:rPr>
      </w:pPr>
      <w:r w:rsidRPr="00F92803">
        <w:rPr>
          <w:rFonts w:ascii="Arial" w:hAnsi="Arial" w:cs="Arial"/>
          <w:sz w:val="22"/>
          <w:szCs w:val="22"/>
        </w:rPr>
        <w:t>kupní cena: 5.000,- Kč</w:t>
      </w:r>
    </w:p>
    <w:p w14:paraId="59B6B500" w14:textId="77777777" w:rsidR="00F92803" w:rsidRPr="00F92803" w:rsidRDefault="00F92803" w:rsidP="00F92803">
      <w:pPr>
        <w:spacing w:line="288" w:lineRule="auto"/>
        <w:ind w:left="644"/>
        <w:rPr>
          <w:rFonts w:ascii="Arial" w:hAnsi="Arial" w:cs="Arial"/>
          <w:sz w:val="22"/>
          <w:szCs w:val="22"/>
        </w:rPr>
      </w:pPr>
    </w:p>
    <w:p w14:paraId="5DCFB7D3" w14:textId="77777777" w:rsidR="00F92803" w:rsidRDefault="00F92803" w:rsidP="00F92803">
      <w:pPr>
        <w:numPr>
          <w:ilvl w:val="0"/>
          <w:numId w:val="18"/>
        </w:numPr>
        <w:spacing w:line="288" w:lineRule="auto"/>
        <w:rPr>
          <w:rFonts w:ascii="Arial" w:hAnsi="Arial" w:cs="Arial"/>
          <w:sz w:val="22"/>
          <w:szCs w:val="22"/>
        </w:rPr>
      </w:pPr>
      <w:r w:rsidRPr="00F92803">
        <w:rPr>
          <w:rFonts w:ascii="Arial" w:hAnsi="Arial" w:cs="Arial"/>
          <w:b/>
          <w:sz w:val="22"/>
          <w:szCs w:val="22"/>
        </w:rPr>
        <w:t>Václav Levý, Sv. Mikuláš</w:t>
      </w:r>
      <w:r w:rsidRPr="00F92803">
        <w:rPr>
          <w:rFonts w:ascii="Arial" w:hAnsi="Arial" w:cs="Arial"/>
          <w:sz w:val="22"/>
          <w:szCs w:val="22"/>
        </w:rPr>
        <w:t>, 40. léta 19. století</w:t>
      </w:r>
    </w:p>
    <w:p w14:paraId="01941334" w14:textId="195B476C" w:rsidR="00F92803" w:rsidRPr="00F92803" w:rsidRDefault="00F92803" w:rsidP="00F92803">
      <w:pPr>
        <w:spacing w:line="288" w:lineRule="auto"/>
        <w:ind w:left="720"/>
        <w:rPr>
          <w:rFonts w:ascii="Arial" w:hAnsi="Arial" w:cs="Arial"/>
          <w:sz w:val="22"/>
          <w:szCs w:val="22"/>
        </w:rPr>
      </w:pPr>
      <w:r w:rsidRPr="00F92803">
        <w:rPr>
          <w:rFonts w:ascii="Arial" w:hAnsi="Arial" w:cs="Arial"/>
          <w:sz w:val="22"/>
          <w:szCs w:val="22"/>
        </w:rPr>
        <w:t>lipové dřevo, v. 71,5 cm, neznačeno</w:t>
      </w:r>
    </w:p>
    <w:p w14:paraId="28B15ACE" w14:textId="1D02F4DB" w:rsidR="00F92803" w:rsidRPr="00F92803" w:rsidRDefault="00F92803" w:rsidP="00F92803">
      <w:pPr>
        <w:spacing w:line="288" w:lineRule="auto"/>
        <w:ind w:left="644" w:firstLine="64"/>
        <w:rPr>
          <w:rFonts w:ascii="Arial" w:hAnsi="Arial" w:cs="Arial"/>
          <w:bCs/>
          <w:sz w:val="22"/>
          <w:szCs w:val="22"/>
        </w:rPr>
      </w:pPr>
      <w:r w:rsidRPr="00F92803">
        <w:rPr>
          <w:rFonts w:ascii="Arial" w:hAnsi="Arial" w:cs="Arial"/>
          <w:bCs/>
          <w:sz w:val="22"/>
          <w:szCs w:val="22"/>
        </w:rPr>
        <w:t>kupní cena: 10.000,- Kč</w:t>
      </w:r>
    </w:p>
    <w:p w14:paraId="5E00B5F5" w14:textId="77777777" w:rsidR="00F92803" w:rsidRPr="00F92803" w:rsidRDefault="00F92803" w:rsidP="00F92803">
      <w:pPr>
        <w:spacing w:line="288" w:lineRule="auto"/>
        <w:ind w:left="644"/>
        <w:rPr>
          <w:rFonts w:ascii="Arial" w:hAnsi="Arial" w:cs="Arial"/>
          <w:sz w:val="22"/>
          <w:szCs w:val="22"/>
          <w:u w:val="single"/>
        </w:rPr>
      </w:pPr>
    </w:p>
    <w:p w14:paraId="6656ED19" w14:textId="77777777" w:rsidR="00F92803" w:rsidRDefault="00F92803" w:rsidP="00F92803">
      <w:pPr>
        <w:numPr>
          <w:ilvl w:val="0"/>
          <w:numId w:val="18"/>
        </w:numPr>
        <w:spacing w:line="288" w:lineRule="auto"/>
        <w:rPr>
          <w:rFonts w:ascii="Arial" w:hAnsi="Arial" w:cs="Arial"/>
          <w:sz w:val="22"/>
          <w:szCs w:val="22"/>
        </w:rPr>
      </w:pPr>
      <w:r w:rsidRPr="00F92803">
        <w:rPr>
          <w:rFonts w:ascii="Arial" w:hAnsi="Arial" w:cs="Arial"/>
          <w:b/>
          <w:sz w:val="22"/>
          <w:szCs w:val="22"/>
        </w:rPr>
        <w:t>Václav Levý, Sv. Biskup</w:t>
      </w:r>
      <w:r w:rsidRPr="00F92803">
        <w:rPr>
          <w:rFonts w:ascii="Arial" w:hAnsi="Arial" w:cs="Arial"/>
          <w:sz w:val="22"/>
          <w:szCs w:val="22"/>
        </w:rPr>
        <w:t>, 1840</w:t>
      </w:r>
    </w:p>
    <w:p w14:paraId="5C5151D7" w14:textId="5D321B87" w:rsidR="00F92803" w:rsidRPr="00F92803" w:rsidRDefault="00F92803" w:rsidP="00F92803">
      <w:pPr>
        <w:spacing w:line="288" w:lineRule="auto"/>
        <w:ind w:left="720"/>
        <w:rPr>
          <w:rFonts w:ascii="Arial" w:hAnsi="Arial" w:cs="Arial"/>
          <w:sz w:val="22"/>
          <w:szCs w:val="22"/>
        </w:rPr>
      </w:pPr>
      <w:r w:rsidRPr="00F92803">
        <w:rPr>
          <w:rFonts w:ascii="Arial" w:hAnsi="Arial" w:cs="Arial"/>
          <w:sz w:val="22"/>
          <w:szCs w:val="22"/>
        </w:rPr>
        <w:t>lipové dřevo, v. 47 cm, značeno: V. L. 1840</w:t>
      </w:r>
    </w:p>
    <w:p w14:paraId="36BD9D24" w14:textId="765FC526" w:rsidR="00F92803" w:rsidRPr="00F92803" w:rsidRDefault="00F92803" w:rsidP="00F92803">
      <w:pPr>
        <w:spacing w:line="288" w:lineRule="auto"/>
        <w:ind w:left="644" w:firstLine="64"/>
        <w:rPr>
          <w:rFonts w:ascii="Arial" w:hAnsi="Arial" w:cs="Arial"/>
          <w:bCs/>
          <w:sz w:val="22"/>
          <w:szCs w:val="22"/>
        </w:rPr>
      </w:pPr>
      <w:r w:rsidRPr="00F92803">
        <w:rPr>
          <w:rFonts w:ascii="Arial" w:hAnsi="Arial" w:cs="Arial"/>
          <w:bCs/>
          <w:sz w:val="22"/>
          <w:szCs w:val="22"/>
        </w:rPr>
        <w:t>kupní cena: 10.000,- Kč</w:t>
      </w:r>
    </w:p>
    <w:p w14:paraId="1DA6080B" w14:textId="77777777" w:rsidR="00F92803" w:rsidRPr="00F92803" w:rsidRDefault="00F92803" w:rsidP="00F92803">
      <w:pPr>
        <w:spacing w:line="288" w:lineRule="auto"/>
        <w:rPr>
          <w:rFonts w:ascii="Arial" w:hAnsi="Arial" w:cs="Arial"/>
          <w:sz w:val="22"/>
          <w:szCs w:val="22"/>
        </w:rPr>
      </w:pPr>
    </w:p>
    <w:p w14:paraId="6F7BC297" w14:textId="77777777" w:rsidR="00F92803" w:rsidRDefault="00F92803" w:rsidP="00F92803">
      <w:pPr>
        <w:numPr>
          <w:ilvl w:val="0"/>
          <w:numId w:val="18"/>
        </w:numPr>
        <w:spacing w:line="288" w:lineRule="auto"/>
        <w:rPr>
          <w:rFonts w:ascii="Arial" w:hAnsi="Arial" w:cs="Arial"/>
          <w:sz w:val="22"/>
          <w:szCs w:val="22"/>
        </w:rPr>
      </w:pPr>
      <w:r w:rsidRPr="00F92803">
        <w:rPr>
          <w:rFonts w:ascii="Arial" w:hAnsi="Arial" w:cs="Arial"/>
          <w:b/>
          <w:sz w:val="22"/>
          <w:szCs w:val="22"/>
        </w:rPr>
        <w:t>Václav Levý, Ukřižovaný</w:t>
      </w:r>
      <w:r w:rsidRPr="00F92803">
        <w:rPr>
          <w:rFonts w:ascii="Arial" w:hAnsi="Arial" w:cs="Arial"/>
          <w:sz w:val="22"/>
          <w:szCs w:val="22"/>
        </w:rPr>
        <w:t>, 40. léta 19. století</w:t>
      </w:r>
    </w:p>
    <w:p w14:paraId="058F59FA" w14:textId="38D8C7F5" w:rsidR="00F92803" w:rsidRPr="00F92803" w:rsidRDefault="00F92803" w:rsidP="00F92803">
      <w:pPr>
        <w:spacing w:line="288" w:lineRule="auto"/>
        <w:ind w:left="720"/>
        <w:rPr>
          <w:rFonts w:ascii="Arial" w:hAnsi="Arial" w:cs="Arial"/>
          <w:sz w:val="22"/>
          <w:szCs w:val="22"/>
        </w:rPr>
      </w:pPr>
      <w:r w:rsidRPr="00F92803">
        <w:rPr>
          <w:rFonts w:ascii="Arial" w:hAnsi="Arial" w:cs="Arial"/>
          <w:sz w:val="22"/>
          <w:szCs w:val="22"/>
        </w:rPr>
        <w:t>lipové dřevo, Kristus: v. 24 cm, kříž: v. 54,5 x š. 21 x hl. 7,5 cm, neznačeno</w:t>
      </w:r>
    </w:p>
    <w:p w14:paraId="677B8656" w14:textId="66B0453E" w:rsidR="00F92803" w:rsidRPr="00F92803" w:rsidRDefault="00F92803" w:rsidP="00F92803">
      <w:pPr>
        <w:spacing w:line="288" w:lineRule="auto"/>
        <w:ind w:left="644" w:firstLine="64"/>
        <w:rPr>
          <w:rFonts w:ascii="Arial" w:hAnsi="Arial" w:cs="Arial"/>
          <w:bCs/>
          <w:sz w:val="22"/>
          <w:szCs w:val="22"/>
        </w:rPr>
      </w:pPr>
      <w:r w:rsidRPr="00F92803">
        <w:rPr>
          <w:rFonts w:ascii="Arial" w:hAnsi="Arial" w:cs="Arial"/>
          <w:bCs/>
          <w:sz w:val="22"/>
          <w:szCs w:val="22"/>
        </w:rPr>
        <w:t>kupní cena: 10.000,- Kč</w:t>
      </w:r>
    </w:p>
    <w:p w14:paraId="2906D201" w14:textId="77777777" w:rsidR="00F92803" w:rsidRDefault="00F92803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ECC020F" w14:textId="16D5F438" w:rsidR="00554FFC" w:rsidRDefault="00AA3A03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0C4B12" w:rsidRPr="002E34C2">
        <w:rPr>
          <w:rFonts w:ascii="Arial" w:eastAsiaTheme="minorHAnsi" w:hAnsi="Arial" w:cs="Arial"/>
          <w:sz w:val="22"/>
          <w:szCs w:val="22"/>
          <w:lang w:eastAsia="en-US"/>
        </w:rPr>
        <w:t>dále jen „předmět prodeje“</w:t>
      </w:r>
      <w:r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330DA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3377CE6B" w14:textId="77777777" w:rsidR="005564BC" w:rsidRDefault="005564BC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636B7F7" w14:textId="786B0D15" w:rsidR="00330DAE" w:rsidRPr="002E34C2" w:rsidRDefault="00330DAE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Prodávající dále prohlašuj</w:t>
      </w:r>
      <w:r w:rsidR="003F3BC4">
        <w:rPr>
          <w:rFonts w:ascii="Arial" w:eastAsiaTheme="minorHAnsi" w:hAnsi="Arial" w:cs="Arial"/>
          <w:sz w:val="22"/>
          <w:szCs w:val="22"/>
          <w:lang w:eastAsia="en-US"/>
        </w:rPr>
        <w:t>e</w:t>
      </w:r>
      <w:r>
        <w:rPr>
          <w:rFonts w:ascii="Arial" w:eastAsiaTheme="minorHAnsi" w:hAnsi="Arial" w:cs="Arial"/>
          <w:sz w:val="22"/>
          <w:szCs w:val="22"/>
          <w:lang w:eastAsia="en-US"/>
        </w:rPr>
        <w:t>, že předmět prodeje získal zákonnou cestou a že není žádným způsobem omezena je</w:t>
      </w:r>
      <w:r w:rsidR="003F3BC4">
        <w:rPr>
          <w:rFonts w:ascii="Arial" w:eastAsiaTheme="minorHAnsi" w:hAnsi="Arial" w:cs="Arial"/>
          <w:sz w:val="22"/>
          <w:szCs w:val="22"/>
          <w:lang w:eastAsia="en-US"/>
        </w:rPr>
        <w:t>ho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možnost s předmětem prodeje disponovat, a tedy j</w:t>
      </w:r>
      <w:r w:rsidR="003F3BC4">
        <w:rPr>
          <w:rFonts w:ascii="Arial" w:eastAsiaTheme="minorHAnsi" w:hAnsi="Arial" w:cs="Arial"/>
          <w:sz w:val="22"/>
          <w:szCs w:val="22"/>
          <w:lang w:eastAsia="en-US"/>
        </w:rPr>
        <w:t>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oprávněn tuto smlouvu uzavřít.</w:t>
      </w:r>
    </w:p>
    <w:p w14:paraId="4C3C3115" w14:textId="77777777" w:rsidR="000C4B12" w:rsidRPr="002E34C2" w:rsidRDefault="000C4B12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A93E521" w14:textId="64284C60" w:rsidR="00147231" w:rsidRPr="002E34C2" w:rsidRDefault="000C4B12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>1.2. Prodá</w:t>
      </w:r>
      <w:r w:rsidR="00D75A89">
        <w:rPr>
          <w:rFonts w:ascii="Arial" w:eastAsiaTheme="minorHAnsi" w:hAnsi="Arial" w:cs="Arial"/>
          <w:sz w:val="22"/>
          <w:szCs w:val="22"/>
          <w:lang w:eastAsia="en-US"/>
        </w:rPr>
        <w:t>vající prohlašuj</w:t>
      </w:r>
      <w:r w:rsidR="003F3BC4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D75A89">
        <w:rPr>
          <w:rFonts w:ascii="Arial" w:eastAsiaTheme="minorHAnsi" w:hAnsi="Arial" w:cs="Arial"/>
          <w:sz w:val="22"/>
          <w:szCs w:val="22"/>
          <w:lang w:eastAsia="en-US"/>
        </w:rPr>
        <w:t>, že nem</w:t>
      </w:r>
      <w:r w:rsidR="003F3BC4">
        <w:rPr>
          <w:rFonts w:ascii="Arial" w:eastAsiaTheme="minorHAnsi" w:hAnsi="Arial" w:cs="Arial"/>
          <w:sz w:val="22"/>
          <w:szCs w:val="22"/>
          <w:lang w:eastAsia="en-US"/>
        </w:rPr>
        <w:t>á</w:t>
      </w:r>
      <w:r w:rsidR="00D75A89">
        <w:rPr>
          <w:rFonts w:ascii="Arial" w:eastAsiaTheme="minorHAnsi" w:hAnsi="Arial" w:cs="Arial"/>
          <w:sz w:val="22"/>
          <w:szCs w:val="22"/>
          <w:lang w:eastAsia="en-US"/>
        </w:rPr>
        <w:t xml:space="preserve"> žádné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 finanční závazky, které mohou znemožnit prodej uvedeného předmětu prodeje (např. hrozící úpadek), a že na předmětu prodeje neváznou žádná práva třetích osob</w:t>
      </w:r>
      <w:r w:rsidR="00330DAE">
        <w:rPr>
          <w:rFonts w:ascii="Arial" w:eastAsiaTheme="minorHAnsi" w:hAnsi="Arial" w:cs="Arial"/>
          <w:sz w:val="22"/>
          <w:szCs w:val="22"/>
          <w:lang w:eastAsia="en-US"/>
        </w:rPr>
        <w:t>, tedy že předmět prodeje netrpí žádnými právními nebo faktickými vadami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06C9EB99" w14:textId="77777777" w:rsidR="000C4B12" w:rsidRPr="002E34C2" w:rsidRDefault="000C4B12" w:rsidP="00626010">
      <w:pPr>
        <w:widowControl w:val="0"/>
        <w:spacing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B600070" w14:textId="77777777" w:rsidR="000C4B12" w:rsidRPr="000F0DE7" w:rsidRDefault="000C4B12" w:rsidP="00626010">
      <w:pPr>
        <w:widowControl w:val="0"/>
        <w:spacing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F0DE7">
        <w:rPr>
          <w:rFonts w:ascii="Arial" w:eastAsiaTheme="minorHAnsi" w:hAnsi="Arial" w:cs="Arial"/>
          <w:b/>
          <w:sz w:val="22"/>
          <w:szCs w:val="22"/>
          <w:lang w:eastAsia="en-US"/>
        </w:rPr>
        <w:t>II.</w:t>
      </w:r>
    </w:p>
    <w:p w14:paraId="7CFD7079" w14:textId="77777777" w:rsidR="000C4B12" w:rsidRDefault="000C4B12" w:rsidP="00626010">
      <w:pPr>
        <w:widowControl w:val="0"/>
        <w:spacing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F0DE7">
        <w:rPr>
          <w:rFonts w:ascii="Arial" w:eastAsiaTheme="minorHAnsi" w:hAnsi="Arial" w:cs="Arial"/>
          <w:b/>
          <w:sz w:val="22"/>
          <w:szCs w:val="22"/>
          <w:lang w:eastAsia="en-US"/>
        </w:rPr>
        <w:t>Předmět smlouvy</w:t>
      </w:r>
    </w:p>
    <w:p w14:paraId="21D0BD1B" w14:textId="77777777" w:rsidR="00147231" w:rsidRPr="000F0DE7" w:rsidRDefault="00147231" w:rsidP="00626010">
      <w:pPr>
        <w:widowControl w:val="0"/>
        <w:spacing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FF3850E" w14:textId="7C33097E" w:rsidR="000C4B12" w:rsidRPr="002E34C2" w:rsidRDefault="000C4B12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>2.1. Předmětem této kupní smlouvy je převod vlastnického práva k předmětu prodeje, specifikovanému v čl. I. odst. 1.1. této smlouvy, z prodávající</w:t>
      </w:r>
      <w:r w:rsidR="003F3BC4">
        <w:rPr>
          <w:rFonts w:ascii="Arial" w:eastAsiaTheme="minorHAnsi" w:hAnsi="Arial" w:cs="Arial"/>
          <w:sz w:val="22"/>
          <w:szCs w:val="22"/>
          <w:lang w:eastAsia="en-US"/>
        </w:rPr>
        <w:t>ho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 na kupující.</w:t>
      </w:r>
    </w:p>
    <w:p w14:paraId="1C445888" w14:textId="77777777" w:rsidR="000C4B12" w:rsidRPr="002E34C2" w:rsidRDefault="000C4B12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5052935" w14:textId="2E5524E8" w:rsidR="000C4B12" w:rsidRDefault="000C4B12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>2.2. Prodávající touto smlouvou prodáv</w:t>
      </w:r>
      <w:r w:rsidR="003F3BC4">
        <w:rPr>
          <w:rFonts w:ascii="Arial" w:eastAsiaTheme="minorHAnsi" w:hAnsi="Arial" w:cs="Arial"/>
          <w:sz w:val="22"/>
          <w:szCs w:val="22"/>
          <w:lang w:eastAsia="en-US"/>
        </w:rPr>
        <w:t>á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 kupující předmět prodeje specifikovaný v čl. I odst. 1.1. této smlouvy, a to do vlastnictví České republiky s příslušností hospodařit pro kupující. Kupující předmět prodeje kupuje a přijímá do vlastnictví České republiky s příslušností hospodařit pro kupující.</w:t>
      </w:r>
    </w:p>
    <w:p w14:paraId="320A9AE4" w14:textId="77777777" w:rsidR="00330DAE" w:rsidRDefault="00330DAE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BE4DEFD" w14:textId="7E5CC2C3" w:rsidR="00330DAE" w:rsidRPr="002E34C2" w:rsidRDefault="00330DAE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2.3. Pokud je předmět prodeje předmětem práva autorského ve smyslu zákona č. 121</w:t>
      </w:r>
      <w:r w:rsidR="00193528">
        <w:rPr>
          <w:rFonts w:ascii="Arial" w:eastAsiaTheme="minorHAnsi" w:hAnsi="Arial" w:cs="Arial"/>
          <w:sz w:val="22"/>
          <w:szCs w:val="22"/>
          <w:lang w:eastAsia="en-US"/>
        </w:rPr>
        <w:t>/200</w:t>
      </w:r>
      <w:r w:rsidR="00FE6DC1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="00193528">
        <w:rPr>
          <w:rFonts w:ascii="Arial" w:eastAsiaTheme="minorHAnsi" w:hAnsi="Arial" w:cs="Arial"/>
          <w:sz w:val="22"/>
          <w:szCs w:val="22"/>
          <w:lang w:eastAsia="en-US"/>
        </w:rPr>
        <w:t> 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Sb., zákon o právu autorském, o právech souvisejících s právem autorským a o změně některých zákonů, v platném znění (dále jen „autorský zákon“), a pokud je prodávající majitelem majetkových práv ve smyslu autorského zákona, poskytuje </w:t>
      </w:r>
      <w:r w:rsidR="00193528">
        <w:rPr>
          <w:rFonts w:ascii="Arial" w:eastAsiaTheme="minorHAnsi" w:hAnsi="Arial" w:cs="Arial"/>
          <w:sz w:val="22"/>
          <w:szCs w:val="22"/>
          <w:lang w:eastAsia="en-US"/>
        </w:rPr>
        <w:t xml:space="preserve">prodávající kupujícímu </w:t>
      </w:r>
      <w:r w:rsidR="00193528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touto smlouvou bezúplatně </w:t>
      </w:r>
      <w:r w:rsidR="00820DD0">
        <w:rPr>
          <w:rFonts w:ascii="Arial" w:eastAsiaTheme="minorHAnsi" w:hAnsi="Arial" w:cs="Arial"/>
          <w:sz w:val="22"/>
          <w:szCs w:val="22"/>
          <w:lang w:eastAsia="en-US"/>
        </w:rPr>
        <w:t xml:space="preserve">též </w:t>
      </w:r>
      <w:r w:rsidR="00193528">
        <w:rPr>
          <w:rFonts w:ascii="Arial" w:eastAsiaTheme="minorHAnsi" w:hAnsi="Arial" w:cs="Arial"/>
          <w:sz w:val="22"/>
          <w:szCs w:val="22"/>
          <w:lang w:eastAsia="en-US"/>
        </w:rPr>
        <w:t>oprávnění k výkonu práva dílo užít (licenci) ke všem způsobům užití v neomezen</w:t>
      </w:r>
      <w:r w:rsidR="00C33D13">
        <w:rPr>
          <w:rFonts w:ascii="Arial" w:eastAsiaTheme="minorHAnsi" w:hAnsi="Arial" w:cs="Arial"/>
          <w:sz w:val="22"/>
          <w:szCs w:val="22"/>
          <w:lang w:eastAsia="en-US"/>
        </w:rPr>
        <w:t>é</w:t>
      </w:r>
      <w:r w:rsidR="00193528">
        <w:rPr>
          <w:rFonts w:ascii="Arial" w:eastAsiaTheme="minorHAnsi" w:hAnsi="Arial" w:cs="Arial"/>
          <w:sz w:val="22"/>
          <w:szCs w:val="22"/>
          <w:lang w:eastAsia="en-US"/>
        </w:rPr>
        <w:t xml:space="preserve">m rozsahu ve smyslu téhož zákona.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</w:p>
    <w:p w14:paraId="4860C2B0" w14:textId="7A552FD0" w:rsidR="005564BC" w:rsidRPr="002E34C2" w:rsidRDefault="005564BC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319A4F1" w14:textId="77777777" w:rsidR="000C4B12" w:rsidRPr="000F0DE7" w:rsidRDefault="000C4B12" w:rsidP="00626010">
      <w:pPr>
        <w:widowControl w:val="0"/>
        <w:spacing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F0DE7">
        <w:rPr>
          <w:rFonts w:ascii="Arial" w:eastAsiaTheme="minorHAnsi" w:hAnsi="Arial" w:cs="Arial"/>
          <w:b/>
          <w:sz w:val="22"/>
          <w:szCs w:val="22"/>
          <w:lang w:eastAsia="en-US"/>
        </w:rPr>
        <w:t>III.</w:t>
      </w:r>
    </w:p>
    <w:p w14:paraId="49D98492" w14:textId="77777777" w:rsidR="000C4B12" w:rsidRDefault="000C4B12" w:rsidP="00626010">
      <w:pPr>
        <w:widowControl w:val="0"/>
        <w:spacing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F0DE7">
        <w:rPr>
          <w:rFonts w:ascii="Arial" w:eastAsiaTheme="minorHAnsi" w:hAnsi="Arial" w:cs="Arial"/>
          <w:b/>
          <w:sz w:val="22"/>
          <w:szCs w:val="22"/>
          <w:lang w:eastAsia="en-US"/>
        </w:rPr>
        <w:t>Kupní cena</w:t>
      </w:r>
    </w:p>
    <w:p w14:paraId="38BFB8C5" w14:textId="77777777" w:rsidR="000F0DE7" w:rsidRPr="000F0DE7" w:rsidRDefault="000F0DE7" w:rsidP="00626010">
      <w:pPr>
        <w:widowControl w:val="0"/>
        <w:spacing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557C8C3" w14:textId="52AB81F1" w:rsidR="00554FFC" w:rsidRPr="002E34C2" w:rsidRDefault="000C4B12" w:rsidP="00C33D13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>3.1. Smluvní strany se dohodly na celkové kupní</w:t>
      </w:r>
      <w:r w:rsidR="00554FFC">
        <w:rPr>
          <w:rFonts w:ascii="Arial" w:eastAsiaTheme="minorHAnsi" w:hAnsi="Arial" w:cs="Arial"/>
          <w:sz w:val="22"/>
          <w:szCs w:val="22"/>
          <w:lang w:eastAsia="en-US"/>
        </w:rPr>
        <w:t xml:space="preserve"> ceně předmětu prodeje ve výši: </w:t>
      </w:r>
      <w:r w:rsidR="00F92803">
        <w:rPr>
          <w:rFonts w:ascii="Arial" w:eastAsiaTheme="minorHAnsi" w:hAnsi="Arial" w:cs="Arial"/>
          <w:b/>
          <w:sz w:val="22"/>
          <w:szCs w:val="22"/>
          <w:lang w:eastAsia="en-US"/>
        </w:rPr>
        <w:t>15</w:t>
      </w:r>
      <w:r w:rsidR="00554FFC" w:rsidRPr="00554FFC">
        <w:rPr>
          <w:rFonts w:ascii="Arial" w:eastAsiaTheme="minorHAnsi" w:hAnsi="Arial" w:cs="Arial"/>
          <w:b/>
          <w:sz w:val="22"/>
          <w:szCs w:val="22"/>
          <w:lang w:eastAsia="en-US"/>
        </w:rPr>
        <w:t>0.000</w:t>
      </w:r>
      <w:r w:rsidR="00C438F7" w:rsidRPr="00554FFC">
        <w:rPr>
          <w:rFonts w:ascii="Arial" w:eastAsiaTheme="minorHAnsi" w:hAnsi="Arial" w:cs="Arial"/>
          <w:b/>
          <w:sz w:val="22"/>
          <w:szCs w:val="22"/>
          <w:lang w:eastAsia="en-US"/>
        </w:rPr>
        <w:t>,-</w:t>
      </w:r>
      <w:r w:rsidR="00C438F7">
        <w:rPr>
          <w:rFonts w:ascii="Arial" w:eastAsiaTheme="minorHAnsi" w:hAnsi="Arial" w:cs="Arial"/>
          <w:b/>
          <w:sz w:val="22"/>
          <w:szCs w:val="22"/>
          <w:lang w:eastAsia="en-US"/>
        </w:rPr>
        <w:t> </w:t>
      </w:r>
      <w:r w:rsidR="00554FFC" w:rsidRPr="00554FFC">
        <w:rPr>
          <w:rFonts w:ascii="Arial" w:eastAsiaTheme="minorHAnsi" w:hAnsi="Arial" w:cs="Arial"/>
          <w:b/>
          <w:sz w:val="22"/>
          <w:szCs w:val="22"/>
          <w:lang w:eastAsia="en-US"/>
        </w:rPr>
        <w:t>Kč</w:t>
      </w:r>
      <w:r w:rsidR="00C438F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5564BC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F92803">
        <w:rPr>
          <w:rFonts w:ascii="Arial" w:eastAsiaTheme="minorHAnsi" w:hAnsi="Arial" w:cs="Arial"/>
          <w:sz w:val="22"/>
          <w:szCs w:val="22"/>
          <w:lang w:eastAsia="en-US"/>
        </w:rPr>
        <w:t>stopadesát</w:t>
      </w:r>
      <w:r w:rsidR="00C438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1504A">
        <w:rPr>
          <w:rFonts w:ascii="Arial" w:eastAsiaTheme="minorHAnsi" w:hAnsi="Arial" w:cs="Arial"/>
          <w:sz w:val="22"/>
          <w:szCs w:val="22"/>
          <w:lang w:eastAsia="en-US"/>
        </w:rPr>
        <w:t>tisíc</w:t>
      </w:r>
      <w:r w:rsidR="005564BC">
        <w:rPr>
          <w:rFonts w:ascii="Arial" w:eastAsiaTheme="minorHAnsi" w:hAnsi="Arial" w:cs="Arial"/>
          <w:sz w:val="22"/>
          <w:szCs w:val="22"/>
          <w:lang w:eastAsia="en-US"/>
        </w:rPr>
        <w:t xml:space="preserve"> korun českých).</w:t>
      </w:r>
    </w:p>
    <w:p w14:paraId="63BDA818" w14:textId="77777777" w:rsidR="00027AD1" w:rsidRPr="002E34C2" w:rsidRDefault="00027AD1" w:rsidP="00626010">
      <w:pPr>
        <w:widowControl w:val="0"/>
        <w:spacing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DE696F4" w14:textId="02DC9150" w:rsidR="000C4B12" w:rsidRPr="002E34C2" w:rsidRDefault="000C4B12" w:rsidP="003F3BC4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3.2. Zaplacením této ceny se rozumí připsání peněžité částky rovnající se kupní ceně </w:t>
      </w:r>
      <w:r w:rsidRPr="00C941C4">
        <w:rPr>
          <w:rFonts w:ascii="Arial" w:eastAsiaTheme="minorHAnsi" w:hAnsi="Arial" w:cs="Arial"/>
          <w:sz w:val="22"/>
          <w:szCs w:val="22"/>
          <w:lang w:eastAsia="en-US"/>
        </w:rPr>
        <w:t>bankovním převodem na úč</w:t>
      </w:r>
      <w:r w:rsidR="009C773B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C941C4">
        <w:rPr>
          <w:rFonts w:ascii="Arial" w:eastAsiaTheme="minorHAnsi" w:hAnsi="Arial" w:cs="Arial"/>
          <w:sz w:val="22"/>
          <w:szCs w:val="22"/>
          <w:lang w:eastAsia="en-US"/>
        </w:rPr>
        <w:t>t prodávající</w:t>
      </w:r>
      <w:r w:rsidR="00CC1F9D">
        <w:rPr>
          <w:rFonts w:ascii="Arial" w:eastAsiaTheme="minorHAnsi" w:hAnsi="Arial" w:cs="Arial"/>
          <w:sz w:val="22"/>
          <w:szCs w:val="22"/>
          <w:lang w:eastAsia="en-US"/>
        </w:rPr>
        <w:t xml:space="preserve">ho: </w:t>
      </w:r>
      <w:r w:rsidR="008712D7">
        <w:rPr>
          <w:rFonts w:ascii="Arial" w:eastAsiaTheme="minorHAnsi" w:hAnsi="Arial" w:cs="Arial"/>
          <w:sz w:val="22"/>
          <w:szCs w:val="22"/>
          <w:lang w:eastAsia="en-US"/>
        </w:rPr>
        <w:t>XXXXXXXXXXXXXXXXXXXXX</w:t>
      </w:r>
    </w:p>
    <w:p w14:paraId="5DE75362" w14:textId="69A6C834" w:rsidR="003F3BC4" w:rsidRPr="002E34C2" w:rsidRDefault="003F3BC4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6361EC9" w14:textId="508769B2" w:rsidR="000C4B12" w:rsidRPr="002E34C2" w:rsidRDefault="00D75A89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3.3. Kupní cena</w:t>
      </w:r>
      <w:r w:rsidR="000C4B12"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 je splatná do 30 dnů od </w:t>
      </w:r>
      <w:r w:rsidR="00C438F7">
        <w:rPr>
          <w:rFonts w:ascii="Arial" w:eastAsiaTheme="minorHAnsi" w:hAnsi="Arial" w:cs="Arial"/>
          <w:sz w:val="22"/>
          <w:szCs w:val="22"/>
          <w:lang w:eastAsia="en-US"/>
        </w:rPr>
        <w:t xml:space="preserve">uzavření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této smlouvy. </w:t>
      </w:r>
    </w:p>
    <w:p w14:paraId="7C9FCD35" w14:textId="04D7C2B7" w:rsidR="005564BC" w:rsidRPr="002E34C2" w:rsidRDefault="005564BC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99061FE" w14:textId="77777777" w:rsidR="000C4B12" w:rsidRPr="000F0DE7" w:rsidRDefault="000C4B12" w:rsidP="00626010">
      <w:pPr>
        <w:widowControl w:val="0"/>
        <w:spacing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F0DE7">
        <w:rPr>
          <w:rFonts w:ascii="Arial" w:eastAsiaTheme="minorHAnsi" w:hAnsi="Arial" w:cs="Arial"/>
          <w:b/>
          <w:sz w:val="22"/>
          <w:szCs w:val="22"/>
          <w:lang w:eastAsia="en-US"/>
        </w:rPr>
        <w:t>IV.</w:t>
      </w:r>
    </w:p>
    <w:p w14:paraId="530C0AF0" w14:textId="77777777" w:rsidR="000C4B12" w:rsidRDefault="000C4B12" w:rsidP="00626010">
      <w:pPr>
        <w:widowControl w:val="0"/>
        <w:spacing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F0DE7">
        <w:rPr>
          <w:rFonts w:ascii="Arial" w:eastAsiaTheme="minorHAnsi" w:hAnsi="Arial" w:cs="Arial"/>
          <w:b/>
          <w:sz w:val="22"/>
          <w:szCs w:val="22"/>
          <w:lang w:eastAsia="en-US"/>
        </w:rPr>
        <w:t>Vlastnické právo a předání předmětu prodeje</w:t>
      </w:r>
    </w:p>
    <w:p w14:paraId="100C85D6" w14:textId="77777777" w:rsidR="000F0DE7" w:rsidRPr="000F0DE7" w:rsidRDefault="000F0DE7" w:rsidP="00626010">
      <w:pPr>
        <w:widowControl w:val="0"/>
        <w:spacing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B7724C1" w14:textId="637B31E4" w:rsidR="000C4B12" w:rsidRPr="002E34C2" w:rsidRDefault="000C4B12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>4.1. Prodávající a kupující se dohodli, že kupující nabude vlastnictví k předmětu prodeje okamžikem připsání kupní ceny na účt</w:t>
      </w:r>
      <w:r w:rsidR="00626010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 prodávající</w:t>
      </w:r>
      <w:r w:rsidR="00626010">
        <w:rPr>
          <w:rFonts w:ascii="Arial" w:eastAsiaTheme="minorHAnsi" w:hAnsi="Arial" w:cs="Arial"/>
          <w:sz w:val="22"/>
          <w:szCs w:val="22"/>
          <w:lang w:eastAsia="en-US"/>
        </w:rPr>
        <w:t>ch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 dle čl. III</w:t>
      </w:r>
      <w:r w:rsidR="00027AD1" w:rsidRPr="002E34C2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 této smlouvy.</w:t>
      </w:r>
    </w:p>
    <w:p w14:paraId="34C9DAED" w14:textId="77777777" w:rsidR="000C4B12" w:rsidRPr="002E34C2" w:rsidRDefault="000C4B12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EE095A2" w14:textId="1700B908" w:rsidR="000C4B12" w:rsidRPr="002E34C2" w:rsidRDefault="000C4B12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>4.2. Kupující se ke dni uzavření této smlouvy seznámil</w:t>
      </w:r>
      <w:r w:rsidR="00626010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 se stavem zachování předmětu prodeje a potvrzuje, že jej v tomto stavu kupuje. Zhoršil-li se nikoli nepodstatně stav zachování předmětu prodeje při jeho předání oproti stavu předmětu prodeje při uzavření této smlouvy, je kupující oprávněn</w:t>
      </w:r>
      <w:r w:rsidR="00626010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 předmět prodeje nepřevzít a od této smlouvy odstoupit.</w:t>
      </w:r>
    </w:p>
    <w:p w14:paraId="48D93208" w14:textId="77777777" w:rsidR="000C4B12" w:rsidRPr="002E34C2" w:rsidRDefault="000C4B12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D5351AE" w14:textId="689F218A" w:rsidR="00D75A89" w:rsidRPr="00D75A89" w:rsidRDefault="00D75A89" w:rsidP="0062601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75A89">
        <w:rPr>
          <w:rFonts w:ascii="Arial" w:hAnsi="Arial" w:cs="Arial"/>
          <w:sz w:val="24"/>
          <w:szCs w:val="24"/>
        </w:rPr>
        <w:t>4.</w:t>
      </w:r>
      <w:r w:rsidR="00BF3D8E">
        <w:rPr>
          <w:rFonts w:ascii="Arial" w:hAnsi="Arial" w:cs="Arial"/>
          <w:sz w:val="24"/>
          <w:szCs w:val="24"/>
        </w:rPr>
        <w:t>3</w:t>
      </w:r>
      <w:r w:rsidRPr="00D75A89">
        <w:rPr>
          <w:rFonts w:ascii="Arial" w:hAnsi="Arial" w:cs="Arial"/>
          <w:sz w:val="22"/>
          <w:szCs w:val="22"/>
        </w:rPr>
        <w:t>. Předmět prodeje specifikovaný v čl. I. bodu 1.1</w:t>
      </w:r>
      <w:r w:rsidR="00C33D13">
        <w:rPr>
          <w:rFonts w:ascii="Arial" w:hAnsi="Arial" w:cs="Arial"/>
          <w:sz w:val="22"/>
          <w:szCs w:val="22"/>
        </w:rPr>
        <w:t>.</w:t>
      </w:r>
      <w:r w:rsidR="009255C7">
        <w:rPr>
          <w:rFonts w:ascii="Arial" w:hAnsi="Arial" w:cs="Arial"/>
          <w:sz w:val="22"/>
          <w:szCs w:val="22"/>
        </w:rPr>
        <w:t xml:space="preserve"> je deponován v prostorách kupující</w:t>
      </w:r>
      <w:r w:rsidRPr="00D75A89">
        <w:rPr>
          <w:rFonts w:ascii="Arial" w:hAnsi="Arial" w:cs="Arial"/>
          <w:sz w:val="22"/>
          <w:szCs w:val="22"/>
        </w:rPr>
        <w:t xml:space="preserve">, do okamžiku převodu vlastnictví má kupující povinnosti schovatele. </w:t>
      </w:r>
    </w:p>
    <w:p w14:paraId="40715315" w14:textId="77777777" w:rsidR="00193528" w:rsidRDefault="00193528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68D226C" w14:textId="14B966FC" w:rsidR="00193528" w:rsidRDefault="00D75A89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4.</w:t>
      </w:r>
      <w:r w:rsidR="00BF3D8E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193528">
        <w:rPr>
          <w:rFonts w:ascii="Arial" w:eastAsiaTheme="minorHAnsi" w:hAnsi="Arial" w:cs="Arial"/>
          <w:sz w:val="22"/>
          <w:szCs w:val="22"/>
          <w:lang w:eastAsia="en-US"/>
        </w:rPr>
        <w:t>. Kupující je oprávněn</w:t>
      </w:r>
      <w:r w:rsidR="00BF3D8E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193528">
        <w:rPr>
          <w:rFonts w:ascii="Arial" w:eastAsiaTheme="minorHAnsi" w:hAnsi="Arial" w:cs="Arial"/>
          <w:sz w:val="22"/>
          <w:szCs w:val="22"/>
          <w:lang w:eastAsia="en-US"/>
        </w:rPr>
        <w:t xml:space="preserve"> odstoupit od této smlouvy a předmět prodeje vrátit prodávajícím</w:t>
      </w:r>
      <w:r w:rsidR="003F3BC4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="00193528">
        <w:rPr>
          <w:rFonts w:ascii="Arial" w:eastAsiaTheme="minorHAnsi" w:hAnsi="Arial" w:cs="Arial"/>
          <w:sz w:val="22"/>
          <w:szCs w:val="22"/>
          <w:lang w:eastAsia="en-US"/>
        </w:rPr>
        <w:t xml:space="preserve">, jestliže předmět prodeje má právní vady nebo </w:t>
      </w:r>
      <w:r w:rsidR="00C438F7">
        <w:rPr>
          <w:rFonts w:ascii="Arial" w:eastAsiaTheme="minorHAnsi" w:hAnsi="Arial" w:cs="Arial"/>
          <w:sz w:val="22"/>
          <w:szCs w:val="22"/>
          <w:lang w:eastAsia="en-US"/>
        </w:rPr>
        <w:t>faktické</w:t>
      </w:r>
      <w:r w:rsidR="00193528">
        <w:rPr>
          <w:rFonts w:ascii="Arial" w:eastAsiaTheme="minorHAnsi" w:hAnsi="Arial" w:cs="Arial"/>
          <w:sz w:val="22"/>
          <w:szCs w:val="22"/>
          <w:lang w:eastAsia="en-US"/>
        </w:rPr>
        <w:t xml:space="preserve"> vady a dále pokud vzniknou důvodné pochybnosti o </w:t>
      </w:r>
      <w:r w:rsidR="00863CB8">
        <w:rPr>
          <w:rFonts w:ascii="Arial" w:eastAsiaTheme="minorHAnsi" w:hAnsi="Arial" w:cs="Arial"/>
          <w:sz w:val="22"/>
          <w:szCs w:val="22"/>
          <w:lang w:eastAsia="en-US"/>
        </w:rPr>
        <w:t>původu předmětu prodeje</w:t>
      </w:r>
      <w:r w:rsidR="00672636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672636" w:rsidRPr="009255C7">
        <w:rPr>
          <w:rFonts w:ascii="Arial" w:eastAsiaTheme="minorHAnsi" w:hAnsi="Arial" w:cs="Arial"/>
          <w:sz w:val="22"/>
          <w:szCs w:val="22"/>
          <w:lang w:eastAsia="en-US"/>
        </w:rPr>
        <w:t>datu vzniku</w:t>
      </w:r>
      <w:r w:rsidR="00863CB8" w:rsidRPr="009255C7">
        <w:rPr>
          <w:rFonts w:ascii="Arial" w:eastAsiaTheme="minorHAnsi" w:hAnsi="Arial" w:cs="Arial"/>
          <w:sz w:val="22"/>
          <w:szCs w:val="22"/>
          <w:lang w:eastAsia="en-US"/>
        </w:rPr>
        <w:t xml:space="preserve"> či originalitě uměleckého díla, tvořícího předmět prodeje.</w:t>
      </w:r>
      <w:r w:rsidR="00863CB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F6E623F" w14:textId="77777777" w:rsidR="00863CB8" w:rsidRDefault="00863CB8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8BC02FF" w14:textId="7A1DB36A" w:rsidR="00863CB8" w:rsidRPr="002E34C2" w:rsidRDefault="00D75A89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4.</w:t>
      </w:r>
      <w:r w:rsidR="00BF3D8E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863CB8">
        <w:rPr>
          <w:rFonts w:ascii="Arial" w:eastAsiaTheme="minorHAnsi" w:hAnsi="Arial" w:cs="Arial"/>
          <w:sz w:val="22"/>
          <w:szCs w:val="22"/>
          <w:lang w:eastAsia="en-US"/>
        </w:rPr>
        <w:t>. V případě odstoupení od smlouvy kupující j</w:t>
      </w:r>
      <w:r w:rsidR="003F3BC4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863CB8">
        <w:rPr>
          <w:rFonts w:ascii="Arial" w:eastAsiaTheme="minorHAnsi" w:hAnsi="Arial" w:cs="Arial"/>
          <w:sz w:val="22"/>
          <w:szCs w:val="22"/>
          <w:lang w:eastAsia="en-US"/>
        </w:rPr>
        <w:t xml:space="preserve"> prodávající povin</w:t>
      </w:r>
      <w:r w:rsidR="003F3BC4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863CB8">
        <w:rPr>
          <w:rFonts w:ascii="Arial" w:eastAsiaTheme="minorHAnsi" w:hAnsi="Arial" w:cs="Arial"/>
          <w:sz w:val="22"/>
          <w:szCs w:val="22"/>
          <w:lang w:eastAsia="en-US"/>
        </w:rPr>
        <w:t>n do 14 dnů ode dne, kdy kupující od smlouvy odstoupil</w:t>
      </w:r>
      <w:r w:rsidR="00BF3D8E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863CB8">
        <w:rPr>
          <w:rFonts w:ascii="Arial" w:eastAsiaTheme="minorHAnsi" w:hAnsi="Arial" w:cs="Arial"/>
          <w:sz w:val="22"/>
          <w:szCs w:val="22"/>
          <w:lang w:eastAsia="en-US"/>
        </w:rPr>
        <w:t xml:space="preserve"> a uplatnil</w:t>
      </w:r>
      <w:r w:rsidR="00BF3D8E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863CB8">
        <w:rPr>
          <w:rFonts w:ascii="Arial" w:eastAsiaTheme="minorHAnsi" w:hAnsi="Arial" w:cs="Arial"/>
          <w:sz w:val="22"/>
          <w:szCs w:val="22"/>
          <w:lang w:eastAsia="en-US"/>
        </w:rPr>
        <w:t xml:space="preserve"> právo na vrácení </w:t>
      </w:r>
      <w:r w:rsidR="00820DD0">
        <w:rPr>
          <w:rFonts w:ascii="Arial" w:eastAsiaTheme="minorHAnsi" w:hAnsi="Arial" w:cs="Arial"/>
          <w:sz w:val="22"/>
          <w:szCs w:val="22"/>
          <w:lang w:eastAsia="en-US"/>
        </w:rPr>
        <w:t>předmětu prodeje</w:t>
      </w:r>
      <w:r w:rsidR="00863CB8">
        <w:rPr>
          <w:rFonts w:ascii="Arial" w:eastAsiaTheme="minorHAnsi" w:hAnsi="Arial" w:cs="Arial"/>
          <w:sz w:val="22"/>
          <w:szCs w:val="22"/>
          <w:lang w:eastAsia="en-US"/>
        </w:rPr>
        <w:t xml:space="preserve"> prodávající</w:t>
      </w:r>
      <w:r w:rsidR="00BF3D8E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3F3BC4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="00863CB8">
        <w:rPr>
          <w:rFonts w:ascii="Arial" w:eastAsiaTheme="minorHAnsi" w:hAnsi="Arial" w:cs="Arial"/>
          <w:sz w:val="22"/>
          <w:szCs w:val="22"/>
          <w:lang w:eastAsia="en-US"/>
        </w:rPr>
        <w:t xml:space="preserve">, vrátit kupující již uhrazenou kupní cenu. </w:t>
      </w:r>
    </w:p>
    <w:p w14:paraId="66333A22" w14:textId="303DE553" w:rsidR="00BF3D8E" w:rsidRPr="002E34C2" w:rsidRDefault="00BF3D8E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920709C" w14:textId="77777777" w:rsidR="000C4B12" w:rsidRPr="000F0DE7" w:rsidRDefault="000C4B12" w:rsidP="00626010">
      <w:pPr>
        <w:widowControl w:val="0"/>
        <w:spacing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F0DE7">
        <w:rPr>
          <w:rFonts w:ascii="Arial" w:eastAsiaTheme="minorHAnsi" w:hAnsi="Arial" w:cs="Arial"/>
          <w:b/>
          <w:sz w:val="22"/>
          <w:szCs w:val="22"/>
          <w:lang w:eastAsia="en-US"/>
        </w:rPr>
        <w:t>V.</w:t>
      </w:r>
    </w:p>
    <w:p w14:paraId="6C8CFF30" w14:textId="77777777" w:rsidR="000C4B12" w:rsidRDefault="000C4B12" w:rsidP="00626010">
      <w:pPr>
        <w:widowControl w:val="0"/>
        <w:spacing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F0DE7">
        <w:rPr>
          <w:rFonts w:ascii="Arial" w:eastAsiaTheme="minorHAnsi" w:hAnsi="Arial" w:cs="Arial"/>
          <w:b/>
          <w:sz w:val="22"/>
          <w:szCs w:val="22"/>
          <w:lang w:eastAsia="en-US"/>
        </w:rPr>
        <w:t>Závěrečná ustanovení</w:t>
      </w:r>
    </w:p>
    <w:p w14:paraId="7826D1A4" w14:textId="77777777" w:rsidR="00BD5430" w:rsidRPr="000F0DE7" w:rsidRDefault="00BD5430" w:rsidP="00626010">
      <w:pPr>
        <w:widowControl w:val="0"/>
        <w:spacing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4456E80" w14:textId="67303C5A" w:rsidR="000C4B12" w:rsidRPr="002E34C2" w:rsidRDefault="000C4B12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5.1. Právní vztahy neupravené touto smlouvou se řídí ustanoveními </w:t>
      </w:r>
      <w:r w:rsidR="00BB0A58" w:rsidRPr="002E34C2">
        <w:rPr>
          <w:rFonts w:ascii="Arial" w:eastAsiaTheme="minorHAnsi" w:hAnsi="Arial" w:cs="Arial"/>
          <w:sz w:val="22"/>
          <w:szCs w:val="22"/>
          <w:lang w:eastAsia="en-US"/>
        </w:rPr>
        <w:t>zák</w:t>
      </w:r>
      <w:r w:rsidR="00BB0A58">
        <w:rPr>
          <w:rFonts w:ascii="Arial" w:eastAsiaTheme="minorHAnsi" w:hAnsi="Arial" w:cs="Arial"/>
          <w:sz w:val="22"/>
          <w:szCs w:val="22"/>
          <w:lang w:eastAsia="en-US"/>
        </w:rPr>
        <w:t>ona</w:t>
      </w:r>
      <w:r w:rsidR="00BB0A58"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 č. 89/2012 Sb.</w:t>
      </w:r>
      <w:r w:rsidR="00BB0A58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>občansk</w:t>
      </w:r>
      <w:r w:rsidR="00BB0A58">
        <w:rPr>
          <w:rFonts w:ascii="Arial" w:eastAsiaTheme="minorHAnsi" w:hAnsi="Arial" w:cs="Arial"/>
          <w:sz w:val="22"/>
          <w:szCs w:val="22"/>
          <w:lang w:eastAsia="en-US"/>
        </w:rPr>
        <w:t>ý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 zákoník.</w:t>
      </w:r>
      <w:r w:rsidR="00BB0A5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>V případě, že se jakékoliv ustanovení této smlouvy stane neplatné, nezakládá to neplatnost této smlouvy jako celku. Smluvní strany se zavazují poskytnout si následně nezbytnou součinnost k odstranění závadného ustanovení.</w:t>
      </w:r>
    </w:p>
    <w:p w14:paraId="76ACE9F5" w14:textId="77777777" w:rsidR="000C4B12" w:rsidRPr="002E34C2" w:rsidRDefault="000C4B12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2984474" w14:textId="1E08638A" w:rsidR="000C4B12" w:rsidRPr="00BD5430" w:rsidRDefault="000C4B12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>5.2. Tato smlou</w:t>
      </w:r>
      <w:r w:rsidR="00BD5430">
        <w:rPr>
          <w:rFonts w:ascii="Arial" w:eastAsiaTheme="minorHAnsi" w:hAnsi="Arial" w:cs="Arial"/>
          <w:sz w:val="22"/>
          <w:szCs w:val="22"/>
          <w:lang w:eastAsia="en-US"/>
        </w:rPr>
        <w:t>va nabývá platnosti</w:t>
      </w:r>
      <w:r w:rsidR="00A9066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D5430">
        <w:rPr>
          <w:rFonts w:ascii="Arial" w:eastAsiaTheme="minorHAnsi" w:hAnsi="Arial" w:cs="Arial"/>
          <w:sz w:val="22"/>
          <w:szCs w:val="22"/>
          <w:lang w:eastAsia="en-US"/>
        </w:rPr>
        <w:t xml:space="preserve">dnem 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podpisu oběma smluvními stranami nebo poslední </w:t>
      </w:r>
      <w:r w:rsidR="00CC1F9D">
        <w:rPr>
          <w:rFonts w:ascii="Arial" w:eastAsiaTheme="minorHAnsi" w:hAnsi="Arial" w:cs="Arial"/>
          <w:sz w:val="22"/>
          <w:szCs w:val="22"/>
          <w:lang w:eastAsia="en-US"/>
        </w:rPr>
        <w:t>z nich</w:t>
      </w:r>
      <w:r w:rsidR="00A9066C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3F3BC4">
        <w:rPr>
          <w:rFonts w:ascii="Arial" w:hAnsi="Arial" w:cs="Arial"/>
          <w:sz w:val="22"/>
          <w:szCs w:val="22"/>
        </w:rPr>
        <w:t xml:space="preserve"> Účinnosti smlouva nabývá dnem zveřejnění v registru smluv.</w:t>
      </w:r>
    </w:p>
    <w:p w14:paraId="0686F813" w14:textId="77777777" w:rsidR="000C4B12" w:rsidRPr="002E34C2" w:rsidRDefault="000C4B12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2E7B3E4" w14:textId="77777777" w:rsidR="000C4B12" w:rsidRPr="002E34C2" w:rsidRDefault="000C4B12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5.3. Veškeré změny a doplňky této smlouvy musí mít písemnou formu vzestupně číslovaného 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lastRenderedPageBreak/>
        <w:t>dodatku a musí být opatřeny podpisy obou smluvních stran.</w:t>
      </w:r>
    </w:p>
    <w:p w14:paraId="0DECF425" w14:textId="77777777" w:rsidR="000C4B12" w:rsidRPr="002E34C2" w:rsidRDefault="000C4B12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65ED967" w14:textId="77777777" w:rsidR="000C4B12" w:rsidRPr="002E34C2" w:rsidRDefault="000C4B12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>5.4. Tato smlouva je vyhotovena ve dvou paré s platností originálu, z nichž každá ze smluvních stran obdrží po jednom.</w:t>
      </w:r>
    </w:p>
    <w:p w14:paraId="0FC72A79" w14:textId="77777777" w:rsidR="000C4B12" w:rsidRPr="002E34C2" w:rsidRDefault="000C4B12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6B52691" w14:textId="77777777" w:rsidR="000C4B12" w:rsidRPr="002E34C2" w:rsidRDefault="000C4B12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5.5. Smluvní strany výslovně prohlašují, že tato smlouva byla sepsána dle jejich pravé </w:t>
      </w:r>
      <w:r w:rsidR="00027AD1"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>a svobodné vůle, její obsah je jim zcela srozumitelný, nebyla ujednána v tísni ani za jinak nápadně nevýhodných podmínek, tedy s jejím obsahem souhlasí, což stvrzují svými vlastnoručními podpisy.</w:t>
      </w:r>
    </w:p>
    <w:p w14:paraId="4E9574DF" w14:textId="77777777" w:rsidR="000C4B12" w:rsidRPr="002E34C2" w:rsidRDefault="000C4B12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6B173F0" w14:textId="2545BE40" w:rsidR="000C4B12" w:rsidRPr="002E34C2" w:rsidRDefault="000C4B12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>5.6. Pro případ povinnosti zveřejnění této smlouvy dle zákona č. 340/2015 Sb., o registru smluv, smluvní strany sjednávají, že zveřejnění provede kupující. Obě smluvní strany berou na vědomí, že nebudou zveřejněny pouze ty informace, které nelze poskytnout podle předpisů upravujících svobodný přístup k informacím. Považuj</w:t>
      </w:r>
      <w:r w:rsidR="003F3BC4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>-li prodávající některé informace uvedené v této smlouvě za informace, které nemohou nebo nemají být zveřejněny v registru sml</w:t>
      </w:r>
      <w:r w:rsidR="003F3BC4">
        <w:rPr>
          <w:rFonts w:ascii="Arial" w:eastAsiaTheme="minorHAnsi" w:hAnsi="Arial" w:cs="Arial"/>
          <w:sz w:val="22"/>
          <w:szCs w:val="22"/>
          <w:lang w:eastAsia="en-US"/>
        </w:rPr>
        <w:t>uv dle zákona č. 340/2015 Sb., je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 povin</w:t>
      </w:r>
      <w:r w:rsidR="003F3BC4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2D53E6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 na to kupující současně s uzavřením této smlouvy písemně upozornit.</w:t>
      </w:r>
    </w:p>
    <w:p w14:paraId="70B9B1B9" w14:textId="77777777" w:rsidR="000C4B12" w:rsidRPr="002E34C2" w:rsidRDefault="000C4B12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9D0D86B" w14:textId="77777777" w:rsidR="00323078" w:rsidRDefault="000C4B12" w:rsidP="00626010">
      <w:pPr>
        <w:widowControl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5.7. Případné spory z této smlouvy vzniklé se řídí právním řádem České republiky. </w:t>
      </w:r>
    </w:p>
    <w:p w14:paraId="2D5AF5F2" w14:textId="60E3AAC9" w:rsidR="000C4B12" w:rsidRPr="002E34C2" w:rsidRDefault="000C4B12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4D865CA" w14:textId="77777777" w:rsidR="00BB0A58" w:rsidRDefault="00BB0A58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59A0129" w14:textId="1BFD9F45" w:rsidR="000C4B12" w:rsidRPr="002E34C2" w:rsidRDefault="008D2C81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 Praze dne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3F3BC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3F3BC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3F3BC4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3F3BC4">
        <w:rPr>
          <w:rFonts w:ascii="Arial" w:eastAsiaTheme="minorHAnsi" w:hAnsi="Arial" w:cs="Arial"/>
          <w:sz w:val="22"/>
          <w:szCs w:val="22"/>
          <w:lang w:eastAsia="en-US"/>
        </w:rPr>
        <w:t>V…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……………..</w:t>
      </w:r>
      <w:r w:rsidR="003F3BC4">
        <w:rPr>
          <w:rFonts w:ascii="Arial" w:eastAsiaTheme="minorHAnsi" w:hAnsi="Arial" w:cs="Arial"/>
          <w:sz w:val="22"/>
          <w:szCs w:val="22"/>
          <w:lang w:eastAsia="en-US"/>
        </w:rPr>
        <w:t>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.dne</w:t>
      </w:r>
    </w:p>
    <w:p w14:paraId="502B36DE" w14:textId="77777777" w:rsidR="000C4B12" w:rsidRPr="002E34C2" w:rsidRDefault="000C4B12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4887121" w14:textId="65A4FE74" w:rsidR="000C4B12" w:rsidRDefault="000C4B12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30C59A9" w14:textId="51F300BB" w:rsidR="009F0CEF" w:rsidRPr="002E34C2" w:rsidRDefault="009F0CEF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168C592" w14:textId="77777777" w:rsidR="000C4B12" w:rsidRPr="002E34C2" w:rsidRDefault="000C4B12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  <w:r w:rsidR="005D3355" w:rsidRPr="002E34C2">
        <w:rPr>
          <w:rFonts w:ascii="Arial" w:eastAsiaTheme="minorHAnsi" w:hAnsi="Arial" w:cs="Arial"/>
          <w:sz w:val="22"/>
          <w:szCs w:val="22"/>
          <w:lang w:eastAsia="en-US"/>
        </w:rPr>
        <w:t xml:space="preserve">____________                 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>___</w:t>
      </w:r>
      <w:r w:rsidR="005D3355" w:rsidRPr="002E34C2">
        <w:rPr>
          <w:rFonts w:ascii="Arial" w:eastAsiaTheme="minorHAnsi" w:hAnsi="Arial" w:cs="Arial"/>
          <w:sz w:val="22"/>
          <w:szCs w:val="22"/>
          <w:lang w:eastAsia="en-US"/>
        </w:rPr>
        <w:t>________________________</w:t>
      </w:r>
      <w:r w:rsidR="00027AD1" w:rsidRPr="002E34C2">
        <w:rPr>
          <w:rFonts w:ascii="Arial" w:eastAsiaTheme="minorHAnsi" w:hAnsi="Arial" w:cs="Arial"/>
          <w:sz w:val="22"/>
          <w:szCs w:val="22"/>
          <w:lang w:eastAsia="en-US"/>
        </w:rPr>
        <w:t>_____</w:t>
      </w:r>
    </w:p>
    <w:p w14:paraId="5A43CEAD" w14:textId="58E1428C" w:rsidR="008D2C81" w:rsidRDefault="00027AD1" w:rsidP="00F179E8">
      <w:pPr>
        <w:widowControl w:val="0"/>
        <w:spacing w:line="259" w:lineRule="auto"/>
        <w:ind w:left="4425" w:hanging="4425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>Alicja Knast</w:t>
      </w:r>
      <w:r w:rsidRPr="002E34C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F179E8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D2C81">
        <w:rPr>
          <w:rFonts w:ascii="Arial" w:eastAsiaTheme="minorHAnsi" w:hAnsi="Arial" w:cs="Arial"/>
          <w:sz w:val="22"/>
          <w:szCs w:val="22"/>
          <w:lang w:eastAsia="en-US"/>
        </w:rPr>
        <w:t>P. Robert Konrad Paruszewski</w:t>
      </w:r>
    </w:p>
    <w:p w14:paraId="6B704FEC" w14:textId="005BA69C" w:rsidR="000C4B12" w:rsidRDefault="008D2C81" w:rsidP="008D2C81">
      <w:pPr>
        <w:widowControl w:val="0"/>
        <w:spacing w:line="259" w:lineRule="auto"/>
        <w:ind w:left="4425" w:hanging="4425"/>
        <w:rPr>
          <w:rFonts w:ascii="Arial" w:eastAsiaTheme="minorHAnsi" w:hAnsi="Arial" w:cs="Arial"/>
          <w:sz w:val="22"/>
          <w:szCs w:val="22"/>
          <w:lang w:eastAsia="en-US"/>
        </w:rPr>
      </w:pPr>
      <w:r w:rsidRPr="002E34C2">
        <w:rPr>
          <w:rFonts w:ascii="Arial" w:eastAsiaTheme="minorHAnsi" w:hAnsi="Arial" w:cs="Arial"/>
          <w:sz w:val="22"/>
          <w:szCs w:val="22"/>
          <w:lang w:eastAsia="en-US"/>
        </w:rPr>
        <w:t>generální ředitelka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NGP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pověřený zástupce Řádu</w:t>
      </w:r>
    </w:p>
    <w:p w14:paraId="41F6CE34" w14:textId="11D60F9F" w:rsidR="00433ED1" w:rsidRDefault="008D2C81" w:rsidP="00626010">
      <w:pPr>
        <w:widowControl w:val="0"/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kupující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prodávající</w:t>
      </w:r>
    </w:p>
    <w:sectPr w:rsidR="00433ED1" w:rsidSect="00554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299B" w14:textId="77777777" w:rsidR="005D0218" w:rsidRDefault="005D0218" w:rsidP="00A1479F">
      <w:r>
        <w:separator/>
      </w:r>
    </w:p>
  </w:endnote>
  <w:endnote w:type="continuationSeparator" w:id="0">
    <w:p w14:paraId="2037FB87" w14:textId="77777777" w:rsidR="005D0218" w:rsidRDefault="005D0218" w:rsidP="00A1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D311" w14:textId="77777777" w:rsidR="00C33D13" w:rsidRDefault="00C33D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279161"/>
      <w:docPartObj>
        <w:docPartGallery w:val="Page Numbers (Bottom of Page)"/>
        <w:docPartUnique/>
      </w:docPartObj>
    </w:sdtPr>
    <w:sdtEndPr/>
    <w:sdtContent>
      <w:p w14:paraId="0058596F" w14:textId="703A909C" w:rsidR="002520D6" w:rsidRDefault="002520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CEF">
          <w:rPr>
            <w:noProof/>
          </w:rPr>
          <w:t>2</w:t>
        </w:r>
        <w:r>
          <w:fldChar w:fldCharType="end"/>
        </w:r>
      </w:p>
    </w:sdtContent>
  </w:sdt>
  <w:p w14:paraId="65942B91" w14:textId="77777777" w:rsidR="002520D6" w:rsidRDefault="002520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0147" w14:textId="77777777" w:rsidR="00E01649" w:rsidRDefault="00E01649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4FAE684" wp14:editId="586A3AE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06870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E03E" w14:textId="77777777" w:rsidR="005D0218" w:rsidRDefault="005D0218" w:rsidP="00A1479F">
      <w:r>
        <w:separator/>
      </w:r>
    </w:p>
  </w:footnote>
  <w:footnote w:type="continuationSeparator" w:id="0">
    <w:p w14:paraId="64335ECF" w14:textId="77777777" w:rsidR="005D0218" w:rsidRDefault="005D0218" w:rsidP="00A14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BB36" w14:textId="77777777" w:rsidR="00C33D13" w:rsidRDefault="00C33D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D7CF" w14:textId="77777777" w:rsidR="00A1479F" w:rsidRDefault="00A1479F">
    <w:pPr>
      <w:pStyle w:val="Zhlav"/>
    </w:pPr>
  </w:p>
  <w:p w14:paraId="778BD65F" w14:textId="77777777" w:rsidR="00A1479F" w:rsidRDefault="00A147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5CEC" w14:textId="77777777" w:rsidR="00E01649" w:rsidRDefault="00E01649">
    <w:pPr>
      <w:pStyle w:val="Zhlav"/>
      <w:rPr>
        <w:noProof/>
        <w:lang w:eastAsia="cs-CZ"/>
      </w:rPr>
    </w:pPr>
  </w:p>
  <w:p w14:paraId="739F8D04" w14:textId="77777777" w:rsidR="0058105B" w:rsidRDefault="0058105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083FFD76" wp14:editId="19EB5A7B">
          <wp:simplePos x="0" y="0"/>
          <wp:positionH relativeFrom="page">
            <wp:align>right</wp:align>
          </wp:positionH>
          <wp:positionV relativeFrom="page">
            <wp:posOffset>20955</wp:posOffset>
          </wp:positionV>
          <wp:extent cx="7559675" cy="204787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4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7F7C"/>
    <w:multiLevelType w:val="hybridMultilevel"/>
    <w:tmpl w:val="C5E43B0A"/>
    <w:lvl w:ilvl="0" w:tplc="6F58F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905FA"/>
    <w:multiLevelType w:val="multilevel"/>
    <w:tmpl w:val="DBDE5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25967"/>
    <w:multiLevelType w:val="multilevel"/>
    <w:tmpl w:val="BA943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11B7E64"/>
    <w:multiLevelType w:val="hybridMultilevel"/>
    <w:tmpl w:val="86EA4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6FB"/>
    <w:multiLevelType w:val="hybridMultilevel"/>
    <w:tmpl w:val="A8BA5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C1"/>
    <w:multiLevelType w:val="multilevel"/>
    <w:tmpl w:val="766C7CC0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C31D6"/>
    <w:multiLevelType w:val="multilevel"/>
    <w:tmpl w:val="15EC4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585BA6"/>
    <w:multiLevelType w:val="hybridMultilevel"/>
    <w:tmpl w:val="A8486A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36E45"/>
    <w:multiLevelType w:val="multilevel"/>
    <w:tmpl w:val="5D1ED2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4C4852"/>
    <w:multiLevelType w:val="hybridMultilevel"/>
    <w:tmpl w:val="C5E43B0A"/>
    <w:lvl w:ilvl="0" w:tplc="6F58F7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9749E1"/>
    <w:multiLevelType w:val="hybridMultilevel"/>
    <w:tmpl w:val="17AEE352"/>
    <w:lvl w:ilvl="0" w:tplc="BC5C9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9D3A9D"/>
    <w:multiLevelType w:val="hybridMultilevel"/>
    <w:tmpl w:val="3D9E6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E7282"/>
    <w:multiLevelType w:val="multilevel"/>
    <w:tmpl w:val="B7F6E22C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E81A3B"/>
    <w:multiLevelType w:val="multilevel"/>
    <w:tmpl w:val="DBDE5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13748E"/>
    <w:multiLevelType w:val="multilevel"/>
    <w:tmpl w:val="766C7CC0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B36813"/>
    <w:multiLevelType w:val="hybridMultilevel"/>
    <w:tmpl w:val="F3661D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A7976"/>
    <w:multiLevelType w:val="multilevel"/>
    <w:tmpl w:val="B7F6E22C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0F1A09"/>
    <w:multiLevelType w:val="multilevel"/>
    <w:tmpl w:val="15EC4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1365299">
    <w:abstractNumId w:val="2"/>
  </w:num>
  <w:num w:numId="2" w16cid:durableId="517164682">
    <w:abstractNumId w:val="13"/>
  </w:num>
  <w:num w:numId="3" w16cid:durableId="252980463">
    <w:abstractNumId w:val="17"/>
  </w:num>
  <w:num w:numId="4" w16cid:durableId="692464238">
    <w:abstractNumId w:val="14"/>
  </w:num>
  <w:num w:numId="5" w16cid:durableId="1398817449">
    <w:abstractNumId w:val="12"/>
  </w:num>
  <w:num w:numId="6" w16cid:durableId="307709547">
    <w:abstractNumId w:val="9"/>
  </w:num>
  <w:num w:numId="7" w16cid:durableId="1837839820">
    <w:abstractNumId w:val="0"/>
  </w:num>
  <w:num w:numId="8" w16cid:durableId="1868180593">
    <w:abstractNumId w:val="1"/>
  </w:num>
  <w:num w:numId="9" w16cid:durableId="145636073">
    <w:abstractNumId w:val="6"/>
  </w:num>
  <w:num w:numId="10" w16cid:durableId="1433862166">
    <w:abstractNumId w:val="5"/>
  </w:num>
  <w:num w:numId="11" w16cid:durableId="1640959992">
    <w:abstractNumId w:val="16"/>
  </w:num>
  <w:num w:numId="12" w16cid:durableId="304355635">
    <w:abstractNumId w:val="7"/>
  </w:num>
  <w:num w:numId="13" w16cid:durableId="622731436">
    <w:abstractNumId w:val="3"/>
  </w:num>
  <w:num w:numId="14" w16cid:durableId="1901669642">
    <w:abstractNumId w:val="8"/>
  </w:num>
  <w:num w:numId="15" w16cid:durableId="965236621">
    <w:abstractNumId w:val="4"/>
  </w:num>
  <w:num w:numId="16" w16cid:durableId="626862062">
    <w:abstractNumId w:val="10"/>
  </w:num>
  <w:num w:numId="17" w16cid:durableId="1925532465">
    <w:abstractNumId w:val="11"/>
  </w:num>
  <w:num w:numId="18" w16cid:durableId="16471289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79F"/>
    <w:rsid w:val="00016EA6"/>
    <w:rsid w:val="0002446F"/>
    <w:rsid w:val="00027AD1"/>
    <w:rsid w:val="00031B75"/>
    <w:rsid w:val="00082943"/>
    <w:rsid w:val="00086FFB"/>
    <w:rsid w:val="000C4B12"/>
    <w:rsid w:val="000F0DE7"/>
    <w:rsid w:val="000F6552"/>
    <w:rsid w:val="001033C4"/>
    <w:rsid w:val="00147231"/>
    <w:rsid w:val="00175B57"/>
    <w:rsid w:val="00193528"/>
    <w:rsid w:val="001C6D05"/>
    <w:rsid w:val="002130E8"/>
    <w:rsid w:val="00220CCE"/>
    <w:rsid w:val="00240B12"/>
    <w:rsid w:val="002414F4"/>
    <w:rsid w:val="002520D6"/>
    <w:rsid w:val="002C57AD"/>
    <w:rsid w:val="002D53E6"/>
    <w:rsid w:val="002E34C2"/>
    <w:rsid w:val="002F713C"/>
    <w:rsid w:val="003136E3"/>
    <w:rsid w:val="00323078"/>
    <w:rsid w:val="00330DAE"/>
    <w:rsid w:val="00332F89"/>
    <w:rsid w:val="0033355A"/>
    <w:rsid w:val="00354925"/>
    <w:rsid w:val="003C4B95"/>
    <w:rsid w:val="003E0835"/>
    <w:rsid w:val="003F3BC4"/>
    <w:rsid w:val="0041504A"/>
    <w:rsid w:val="00415CF4"/>
    <w:rsid w:val="00433ED1"/>
    <w:rsid w:val="00444604"/>
    <w:rsid w:val="00456BC2"/>
    <w:rsid w:val="0046678D"/>
    <w:rsid w:val="004B0AF4"/>
    <w:rsid w:val="004C0D1E"/>
    <w:rsid w:val="004D648C"/>
    <w:rsid w:val="004D71A4"/>
    <w:rsid w:val="005142DB"/>
    <w:rsid w:val="00523789"/>
    <w:rsid w:val="0053370B"/>
    <w:rsid w:val="00554FFC"/>
    <w:rsid w:val="005564BC"/>
    <w:rsid w:val="0058105B"/>
    <w:rsid w:val="0059739D"/>
    <w:rsid w:val="005D0218"/>
    <w:rsid w:val="005D180B"/>
    <w:rsid w:val="005D3355"/>
    <w:rsid w:val="005F412B"/>
    <w:rsid w:val="00626010"/>
    <w:rsid w:val="0066318C"/>
    <w:rsid w:val="00672636"/>
    <w:rsid w:val="006803FE"/>
    <w:rsid w:val="006A6C49"/>
    <w:rsid w:val="006D15E2"/>
    <w:rsid w:val="006D4036"/>
    <w:rsid w:val="0072044E"/>
    <w:rsid w:val="00773CC0"/>
    <w:rsid w:val="007A3F5A"/>
    <w:rsid w:val="007E7AA1"/>
    <w:rsid w:val="00814FCB"/>
    <w:rsid w:val="00820DD0"/>
    <w:rsid w:val="008214BF"/>
    <w:rsid w:val="00863CB8"/>
    <w:rsid w:val="008712D7"/>
    <w:rsid w:val="008B1680"/>
    <w:rsid w:val="008D2C81"/>
    <w:rsid w:val="008D47F1"/>
    <w:rsid w:val="009255C7"/>
    <w:rsid w:val="009313A9"/>
    <w:rsid w:val="00961D8A"/>
    <w:rsid w:val="00967C7C"/>
    <w:rsid w:val="009B71C6"/>
    <w:rsid w:val="009C6D13"/>
    <w:rsid w:val="009C773B"/>
    <w:rsid w:val="009F0CEF"/>
    <w:rsid w:val="00A1479F"/>
    <w:rsid w:val="00A61139"/>
    <w:rsid w:val="00A727B7"/>
    <w:rsid w:val="00A9066C"/>
    <w:rsid w:val="00AA3A03"/>
    <w:rsid w:val="00AE2B00"/>
    <w:rsid w:val="00AE3204"/>
    <w:rsid w:val="00B2685D"/>
    <w:rsid w:val="00BA50B1"/>
    <w:rsid w:val="00BB0A58"/>
    <w:rsid w:val="00BD404E"/>
    <w:rsid w:val="00BD4E5B"/>
    <w:rsid w:val="00BD5430"/>
    <w:rsid w:val="00BE4E5A"/>
    <w:rsid w:val="00BF3D8E"/>
    <w:rsid w:val="00C33D13"/>
    <w:rsid w:val="00C438F7"/>
    <w:rsid w:val="00C46C37"/>
    <w:rsid w:val="00C72535"/>
    <w:rsid w:val="00C941C4"/>
    <w:rsid w:val="00CC1F9D"/>
    <w:rsid w:val="00D63B5C"/>
    <w:rsid w:val="00D75A89"/>
    <w:rsid w:val="00D920A8"/>
    <w:rsid w:val="00DE6730"/>
    <w:rsid w:val="00E003E3"/>
    <w:rsid w:val="00E01649"/>
    <w:rsid w:val="00E103C6"/>
    <w:rsid w:val="00E46C6A"/>
    <w:rsid w:val="00ED4804"/>
    <w:rsid w:val="00EF6194"/>
    <w:rsid w:val="00F179E8"/>
    <w:rsid w:val="00F70658"/>
    <w:rsid w:val="00F91BE7"/>
    <w:rsid w:val="00F92803"/>
    <w:rsid w:val="00FB4192"/>
    <w:rsid w:val="00FC7172"/>
    <w:rsid w:val="00F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A09F4"/>
  <w15:chartTrackingRefBased/>
  <w15:docId w15:val="{0FF95C6C-5865-461B-A16D-C8E96455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35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335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47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1479F"/>
  </w:style>
  <w:style w:type="paragraph" w:styleId="Zpat">
    <w:name w:val="footer"/>
    <w:basedOn w:val="Normln"/>
    <w:link w:val="ZpatChar"/>
    <w:uiPriority w:val="99"/>
    <w:unhideWhenUsed/>
    <w:rsid w:val="00A147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1479F"/>
  </w:style>
  <w:style w:type="character" w:customStyle="1" w:styleId="Nadpis1Char">
    <w:name w:val="Nadpis 1 Char"/>
    <w:basedOn w:val="Standardnpsmoodstavce"/>
    <w:link w:val="Nadpis1"/>
    <w:rsid w:val="0033355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3355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3355A"/>
    <w:pPr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355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3355A"/>
    <w:pPr>
      <w:ind w:left="720"/>
      <w:contextualSpacing/>
    </w:pPr>
  </w:style>
  <w:style w:type="table" w:styleId="Mkatabulky">
    <w:name w:val="Table Grid"/>
    <w:basedOn w:val="Normlntabulka"/>
    <w:uiPriority w:val="59"/>
    <w:rsid w:val="00332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5">
    <w:name w:val="Základní text (5)_"/>
    <w:basedOn w:val="Standardnpsmoodstavce"/>
    <w:link w:val="Zkladntext50"/>
    <w:rsid w:val="00332F89"/>
    <w:rPr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332F89"/>
    <w:rPr>
      <w:b/>
      <w:bCs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332F89"/>
    <w:rPr>
      <w:b/>
      <w:bCs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332F89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332F89"/>
    <w:pPr>
      <w:widowControl w:val="0"/>
      <w:shd w:val="clear" w:color="auto" w:fill="FFFFFF"/>
      <w:spacing w:line="446" w:lineRule="exact"/>
      <w:ind w:hanging="5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dpis30">
    <w:name w:val="Nadpis #3"/>
    <w:basedOn w:val="Normln"/>
    <w:link w:val="Nadpis3"/>
    <w:rsid w:val="00332F89"/>
    <w:pPr>
      <w:widowControl w:val="0"/>
      <w:shd w:val="clear" w:color="auto" w:fill="FFFFFF"/>
      <w:spacing w:line="266" w:lineRule="exact"/>
      <w:ind w:hanging="540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Zkladntext60">
    <w:name w:val="Základní text (6)"/>
    <w:basedOn w:val="Normln"/>
    <w:link w:val="Zkladntext6"/>
    <w:rsid w:val="00332F89"/>
    <w:pPr>
      <w:widowControl w:val="0"/>
      <w:shd w:val="clear" w:color="auto" w:fill="FFFFFF"/>
      <w:spacing w:line="554" w:lineRule="exact"/>
      <w:ind w:hanging="5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Zkladntext20">
    <w:name w:val="Základní text (2)"/>
    <w:basedOn w:val="Normln"/>
    <w:link w:val="Zkladntext2"/>
    <w:rsid w:val="00332F89"/>
    <w:pPr>
      <w:widowControl w:val="0"/>
      <w:shd w:val="clear" w:color="auto" w:fill="FFFFFF"/>
      <w:spacing w:line="274" w:lineRule="exact"/>
      <w:ind w:hanging="5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0">
    <w:name w:val="Nadpis #1_"/>
    <w:basedOn w:val="Standardnpsmoodstavce"/>
    <w:link w:val="Nadpis11"/>
    <w:rsid w:val="00332F89"/>
    <w:rPr>
      <w:rFonts w:ascii="Century Gothic" w:eastAsia="Century Gothic" w:hAnsi="Century Gothic" w:cs="Century Gothic"/>
      <w:b/>
      <w:bCs/>
      <w:sz w:val="30"/>
      <w:szCs w:val="30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332F89"/>
    <w:rPr>
      <w:shd w:val="clear" w:color="auto" w:fill="FFFFFF"/>
    </w:rPr>
  </w:style>
  <w:style w:type="paragraph" w:customStyle="1" w:styleId="Nadpis11">
    <w:name w:val="Nadpis #1"/>
    <w:basedOn w:val="Normln"/>
    <w:link w:val="Nadpis10"/>
    <w:rsid w:val="00332F89"/>
    <w:pPr>
      <w:widowControl w:val="0"/>
      <w:shd w:val="clear" w:color="auto" w:fill="FFFFFF"/>
      <w:spacing w:before="280" w:line="364" w:lineRule="exact"/>
      <w:outlineLvl w:val="0"/>
    </w:pPr>
    <w:rPr>
      <w:rFonts w:ascii="Century Gothic" w:eastAsia="Century Gothic" w:hAnsi="Century Gothic" w:cs="Century Gothic"/>
      <w:b/>
      <w:bCs/>
      <w:sz w:val="30"/>
      <w:szCs w:val="30"/>
      <w:lang w:eastAsia="en-US"/>
    </w:rPr>
  </w:style>
  <w:style w:type="paragraph" w:customStyle="1" w:styleId="Nadpis21">
    <w:name w:val="Nadpis #2"/>
    <w:basedOn w:val="Normln"/>
    <w:link w:val="Nadpis20"/>
    <w:rsid w:val="00332F89"/>
    <w:pPr>
      <w:widowControl w:val="0"/>
      <w:shd w:val="clear" w:color="auto" w:fill="FFFFFF"/>
      <w:spacing w:before="560" w:line="270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3">
    <w:name w:val="Základní text (3)_"/>
    <w:basedOn w:val="Standardnpsmoodstavce"/>
    <w:link w:val="Zkladntext30"/>
    <w:rsid w:val="00332F89"/>
    <w:rPr>
      <w:b/>
      <w:bCs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332F89"/>
    <w:pPr>
      <w:widowControl w:val="0"/>
      <w:shd w:val="clear" w:color="auto" w:fill="FFFFFF"/>
      <w:spacing w:after="560" w:line="266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4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4F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bezmezer">
    <w:name w:val="Normální bez mezer"/>
    <w:basedOn w:val="Normln"/>
    <w:qFormat/>
    <w:rsid w:val="00444604"/>
    <w:pPr>
      <w:spacing w:line="259" w:lineRule="auto"/>
    </w:pPr>
    <w:rPr>
      <w:rFonts w:ascii="Georgia" w:eastAsiaTheme="minorHAnsi" w:hAnsi="Georgia" w:cstheme="minorBidi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803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03FE"/>
  </w:style>
  <w:style w:type="character" w:customStyle="1" w:styleId="TextkomenteChar">
    <w:name w:val="Text komentáře Char"/>
    <w:basedOn w:val="Standardnpsmoodstavce"/>
    <w:link w:val="Textkomente"/>
    <w:uiPriority w:val="99"/>
    <w:rsid w:val="006803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03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03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72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91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D9954-8BB4-4244-94C4-73443A9F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1001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galerie v Praze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Balaštíková</dc:creator>
  <cp:keywords/>
  <dc:description/>
  <cp:lastModifiedBy>Hana Veselá</cp:lastModifiedBy>
  <cp:revision>3</cp:revision>
  <cp:lastPrinted>2022-07-18T07:50:00Z</cp:lastPrinted>
  <dcterms:created xsi:type="dcterms:W3CDTF">2023-03-28T09:39:00Z</dcterms:created>
  <dcterms:modified xsi:type="dcterms:W3CDTF">2023-03-28T09:40:00Z</dcterms:modified>
</cp:coreProperties>
</file>