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63" w:rsidRDefault="000B624B">
      <w:pPr>
        <w:pStyle w:val="Nadpis10"/>
        <w:keepNext/>
        <w:keepLines/>
        <w:spacing w:after="0" w:line="406" w:lineRule="auto"/>
      </w:pPr>
      <w:bookmarkStart w:id="0" w:name="bookmark0"/>
      <w:r>
        <w:rPr>
          <w:rStyle w:val="Nadpis1"/>
          <w:b/>
          <w:bCs/>
        </w:rPr>
        <w:t>SMLOUVA</w:t>
      </w:r>
      <w:r>
        <w:rPr>
          <w:rStyle w:val="Nadpis1"/>
          <w:b/>
          <w:bCs/>
        </w:rPr>
        <w:br/>
        <w:t>o poskytování úklidových služeb</w:t>
      </w:r>
      <w:bookmarkEnd w:id="0"/>
    </w:p>
    <w:p w:rsidR="002A0F63" w:rsidRDefault="000B624B">
      <w:pPr>
        <w:pStyle w:val="Zkladntext1"/>
        <w:spacing w:line="406" w:lineRule="auto"/>
        <w:ind w:firstLine="600"/>
      </w:pPr>
      <w:r>
        <w:rPr>
          <w:rStyle w:val="Zkladntext"/>
        </w:rPr>
        <w:t>uzavřená v souladu se zák. č. 89/2012 Sb., občanský zákoník, ve znění pozdějších předpisů.</w:t>
      </w:r>
    </w:p>
    <w:p w:rsidR="002A0F63" w:rsidRDefault="000B624B">
      <w:pPr>
        <w:pStyle w:val="Zkladntext1"/>
        <w:spacing w:after="260" w:line="406" w:lineRule="auto"/>
        <w:ind w:left="1420"/>
      </w:pPr>
      <w:r>
        <w:rPr>
          <w:rStyle w:val="Zkladntext"/>
        </w:rPr>
        <w:t>Účastnící uzavřeli následující smlouvu o poskytování úklidových služeb.</w:t>
      </w:r>
    </w:p>
    <w:p w:rsidR="002A0F63" w:rsidRDefault="000B624B">
      <w:pPr>
        <w:pStyle w:val="Nadpis10"/>
        <w:keepNext/>
        <w:keepLines/>
        <w:spacing w:after="0" w:line="240" w:lineRule="auto"/>
        <w:jc w:val="left"/>
      </w:pPr>
      <w:bookmarkStart w:id="1" w:name="bookmark2"/>
      <w:r>
        <w:rPr>
          <w:rStyle w:val="Nadpis1"/>
          <w:b/>
          <w:bCs/>
        </w:rPr>
        <w:t>Kroměřížské technické služby, s.r.o.</w:t>
      </w:r>
      <w:bookmarkEnd w:id="1"/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Kaplanova 2959,</w:t>
      </w:r>
      <w:r>
        <w:rPr>
          <w:rStyle w:val="Zkladntext"/>
        </w:rPr>
        <w:t xml:space="preserve"> 767 01 Kroměříž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Zastoupené Ing. Mariánem Vítkem, BA, ředitelem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IČ: 26276437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DIČ: CZ 26276437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 xml:space="preserve">Zapsané u KS Brno, spis. </w:t>
      </w:r>
      <w:proofErr w:type="gramStart"/>
      <w:r>
        <w:rPr>
          <w:rStyle w:val="Zkladntext"/>
        </w:rPr>
        <w:t>zn.</w:t>
      </w:r>
      <w:proofErr w:type="gramEnd"/>
      <w:r>
        <w:rPr>
          <w:rStyle w:val="Zkladntext"/>
        </w:rPr>
        <w:t xml:space="preserve"> C 41059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Bankovní spojení: ČSOB, č. ú: 183748205/0300</w:t>
      </w:r>
    </w:p>
    <w:p w:rsidR="002A0F63" w:rsidRDefault="000B624B">
      <w:pPr>
        <w:pStyle w:val="Zkladntext1"/>
        <w:spacing w:after="26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„poskytovatel“)</w:t>
      </w:r>
    </w:p>
    <w:p w:rsidR="002A0F63" w:rsidRDefault="000B624B">
      <w:pPr>
        <w:pStyle w:val="Zkladntext1"/>
        <w:spacing w:after="120" w:line="406" w:lineRule="auto"/>
      </w:pPr>
      <w:r>
        <w:rPr>
          <w:rStyle w:val="Zkladntext"/>
        </w:rPr>
        <w:t>a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 xml:space="preserve">Společenství vlastníků domu Tovačovského </w:t>
      </w:r>
      <w:proofErr w:type="gramStart"/>
      <w:r>
        <w:rPr>
          <w:rStyle w:val="Zkladntext"/>
        </w:rPr>
        <w:t xml:space="preserve">3 1 63 , 3 </w:t>
      </w:r>
      <w:r>
        <w:rPr>
          <w:rStyle w:val="Zkladntext"/>
        </w:rPr>
        <w:t>1 64</w:t>
      </w:r>
      <w:proofErr w:type="gramEnd"/>
      <w:r>
        <w:rPr>
          <w:rStyle w:val="Zkladntext"/>
        </w:rPr>
        <w:t>, 3 1 65, 3 166, 3 1 67 Kroměříž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Se sídlem: Tovačovského 3165, 767 01 Kroměříž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 xml:space="preserve">IČ: </w:t>
      </w:r>
      <w:bookmarkStart w:id="2" w:name="_GoBack"/>
      <w:r>
        <w:rPr>
          <w:rStyle w:val="Zkladntext"/>
        </w:rPr>
        <w:t>26943484</w:t>
      </w:r>
      <w:bookmarkEnd w:id="2"/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 xml:space="preserve">Zastoupené: předsedkyní výboru </w:t>
      </w:r>
    </w:p>
    <w:p w:rsidR="002A0F63" w:rsidRDefault="000B624B">
      <w:pPr>
        <w:pStyle w:val="Zkladntext1"/>
        <w:spacing w:line="240" w:lineRule="auto"/>
      </w:pPr>
      <w:r>
        <w:rPr>
          <w:rStyle w:val="Zkladntext"/>
        </w:rPr>
        <w:t>Bankovní spojení: 241388667/0300</w:t>
      </w:r>
    </w:p>
    <w:p w:rsidR="002A0F63" w:rsidRDefault="005F15D9">
      <w:pPr>
        <w:pStyle w:val="Zkladntext1"/>
        <w:spacing w:after="1300" w:line="240" w:lineRule="auto"/>
      </w:pPr>
      <w:r>
        <w:rPr>
          <w:rStyle w:val="Zkladntext"/>
        </w:rPr>
        <w:t xml:space="preserve"> </w:t>
      </w:r>
      <w:r w:rsidR="000B624B">
        <w:rPr>
          <w:rStyle w:val="Zkladntext"/>
        </w:rPr>
        <w:t xml:space="preserve">(dále jen </w:t>
      </w:r>
      <w:r w:rsidR="000B624B">
        <w:rPr>
          <w:rStyle w:val="Zkladntext"/>
          <w:b/>
          <w:bCs/>
        </w:rPr>
        <w:t>„objednatel“)</w:t>
      </w:r>
    </w:p>
    <w:p w:rsidR="002A0F63" w:rsidRDefault="000B624B">
      <w:pPr>
        <w:pStyle w:val="Nadpis10"/>
        <w:keepNext/>
        <w:keepLines/>
      </w:pPr>
      <w:bookmarkStart w:id="3" w:name="bookmark4"/>
      <w:r>
        <w:rPr>
          <w:rStyle w:val="Nadpis1"/>
          <w:b/>
          <w:bCs/>
        </w:rPr>
        <w:t>ČI. 1</w:t>
      </w:r>
      <w:r>
        <w:rPr>
          <w:rStyle w:val="Nadpis1"/>
          <w:b/>
          <w:bCs/>
        </w:rPr>
        <w:br/>
        <w:t>Předmět smlouvy</w:t>
      </w:r>
      <w:bookmarkEnd w:id="3"/>
    </w:p>
    <w:p w:rsidR="002A0F63" w:rsidRDefault="000B624B">
      <w:pPr>
        <w:pStyle w:val="Zkladntext1"/>
        <w:numPr>
          <w:ilvl w:val="1"/>
          <w:numId w:val="1"/>
        </w:numPr>
        <w:tabs>
          <w:tab w:val="left" w:pos="725"/>
        </w:tabs>
        <w:spacing w:after="260"/>
        <w:ind w:left="280" w:firstLine="20"/>
      </w:pPr>
      <w:r>
        <w:rPr>
          <w:rStyle w:val="Zkladntext"/>
        </w:rPr>
        <w:t xml:space="preserve">Poskytovatel se touto smlouvou zavazuje pro objednatele za níže sjednaných podmínek provádět úklidové služby v bytovém domě specifikovaném v bodě </w:t>
      </w:r>
      <w:proofErr w:type="gramStart"/>
      <w:r>
        <w:rPr>
          <w:rStyle w:val="Zkladntext"/>
        </w:rPr>
        <w:t>2.1. čl.</w:t>
      </w:r>
      <w:proofErr w:type="gramEnd"/>
      <w:r>
        <w:rPr>
          <w:rStyle w:val="Zkladntext"/>
        </w:rPr>
        <w:t xml:space="preserve"> 1 této </w:t>
      </w:r>
      <w:r>
        <w:rPr>
          <w:rStyle w:val="Zkladntext"/>
        </w:rPr>
        <w:t>smlouvy (dále jen objekt) a objednavatel se zavazuje za poskytnuté služby zaplatit poskytovateli sjednanou cenu.</w:t>
      </w:r>
    </w:p>
    <w:p w:rsidR="002A0F63" w:rsidRDefault="000B624B">
      <w:pPr>
        <w:pStyle w:val="Zkladntext1"/>
        <w:spacing w:after="2460" w:line="259" w:lineRule="auto"/>
        <w:ind w:left="600" w:hanging="300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1696085" simplePos="0" relativeHeight="125829378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2070100</wp:posOffset>
                </wp:positionV>
                <wp:extent cx="853440" cy="2679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F63" w:rsidRDefault="000B624B">
                            <w:pPr>
                              <w:pStyle w:val="Zkladntext20"/>
                              <w:tabs>
                                <w:tab w:val="left" w:pos="634"/>
                              </w:tabs>
                            </w:pPr>
                            <w:r>
                              <w:rPr>
                                <w:rStyle w:val="Zkladntext2"/>
                              </w:rPr>
                              <w:t>IČ: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  <w:t>26276437</w:t>
                            </w:r>
                          </w:p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050000000000004pt;margin-top:163.pt;width:67.200000000000003pt;height:21.100000000000001pt;z-index:-125829375;mso-wrap-distance-left:9.pt;mso-wrap-distance-right:133.55000000000001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" distB="0" distL="1485900" distR="114300" simplePos="0" relativeHeight="125829380" behindDoc="0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2094230</wp:posOffset>
                </wp:positionV>
                <wp:extent cx="106362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č. účtu 183748205/0300</w:t>
                            </w:r>
                          </w:p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ČSOB, a.s.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7.05000000000001pt;margin-top:164.90000000000001pt;width:83.75pt;height:19.449999999999999pt;z-index:-125829373;mso-wrap-distance-left:117.pt;mso-wrap-distance-top:1.90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 účtu 183748205/0300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ČSOB, a.s.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 xml:space="preserve">2.1 </w:t>
      </w:r>
      <w:r>
        <w:rPr>
          <w:rStyle w:val="Zkladntext"/>
        </w:rPr>
        <w:t>Poskytovatel bude provádět úklidové služby v objektu bytového</w:t>
      </w:r>
      <w:r>
        <w:rPr>
          <w:rStyle w:val="Zkladntext"/>
        </w:rPr>
        <w:t xml:space="preserve"> domu na adrese Tovačovského 3163, 3164, 3165, 3166, 3167, PSČ 767 01 Kroměříž - společné prostory (chodba a schodiště).</w:t>
      </w:r>
    </w:p>
    <w:p w:rsidR="002A0F63" w:rsidRDefault="000B624B">
      <w:pPr>
        <w:pStyle w:val="Zkladntext20"/>
        <w:ind w:left="1620"/>
      </w:pPr>
      <w:r>
        <w:rPr>
          <w:rStyle w:val="Zkladntext2"/>
        </w:rPr>
        <w:t xml:space="preserve">Telefon: 571 130 161 </w:t>
      </w:r>
      <w:hyperlink r:id="rId7" w:history="1">
        <w:r>
          <w:rPr>
            <w:rStyle w:val="Zkladntext2"/>
            <w:lang w:val="en-US" w:eastAsia="en-US" w:bidi="en-US"/>
          </w:rPr>
          <w:t>http://www.kmts.cz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lang w:val="en-US" w:eastAsia="en-US" w:bidi="en-US"/>
          </w:rPr>
          <w:t>kmts@kmts.cz</w:t>
        </w:r>
      </w:hyperlink>
    </w:p>
    <w:p w:rsidR="002A0F63" w:rsidRDefault="002A0F63">
      <w:pPr>
        <w:spacing w:after="984" w:line="1" w:lineRule="exact"/>
        <w:sectPr w:rsidR="002A0F63">
          <w:headerReference w:type="default" r:id="rId9"/>
          <w:footerReference w:type="default" r:id="rId10"/>
          <w:pgSz w:w="11900" w:h="16840"/>
          <w:pgMar w:top="1357" w:right="1735" w:bottom="1328" w:left="910" w:header="0" w:footer="3" w:gutter="0"/>
          <w:pgNumType w:start="1"/>
          <w:cols w:space="720"/>
          <w:noEndnote/>
          <w:docGrid w:linePitch="360"/>
        </w:sectPr>
      </w:pPr>
    </w:p>
    <w:p w:rsidR="002A0F63" w:rsidRDefault="000B624B">
      <w:pPr>
        <w:pStyle w:val="Zkladntext1"/>
        <w:spacing w:before="760" w:line="240" w:lineRule="auto"/>
        <w:jc w:val="center"/>
      </w:pPr>
      <w:r>
        <w:rPr>
          <w:rStyle w:val="Zkladntext"/>
          <w:b/>
          <w:bCs/>
        </w:rPr>
        <w:lastRenderedPageBreak/>
        <w:t>ČI. 2</w:t>
      </w:r>
    </w:p>
    <w:p w:rsidR="002A0F63" w:rsidRDefault="000B624B">
      <w:pPr>
        <w:pStyle w:val="Zkladntext1"/>
        <w:spacing w:after="280" w:line="240" w:lineRule="auto"/>
        <w:jc w:val="center"/>
      </w:pPr>
      <w:r>
        <w:rPr>
          <w:rStyle w:val="Zkladntext"/>
          <w:b/>
          <w:bCs/>
        </w:rPr>
        <w:t>Rozsah a četnost prováděných prací</w:t>
      </w:r>
    </w:p>
    <w:p w:rsidR="002A0F63" w:rsidRDefault="000B624B">
      <w:pPr>
        <w:pStyle w:val="Zkladntext1"/>
        <w:numPr>
          <w:ilvl w:val="1"/>
          <w:numId w:val="1"/>
        </w:numPr>
        <w:tabs>
          <w:tab w:val="left" w:pos="970"/>
        </w:tabs>
        <w:spacing w:line="264" w:lineRule="auto"/>
        <w:ind w:firstLine="520"/>
        <w:jc w:val="both"/>
      </w:pPr>
      <w:r>
        <w:rPr>
          <w:rStyle w:val="Zkladntext"/>
        </w:rPr>
        <w:t>Rozsah úklidových prací ve společných prostorách bytového domu.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>setření prachu z poštovních schránek</w:t>
      </w:r>
      <w:r>
        <w:rPr>
          <w:rStyle w:val="Zkladntext"/>
        </w:rPr>
        <w:t xml:space="preserve">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týdně</w:t>
      </w:r>
    </w:p>
    <w:p w:rsidR="002A0F63" w:rsidRDefault="000B624B">
      <w:pPr>
        <w:pStyle w:val="Zkladntext1"/>
        <w:spacing w:line="264" w:lineRule="auto"/>
        <w:ind w:left="1580" w:firstLine="20"/>
      </w:pPr>
      <w:r>
        <w:rPr>
          <w:rStyle w:val="Zkladntext"/>
        </w:rPr>
        <w:t xml:space="preserve">zametení a mytí podlah společné chodby a schodiště a prostor před vstupními dveřmi do objektu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týdně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 xml:space="preserve">očištění vstupních dveří do vchodu vč. klik a skleněných výplní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týdně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 xml:space="preserve">setření madel zábradlí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</w:t>
      </w:r>
      <w:r>
        <w:rPr>
          <w:rStyle w:val="Zkladntext"/>
        </w:rPr>
        <w:t>ě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 xml:space="preserve">vymetení škrabáků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týdně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 xml:space="preserve">setření okenních parapetů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za týdně</w:t>
      </w:r>
    </w:p>
    <w:p w:rsidR="002A0F63" w:rsidRDefault="000B624B">
      <w:pPr>
        <w:pStyle w:val="Zkladntext1"/>
        <w:spacing w:line="264" w:lineRule="auto"/>
        <w:ind w:left="1580"/>
        <w:jc w:val="both"/>
      </w:pPr>
      <w:r>
        <w:rPr>
          <w:rStyle w:val="Zkladntext"/>
        </w:rPr>
        <w:t xml:space="preserve">ometení pavučin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za dva týdny</w:t>
      </w:r>
    </w:p>
    <w:p w:rsidR="002A0F63" w:rsidRDefault="000B624B">
      <w:pPr>
        <w:pStyle w:val="Zkladntext1"/>
        <w:spacing w:after="560" w:line="264" w:lineRule="auto"/>
        <w:ind w:left="1580"/>
      </w:pPr>
      <w:r>
        <w:rPr>
          <w:rStyle w:val="Zkladntext"/>
        </w:rPr>
        <w:t xml:space="preserve">zametení sklepních prostor a ometení pavučin - četnost </w:t>
      </w:r>
      <w:proofErr w:type="spellStart"/>
      <w:r>
        <w:rPr>
          <w:rStyle w:val="Zkladntext"/>
        </w:rPr>
        <w:t>Ix</w:t>
      </w:r>
      <w:proofErr w:type="spellEnd"/>
      <w:r>
        <w:rPr>
          <w:rStyle w:val="Zkladntext"/>
        </w:rPr>
        <w:t xml:space="preserve"> za měsíc</w:t>
      </w:r>
    </w:p>
    <w:p w:rsidR="002A0F63" w:rsidRDefault="000B624B">
      <w:pPr>
        <w:pStyle w:val="Zkladntext1"/>
        <w:numPr>
          <w:ilvl w:val="1"/>
          <w:numId w:val="2"/>
        </w:numPr>
        <w:tabs>
          <w:tab w:val="left" w:pos="459"/>
        </w:tabs>
        <w:spacing w:after="560" w:line="259" w:lineRule="auto"/>
        <w:ind w:left="520" w:hanging="520"/>
        <w:jc w:val="both"/>
      </w:pPr>
      <w:r>
        <w:rPr>
          <w:rStyle w:val="Zkladntext"/>
        </w:rPr>
        <w:t xml:space="preserve">Další jednorázové mimořádné úklidové práce neuvedené </w:t>
      </w:r>
      <w:proofErr w:type="spellStart"/>
      <w:r>
        <w:rPr>
          <w:rStyle w:val="Zkladntext"/>
        </w:rPr>
        <w:t>včl</w:t>
      </w:r>
      <w:proofErr w:type="spellEnd"/>
      <w:r>
        <w:rPr>
          <w:rStyle w:val="Zkladntext"/>
        </w:rPr>
        <w:t xml:space="preserve">. 2 </w:t>
      </w:r>
      <w:r>
        <w:rPr>
          <w:rStyle w:val="Zkladntext"/>
        </w:rPr>
        <w:t xml:space="preserve">odst. </w:t>
      </w:r>
      <w:proofErr w:type="gramStart"/>
      <w:r>
        <w:rPr>
          <w:rStyle w:val="Zkladntext"/>
        </w:rPr>
        <w:t>1.2. budou</w:t>
      </w:r>
      <w:proofErr w:type="gramEnd"/>
      <w:r>
        <w:rPr>
          <w:rStyle w:val="Zkladntext"/>
        </w:rPr>
        <w:t xml:space="preserve"> prováděny na základě zvláštního požadavku (objednávky) objednatele. Ceny mimořádných úklidových služeb jsou stanoveny ceníkem, který je dostupný v sídle poskytovatele na vyžádání.</w:t>
      </w:r>
    </w:p>
    <w:p w:rsidR="002A0F63" w:rsidRDefault="000B624B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3</w:t>
      </w:r>
    </w:p>
    <w:p w:rsidR="002A0F63" w:rsidRDefault="000B624B">
      <w:pPr>
        <w:pStyle w:val="Zkladntext1"/>
        <w:spacing w:after="280" w:line="240" w:lineRule="auto"/>
        <w:jc w:val="center"/>
      </w:pPr>
      <w:r>
        <w:rPr>
          <w:rStyle w:val="Zkladntext"/>
          <w:b/>
          <w:bCs/>
        </w:rPr>
        <w:t>Přístup do úklidových prostor a úklidový materiál</w:t>
      </w:r>
    </w:p>
    <w:p w:rsidR="002A0F63" w:rsidRDefault="000B624B">
      <w:pPr>
        <w:pStyle w:val="Zkladntext1"/>
        <w:numPr>
          <w:ilvl w:val="1"/>
          <w:numId w:val="2"/>
        </w:numPr>
        <w:tabs>
          <w:tab w:val="left" w:pos="445"/>
        </w:tabs>
        <w:spacing w:line="259" w:lineRule="auto"/>
        <w:ind w:left="360" w:hanging="360"/>
        <w:jc w:val="both"/>
      </w:pPr>
      <w:r>
        <w:rPr>
          <w:rStyle w:val="Zkladntext"/>
        </w:rPr>
        <w:t>Obj</w:t>
      </w:r>
      <w:r>
        <w:rPr>
          <w:rStyle w:val="Zkladntext"/>
        </w:rPr>
        <w:t>ednatel zajistí zhotoviteli bezproblémový přístup do všech prostor objednatele v rozsahu nezbytně nutném pro plnění této smlouvy. Objednatel rovněž zhotoviteli zajistí dodávku vody</w:t>
      </w:r>
    </w:p>
    <w:p w:rsidR="002A0F63" w:rsidRDefault="000B624B">
      <w:pPr>
        <w:pStyle w:val="Zkladntext1"/>
        <w:spacing w:line="259" w:lineRule="auto"/>
        <w:ind w:firstLine="520"/>
        <w:jc w:val="both"/>
      </w:pPr>
      <w:r>
        <w:rPr>
          <w:rStyle w:val="Zkladntext"/>
        </w:rPr>
        <w:t>a prostor pro uskladnění běžných úklidových prostředků.</w:t>
      </w:r>
    </w:p>
    <w:p w:rsidR="002A0F63" w:rsidRDefault="000B624B">
      <w:pPr>
        <w:pStyle w:val="Zkladntext1"/>
        <w:spacing w:after="560" w:line="259" w:lineRule="auto"/>
        <w:jc w:val="both"/>
      </w:pPr>
      <w:r>
        <w:rPr>
          <w:rStyle w:val="Zkladntext"/>
          <w:b/>
          <w:bCs/>
        </w:rPr>
        <w:t xml:space="preserve">2.3 </w:t>
      </w:r>
      <w:r>
        <w:rPr>
          <w:rStyle w:val="Zkladntext"/>
        </w:rPr>
        <w:t xml:space="preserve">Běžné úklidové </w:t>
      </w:r>
      <w:r>
        <w:rPr>
          <w:rStyle w:val="Zkladntext"/>
        </w:rPr>
        <w:t>prostředky jsou zahrnuty v ceně zhotovitele.</w:t>
      </w:r>
    </w:p>
    <w:p w:rsidR="002A0F63" w:rsidRDefault="000B624B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4</w:t>
      </w:r>
    </w:p>
    <w:p w:rsidR="002A0F63" w:rsidRDefault="000B624B">
      <w:pPr>
        <w:pStyle w:val="Zkladntext1"/>
        <w:spacing w:after="280" w:line="240" w:lineRule="auto"/>
        <w:jc w:val="center"/>
      </w:pPr>
      <w:r>
        <w:rPr>
          <w:rStyle w:val="Zkladntext"/>
          <w:b/>
          <w:bCs/>
        </w:rPr>
        <w:t>Cena a platební podmínky</w:t>
      </w:r>
    </w:p>
    <w:p w:rsidR="002A0F63" w:rsidRDefault="000B624B">
      <w:pPr>
        <w:pStyle w:val="Zkladntext1"/>
        <w:numPr>
          <w:ilvl w:val="1"/>
          <w:numId w:val="2"/>
        </w:numPr>
        <w:tabs>
          <w:tab w:val="left" w:pos="445"/>
        </w:tabs>
        <w:spacing w:line="264" w:lineRule="auto"/>
        <w:jc w:val="both"/>
      </w:pPr>
      <w:r>
        <w:rPr>
          <w:rStyle w:val="Zkladntext"/>
        </w:rPr>
        <w:t>Cena za předmět plnění této smlouvy je stanovena následovně:</w:t>
      </w:r>
    </w:p>
    <w:p w:rsidR="002A0F63" w:rsidRDefault="000B624B">
      <w:pPr>
        <w:pStyle w:val="Zkladntext1"/>
        <w:spacing w:line="264" w:lineRule="auto"/>
        <w:ind w:left="360" w:firstLine="20"/>
        <w:jc w:val="both"/>
      </w:pPr>
      <w:r>
        <w:rPr>
          <w:rStyle w:val="Zkladntext"/>
          <w:b/>
          <w:bCs/>
        </w:rPr>
        <w:t xml:space="preserve">Úklid společných prostor činí 5 100,- Kč bez DPH / 1 kalendářní měsíc. </w:t>
      </w:r>
      <w:r>
        <w:rPr>
          <w:rStyle w:val="Zkladntext"/>
        </w:rPr>
        <w:t xml:space="preserve">Výše DPH se řídí aktuální sazbou. K datu </w:t>
      </w:r>
      <w:r>
        <w:rPr>
          <w:rStyle w:val="Zkladntext"/>
        </w:rPr>
        <w:t>uzavření smlouvy činí 10%.</w:t>
      </w:r>
    </w:p>
    <w:p w:rsidR="002A0F63" w:rsidRDefault="000B624B">
      <w:pPr>
        <w:pStyle w:val="Zkladntext1"/>
        <w:spacing w:line="264" w:lineRule="auto"/>
        <w:ind w:left="360" w:hanging="360"/>
        <w:jc w:val="both"/>
      </w:pPr>
      <w:r>
        <w:rPr>
          <w:rStyle w:val="Zkladntext"/>
          <w:b/>
          <w:bCs/>
        </w:rPr>
        <w:t xml:space="preserve">2.4 </w:t>
      </w:r>
      <w:r>
        <w:rPr>
          <w:rStyle w:val="Zkladntext"/>
        </w:rPr>
        <w:t>Úhrada ceny za předmět plnění dle čl. 4 odst. 1.4 bude prováděna na základě daňových dokladů (dále také „faktura“) vystavovaných poskytovatelem za předchozí měsíc. Fakturu musí poskytovatel předložit nejpozději do 15. dní měs</w:t>
      </w:r>
      <w:r>
        <w:rPr>
          <w:rStyle w:val="Zkladntext"/>
        </w:rPr>
        <w:t xml:space="preserve">íce následujícího po měsíci, za </w:t>
      </w:r>
      <w:proofErr w:type="spellStart"/>
      <w:r>
        <w:rPr>
          <w:rStyle w:val="Zkladntext"/>
        </w:rPr>
        <w:t>kterýje</w:t>
      </w:r>
      <w:proofErr w:type="spellEnd"/>
      <w:r>
        <w:rPr>
          <w:rStyle w:val="Zkladntext"/>
        </w:rPr>
        <w:t xml:space="preserve"> faktura vystavena.</w:t>
      </w:r>
    </w:p>
    <w:p w:rsidR="002A0F63" w:rsidRDefault="000B624B">
      <w:pPr>
        <w:pStyle w:val="Zkladntext1"/>
        <w:spacing w:line="264" w:lineRule="auto"/>
      </w:pPr>
      <w:r>
        <w:rPr>
          <w:rStyle w:val="Zkladntext"/>
          <w:b/>
          <w:bCs/>
        </w:rPr>
        <w:t xml:space="preserve">3.4 </w:t>
      </w:r>
      <w:r>
        <w:rPr>
          <w:rStyle w:val="Zkladntext"/>
        </w:rPr>
        <w:t>Doba splatnosti faktury je stanovena na 14 kalendářních dnů ode dne jejího doručení objednateli.</w:t>
      </w:r>
    </w:p>
    <w:p w:rsidR="002A0F63" w:rsidRDefault="000B624B">
      <w:pPr>
        <w:pStyle w:val="Zkladntext1"/>
        <w:spacing w:line="264" w:lineRule="auto"/>
        <w:ind w:left="360" w:hanging="360"/>
        <w:jc w:val="both"/>
      </w:pPr>
      <w:r>
        <w:rPr>
          <w:rStyle w:val="Zkladntext"/>
          <w:b/>
          <w:bCs/>
        </w:rPr>
        <w:t xml:space="preserve">4.4 </w:t>
      </w:r>
      <w:r>
        <w:rPr>
          <w:rStyle w:val="Zkladntext"/>
        </w:rPr>
        <w:t xml:space="preserve">Faktura musí obsahovat náležitosti stanovené v platných právních předpisech, zejména v § 29 </w:t>
      </w:r>
      <w:r>
        <w:rPr>
          <w:rStyle w:val="Zkladntext"/>
        </w:rPr>
        <w:t>zákona č. 235/2004 Sb., o dani z přidané hodnoty, ve znění pozdějších předpisů, a dle zákona č. 563/1991 Sb., o účetnictví, ve znění pozdějších předpisů. Nebude-li faktura obsahovat stanovené náležitosti nebo v ní nebudou správně uvedené údaje, je objednat</w:t>
      </w:r>
      <w:r>
        <w:rPr>
          <w:rStyle w:val="Zkladntext"/>
        </w:rPr>
        <w:t>el oprávněn vrátit ji ve lhůtě splatnosti poskytovateli s uvedením chybějících náležitostí nebo nesprávných údajů. V takovém případě se přeruší doba splatnosti této faktury a nová lhůta splatnosti počne běžet doručením opravené faktury objednateli.</w:t>
      </w:r>
    </w:p>
    <w:p w:rsidR="002A0F63" w:rsidRDefault="000B624B">
      <w:pPr>
        <w:pStyle w:val="Zkladntext1"/>
        <w:spacing w:after="280" w:line="264" w:lineRule="auto"/>
      </w:pPr>
      <w:r>
        <w:rPr>
          <w:rStyle w:val="Zkladntext"/>
          <w:b/>
          <w:bCs/>
        </w:rPr>
        <w:t xml:space="preserve">5.4 </w:t>
      </w:r>
      <w:r>
        <w:rPr>
          <w:rStyle w:val="Zkladntext"/>
        </w:rPr>
        <w:t>Pla</w:t>
      </w:r>
      <w:r>
        <w:rPr>
          <w:rStyle w:val="Zkladntext"/>
        </w:rPr>
        <w:t>tby budou probíhat výhradně v Kč a rovněž veškeré cenové údaje budou v Kč.</w:t>
      </w:r>
      <w:r>
        <w:br w:type="page"/>
      </w:r>
    </w:p>
    <w:p w:rsidR="002A0F63" w:rsidRDefault="000B624B">
      <w:pPr>
        <w:pStyle w:val="Zkladntext1"/>
        <w:jc w:val="both"/>
      </w:pPr>
      <w:r>
        <w:rPr>
          <w:rStyle w:val="Zkladntext"/>
          <w:b/>
          <w:bCs/>
        </w:rPr>
        <w:lastRenderedPageBreak/>
        <w:t xml:space="preserve">6.4 </w:t>
      </w:r>
      <w:r>
        <w:rPr>
          <w:rStyle w:val="Zkladntext"/>
        </w:rPr>
        <w:t>Cena předmětu plnění se vždy platí bankovním převodem na účet druhé smluvní strany.</w:t>
      </w:r>
    </w:p>
    <w:p w:rsidR="002A0F63" w:rsidRDefault="000B624B">
      <w:pPr>
        <w:pStyle w:val="Zkladntext1"/>
        <w:ind w:left="420" w:hanging="420"/>
        <w:jc w:val="both"/>
      </w:pPr>
      <w:r>
        <w:rPr>
          <w:rStyle w:val="Zkladntext"/>
          <w:b/>
          <w:bCs/>
        </w:rPr>
        <w:t xml:space="preserve">7.4 </w:t>
      </w:r>
      <w:r>
        <w:rPr>
          <w:rStyle w:val="Zkladntext"/>
        </w:rPr>
        <w:t>Smluvená cena může být navýšena po vzájemné dohodě smluvních stran formou písemného doda</w:t>
      </w:r>
      <w:r>
        <w:rPr>
          <w:rStyle w:val="Zkladntext"/>
        </w:rPr>
        <w:t>tku, a to vždy maximálně o míru inflace za uplynulý kalendářní rok oficiálně vyhlášenou Českým statistickým úřadem.</w:t>
      </w:r>
    </w:p>
    <w:p w:rsidR="002A0F63" w:rsidRDefault="000B624B">
      <w:pPr>
        <w:pStyle w:val="Zkladntext1"/>
        <w:spacing w:after="420"/>
        <w:ind w:left="420" w:hanging="420"/>
        <w:jc w:val="both"/>
      </w:pPr>
      <w:r>
        <w:rPr>
          <w:rStyle w:val="Zkladntext"/>
          <w:b/>
          <w:bCs/>
        </w:rPr>
        <w:t xml:space="preserve">8.4 </w:t>
      </w:r>
      <w:r>
        <w:rPr>
          <w:rStyle w:val="Zkladntext"/>
        </w:rPr>
        <w:t>Smluvená cena může být také navýšena po vzájemné dohodě smluvních stran formou písemného dodatku, a to v případě změny zákonné výše mini</w:t>
      </w:r>
      <w:r>
        <w:rPr>
          <w:rStyle w:val="Zkladntext"/>
        </w:rPr>
        <w:t>mální mzdy, a to maximálně v rozsahu této změny.</w:t>
      </w:r>
    </w:p>
    <w:p w:rsidR="002A0F63" w:rsidRDefault="000B624B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5</w:t>
      </w:r>
    </w:p>
    <w:p w:rsidR="002A0F63" w:rsidRDefault="000B624B">
      <w:pPr>
        <w:pStyle w:val="Zkladntext1"/>
        <w:spacing w:after="260" w:line="240" w:lineRule="auto"/>
        <w:jc w:val="center"/>
      </w:pPr>
      <w:r>
        <w:rPr>
          <w:rStyle w:val="Zkladntext"/>
          <w:b/>
          <w:bCs/>
        </w:rPr>
        <w:t>Doba a místo plnění smlouvy</w:t>
      </w:r>
    </w:p>
    <w:p w:rsidR="002A0F63" w:rsidRDefault="000B624B">
      <w:pPr>
        <w:pStyle w:val="Zkladntext1"/>
        <w:spacing w:line="240" w:lineRule="auto"/>
        <w:jc w:val="both"/>
      </w:pPr>
      <w:r>
        <w:rPr>
          <w:rStyle w:val="Zkladntext"/>
          <w:b/>
          <w:bCs/>
        </w:rPr>
        <w:t xml:space="preserve">1.5 </w:t>
      </w:r>
      <w:r>
        <w:rPr>
          <w:rStyle w:val="Zkladntext"/>
        </w:rPr>
        <w:t xml:space="preserve">Smlouva se uzavírá s účinností od </w:t>
      </w:r>
      <w:proofErr w:type="gramStart"/>
      <w:r>
        <w:rPr>
          <w:rStyle w:val="Zkladntext"/>
        </w:rPr>
        <w:t>1.3. 2023</w:t>
      </w:r>
      <w:proofErr w:type="gramEnd"/>
      <w:r>
        <w:rPr>
          <w:rStyle w:val="Zkladntext"/>
        </w:rPr>
        <w:t xml:space="preserve"> na dobu neurčitou.</w:t>
      </w:r>
    </w:p>
    <w:p w:rsidR="002A0F63" w:rsidRDefault="000B624B">
      <w:pPr>
        <w:pStyle w:val="Zkladntext1"/>
        <w:spacing w:line="276" w:lineRule="auto"/>
        <w:ind w:left="420" w:hanging="420"/>
        <w:jc w:val="both"/>
      </w:pPr>
      <w:r>
        <w:rPr>
          <w:rStyle w:val="Zkladntext"/>
          <w:b/>
          <w:bCs/>
        </w:rPr>
        <w:t xml:space="preserve">2.5 </w:t>
      </w:r>
      <w:proofErr w:type="gramStart"/>
      <w:r>
        <w:rPr>
          <w:rStyle w:val="Zkladntext"/>
        </w:rPr>
        <w:t>Poskytoval</w:t>
      </w:r>
      <w:proofErr w:type="gramEnd"/>
      <w:r>
        <w:rPr>
          <w:rStyle w:val="Zkladntext"/>
        </w:rPr>
        <w:t xml:space="preserve"> se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poskytovat předmět plnění dle rozpisu uvedeného v čl. 2 odst. 1.2 této smlouvy.</w:t>
      </w:r>
    </w:p>
    <w:p w:rsidR="002A0F63" w:rsidRDefault="000B624B">
      <w:pPr>
        <w:pStyle w:val="Zkladntext1"/>
        <w:spacing w:line="264" w:lineRule="auto"/>
        <w:ind w:left="420" w:hanging="420"/>
        <w:jc w:val="both"/>
        <w:rPr>
          <w:sz w:val="24"/>
          <w:szCs w:val="24"/>
        </w:rPr>
      </w:pPr>
      <w:r>
        <w:rPr>
          <w:rStyle w:val="Zkladntext"/>
          <w:sz w:val="24"/>
          <w:szCs w:val="24"/>
        </w:rPr>
        <w:t>3.5 U služeb podle čl. 2 odst. 2.2 smlouvy (jednorázové mimořádné úklidové práce) bude přesná doba plnění stanovena pro každý jednotlivý případ dohodou smluvních stran s přihlédnutím k provozním potřebám objednatele a tyto práce budou vždy fakturovány zvl</w:t>
      </w:r>
      <w:r>
        <w:rPr>
          <w:rStyle w:val="Zkladntext"/>
          <w:sz w:val="24"/>
          <w:szCs w:val="24"/>
        </w:rPr>
        <w:t>ášť.</w:t>
      </w:r>
    </w:p>
    <w:p w:rsidR="002A0F63" w:rsidRDefault="000B624B">
      <w:pPr>
        <w:pStyle w:val="Zkladntext1"/>
        <w:spacing w:after="420" w:line="240" w:lineRule="auto"/>
        <w:jc w:val="both"/>
      </w:pPr>
      <w:r>
        <w:rPr>
          <w:rStyle w:val="Zkladntext"/>
          <w:b/>
          <w:bCs/>
        </w:rPr>
        <w:t xml:space="preserve">4.5 </w:t>
      </w:r>
      <w:r>
        <w:rPr>
          <w:rStyle w:val="Zkladntext"/>
        </w:rPr>
        <w:t>Místem plnění je objekt specifikovaný dle čl. 1 odst. 2.1 této smlouvy.</w:t>
      </w:r>
    </w:p>
    <w:p w:rsidR="002A0F63" w:rsidRDefault="000B624B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Č1.6</w:t>
      </w:r>
    </w:p>
    <w:p w:rsidR="002A0F63" w:rsidRDefault="000B624B">
      <w:pPr>
        <w:pStyle w:val="Zkladntext1"/>
        <w:spacing w:after="260" w:line="240" w:lineRule="auto"/>
        <w:jc w:val="center"/>
      </w:pPr>
      <w:r>
        <w:rPr>
          <w:rStyle w:val="Zkladntext"/>
          <w:b/>
          <w:bCs/>
        </w:rPr>
        <w:t>Ukončení smlouvy</w:t>
      </w:r>
    </w:p>
    <w:p w:rsidR="002A0F63" w:rsidRDefault="000B624B">
      <w:pPr>
        <w:pStyle w:val="Zkladntext1"/>
        <w:jc w:val="both"/>
      </w:pPr>
      <w:r>
        <w:rPr>
          <w:rStyle w:val="Zkladntext"/>
          <w:b/>
          <w:bCs/>
        </w:rPr>
        <w:t xml:space="preserve">1.6 </w:t>
      </w:r>
      <w:r>
        <w:rPr>
          <w:rStyle w:val="Zkladntext"/>
        </w:rPr>
        <w:t>Smlouvu lze ukončit písemnou dohodou obou smluvních stran.</w:t>
      </w:r>
    </w:p>
    <w:p w:rsidR="002A0F63" w:rsidRDefault="000B624B">
      <w:pPr>
        <w:pStyle w:val="Zkladntext1"/>
        <w:ind w:left="380" w:hanging="380"/>
        <w:jc w:val="both"/>
      </w:pPr>
      <w:r>
        <w:rPr>
          <w:rStyle w:val="Zkladntext"/>
          <w:b/>
          <w:bCs/>
        </w:rPr>
        <w:t xml:space="preserve">2.6 </w:t>
      </w:r>
      <w:r>
        <w:rPr>
          <w:rStyle w:val="Zkladntext"/>
        </w:rPr>
        <w:t xml:space="preserve">Smluvní strany jsou oprávněny smlouvu vypovědět bez udání důvodu. Výpovědní doba činí </w:t>
      </w:r>
      <w:r>
        <w:rPr>
          <w:rStyle w:val="Zkladntext"/>
        </w:rPr>
        <w:t>3 kalendářní měsíce a počíná běžet prvním dnem měsíce následujícího po dni, ve kterém bylo písemné vyhotovení výpovědi doručeno druhé smluvní straně.</w:t>
      </w:r>
    </w:p>
    <w:p w:rsidR="002A0F63" w:rsidRDefault="000B624B">
      <w:pPr>
        <w:pStyle w:val="Zkladntext1"/>
      </w:pPr>
      <w:r>
        <w:rPr>
          <w:rStyle w:val="Zkladntext"/>
          <w:b/>
          <w:bCs/>
        </w:rPr>
        <w:t xml:space="preserve">3.6 </w:t>
      </w:r>
      <w:r>
        <w:rPr>
          <w:rStyle w:val="Zkladntext"/>
        </w:rPr>
        <w:t>Odstoupení od smlouvy se řídí příslušnými ustanoveními občanského zákoníku.</w:t>
      </w:r>
    </w:p>
    <w:p w:rsidR="002A0F63" w:rsidRDefault="000B624B">
      <w:pPr>
        <w:pStyle w:val="Zkladntext1"/>
      </w:pPr>
      <w:r>
        <w:rPr>
          <w:rStyle w:val="Zkladntext"/>
          <w:b/>
          <w:bCs/>
        </w:rPr>
        <w:t xml:space="preserve">4.6 </w:t>
      </w:r>
      <w:r>
        <w:rPr>
          <w:rStyle w:val="Zkladntext"/>
        </w:rPr>
        <w:t xml:space="preserve">Odstoupení od smlouvy </w:t>
      </w:r>
      <w:r>
        <w:rPr>
          <w:rStyle w:val="Zkladntext"/>
        </w:rPr>
        <w:t>musí mít písemnou formu a musí být doručeno druhé smluvní straně.</w:t>
      </w:r>
    </w:p>
    <w:p w:rsidR="002A0F63" w:rsidRDefault="000B624B">
      <w:pPr>
        <w:pStyle w:val="Zkladntext1"/>
        <w:spacing w:after="420"/>
      </w:pPr>
      <w:r>
        <w:rPr>
          <w:rStyle w:val="Zkladntext"/>
          <w:b/>
          <w:bCs/>
        </w:rPr>
        <w:t xml:space="preserve">5.6 </w:t>
      </w:r>
      <w:r>
        <w:rPr>
          <w:rStyle w:val="Zkladntext"/>
        </w:rPr>
        <w:t>Odstoupení či výpověď smlouvy se nedotýká nároku na náhradu škody v plné výši.</w:t>
      </w:r>
    </w:p>
    <w:p w:rsidR="002A0F63" w:rsidRDefault="000B624B">
      <w:pPr>
        <w:pStyle w:val="Nadpis10"/>
        <w:keepNext/>
        <w:keepLines/>
        <w:spacing w:after="320"/>
      </w:pPr>
      <w:bookmarkStart w:id="4" w:name="bookmark6"/>
      <w:r>
        <w:rPr>
          <w:rStyle w:val="Nadpis1"/>
          <w:b/>
          <w:bCs/>
        </w:rPr>
        <w:t>Č1.7</w:t>
      </w:r>
      <w:r>
        <w:rPr>
          <w:rStyle w:val="Nadpis1"/>
          <w:b/>
          <w:bCs/>
        </w:rPr>
        <w:br/>
        <w:t>Kontaktní osoby</w:t>
      </w:r>
      <w:bookmarkEnd w:id="4"/>
    </w:p>
    <w:p w:rsidR="002A0F63" w:rsidRDefault="000B624B">
      <w:pPr>
        <w:pStyle w:val="Zkladntext1"/>
        <w:spacing w:line="283" w:lineRule="auto"/>
        <w:jc w:val="both"/>
      </w:pPr>
      <w:r>
        <w:rPr>
          <w:rStyle w:val="Zkladntext"/>
          <w:b/>
          <w:bCs/>
        </w:rPr>
        <w:t xml:space="preserve">1.7' </w:t>
      </w:r>
      <w:r>
        <w:rPr>
          <w:rStyle w:val="Zkladntext"/>
        </w:rPr>
        <w:t>Stanovují se tyto kontaktní osoby:</w:t>
      </w:r>
    </w:p>
    <w:p w:rsidR="002A0F63" w:rsidRDefault="000B624B">
      <w:pPr>
        <w:pStyle w:val="Zkladntext1"/>
        <w:spacing w:line="283" w:lineRule="auto"/>
        <w:ind w:left="1060" w:firstLine="20"/>
        <w:jc w:val="both"/>
      </w:pPr>
      <w:r>
        <w:rPr>
          <w:rStyle w:val="Zkladntext"/>
        </w:rPr>
        <w:t xml:space="preserve">ze strany objednatele: </w:t>
      </w:r>
    </w:p>
    <w:p w:rsidR="002A0F63" w:rsidRDefault="000B624B">
      <w:pPr>
        <w:pStyle w:val="Zkladntext1"/>
        <w:spacing w:line="283" w:lineRule="auto"/>
        <w:ind w:left="1060" w:firstLine="20"/>
        <w:jc w:val="both"/>
      </w:pPr>
      <w:r>
        <w:rPr>
          <w:rStyle w:val="Zkladntext"/>
        </w:rPr>
        <w:t xml:space="preserve">za smluvního správce Svornost, </w:t>
      </w:r>
    </w:p>
    <w:p w:rsidR="002A0F63" w:rsidRDefault="000B624B">
      <w:pPr>
        <w:pStyle w:val="Zkladntext1"/>
        <w:spacing w:after="2200" w:line="283" w:lineRule="auto"/>
        <w:ind w:left="1060" w:firstLine="20"/>
        <w:jc w:val="both"/>
      </w:pPr>
      <w:r>
        <w:rPr>
          <w:rStyle w:val="Zkladntext"/>
        </w:rPr>
        <w:t xml:space="preserve">ze strany poskytovatele: </w:t>
      </w:r>
    </w:p>
    <w:p w:rsidR="002A0F63" w:rsidRDefault="000B624B">
      <w:pPr>
        <w:pStyle w:val="Zkladntext20"/>
        <w:tabs>
          <w:tab w:val="left" w:pos="643"/>
          <w:tab w:val="left" w:pos="2122"/>
          <w:tab w:val="left" w:pos="5602"/>
        </w:tabs>
        <w:jc w:val="both"/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  <w:r>
        <w:rPr>
          <w:rStyle w:val="Zkladntext2"/>
        </w:rPr>
        <w:tab/>
        <w:t xml:space="preserve">Telefon: 571 130 161 </w:t>
      </w:r>
      <w:hyperlink r:id="rId11" w:history="1">
        <w:r>
          <w:rPr>
            <w:rStyle w:val="Zkladntext2"/>
            <w:lang w:val="en-US" w:eastAsia="en-US" w:bidi="en-US"/>
          </w:rPr>
          <w:t>http://www.kmts.cz</w:t>
        </w:r>
      </w:hyperlink>
    </w:p>
    <w:p w:rsidR="002A0F63" w:rsidRDefault="000B624B">
      <w:pPr>
        <w:pStyle w:val="Zkladntext20"/>
        <w:tabs>
          <w:tab w:val="left" w:pos="2122"/>
          <w:tab w:val="left" w:pos="5602"/>
        </w:tabs>
        <w:spacing w:after="280"/>
        <w:jc w:val="both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  <w:r>
        <w:rPr>
          <w:rStyle w:val="Zkladntext2"/>
        </w:rPr>
        <w:tab/>
        <w:t>e-m</w:t>
      </w:r>
      <w:r>
        <w:rPr>
          <w:rStyle w:val="Zkladntext2"/>
        </w:rPr>
        <w:t xml:space="preserve">ail: </w:t>
      </w:r>
      <w:hyperlink r:id="rId12" w:history="1">
        <w:r>
          <w:rPr>
            <w:rStyle w:val="Zkladntext2"/>
            <w:lang w:val="en-US" w:eastAsia="en-US" w:bidi="en-US"/>
          </w:rPr>
          <w:t>kmts@kmts.cz</w:t>
        </w:r>
      </w:hyperlink>
      <w:r>
        <w:br w:type="page"/>
      </w:r>
    </w:p>
    <w:p w:rsidR="002A0F63" w:rsidRDefault="000B624B">
      <w:pPr>
        <w:pStyle w:val="Zkladntext1"/>
        <w:spacing w:line="264" w:lineRule="auto"/>
        <w:jc w:val="center"/>
      </w:pPr>
      <w:r>
        <w:rPr>
          <w:rStyle w:val="Zkladntext"/>
          <w:b/>
          <w:bCs/>
        </w:rPr>
        <w:lastRenderedPageBreak/>
        <w:t>Čl. 8</w:t>
      </w:r>
    </w:p>
    <w:p w:rsidR="002A0F63" w:rsidRDefault="000B624B">
      <w:pPr>
        <w:pStyle w:val="Zkladntext1"/>
        <w:spacing w:after="260" w:line="264" w:lineRule="auto"/>
        <w:jc w:val="center"/>
      </w:pPr>
      <w:r>
        <w:rPr>
          <w:rStyle w:val="Zkladntext"/>
          <w:b/>
          <w:bCs/>
        </w:rPr>
        <w:t>Závěrečná ustanovení</w:t>
      </w:r>
    </w:p>
    <w:p w:rsidR="002A0F63" w:rsidRDefault="000B624B">
      <w:pPr>
        <w:pStyle w:val="Zkladntext1"/>
        <w:spacing w:after="260" w:line="264" w:lineRule="auto"/>
        <w:ind w:left="380" w:hanging="380"/>
        <w:jc w:val="both"/>
      </w:pPr>
      <w:r>
        <w:rPr>
          <w:rStyle w:val="Zkladntext"/>
          <w:b/>
          <w:bCs/>
        </w:rPr>
        <w:t xml:space="preserve">1.8 </w:t>
      </w:r>
      <w:r>
        <w:rPr>
          <w:rStyle w:val="Zkladntext"/>
        </w:rPr>
        <w:t>Tato smlouva nabývá platnosti dnem podpisu druhé ze smluvních stran. Veškeré změny smlouvy lze provádět pouze formou vzestupně číslovaných písemných dodatků, odsouhlasených</w:t>
      </w:r>
      <w:r>
        <w:rPr>
          <w:rStyle w:val="Zkladntext"/>
        </w:rPr>
        <w:t xml:space="preserve"> oběma smluvními stranami, pokud není výslovně ve smlouvě stanoveno jinak. Jiné zápisy, protokoly, oznámení apod. se za změnu smlouvy nepovažují.</w:t>
      </w:r>
    </w:p>
    <w:p w:rsidR="002A0F63" w:rsidRDefault="000B624B">
      <w:pPr>
        <w:pStyle w:val="Zkladntext1"/>
        <w:spacing w:line="264" w:lineRule="auto"/>
        <w:ind w:left="380" w:hanging="380"/>
        <w:jc w:val="both"/>
      </w:pPr>
      <w:r>
        <w:rPr>
          <w:rStyle w:val="Zkladntext"/>
          <w:b/>
          <w:bCs/>
        </w:rPr>
        <w:t xml:space="preserve">2.8 </w:t>
      </w:r>
      <w:r>
        <w:rPr>
          <w:rStyle w:val="Zkladntext"/>
        </w:rPr>
        <w:t>Smlouvaje vyhotovena ve 2 stejnopisech, z nichž každý má platnost originálu. Každá ze smluvních stran obdr</w:t>
      </w:r>
      <w:r>
        <w:rPr>
          <w:rStyle w:val="Zkladntext"/>
        </w:rPr>
        <w:t>ží po jednom vyhotovení.</w:t>
      </w:r>
    </w:p>
    <w:p w:rsidR="002A0F63" w:rsidRDefault="000B624B">
      <w:pPr>
        <w:pStyle w:val="Zkladntext1"/>
        <w:spacing w:line="264" w:lineRule="auto"/>
        <w:ind w:left="380" w:hanging="380"/>
        <w:jc w:val="both"/>
      </w:pPr>
      <w:r>
        <w:rPr>
          <w:rStyle w:val="Zkladntext"/>
          <w:b/>
          <w:bCs/>
        </w:rPr>
        <w:t xml:space="preserve">3.8 </w:t>
      </w:r>
      <w:r>
        <w:rPr>
          <w:rStyle w:val="Zkladntext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:rsidR="002A0F63" w:rsidRDefault="000B624B">
      <w:pPr>
        <w:pStyle w:val="Zkladntext1"/>
        <w:spacing w:after="960" w:line="264" w:lineRule="auto"/>
        <w:ind w:left="380" w:hanging="380"/>
        <w:jc w:val="both"/>
      </w:pPr>
      <w:r>
        <w:rPr>
          <w:rStyle w:val="Zkladntext"/>
          <w:b/>
          <w:bCs/>
        </w:rPr>
        <w:t xml:space="preserve">4.8 </w:t>
      </w:r>
      <w:r>
        <w:rPr>
          <w:rStyle w:val="Zkladntext"/>
        </w:rPr>
        <w:t>Smluvní strany prohlašují, že smlouvu</w:t>
      </w:r>
      <w:r>
        <w:rPr>
          <w:rStyle w:val="Zkladntext"/>
        </w:rPr>
        <w:t xml:space="preserve"> před jejím podpisem přečetly a řádně projednaly, a s jejím obsahem bez výhrad souhlasí. Smlouvaje vyjádřením jejich pravé, skutečné, svobodné a vážné vůle. Na důkaz pravosti a pravdivosti těchto prohlášení připojují oprávnění zástupci smluvních stran své </w:t>
      </w:r>
      <w:r>
        <w:rPr>
          <w:rStyle w:val="Zkladntext"/>
        </w:rPr>
        <w:t>vlastnoruční podpisy.</w:t>
      </w:r>
    </w:p>
    <w:p w:rsidR="002A0F63" w:rsidRDefault="000B624B">
      <w:pPr>
        <w:pStyle w:val="Zkladntext1"/>
        <w:spacing w:line="240" w:lineRule="auto"/>
        <w:sectPr w:rsidR="002A0F63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470" w:right="1579" w:bottom="1508" w:left="936" w:header="0" w:footer="3" w:gutter="0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V Kroměříži, dne </w:t>
      </w:r>
      <w:proofErr w:type="gramStart"/>
      <w:r>
        <w:rPr>
          <w:rStyle w:val="Zkladntext"/>
        </w:rPr>
        <w:t>1.3. 2023</w:t>
      </w:r>
      <w:proofErr w:type="gramEnd"/>
    </w:p>
    <w:p w:rsidR="002A0F63" w:rsidRDefault="002A0F63">
      <w:pPr>
        <w:spacing w:before="49" w:after="49" w:line="240" w:lineRule="exact"/>
        <w:rPr>
          <w:sz w:val="19"/>
          <w:szCs w:val="19"/>
        </w:rPr>
      </w:pPr>
    </w:p>
    <w:p w:rsidR="002A0F63" w:rsidRDefault="002A0F63">
      <w:pPr>
        <w:spacing w:line="1" w:lineRule="exact"/>
        <w:sectPr w:rsidR="002A0F63">
          <w:type w:val="continuous"/>
          <w:pgSz w:w="11900" w:h="16840"/>
          <w:pgMar w:top="1222" w:right="0" w:bottom="1356" w:left="0" w:header="0" w:footer="3" w:gutter="0"/>
          <w:cols w:space="720"/>
          <w:noEndnote/>
          <w:docGrid w:linePitch="360"/>
        </w:sectPr>
      </w:pPr>
    </w:p>
    <w:p w:rsidR="002A0F63" w:rsidRDefault="000B624B">
      <w:pPr>
        <w:pStyle w:val="Titulekobrzku0"/>
        <w:framePr w:w="2669" w:h="878" w:wrap="none" w:vAnchor="text" w:hAnchor="page" w:x="1602" w:y="2948"/>
      </w:pPr>
      <w:r>
        <w:rPr>
          <w:rStyle w:val="Titulekobrzku"/>
          <w:b/>
          <w:bCs/>
        </w:rPr>
        <w:t xml:space="preserve">Společenští </w:t>
      </w:r>
      <w:proofErr w:type="spellStart"/>
      <w:r>
        <w:rPr>
          <w:rStyle w:val="Titulekobrzku"/>
          <w:b/>
          <w:bCs/>
        </w:rPr>
        <w:t>vlaslnftů</w:t>
      </w:r>
      <w:proofErr w:type="spellEnd"/>
      <w:r>
        <w:rPr>
          <w:rStyle w:val="Titulekobrzku"/>
          <w:b/>
          <w:bCs/>
        </w:rPr>
        <w:t xml:space="preserve"> </w:t>
      </w:r>
      <w:proofErr w:type="spellStart"/>
      <w:r>
        <w:rPr>
          <w:rStyle w:val="Titulekobrzku"/>
          <w:b/>
          <w:bCs/>
        </w:rPr>
        <w:t>iom</w:t>
      </w:r>
      <w:proofErr w:type="spellEnd"/>
      <w:r>
        <w:rPr>
          <w:rStyle w:val="Titulekobrzku"/>
          <w:b/>
          <w:bCs/>
        </w:rPr>
        <w:t xml:space="preserve"> n </w:t>
      </w:r>
      <w:proofErr w:type="spellStart"/>
      <w:r>
        <w:rPr>
          <w:rStyle w:val="Titulekobrzku"/>
          <w:b/>
          <w:bCs/>
        </w:rPr>
        <w:t>TovaSwskÉbo</w:t>
      </w:r>
      <w:proofErr w:type="spellEnd"/>
      <w:r>
        <w:rPr>
          <w:rStyle w:val="Titulekobrzku"/>
          <w:b/>
          <w:bCs/>
        </w:rPr>
        <w:t xml:space="preserve"> 3163,3164,3185,31&amp;,3157, Kroměříž 767 01 Kroměříž, Tovačovského 3165 IČO 26943484</w:t>
      </w:r>
    </w:p>
    <w:p w:rsidR="002A0F63" w:rsidRDefault="000B624B">
      <w:pPr>
        <w:pStyle w:val="Titulekobrzku0"/>
        <w:framePr w:w="1210" w:h="278" w:wrap="none" w:vAnchor="text" w:hAnchor="page" w:x="7871" w:y="1283"/>
        <w:spacing w:line="240" w:lineRule="auto"/>
        <w:jc w:val="left"/>
        <w:rPr>
          <w:sz w:val="22"/>
          <w:szCs w:val="22"/>
        </w:rPr>
      </w:pPr>
      <w:r>
        <w:rPr>
          <w:rStyle w:val="Titulekobrzku"/>
          <w:rFonts w:ascii="Times New Roman" w:eastAsia="Times New Roman" w:hAnsi="Times New Roman" w:cs="Times New Roman"/>
          <w:sz w:val="22"/>
          <w:szCs w:val="22"/>
        </w:rPr>
        <w:t>Poskytovatel</w:t>
      </w:r>
    </w:p>
    <w:p w:rsidR="002A0F63" w:rsidRDefault="002A0F63">
      <w:pPr>
        <w:framePr w:w="2707" w:h="998" w:wrap="none" w:vAnchor="text" w:hAnchor="page" w:x="7295" w:y="1887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line="360" w:lineRule="exact"/>
      </w:pPr>
    </w:p>
    <w:p w:rsidR="002A0F63" w:rsidRDefault="002A0F63">
      <w:pPr>
        <w:spacing w:after="585" w:line="1" w:lineRule="exact"/>
      </w:pPr>
    </w:p>
    <w:p w:rsidR="002A0F63" w:rsidRDefault="002A0F63">
      <w:pPr>
        <w:spacing w:line="1" w:lineRule="exact"/>
        <w:sectPr w:rsidR="002A0F63">
          <w:type w:val="continuous"/>
          <w:pgSz w:w="11900" w:h="16840"/>
          <w:pgMar w:top="1222" w:right="1559" w:bottom="1356" w:left="775" w:header="0" w:footer="3" w:gutter="0"/>
          <w:cols w:space="720"/>
          <w:noEndnote/>
          <w:docGrid w:linePitch="360"/>
        </w:sect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line="240" w:lineRule="exact"/>
        <w:rPr>
          <w:sz w:val="19"/>
          <w:szCs w:val="19"/>
        </w:rPr>
      </w:pPr>
    </w:p>
    <w:p w:rsidR="002A0F63" w:rsidRDefault="002A0F63">
      <w:pPr>
        <w:spacing w:before="77" w:after="77" w:line="240" w:lineRule="exact"/>
        <w:rPr>
          <w:sz w:val="19"/>
          <w:szCs w:val="19"/>
        </w:rPr>
      </w:pPr>
    </w:p>
    <w:p w:rsidR="002A0F63" w:rsidRDefault="002A0F63">
      <w:pPr>
        <w:spacing w:line="1" w:lineRule="exact"/>
        <w:sectPr w:rsidR="002A0F63">
          <w:type w:val="continuous"/>
          <w:pgSz w:w="11900" w:h="16840"/>
          <w:pgMar w:top="1655" w:right="0" w:bottom="1323" w:left="0" w:header="0" w:footer="3" w:gutter="0"/>
          <w:cols w:space="720"/>
          <w:noEndnote/>
          <w:docGrid w:linePitch="360"/>
        </w:sectPr>
      </w:pPr>
    </w:p>
    <w:p w:rsidR="002A0F63" w:rsidRDefault="000B62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12700</wp:posOffset>
                </wp:positionV>
                <wp:extent cx="850265" cy="26797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F63" w:rsidRDefault="000B624B">
                            <w:pPr>
                              <w:pStyle w:val="Zkladntext20"/>
                              <w:tabs>
                                <w:tab w:val="left" w:pos="629"/>
                              </w:tabs>
                            </w:pPr>
                            <w:r>
                              <w:rPr>
                                <w:rStyle w:val="Zkladntext2"/>
                              </w:rPr>
                              <w:t>IČ:</w:t>
                            </w:r>
                            <w:r>
                              <w:rPr>
                                <w:rStyle w:val="Zkladntext2"/>
                              </w:rPr>
                              <w:tab/>
                              <w:t>26276437</w:t>
                            </w:r>
                          </w:p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100000000000001pt;margin-top:1.pt;width:66.950000000000003pt;height:21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2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  <w:tab/>
                        <w:t>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18415</wp:posOffset>
                </wp:positionV>
                <wp:extent cx="1069975" cy="24701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č. účtu 183748205/0300</w:t>
                            </w:r>
                          </w:p>
                          <w:p w:rsidR="002A0F63" w:rsidRDefault="000B624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ČSOB, a.s.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50.40000000000001pt;margin-top:1.45pt;width:84.25pt;height:19.44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 účtu 183748205/0300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ČSOB, a.s.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A0F63" w:rsidRDefault="000B624B">
      <w:pPr>
        <w:pStyle w:val="Zkladntext20"/>
        <w:ind w:left="1780"/>
      </w:pPr>
      <w:r>
        <w:rPr>
          <w:rStyle w:val="Zkladntext2"/>
        </w:rPr>
        <w:t xml:space="preserve">Telefon: 571 130 161 </w:t>
      </w:r>
      <w:hyperlink r:id="rId17" w:history="1">
        <w:r>
          <w:rPr>
            <w:rStyle w:val="Zkladntext2"/>
            <w:lang w:val="en-US" w:eastAsia="en-US" w:bidi="en-US"/>
          </w:rPr>
          <w:t>http://www.kmts.cz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18" w:history="1">
        <w:r>
          <w:rPr>
            <w:rStyle w:val="Zkladntext2"/>
            <w:lang w:val="en-US" w:eastAsia="en-US" w:bidi="en-US"/>
          </w:rPr>
          <w:t>kmts@kmts.cz</w:t>
        </w:r>
      </w:hyperlink>
    </w:p>
    <w:sectPr w:rsidR="002A0F63">
      <w:type w:val="continuous"/>
      <w:pgSz w:w="11900" w:h="16840"/>
      <w:pgMar w:top="1655" w:right="1559" w:bottom="1323" w:left="4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4B" w:rsidRDefault="000B624B">
      <w:r>
        <w:separator/>
      </w:r>
    </w:p>
  </w:endnote>
  <w:endnote w:type="continuationSeparator" w:id="0">
    <w:p w:rsidR="000B624B" w:rsidRDefault="000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9850120</wp:posOffset>
              </wp:positionV>
              <wp:extent cx="5005070" cy="2222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07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Krajským soudem v Brně, oddíl C vložka 41059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systémujakosti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cnvironmentu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ČSNEN ISO 9001: 2016 a ČSN EN ISO 14001: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4.299999999999997pt;margin-top:775.60000000000002pt;width:394.10000000000002pt;height:17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systémujakosti a cnvironmentu podle ČSNEN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9799320</wp:posOffset>
              </wp:positionV>
              <wp:extent cx="5007610" cy="2197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761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Krajským soudem v Brně, oddíl C vložka 41059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systémujakosti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environmentu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ČSNEN ISO 9001: 2016 a ČSN EN ISO 1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4001: 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9.600000000000009pt;margin-top:771.60000000000002pt;width:394.30000000000001pt;height:17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systémujakosti a environmentu podle ČSNEN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9772650</wp:posOffset>
              </wp:positionV>
              <wp:extent cx="5495290" cy="52133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tabs>
                              <w:tab w:val="right" w:pos="1277"/>
                              <w:tab w:val="right" w:pos="3710"/>
                              <w:tab w:val="right" w:pos="862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IČ: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ab/>
                            <w:t>26276437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6"/>
                              <w:szCs w:val="16"/>
                            </w:rPr>
                            <w:t>i.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účtu 183748205/0300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ab/>
                            <w:t xml:space="preserve">Telefon: 571 130 161 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  <w:lang w:val="en-US" w:eastAsia="en-US" w:bidi="en-US"/>
                            </w:rPr>
                            <w:t>http://www.kmts.cz</w:t>
                          </w:r>
                        </w:p>
                        <w:p w:rsidR="002A0F63" w:rsidRDefault="000B624B">
                          <w:pPr>
                            <w:pStyle w:val="Zhlavnebozpat20"/>
                            <w:tabs>
                              <w:tab w:val="right" w:pos="3480"/>
                              <w:tab w:val="right" w:pos="70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DIČ: CZ26276437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ab/>
                            <w:t>ČSOB, a.s. Kroměříž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ab/>
                            <w:t xml:space="preserve">e-mail: 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  <w:lang w:val="en-US" w:eastAsia="en-US" w:bidi="en-US"/>
                            </w:rPr>
                            <w:t>kmts@kmts.cz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Obchodní firma zapsaná v obchodním rejstříku vedeném Krajským soudem v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Brně, oddíl C vložka 41059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Společnost certifikována v systému jakosti a </w:t>
                          </w:r>
                          <w:proofErr w:type="spellStart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cnvironmentu</w:t>
                          </w:r>
                          <w:proofErr w:type="spellEnd"/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 xml:space="preserve"> podle ČSN EN ISO 9001: 2016 a ČSN EN ISO 14001: 2016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.25pt;margin-top:769.5pt;width:432.69999999999999pt;height:41.05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77" w:val="right"/>
                        <w:tab w:pos="3710" w:val="right"/>
                        <w:tab w:pos="86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IČ:</w:t>
                      <w:tab/>
                      <w:t>26276437</w:t>
                      <w:tab/>
                    </w:r>
                    <w:r>
                      <w:rPr>
                        <w:rStyle w:val="CharStyle7"/>
                        <w:i/>
                        <w:iCs/>
                        <w:sz w:val="16"/>
                        <w:szCs w:val="16"/>
                      </w:rPr>
                      <w:t>i.</w:t>
                    </w:r>
                    <w:r>
                      <w:rPr>
                        <w:rStyle w:val="CharStyle7"/>
                        <w:sz w:val="16"/>
                        <w:szCs w:val="16"/>
                      </w:rPr>
                      <w:t xml:space="preserve"> účtu 183748205/0300</w:t>
                      <w:tab/>
                      <w:t xml:space="preserve">Telefon: 571 130 161 </w:t>
                    </w:r>
                    <w:r>
                      <w:rPr>
                        <w:rStyle w:val="CharStyle7"/>
                        <w:sz w:val="16"/>
                        <w:szCs w:val="16"/>
                        <w:lang w:val="en-US" w:eastAsia="en-US" w:bidi="en-US"/>
                      </w:rPr>
                      <w:t>http://www.kmts.cz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80" w:val="right"/>
                        <w:tab w:pos="704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DIČ: CZ26276437</w:t>
                      <w:tab/>
                      <w:t>ČSOB, a.s. Kroměříž</w:t>
                      <w:tab/>
                      <w:t xml:space="preserve">e-mail: </w:t>
                    </w:r>
                    <w:r>
                      <w:rPr>
                        <w:rStyle w:val="CharStyle7"/>
                        <w:sz w:val="16"/>
                        <w:szCs w:val="16"/>
                        <w:lang w:val="en-US" w:eastAsia="en-US" w:bidi="en-US"/>
                      </w:rPr>
                      <w:t>kmts@kmts.cz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Obchodní firma zapsaná v obchodním rejstříku vedeném Krajským soudem v Brně, oddíl C vložka 41059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sz w:val="16"/>
                        <w:szCs w:val="16"/>
                      </w:rPr>
                      <w:t>Společnost certifikována v systému jakosti a cnvironmentu podle ČSN EN ISO 9001: 2016 a ČSN EN ISO 14001: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4B" w:rsidRDefault="000B624B"/>
  </w:footnote>
  <w:footnote w:type="continuationSeparator" w:id="0">
    <w:p w:rsidR="000B624B" w:rsidRDefault="000B62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4808855</wp:posOffset>
              </wp:positionH>
              <wp:positionV relativeFrom="page">
                <wp:posOffset>157480</wp:posOffset>
              </wp:positionV>
              <wp:extent cx="722630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- 1 -03- 2023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78.65000000000003pt;margin-top:12.4pt;width:56.899999999999999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8"/>
                        <w:szCs w:val="18"/>
                      </w:rPr>
                      <w:t>- 1 -03- 2023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389255</wp:posOffset>
              </wp:positionV>
              <wp:extent cx="1094105" cy="2832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 xml:space="preserve">1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Kroměřížské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2.800000000000004pt;margin-top:30.650000000000002pt;width:86.150000000000006pt;height:22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26"/>
                        <w:szCs w:val="26"/>
                      </w:rPr>
                      <w:t xml:space="preserve">1 </w:t>
                    </w: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323850</wp:posOffset>
              </wp:positionV>
              <wp:extent cx="1094105" cy="2743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I Kroměřížské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4.950000000000003pt;margin-top:25.5pt;width:86.150000000000006pt;height:21.6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I 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63" w:rsidRDefault="000B6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744220</wp:posOffset>
              </wp:positionH>
              <wp:positionV relativeFrom="page">
                <wp:posOffset>619760</wp:posOffset>
              </wp:positionV>
              <wp:extent cx="1203960" cy="2774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 xml:space="preserve">1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Kroměřížské</w:t>
                          </w:r>
                        </w:p>
                        <w:p w:rsidR="002A0F63" w:rsidRDefault="000B624B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>li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w w:val="70"/>
                              <w:sz w:val="26"/>
                              <w:szCs w:val="26"/>
                            </w:rPr>
                            <w:t>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8.600000000000001pt;margin-top:48.800000000000004pt;width:94.799999999999997pt;height:21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26"/>
                        <w:szCs w:val="26"/>
                      </w:rPr>
                      <w:t xml:space="preserve">1 </w:t>
                    </w: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Kroměřížské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26"/>
                        <w:szCs w:val="26"/>
                      </w:rPr>
                      <w:t xml:space="preserve">li </w:t>
                    </w: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w w:val="70"/>
                        <w:sz w:val="26"/>
                        <w:szCs w:val="26"/>
                      </w:rPr>
                      <w:t>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90E1D"/>
    <w:multiLevelType w:val="multilevel"/>
    <w:tmpl w:val="2244E4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A6670"/>
    <w:multiLevelType w:val="multilevel"/>
    <w:tmpl w:val="21505C38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63"/>
    <w:rsid w:val="000B624B"/>
    <w:rsid w:val="002A0F63"/>
    <w:rsid w:val="005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9F9C5-4B10-421E-A452-FDCA434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90" w:lineRule="auto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ts@kmts.cz" TargetMode="External"/><Relationship Id="rId13" Type="http://schemas.openxmlformats.org/officeDocument/2006/relationships/header" Target="header2.xml"/><Relationship Id="rId18" Type="http://schemas.openxmlformats.org/officeDocument/2006/relationships/hyperlink" Target="mailto:kmts@km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12" Type="http://schemas.openxmlformats.org/officeDocument/2006/relationships/hyperlink" Target="mailto:kmts@kmts.cz" TargetMode="External"/><Relationship Id="rId1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t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2023-03-28T10:15:00Z</dcterms:created>
  <dcterms:modified xsi:type="dcterms:W3CDTF">2023-03-28T10:18:00Z</dcterms:modified>
</cp:coreProperties>
</file>