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FFA0" w14:textId="4D4A6A59" w:rsidR="00370AA0" w:rsidRDefault="00370AA0" w:rsidP="00370AA0">
      <w:pPr>
        <w:pStyle w:val="Default"/>
      </w:pPr>
    </w:p>
    <w:p w14:paraId="44AB466E" w14:textId="6066DA60" w:rsidR="00370AA0" w:rsidRPr="005B0270" w:rsidRDefault="00370AA0" w:rsidP="000915AD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Hlk112146499"/>
      <w:r w:rsidRPr="005B0270">
        <w:rPr>
          <w:rFonts w:asciiTheme="minorHAnsi" w:hAnsiTheme="minorHAnsi" w:cstheme="minorHAnsi"/>
          <w:b/>
          <w:bCs/>
          <w:sz w:val="32"/>
          <w:szCs w:val="32"/>
        </w:rPr>
        <w:t xml:space="preserve">Dohoda o </w:t>
      </w:r>
      <w:r w:rsidR="00936981" w:rsidRPr="005B0270">
        <w:rPr>
          <w:rFonts w:asciiTheme="minorHAnsi" w:hAnsiTheme="minorHAnsi" w:cstheme="minorHAnsi"/>
          <w:b/>
          <w:bCs/>
          <w:sz w:val="32"/>
          <w:szCs w:val="32"/>
        </w:rPr>
        <w:t xml:space="preserve">zajištění kapacit pro ubytování </w:t>
      </w:r>
    </w:p>
    <w:bookmarkEnd w:id="0"/>
    <w:p w14:paraId="79B9C200" w14:textId="302EF594" w:rsidR="00370AA0" w:rsidRPr="001E6E4B" w:rsidRDefault="00370AA0" w:rsidP="000915A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2FA9C993" w14:textId="77777777" w:rsidR="00D91225" w:rsidRPr="005A5963" w:rsidRDefault="00D91225" w:rsidP="00D91225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A5963">
        <w:rPr>
          <w:rFonts w:asciiTheme="minorHAnsi" w:hAnsiTheme="minorHAnsi" w:cstheme="minorHAnsi"/>
          <w:b/>
          <w:bCs/>
          <w:sz w:val="24"/>
          <w:szCs w:val="24"/>
        </w:rPr>
        <w:t>Smluvní strany:</w:t>
      </w:r>
    </w:p>
    <w:p w14:paraId="1FA6D0BD" w14:textId="77777777" w:rsidR="00D91225" w:rsidRPr="005A5963" w:rsidRDefault="00D91225" w:rsidP="00D91225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DA2AF4F" w14:textId="77777777" w:rsidR="00D91225" w:rsidRPr="005A5963" w:rsidRDefault="00D91225" w:rsidP="00D91225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A5963">
        <w:rPr>
          <w:rFonts w:asciiTheme="minorHAnsi" w:hAnsiTheme="minorHAnsi" w:cstheme="minorHAnsi"/>
          <w:b/>
          <w:bCs/>
          <w:sz w:val="24"/>
          <w:szCs w:val="24"/>
        </w:rPr>
        <w:t>Středočeský kraj</w:t>
      </w:r>
    </w:p>
    <w:p w14:paraId="452C62EF" w14:textId="77777777" w:rsidR="00D91225" w:rsidRPr="005A5963" w:rsidRDefault="00D91225" w:rsidP="00D91225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A5963">
        <w:rPr>
          <w:rFonts w:asciiTheme="minorHAnsi" w:hAnsiTheme="minorHAnsi" w:cstheme="minorHAnsi"/>
          <w:sz w:val="24"/>
          <w:szCs w:val="24"/>
        </w:rPr>
        <w:t>Zborovská 81/11, 150 21 Praha 5 – Smíchov</w:t>
      </w:r>
    </w:p>
    <w:p w14:paraId="52DC409E" w14:textId="7C115E1F" w:rsidR="00D91225" w:rsidRPr="005A5963" w:rsidRDefault="00D91225" w:rsidP="00D91225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A5963">
        <w:rPr>
          <w:rFonts w:asciiTheme="minorHAnsi" w:hAnsiTheme="minorHAnsi" w:cstheme="minorHAnsi"/>
          <w:sz w:val="24"/>
          <w:szCs w:val="24"/>
        </w:rPr>
        <w:t xml:space="preserve">Zastoupený </w:t>
      </w:r>
      <w:r w:rsidR="00CA1D91">
        <w:rPr>
          <w:rFonts w:asciiTheme="minorHAnsi" w:hAnsiTheme="minorHAnsi" w:cstheme="minorHAnsi"/>
          <w:sz w:val="24"/>
          <w:szCs w:val="24"/>
        </w:rPr>
        <w:t>Mgr. Petrou Peckovou, hejtmankou Středočeského kraje</w:t>
      </w:r>
    </w:p>
    <w:p w14:paraId="66A7C669" w14:textId="77777777" w:rsidR="00D91225" w:rsidRPr="005A5963" w:rsidRDefault="00D91225" w:rsidP="00D91225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A5963">
        <w:rPr>
          <w:rFonts w:asciiTheme="minorHAnsi" w:hAnsiTheme="minorHAnsi" w:cstheme="minorHAnsi"/>
          <w:sz w:val="24"/>
          <w:szCs w:val="24"/>
        </w:rPr>
        <w:t>IČ: 708 91 095</w:t>
      </w:r>
    </w:p>
    <w:p w14:paraId="1BE481F0" w14:textId="77777777" w:rsidR="00A64CA0" w:rsidRDefault="00A64CA0" w:rsidP="00A64CA0">
      <w:pPr>
        <w:pStyle w:val="Odstavecseseznamem1"/>
        <w:spacing w:after="0" w:line="240" w:lineRule="auto"/>
        <w:ind w:left="0"/>
        <w:jc w:val="both"/>
        <w:rPr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Kontaktní e-mailová adresa: </w:t>
      </w:r>
      <w:hyperlink r:id="rId11" w:history="1">
        <w:r>
          <w:rPr>
            <w:rStyle w:val="Hypertextovodkaz"/>
            <w:sz w:val="24"/>
            <w:szCs w:val="24"/>
            <w:lang w:eastAsia="cs-CZ"/>
          </w:rPr>
          <w:t>vyuctovaniubytovani@kr-s.cz</w:t>
        </w:r>
      </w:hyperlink>
    </w:p>
    <w:p w14:paraId="28599F31" w14:textId="77777777" w:rsidR="00A64CA0" w:rsidRDefault="00A64CA0" w:rsidP="00A64CA0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DS: keebyyf</w:t>
      </w:r>
    </w:p>
    <w:p w14:paraId="113CEDD3" w14:textId="77777777" w:rsidR="00A64CA0" w:rsidRDefault="00A64CA0" w:rsidP="00A64CA0">
      <w:pPr>
        <w:pStyle w:val="Odstavecseseznamem1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dále jen „Kraj“</w:t>
      </w:r>
    </w:p>
    <w:p w14:paraId="682477F8" w14:textId="77777777" w:rsidR="00D91225" w:rsidRPr="00D91225" w:rsidRDefault="00D91225" w:rsidP="00D91225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5A1B558F" w14:textId="77777777" w:rsidR="00D91225" w:rsidRPr="005A5963" w:rsidRDefault="00D91225" w:rsidP="00D91225">
      <w:pPr>
        <w:pStyle w:val="Odstavecseseznamem1"/>
        <w:spacing w:after="0" w:line="240" w:lineRule="auto"/>
        <w:ind w:left="0"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A5963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65AE4170" w14:textId="77777777" w:rsidR="00D91225" w:rsidRPr="005A5963" w:rsidRDefault="00D91225" w:rsidP="00D91225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9115481" w14:textId="2CD61282" w:rsidR="00D91225" w:rsidRPr="005A5963" w:rsidRDefault="00936981" w:rsidP="00D91225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A5963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D91225" w:rsidRPr="005A5963">
        <w:rPr>
          <w:rFonts w:asciiTheme="minorHAnsi" w:hAnsiTheme="minorHAnsi" w:cstheme="minorHAnsi"/>
          <w:b/>
          <w:bCs/>
          <w:sz w:val="24"/>
          <w:szCs w:val="24"/>
        </w:rPr>
        <w:t>Název druhé smluvní strany</w:t>
      </w:r>
      <w:r w:rsidRPr="005A5963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D91225" w:rsidRPr="005A59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2136E">
        <w:rPr>
          <w:rFonts w:asciiTheme="minorHAnsi" w:hAnsiTheme="minorHAnsi" w:cstheme="minorHAnsi"/>
          <w:sz w:val="24"/>
          <w:szCs w:val="24"/>
        </w:rPr>
        <w:t>Obec Milín</w:t>
      </w:r>
    </w:p>
    <w:p w14:paraId="6794C9AD" w14:textId="77777777" w:rsidR="00F2136E" w:rsidRDefault="00936981" w:rsidP="00F2136E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A5963">
        <w:rPr>
          <w:rFonts w:asciiTheme="minorHAnsi" w:hAnsiTheme="minorHAnsi" w:cstheme="minorHAnsi"/>
          <w:sz w:val="24"/>
          <w:szCs w:val="24"/>
        </w:rPr>
        <w:t>Sídlo</w:t>
      </w:r>
      <w:r w:rsidR="00F2136E" w:rsidRPr="00F2136E">
        <w:rPr>
          <w:rFonts w:asciiTheme="minorHAnsi" w:hAnsiTheme="minorHAnsi" w:cstheme="minorHAnsi"/>
          <w:sz w:val="24"/>
          <w:szCs w:val="24"/>
        </w:rPr>
        <w:t xml:space="preserve"> 11. května </w:t>
      </w:r>
      <w:proofErr w:type="gramStart"/>
      <w:r w:rsidR="00F2136E" w:rsidRPr="00F2136E">
        <w:rPr>
          <w:rFonts w:asciiTheme="minorHAnsi" w:hAnsiTheme="minorHAnsi" w:cstheme="minorHAnsi"/>
          <w:sz w:val="24"/>
          <w:szCs w:val="24"/>
        </w:rPr>
        <w:t>27,  26231</w:t>
      </w:r>
      <w:proofErr w:type="gramEnd"/>
      <w:r w:rsidR="00F2136E" w:rsidRPr="00F2136E">
        <w:rPr>
          <w:rFonts w:asciiTheme="minorHAnsi" w:hAnsiTheme="minorHAnsi" w:cstheme="minorHAnsi"/>
          <w:sz w:val="24"/>
          <w:szCs w:val="24"/>
        </w:rPr>
        <w:t xml:space="preserve"> Milín</w:t>
      </w:r>
    </w:p>
    <w:p w14:paraId="3602EA42" w14:textId="23592EB9" w:rsidR="00D91225" w:rsidRPr="005A5963" w:rsidRDefault="00936981" w:rsidP="00F2136E">
      <w:pPr>
        <w:pStyle w:val="Odstavecseseznamem1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>Z</w:t>
      </w:r>
      <w:r w:rsidR="00D91225" w:rsidRPr="005A5963">
        <w:rPr>
          <w:rFonts w:cstheme="minorHAnsi"/>
          <w:sz w:val="24"/>
          <w:szCs w:val="24"/>
        </w:rPr>
        <w:t xml:space="preserve">astoupená </w:t>
      </w:r>
      <w:r w:rsidR="00F2136E">
        <w:rPr>
          <w:rFonts w:cstheme="minorHAnsi"/>
          <w:sz w:val="24"/>
          <w:szCs w:val="24"/>
        </w:rPr>
        <w:t>Ing. Vladimírem Vojáčkem</w:t>
      </w:r>
    </w:p>
    <w:p w14:paraId="28E1AA03" w14:textId="089831FD" w:rsidR="00D91225" w:rsidRPr="005A5963" w:rsidRDefault="00D91225" w:rsidP="00D91225">
      <w:pPr>
        <w:spacing w:after="0" w:line="240" w:lineRule="auto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 xml:space="preserve">IČ </w:t>
      </w:r>
      <w:r w:rsidR="00F2136E">
        <w:rPr>
          <w:rFonts w:cstheme="minorHAnsi"/>
          <w:sz w:val="24"/>
          <w:szCs w:val="24"/>
        </w:rPr>
        <w:t>00242730</w:t>
      </w:r>
    </w:p>
    <w:p w14:paraId="74440C3B" w14:textId="275B465E" w:rsidR="00D91225" w:rsidRPr="005A5963" w:rsidRDefault="00936981" w:rsidP="00D91225">
      <w:pPr>
        <w:spacing w:after="0" w:line="240" w:lineRule="auto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>Bankovní spojení</w:t>
      </w:r>
      <w:r w:rsidR="00F2136E">
        <w:rPr>
          <w:rFonts w:cstheme="minorHAnsi"/>
          <w:sz w:val="24"/>
          <w:szCs w:val="24"/>
        </w:rPr>
        <w:t xml:space="preserve"> 115-755704247/0100</w:t>
      </w:r>
    </w:p>
    <w:p w14:paraId="250AA03F" w14:textId="19E6A629" w:rsidR="00936981" w:rsidRPr="005A5963" w:rsidRDefault="00936981" w:rsidP="00D91225">
      <w:pPr>
        <w:spacing w:after="0" w:line="240" w:lineRule="auto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>Kontaktní osoba</w:t>
      </w:r>
      <w:r w:rsidR="00F2136E">
        <w:rPr>
          <w:rFonts w:cstheme="minorHAnsi"/>
          <w:sz w:val="24"/>
          <w:szCs w:val="24"/>
        </w:rPr>
        <w:t xml:space="preserve"> Ing. Vladimír Vojáček</w:t>
      </w:r>
    </w:p>
    <w:p w14:paraId="74B393CD" w14:textId="75CAC3F1" w:rsidR="00936981" w:rsidRPr="005A5963" w:rsidRDefault="00936981" w:rsidP="00D91225">
      <w:pPr>
        <w:spacing w:after="0" w:line="240" w:lineRule="auto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>Kontaktní telefon</w:t>
      </w:r>
      <w:r w:rsidR="00F2136E">
        <w:rPr>
          <w:rFonts w:cstheme="minorHAnsi"/>
          <w:sz w:val="24"/>
          <w:szCs w:val="24"/>
        </w:rPr>
        <w:t xml:space="preserve"> 603958654</w:t>
      </w:r>
    </w:p>
    <w:p w14:paraId="719616C9" w14:textId="7E3C531B" w:rsidR="00D91225" w:rsidRPr="005A5963" w:rsidRDefault="00936981" w:rsidP="00D91225">
      <w:pPr>
        <w:spacing w:after="0" w:line="240" w:lineRule="auto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>K</w:t>
      </w:r>
      <w:r w:rsidR="00D91225" w:rsidRPr="005A5963">
        <w:rPr>
          <w:rFonts w:cstheme="minorHAnsi"/>
          <w:sz w:val="24"/>
          <w:szCs w:val="24"/>
        </w:rPr>
        <w:t xml:space="preserve">ontaktní e-mailová adresa </w:t>
      </w:r>
      <w:r w:rsidR="00F2136E">
        <w:rPr>
          <w:rFonts w:cstheme="minorHAnsi"/>
          <w:sz w:val="24"/>
          <w:szCs w:val="24"/>
        </w:rPr>
        <w:t>starosta@milin.cz</w:t>
      </w:r>
    </w:p>
    <w:p w14:paraId="25F517D4" w14:textId="53F8988E" w:rsidR="00D91225" w:rsidRPr="005A5963" w:rsidRDefault="00936981" w:rsidP="00D91225">
      <w:pPr>
        <w:spacing w:after="0" w:line="240" w:lineRule="auto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>A</w:t>
      </w:r>
      <w:r w:rsidR="00D91225" w:rsidRPr="005A5963">
        <w:rPr>
          <w:rFonts w:cstheme="minorHAnsi"/>
          <w:sz w:val="24"/>
          <w:szCs w:val="24"/>
        </w:rPr>
        <w:t xml:space="preserve">dresa DS </w:t>
      </w:r>
      <w:r w:rsidR="00F2136E">
        <w:rPr>
          <w:rFonts w:cstheme="minorHAnsi"/>
          <w:sz w:val="24"/>
          <w:szCs w:val="24"/>
        </w:rPr>
        <w:t>pu3bcrv</w:t>
      </w:r>
    </w:p>
    <w:p w14:paraId="469FEEC4" w14:textId="643B6449" w:rsidR="00D91225" w:rsidRPr="005A5963" w:rsidRDefault="00D91225" w:rsidP="00D91225">
      <w:pPr>
        <w:spacing w:after="0" w:line="240" w:lineRule="auto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>dále jen „</w:t>
      </w:r>
      <w:r w:rsidR="00936981" w:rsidRPr="005A5963">
        <w:rPr>
          <w:rFonts w:cstheme="minorHAnsi"/>
          <w:sz w:val="24"/>
          <w:szCs w:val="24"/>
        </w:rPr>
        <w:t>Provozovatel</w:t>
      </w:r>
      <w:r w:rsidRPr="005A5963">
        <w:rPr>
          <w:rFonts w:cstheme="minorHAnsi"/>
          <w:sz w:val="24"/>
          <w:szCs w:val="24"/>
        </w:rPr>
        <w:t>“</w:t>
      </w:r>
    </w:p>
    <w:p w14:paraId="3A65A4E5" w14:textId="77777777" w:rsidR="00B77DB9" w:rsidRPr="005A5963" w:rsidRDefault="00B77DB9" w:rsidP="00B77DB9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C407E66" w14:textId="77777777" w:rsidR="00B77DB9" w:rsidRPr="005A5963" w:rsidRDefault="00B77DB9" w:rsidP="00B77DB9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6C9E0B14" w14:textId="290CF814" w:rsidR="00EB3AD6" w:rsidRPr="005A5963" w:rsidRDefault="008F106D" w:rsidP="00A46FE3">
      <w:pPr>
        <w:pStyle w:val="Default"/>
        <w:jc w:val="both"/>
        <w:rPr>
          <w:rFonts w:asciiTheme="minorHAnsi" w:hAnsiTheme="minorHAnsi" w:cstheme="minorHAnsi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963">
        <w:rPr>
          <w:rFonts w:asciiTheme="minorHAnsi" w:hAnsiTheme="minorHAnsi" w:cstheme="minorHAnsi"/>
          <w:color w:val="auto"/>
        </w:rPr>
        <w:t xml:space="preserve">sjednávají a uzavírají tuto </w:t>
      </w:r>
      <w:r w:rsidRPr="005A5963">
        <w:rPr>
          <w:rFonts w:cstheme="minorHAnsi"/>
          <w:color w:val="auto"/>
        </w:rPr>
        <w:t xml:space="preserve">dohodu </w:t>
      </w:r>
      <w:r w:rsidR="00C339B1" w:rsidRPr="005A5963">
        <w:rPr>
          <w:rFonts w:asciiTheme="minorHAnsi" w:hAnsiTheme="minorHAnsi" w:cstheme="minorHAnsi"/>
          <w:color w:val="auto"/>
        </w:rPr>
        <w:t xml:space="preserve">o zajištění kapacit pro ubytování </w:t>
      </w:r>
      <w:r w:rsidRPr="005A5963">
        <w:rPr>
          <w:rFonts w:asciiTheme="minorHAnsi" w:hAnsiTheme="minorHAnsi" w:cstheme="minorHAnsi"/>
          <w:color w:val="auto"/>
        </w:rPr>
        <w:t>(dále jen „</w:t>
      </w:r>
      <w:r w:rsidRPr="005A5963">
        <w:rPr>
          <w:rFonts w:cstheme="minorHAnsi"/>
          <w:color w:val="auto"/>
        </w:rPr>
        <w:t>Dohoda</w:t>
      </w:r>
      <w:r w:rsidRPr="005A5963">
        <w:rPr>
          <w:rFonts w:asciiTheme="minorHAnsi" w:hAnsiTheme="minorHAnsi" w:cstheme="minorHAnsi"/>
          <w:color w:val="auto"/>
        </w:rPr>
        <w:t xml:space="preserve">“), </w:t>
      </w:r>
      <w:r w:rsidR="00EB3AD6" w:rsidRPr="005A5963">
        <w:rPr>
          <w:rFonts w:asciiTheme="minorHAnsi" w:hAnsiTheme="minorHAnsi" w:cstheme="minorHAnsi"/>
          <w:b/>
          <w:bCs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(uzavřená v souladu s § 1746 odst. 2 zákona č. 89/2012 Sb., občanský zákoník, ve znění pozdějších předpisů (dále jen „zákon č. 89/2012 Sb.“) a § 6d odst. 2 a § 6e zákona č. 65/2022 Sb., o některých opatřeních v souvislosti s ozbrojeným konfliktem na území Ukrajiny </w:t>
      </w:r>
      <w:proofErr w:type="gramStart"/>
      <w:r w:rsidR="00EB3AD6" w:rsidRPr="005A5963">
        <w:rPr>
          <w:rFonts w:asciiTheme="minorHAnsi" w:hAnsiTheme="minorHAnsi" w:cstheme="minorHAnsi"/>
          <w:b/>
          <w:bCs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vyvolaným invazí vojsk Ruské federace</w:t>
      </w:r>
      <w:proofErr w:type="gramEnd"/>
      <w:r w:rsidR="00EB3AD6" w:rsidRPr="005A5963">
        <w:rPr>
          <w:rFonts w:asciiTheme="minorHAnsi" w:hAnsiTheme="minorHAnsi" w:cstheme="minorHAnsi"/>
          <w:b/>
          <w:bCs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ve znění pozdějších předpisů (dále jen „zákon č. 65/2022 Sb.“)</w:t>
      </w:r>
      <w:r w:rsidR="00E953EC" w:rsidRPr="005A5963">
        <w:rPr>
          <w:rFonts w:asciiTheme="minorHAnsi" w:hAnsiTheme="minorHAnsi" w:cstheme="minorHAnsi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38C4068" w14:textId="77777777" w:rsidR="005A5963" w:rsidRDefault="005A5963" w:rsidP="000C6B2E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26B67E91" w14:textId="3B6FE52E" w:rsidR="00E953EC" w:rsidRPr="005A5963" w:rsidRDefault="00E953EC" w:rsidP="000C6B2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5A5963">
        <w:rPr>
          <w:rFonts w:asciiTheme="minorHAnsi" w:hAnsiTheme="minorHAnsi" w:cstheme="minorHAnsi"/>
          <w:color w:val="auto"/>
        </w:rPr>
        <w:t>Dohoda je vedena v evidenci Kraje pod č. </w:t>
      </w:r>
      <w:r w:rsidRPr="001501D7">
        <w:rPr>
          <w:rFonts w:asciiTheme="minorHAnsi" w:hAnsiTheme="minorHAnsi" w:cstheme="minorHAnsi"/>
          <w:color w:val="auto"/>
        </w:rPr>
        <w:t>S-</w:t>
      </w:r>
      <w:r w:rsidR="009C3AEC">
        <w:rPr>
          <w:rFonts w:asciiTheme="minorHAnsi" w:hAnsiTheme="minorHAnsi" w:cstheme="minorHAnsi"/>
          <w:color w:val="auto"/>
        </w:rPr>
        <w:t>2632</w:t>
      </w:r>
      <w:r w:rsidRPr="001501D7">
        <w:rPr>
          <w:rFonts w:asciiTheme="minorHAnsi" w:hAnsiTheme="minorHAnsi" w:cstheme="minorHAnsi"/>
          <w:color w:val="auto"/>
        </w:rPr>
        <w:t>/OBŘ/202</w:t>
      </w:r>
      <w:r w:rsidR="004F2FE2">
        <w:rPr>
          <w:rFonts w:asciiTheme="minorHAnsi" w:hAnsiTheme="minorHAnsi" w:cstheme="minorHAnsi"/>
          <w:color w:val="auto"/>
        </w:rPr>
        <w:t>3</w:t>
      </w:r>
    </w:p>
    <w:p w14:paraId="2CCBEFAD" w14:textId="77777777" w:rsidR="00E953EC" w:rsidRPr="005A5963" w:rsidRDefault="00E953EC" w:rsidP="00A46FE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CA9CC7F" w14:textId="77777777" w:rsidR="001832F2" w:rsidRPr="005A5963" w:rsidRDefault="001832F2" w:rsidP="001832F2">
      <w:pPr>
        <w:pStyle w:val="Default"/>
        <w:jc w:val="center"/>
        <w:rPr>
          <w:b/>
          <w:bCs/>
        </w:rPr>
      </w:pPr>
      <w:r w:rsidRPr="005A5963">
        <w:rPr>
          <w:b/>
          <w:bCs/>
        </w:rPr>
        <w:t xml:space="preserve">I. Úvod </w:t>
      </w:r>
    </w:p>
    <w:p w14:paraId="19171E46" w14:textId="77777777" w:rsidR="001832F2" w:rsidRPr="005A5963" w:rsidRDefault="001832F2" w:rsidP="001832F2">
      <w:pPr>
        <w:pStyle w:val="Default"/>
        <w:jc w:val="center"/>
      </w:pPr>
    </w:p>
    <w:p w14:paraId="26F119E8" w14:textId="59594F0C" w:rsidR="001832F2" w:rsidRPr="005A5963" w:rsidRDefault="001832F2" w:rsidP="0081265C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</w:pPr>
      <w:r w:rsidRPr="005A5963">
        <w:t xml:space="preserve">Smluvní strany uzavírají Dohodu </w:t>
      </w:r>
      <w:r w:rsidR="00936981" w:rsidRPr="005A5963">
        <w:t>k zajištění dostupnosti kapacit pro ubytování pro osoby s udělenou dočasnou ochranou a žadatele o udělení dočasné ochrany v souladu s ustanovením</w:t>
      </w:r>
      <w:r w:rsidRPr="005A5963">
        <w:t xml:space="preserve"> § 6c odst. 1 zákona č. 65/2022 Sb., a § 2 nařízení vlády č. 206/2022 Sb. ze dne 29.06.2022, o některých podrobnostech poskytování nouzového ubytování a dočasného nouzového přístřeší a souvisejících služeb pro žadatele o udělení dočasné ochrany a pro osoby s udělenou dočasnou ochranou (dále jen „nařízení vlády č. 206/2022 Sb.“). </w:t>
      </w:r>
    </w:p>
    <w:p w14:paraId="0A7B8EC9" w14:textId="601D5302" w:rsidR="001832F2" w:rsidRPr="005A5963" w:rsidRDefault="001832F2" w:rsidP="0081265C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</w:pPr>
      <w:r w:rsidRPr="005A5963">
        <w:t xml:space="preserve">Účelem Dohody je zajistit kapacity pro ubytování a související služby osobám s udělenou dočasnou ochranou a žadatelům o udělení dočasné ochrany ve smyslu § 2 zákona č. 65/2022 Sb. </w:t>
      </w:r>
    </w:p>
    <w:p w14:paraId="41215CA8" w14:textId="60064C5D" w:rsidR="001832F2" w:rsidRPr="005A5963" w:rsidRDefault="001832F2" w:rsidP="0081265C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</w:pPr>
      <w:r w:rsidRPr="005A5963">
        <w:t xml:space="preserve">Ubytování se poskytuje v objektech zařazených v informačním systému evidence nouzového ubytování a dočasného nouzového přístřeší (dále jen „evidence“). Funkci této evidence plní Databáze ubytování, humanitární pomoci a nabídek dopravy (dále jen „HUMPO“). </w:t>
      </w:r>
    </w:p>
    <w:p w14:paraId="10AD5FCF" w14:textId="66B1C993" w:rsidR="005A5963" w:rsidRDefault="005A5963" w:rsidP="0081265C">
      <w:pPr>
        <w:spacing w:after="0"/>
        <w:rPr>
          <w:sz w:val="24"/>
          <w:szCs w:val="24"/>
        </w:rPr>
      </w:pPr>
    </w:p>
    <w:p w14:paraId="4D8EF0A8" w14:textId="77777777" w:rsidR="0081265C" w:rsidRPr="005A5963" w:rsidRDefault="0081265C" w:rsidP="0081265C">
      <w:pPr>
        <w:spacing w:after="0"/>
        <w:rPr>
          <w:sz w:val="24"/>
          <w:szCs w:val="24"/>
        </w:rPr>
      </w:pPr>
    </w:p>
    <w:p w14:paraId="058100DE" w14:textId="28D79724" w:rsidR="001832F2" w:rsidRPr="005A5963" w:rsidRDefault="001832F2" w:rsidP="0081265C">
      <w:pPr>
        <w:pStyle w:val="Default"/>
        <w:jc w:val="center"/>
        <w:rPr>
          <w:b/>
          <w:bCs/>
        </w:rPr>
      </w:pPr>
      <w:r w:rsidRPr="005A5963">
        <w:rPr>
          <w:b/>
          <w:bCs/>
        </w:rPr>
        <w:t xml:space="preserve">II. Předmět </w:t>
      </w:r>
      <w:r w:rsidR="0074592D" w:rsidRPr="005A5963">
        <w:rPr>
          <w:b/>
          <w:bCs/>
        </w:rPr>
        <w:t>D</w:t>
      </w:r>
      <w:r w:rsidRPr="005A5963">
        <w:rPr>
          <w:b/>
          <w:bCs/>
        </w:rPr>
        <w:t>ohody</w:t>
      </w:r>
    </w:p>
    <w:p w14:paraId="410AFE0B" w14:textId="77777777" w:rsidR="001832F2" w:rsidRPr="005A5963" w:rsidRDefault="001832F2" w:rsidP="0081265C">
      <w:pPr>
        <w:pStyle w:val="Default"/>
      </w:pPr>
    </w:p>
    <w:p w14:paraId="5C512A08" w14:textId="0E9CB101" w:rsidR="0074592D" w:rsidRPr="005A5963" w:rsidRDefault="0074592D" w:rsidP="0081265C">
      <w:pPr>
        <w:pStyle w:val="Odstavecseseznamem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5A5963">
        <w:rPr>
          <w:sz w:val="24"/>
          <w:szCs w:val="24"/>
        </w:rPr>
        <w:t>Na základě této Dohody bude do evidence HUMPO</w:t>
      </w:r>
      <w:r w:rsidRPr="005A5963">
        <w:rPr>
          <w:rFonts w:cs="Times New Roman"/>
          <w:sz w:val="24"/>
          <w:szCs w:val="24"/>
        </w:rPr>
        <w:t xml:space="preserve"> zařazeno nouzové ubytování poskytované </w:t>
      </w:r>
      <w:r w:rsidR="00C339B1" w:rsidRPr="005A5963">
        <w:rPr>
          <w:rFonts w:cs="Times New Roman"/>
          <w:sz w:val="24"/>
          <w:szCs w:val="24"/>
        </w:rPr>
        <w:t>P</w:t>
      </w:r>
      <w:r w:rsidRPr="005A5963">
        <w:rPr>
          <w:rFonts w:cs="Times New Roman"/>
          <w:sz w:val="24"/>
          <w:szCs w:val="24"/>
        </w:rPr>
        <w:t>rovozovatelem.</w:t>
      </w:r>
      <w:r w:rsidR="000564D9" w:rsidRPr="005A5963">
        <w:rPr>
          <w:rFonts w:ascii="Arial" w:hAnsi="Arial"/>
          <w:color w:val="000000"/>
          <w:sz w:val="24"/>
          <w:szCs w:val="24"/>
        </w:rPr>
        <w:t xml:space="preserve"> </w:t>
      </w:r>
      <w:r w:rsidR="000564D9" w:rsidRPr="005A5963">
        <w:rPr>
          <w:rFonts w:cstheme="minorHAnsi"/>
          <w:color w:val="000000"/>
          <w:sz w:val="24"/>
          <w:szCs w:val="24"/>
        </w:rPr>
        <w:t>Přidělení ubytování osobě s udělenou dočasnou ochranou nebo žadateli o udělení dočasné ochrany, změnu ubytování a vyřazení této osoby z ubytování provádí Krajský úřad Středočeského kraje, Ministerstvo vnitra České republiky, Hasičský záchranný sbor České republiky nebo Policie České republiky prostřednictvím </w:t>
      </w:r>
      <w:r w:rsidR="00103D6B" w:rsidRPr="005A5963">
        <w:rPr>
          <w:rFonts w:cstheme="minorHAnsi"/>
          <w:color w:val="000000"/>
          <w:sz w:val="24"/>
          <w:szCs w:val="24"/>
        </w:rPr>
        <w:t>evidence – databáze</w:t>
      </w:r>
      <w:r w:rsidR="000564D9" w:rsidRPr="005A5963">
        <w:rPr>
          <w:rFonts w:cstheme="minorHAnsi"/>
          <w:color w:val="000000"/>
          <w:sz w:val="24"/>
          <w:szCs w:val="24"/>
        </w:rPr>
        <w:t xml:space="preserve"> HUMPO.</w:t>
      </w:r>
      <w:r w:rsidRPr="005A5963">
        <w:rPr>
          <w:rFonts w:cs="Times New Roman"/>
          <w:sz w:val="24"/>
          <w:szCs w:val="24"/>
        </w:rPr>
        <w:t xml:space="preserve"> Provozovatel je povinen po dobu zařazení v evidenci umožnit v objektu zařazeném v evidenci bezplatné poskytování ubytování v rozsahu zapsané kapacity v souladu s touto dohodou a se zákonem č. 65/2022 Sb.</w:t>
      </w:r>
    </w:p>
    <w:p w14:paraId="6E95183B" w14:textId="7B9B7B61" w:rsidR="00BC5409" w:rsidRPr="005A5963" w:rsidRDefault="000564D9" w:rsidP="0081265C">
      <w:pPr>
        <w:pStyle w:val="Odstavecseseznamem2"/>
        <w:numPr>
          <w:ilvl w:val="0"/>
          <w:numId w:val="16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5A5963">
        <w:rPr>
          <w:rFonts w:asciiTheme="minorHAnsi" w:hAnsiTheme="minorHAnsi" w:cstheme="minorHAnsi"/>
          <w:color w:val="000000"/>
          <w:sz w:val="24"/>
          <w:szCs w:val="24"/>
        </w:rPr>
        <w:t xml:space="preserve">Specifikace Ubytovacího zařízení (název a adresa ubytovacího zařízení, nabízená ubytovací kapacita a další nezbytné informace) a ubytovacích prostor </w:t>
      </w:r>
      <w:proofErr w:type="gramStart"/>
      <w:r w:rsidRPr="005A5963">
        <w:rPr>
          <w:rFonts w:asciiTheme="minorHAnsi" w:hAnsiTheme="minorHAnsi" w:cstheme="minorHAnsi"/>
          <w:color w:val="000000"/>
          <w:sz w:val="24"/>
          <w:szCs w:val="24"/>
        </w:rPr>
        <w:t>tvoří</w:t>
      </w:r>
      <w:proofErr w:type="gramEnd"/>
      <w:r w:rsidRPr="005A5963">
        <w:rPr>
          <w:rFonts w:asciiTheme="minorHAnsi" w:hAnsiTheme="minorHAnsi" w:cstheme="minorHAnsi"/>
          <w:color w:val="000000"/>
          <w:sz w:val="24"/>
          <w:szCs w:val="24"/>
        </w:rPr>
        <w:t xml:space="preserve"> Přílohu č. 1 této Dohody. </w:t>
      </w:r>
    </w:p>
    <w:p w14:paraId="0CA349E6" w14:textId="5E302049" w:rsidR="001832F2" w:rsidRPr="005A5963" w:rsidRDefault="001832F2" w:rsidP="0081265C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</w:pPr>
      <w:r w:rsidRPr="005A5963">
        <w:t>Ubytovací zařízení</w:t>
      </w:r>
      <w:r w:rsidR="00BC5409" w:rsidRPr="005A5963">
        <w:t>, které ještě není</w:t>
      </w:r>
      <w:r w:rsidRPr="005A5963">
        <w:t xml:space="preserve"> zařazeno do evidence</w:t>
      </w:r>
      <w:r w:rsidR="00103D6B">
        <w:t xml:space="preserve"> </w:t>
      </w:r>
      <w:r w:rsidRPr="005A5963">
        <w:t xml:space="preserve">HUMPO, </w:t>
      </w:r>
      <w:r w:rsidR="00BC5409" w:rsidRPr="005A5963">
        <w:t>bude zařazeno</w:t>
      </w:r>
      <w:r w:rsidRPr="005A5963">
        <w:t xml:space="preserve"> </w:t>
      </w:r>
      <w:r w:rsidR="00BC5409" w:rsidRPr="005A5963">
        <w:t>ode dne účinnosti této Dohody</w:t>
      </w:r>
      <w:r w:rsidR="00103D6B">
        <w:t>, a to</w:t>
      </w:r>
      <w:r w:rsidR="00BC5409" w:rsidRPr="005A5963">
        <w:t xml:space="preserve"> </w:t>
      </w:r>
      <w:r w:rsidR="00BC5409" w:rsidRPr="00E54553">
        <w:rPr>
          <w:rFonts w:asciiTheme="minorHAnsi" w:hAnsiTheme="minorHAnsi" w:cstheme="minorHAnsi"/>
        </w:rPr>
        <w:t>d</w:t>
      </w:r>
      <w:r w:rsidR="0060485A" w:rsidRPr="00E54553">
        <w:rPr>
          <w:rFonts w:asciiTheme="minorHAnsi" w:hAnsiTheme="minorHAnsi" w:cstheme="minorHAnsi"/>
        </w:rPr>
        <w:t xml:space="preserve">o </w:t>
      </w:r>
      <w:r w:rsidR="00AF2C4C" w:rsidRPr="00E54553">
        <w:rPr>
          <w:rFonts w:asciiTheme="minorHAnsi" w:hAnsiTheme="minorHAnsi" w:cstheme="minorHAnsi"/>
        </w:rPr>
        <w:t>dob</w:t>
      </w:r>
      <w:r w:rsidR="0060485A" w:rsidRPr="00E54553">
        <w:rPr>
          <w:rFonts w:asciiTheme="minorHAnsi" w:hAnsiTheme="minorHAnsi" w:cstheme="minorHAnsi"/>
        </w:rPr>
        <w:t>y</w:t>
      </w:r>
      <w:r w:rsidR="00AF2C4C" w:rsidRPr="00E54553">
        <w:rPr>
          <w:rFonts w:asciiTheme="minorHAnsi" w:hAnsiTheme="minorHAnsi" w:cstheme="minorHAnsi"/>
        </w:rPr>
        <w:t xml:space="preserve">, po kterou bude ze strany státu </w:t>
      </w:r>
      <w:r w:rsidR="0060485A">
        <w:rPr>
          <w:rFonts w:asciiTheme="minorHAnsi" w:hAnsiTheme="minorHAnsi" w:cstheme="minorHAnsi"/>
        </w:rPr>
        <w:t xml:space="preserve">provozovateli </w:t>
      </w:r>
      <w:r w:rsidR="00AF2C4C" w:rsidRPr="00E54553">
        <w:rPr>
          <w:rFonts w:asciiTheme="minorHAnsi" w:hAnsiTheme="minorHAnsi" w:cstheme="minorHAnsi"/>
        </w:rPr>
        <w:t>poskytována paušální náhrada na ubytování dle zákona č. 65/2022 Sb., případně dle právních předpisů tento zákon nahrazujících či měnících, resp.</w:t>
      </w:r>
      <w:r w:rsidR="0060485A">
        <w:rPr>
          <w:rFonts w:asciiTheme="minorHAnsi" w:hAnsiTheme="minorHAnsi" w:cstheme="minorHAnsi"/>
        </w:rPr>
        <w:t xml:space="preserve"> do doby</w:t>
      </w:r>
      <w:r w:rsidR="00AF2C4C" w:rsidRPr="00E54553">
        <w:rPr>
          <w:rFonts w:asciiTheme="minorHAnsi" w:hAnsiTheme="minorHAnsi" w:cstheme="minorHAnsi"/>
        </w:rPr>
        <w:t>, kdy budou</w:t>
      </w:r>
      <w:r w:rsidR="0060485A">
        <w:rPr>
          <w:rFonts w:asciiTheme="minorHAnsi" w:hAnsiTheme="minorHAnsi" w:cstheme="minorHAnsi"/>
        </w:rPr>
        <w:t xml:space="preserve"> Kraji </w:t>
      </w:r>
      <w:r w:rsidR="00AF2C4C" w:rsidRPr="00E54553">
        <w:rPr>
          <w:rFonts w:asciiTheme="minorHAnsi" w:hAnsiTheme="minorHAnsi" w:cstheme="minorHAnsi"/>
        </w:rPr>
        <w:t>ze strany státu kompenzovány náklady na ubytování.</w:t>
      </w:r>
    </w:p>
    <w:p w14:paraId="6F56B187" w14:textId="29347A41" w:rsidR="001832F2" w:rsidRPr="005A5963" w:rsidRDefault="003F6D5C" w:rsidP="0081265C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</w:pPr>
      <w:r w:rsidRPr="005A5963">
        <w:t>Provozovatel</w:t>
      </w:r>
      <w:r w:rsidR="001832F2" w:rsidRPr="005A5963">
        <w:t xml:space="preserve"> prohlašuje, že: </w:t>
      </w:r>
    </w:p>
    <w:p w14:paraId="6BE571FD" w14:textId="2C81230E" w:rsidR="001832F2" w:rsidRPr="005A5963" w:rsidRDefault="001832F2" w:rsidP="0081265C">
      <w:pPr>
        <w:pStyle w:val="Default"/>
        <w:numPr>
          <w:ilvl w:val="0"/>
          <w:numId w:val="17"/>
        </w:numPr>
        <w:spacing w:line="276" w:lineRule="auto"/>
        <w:ind w:left="851"/>
        <w:jc w:val="both"/>
      </w:pPr>
      <w:r w:rsidRPr="005A5963">
        <w:t>je oprávněn</w:t>
      </w:r>
      <w:r w:rsidR="003F6D5C" w:rsidRPr="005A5963">
        <w:t>ě</w:t>
      </w:r>
      <w:r w:rsidRPr="005A5963">
        <w:t xml:space="preserve"> nakládat</w:t>
      </w:r>
      <w:r w:rsidR="003F6D5C" w:rsidRPr="005A5963">
        <w:t xml:space="preserve"> s Ubytovacím zařízením na základě vlastnického či jiného práva</w:t>
      </w:r>
      <w:r w:rsidRPr="005A5963">
        <w:t xml:space="preserve"> ve smyslu této </w:t>
      </w:r>
      <w:r w:rsidR="00677062" w:rsidRPr="005A5963">
        <w:t>D</w:t>
      </w:r>
      <w:r w:rsidRPr="005A5963">
        <w:t xml:space="preserve">ohody; </w:t>
      </w:r>
    </w:p>
    <w:p w14:paraId="5C52F11E" w14:textId="4CA42DF0" w:rsidR="001832F2" w:rsidRPr="005A5963" w:rsidRDefault="001832F2" w:rsidP="0081265C">
      <w:pPr>
        <w:pStyle w:val="Default"/>
        <w:numPr>
          <w:ilvl w:val="0"/>
          <w:numId w:val="17"/>
        </w:numPr>
        <w:spacing w:line="276" w:lineRule="auto"/>
        <w:ind w:left="851"/>
        <w:jc w:val="both"/>
      </w:pPr>
      <w:r w:rsidRPr="005A5963">
        <w:t xml:space="preserve">Ubytovací zařízení splňuje požadavky na ubytování ve smyslu zákona č. 65/2022 Sb.; </w:t>
      </w:r>
    </w:p>
    <w:p w14:paraId="74F8EFA0" w14:textId="51832AED" w:rsidR="001832F2" w:rsidRPr="005A5963" w:rsidRDefault="001832F2" w:rsidP="0081265C">
      <w:pPr>
        <w:pStyle w:val="Default"/>
        <w:numPr>
          <w:ilvl w:val="0"/>
          <w:numId w:val="17"/>
        </w:numPr>
        <w:spacing w:line="276" w:lineRule="auto"/>
        <w:ind w:left="851"/>
        <w:jc w:val="both"/>
      </w:pPr>
      <w:r w:rsidRPr="005A5963">
        <w:t xml:space="preserve">je oprávněn k poskytování ubytovacích služeb ve sjednaném rozsahu a za podmínek stanovených v této </w:t>
      </w:r>
      <w:r w:rsidR="00677062" w:rsidRPr="005A5963">
        <w:t>D</w:t>
      </w:r>
      <w:r w:rsidRPr="005A5963">
        <w:t>ohodě.</w:t>
      </w:r>
    </w:p>
    <w:p w14:paraId="77444BB0" w14:textId="0BD75E3B" w:rsidR="00CB1D6C" w:rsidRPr="00681A12" w:rsidRDefault="00CB1D6C" w:rsidP="00E54553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681A12">
        <w:rPr>
          <w:sz w:val="24"/>
          <w:szCs w:val="24"/>
        </w:rPr>
        <w:t>V případě nepravdivého prohlášení dle tohoto odstavce ztrácí Provozovatel nárok na jakékoli plnění ze strany Kraje.</w:t>
      </w:r>
    </w:p>
    <w:p w14:paraId="7912A533" w14:textId="0016B19D" w:rsidR="00677062" w:rsidRPr="00681A12" w:rsidRDefault="00677062" w:rsidP="0081265C">
      <w:pPr>
        <w:pStyle w:val="Odstavecseseznamem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681A12">
        <w:rPr>
          <w:rFonts w:cs="Times New Roman"/>
          <w:sz w:val="24"/>
          <w:szCs w:val="24"/>
        </w:rPr>
        <w:t>Ubytovací zařízení bude evidováno v evidenci HUMPO. Evidence obsahuje údaje o umístění, druhu a kapacitě ubytování, identifikační údaje Provozovatele a identifikační údaje osob využívajících ubytování, včetně údajů o začátku a ukončení využívání ubytování. Provozovateli bude zřízen přístup do HUMPO pro účely zapisování údajů o začátku a ukončení ubytování.</w:t>
      </w:r>
    </w:p>
    <w:p w14:paraId="642F10FC" w14:textId="56CDF2D0" w:rsidR="001832F2" w:rsidRPr="005A5963" w:rsidRDefault="00941C3B" w:rsidP="0081265C">
      <w:pPr>
        <w:pStyle w:val="Default"/>
        <w:numPr>
          <w:ilvl w:val="0"/>
          <w:numId w:val="16"/>
        </w:numPr>
        <w:spacing w:line="276" w:lineRule="auto"/>
        <w:ind w:left="426" w:hanging="426"/>
      </w:pPr>
      <w:r w:rsidRPr="005A5963">
        <w:t>V</w:t>
      </w:r>
      <w:r w:rsidR="001832F2" w:rsidRPr="005A5963">
        <w:t xml:space="preserve"> případě potřeby zajištění ubytování vyzve </w:t>
      </w:r>
      <w:r w:rsidRPr="005A5963">
        <w:t xml:space="preserve">kompetentní pracovník orgánu dle čl. II odst. 1. této Dohody </w:t>
      </w:r>
      <w:r w:rsidR="0031038F" w:rsidRPr="005A5963">
        <w:t>Provozovatele</w:t>
      </w:r>
      <w:r w:rsidR="001832F2" w:rsidRPr="005A5963">
        <w:t xml:space="preserve"> k poskytnutí ubytovací služby, s následujícím postupem: </w:t>
      </w:r>
    </w:p>
    <w:p w14:paraId="7CAB7ACB" w14:textId="581D43CA" w:rsidR="001832F2" w:rsidRPr="005A5963" w:rsidRDefault="0031038F" w:rsidP="0081265C">
      <w:pPr>
        <w:pStyle w:val="Default"/>
        <w:numPr>
          <w:ilvl w:val="0"/>
          <w:numId w:val="20"/>
        </w:numPr>
        <w:spacing w:line="276" w:lineRule="auto"/>
        <w:ind w:left="993" w:hanging="426"/>
      </w:pPr>
      <w:r w:rsidRPr="005A5963">
        <w:t>Provozovatel</w:t>
      </w:r>
      <w:r w:rsidR="001832F2" w:rsidRPr="005A5963">
        <w:t xml:space="preserve"> bude </w:t>
      </w:r>
      <w:r w:rsidR="00941C3B" w:rsidRPr="005A5963">
        <w:t xml:space="preserve">telefonicky </w:t>
      </w:r>
      <w:r w:rsidR="001832F2" w:rsidRPr="005A5963">
        <w:t xml:space="preserve">kontaktován </w:t>
      </w:r>
      <w:r w:rsidRPr="005A5963">
        <w:t xml:space="preserve">za účelem ověření </w:t>
      </w:r>
      <w:r w:rsidR="001832F2" w:rsidRPr="005A5963">
        <w:t>jeho okamži</w:t>
      </w:r>
      <w:r w:rsidRPr="005A5963">
        <w:t>té</w:t>
      </w:r>
      <w:r w:rsidR="001832F2" w:rsidRPr="005A5963">
        <w:t xml:space="preserve"> voln</w:t>
      </w:r>
      <w:r w:rsidRPr="005A5963">
        <w:t>é</w:t>
      </w:r>
      <w:r w:rsidR="001832F2" w:rsidRPr="005A5963">
        <w:t xml:space="preserve"> kapacit</w:t>
      </w:r>
      <w:r w:rsidRPr="005A5963">
        <w:t>y Ubytovacího zařízení</w:t>
      </w:r>
      <w:r w:rsidR="001832F2" w:rsidRPr="005A5963">
        <w:t xml:space="preserve">; </w:t>
      </w:r>
    </w:p>
    <w:p w14:paraId="5992C97C" w14:textId="7AE5FC14" w:rsidR="001832F2" w:rsidRPr="005A5963" w:rsidRDefault="0031038F" w:rsidP="00E365F3">
      <w:pPr>
        <w:pStyle w:val="Default"/>
        <w:numPr>
          <w:ilvl w:val="0"/>
          <w:numId w:val="20"/>
        </w:numPr>
        <w:spacing w:line="276" w:lineRule="auto"/>
        <w:ind w:left="992" w:hanging="425"/>
      </w:pPr>
      <w:r w:rsidRPr="005A5963">
        <w:t>Provozovatel bude následně informován o potřebě zajistit ubytování a počtu osob k ubytování;</w:t>
      </w:r>
    </w:p>
    <w:p w14:paraId="6F48911B" w14:textId="4922827F" w:rsidR="001832F2" w:rsidRPr="005A5963" w:rsidRDefault="0031038F" w:rsidP="0081265C">
      <w:pPr>
        <w:pStyle w:val="Default"/>
        <w:numPr>
          <w:ilvl w:val="0"/>
          <w:numId w:val="20"/>
        </w:numPr>
        <w:spacing w:line="276" w:lineRule="auto"/>
        <w:ind w:left="993" w:hanging="426"/>
      </w:pPr>
      <w:r w:rsidRPr="005A5963">
        <w:t>Provozovatel</w:t>
      </w:r>
      <w:r w:rsidR="001832F2" w:rsidRPr="005A5963">
        <w:t xml:space="preserve"> tyto osoby ubytuje a </w:t>
      </w:r>
      <w:proofErr w:type="gramStart"/>
      <w:r w:rsidR="00941C3B" w:rsidRPr="005A5963">
        <w:t>ověří</w:t>
      </w:r>
      <w:proofErr w:type="gramEnd"/>
      <w:r w:rsidR="001832F2" w:rsidRPr="005A5963">
        <w:t xml:space="preserve"> zápis v evidenci</w:t>
      </w:r>
      <w:r w:rsidR="007B2243">
        <w:t xml:space="preserve"> </w:t>
      </w:r>
      <w:r w:rsidR="001832F2" w:rsidRPr="005A5963">
        <w:t xml:space="preserve">HUMPO. </w:t>
      </w:r>
      <w:r w:rsidR="004C580A" w:rsidRPr="005A5963">
        <w:t xml:space="preserve">Případné nesrovnalosti neprodleně </w:t>
      </w:r>
      <w:proofErr w:type="gramStart"/>
      <w:r w:rsidR="004C580A" w:rsidRPr="005A5963">
        <w:t>řeší</w:t>
      </w:r>
      <w:proofErr w:type="gramEnd"/>
      <w:r w:rsidR="004C580A" w:rsidRPr="005A5963">
        <w:t xml:space="preserve"> s kompetentním pracovníkem orgánu uvedeného v článku II. odst. I této Dohody.</w:t>
      </w:r>
    </w:p>
    <w:p w14:paraId="6C5D3F72" w14:textId="4BF520C5" w:rsidR="004C580A" w:rsidRPr="005A5963" w:rsidRDefault="004C580A" w:rsidP="0081265C">
      <w:pPr>
        <w:pStyle w:val="Default"/>
        <w:numPr>
          <w:ilvl w:val="0"/>
          <w:numId w:val="20"/>
        </w:numPr>
        <w:spacing w:line="276" w:lineRule="auto"/>
        <w:ind w:left="993" w:hanging="426"/>
        <w:rPr>
          <w:rFonts w:asciiTheme="minorHAnsi" w:hAnsiTheme="minorHAnsi" w:cstheme="minorHAnsi"/>
        </w:rPr>
      </w:pPr>
      <w:r w:rsidRPr="005A5963">
        <w:t xml:space="preserve">Změnu ubytování a vyřazení osoby </w:t>
      </w:r>
      <w:r w:rsidRPr="005A5963">
        <w:rPr>
          <w:rFonts w:asciiTheme="minorHAnsi" w:hAnsiTheme="minorHAnsi" w:cstheme="minorHAnsi"/>
        </w:rPr>
        <w:t>s udělenou dočasnou ochranou z ubytování v </w:t>
      </w:r>
      <w:r w:rsidR="00103D6B" w:rsidRPr="005A5963">
        <w:rPr>
          <w:rFonts w:asciiTheme="minorHAnsi" w:hAnsiTheme="minorHAnsi" w:cstheme="minorHAnsi"/>
        </w:rPr>
        <w:t>evidenci – databázi</w:t>
      </w:r>
      <w:r w:rsidRPr="005A5963">
        <w:rPr>
          <w:rFonts w:asciiTheme="minorHAnsi" w:hAnsiTheme="minorHAnsi" w:cstheme="minorHAnsi"/>
        </w:rPr>
        <w:t xml:space="preserve"> HUMPO provádí kompetentní pracovník orgánu uvedeného v článku II. odstavci 1, této Dohody.</w:t>
      </w:r>
    </w:p>
    <w:p w14:paraId="1105BA13" w14:textId="17FEB68F" w:rsidR="002E6439" w:rsidRPr="005A5963" w:rsidRDefault="002E6439" w:rsidP="00664BDE">
      <w:pPr>
        <w:pStyle w:val="Default"/>
        <w:spacing w:line="276" w:lineRule="auto"/>
        <w:jc w:val="both"/>
      </w:pPr>
      <w:r w:rsidRPr="005A5963">
        <w:rPr>
          <w:rFonts w:asciiTheme="minorHAnsi" w:hAnsiTheme="minorHAnsi" w:cstheme="minorHAnsi"/>
        </w:rPr>
        <w:t>Kraj si vyhrazuje, ž</w:t>
      </w:r>
      <w:r w:rsidRPr="005A5963">
        <w:t>e kapacita Ubytovacího zařízení nemusí být využita. O potřebě využití Ubytovacího zařízení, jeho kapacity a přiřazení osob bude Provozovatel včas informován, shora uvedeným postupem.</w:t>
      </w:r>
    </w:p>
    <w:p w14:paraId="6C0739C2" w14:textId="69F42475" w:rsidR="00BB585A" w:rsidRPr="005A5963" w:rsidRDefault="00677062" w:rsidP="00C23A2E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</w:pPr>
      <w:r w:rsidRPr="005A5963">
        <w:lastRenderedPageBreak/>
        <w:t>Provozovatel</w:t>
      </w:r>
      <w:r w:rsidR="001832F2" w:rsidRPr="005A5963">
        <w:t xml:space="preserve"> se zavazuje v průběhu doby </w:t>
      </w:r>
      <w:r w:rsidRPr="005A5963">
        <w:t xml:space="preserve">v </w:t>
      </w:r>
      <w:r w:rsidR="001832F2" w:rsidRPr="005A5963">
        <w:t>evidenc</w:t>
      </w:r>
      <w:r w:rsidRPr="005A5963">
        <w:t>i</w:t>
      </w:r>
      <w:r w:rsidR="007B2243">
        <w:t xml:space="preserve"> </w:t>
      </w:r>
      <w:r w:rsidR="001832F2" w:rsidRPr="005A5963">
        <w:t xml:space="preserve">HUMPO </w:t>
      </w:r>
      <w:r w:rsidRPr="005A5963">
        <w:t xml:space="preserve">kontrolovat a aktualizovat údaje vedené o ubytovacím zařízení, zejména </w:t>
      </w:r>
      <w:r w:rsidR="00192419" w:rsidRPr="005A5963">
        <w:t>správnost údajů telefonního a emailového kontaktu, údaje vedené o ubytovacím zařízení a jeho volné ubytovací kapacitě. Dále se Provozovatel zavazuje vkládat do evidence</w:t>
      </w:r>
      <w:r w:rsidR="007B2243">
        <w:t xml:space="preserve"> </w:t>
      </w:r>
      <w:r w:rsidR="00192419" w:rsidRPr="005A5963">
        <w:t xml:space="preserve">HUMPO </w:t>
      </w:r>
      <w:r w:rsidR="001832F2" w:rsidRPr="005A5963">
        <w:t xml:space="preserve">údaje o pobytu jím ubytovaných osob, konkrétně o nástupu k ubytování a ukončení pobytu. </w:t>
      </w:r>
      <w:r w:rsidR="00192419" w:rsidRPr="005A5963">
        <w:t xml:space="preserve">Údaje o Ubytovacím zařízení ve správě Kraje Provozovatel nemění. V případě jejich chybné evidence kontaktuje Kraj prostřednictvím e-mailu: kacpu@sck.izscr.cz k provedení nápravy. </w:t>
      </w:r>
      <w:r w:rsidR="001832F2" w:rsidRPr="005A5963">
        <w:t xml:space="preserve">Řádné vedení údajů o pobytu ubytovaných osob a </w:t>
      </w:r>
      <w:r w:rsidR="00C339B1" w:rsidRPr="005A5963">
        <w:t>U</w:t>
      </w:r>
      <w:r w:rsidR="001832F2" w:rsidRPr="005A5963">
        <w:t>bytovacím zařízení v evidenci</w:t>
      </w:r>
      <w:r w:rsidR="007B2243">
        <w:t xml:space="preserve"> </w:t>
      </w:r>
      <w:r w:rsidR="001832F2" w:rsidRPr="005A5963">
        <w:t xml:space="preserve">HUMPO, je podmínkou pro poskytnutí úhrady za ubytování Krajem. </w:t>
      </w:r>
    </w:p>
    <w:p w14:paraId="14B2FC71" w14:textId="79D4F8FE" w:rsidR="00BB585A" w:rsidRPr="00681A12" w:rsidRDefault="00BB585A" w:rsidP="00C23A2E">
      <w:pPr>
        <w:pStyle w:val="Odstavecseseznamem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681A12">
        <w:rPr>
          <w:rFonts w:cs="Times New Roman"/>
          <w:sz w:val="24"/>
          <w:szCs w:val="24"/>
        </w:rPr>
        <w:t xml:space="preserve">Provozovatel při poskytování nouzového ubytování zajišťuje </w:t>
      </w:r>
      <w:r w:rsidR="00005DD9" w:rsidRPr="00681A12">
        <w:rPr>
          <w:rFonts w:cs="Times New Roman"/>
          <w:sz w:val="24"/>
          <w:szCs w:val="24"/>
        </w:rPr>
        <w:t xml:space="preserve">dle </w:t>
      </w:r>
      <w:r w:rsidR="00005DD9" w:rsidRPr="00681A12">
        <w:rPr>
          <w:sz w:val="24"/>
          <w:szCs w:val="24"/>
        </w:rPr>
        <w:t>nařízení vlády č. 206/2022 Sb.</w:t>
      </w:r>
      <w:r w:rsidR="00005DD9" w:rsidRPr="00681A12">
        <w:rPr>
          <w:rFonts w:cs="Times New Roman"/>
          <w:sz w:val="24"/>
          <w:szCs w:val="24"/>
        </w:rPr>
        <w:t xml:space="preserve"> </w:t>
      </w:r>
      <w:r w:rsidRPr="00681A12">
        <w:rPr>
          <w:rFonts w:cs="Times New Roman"/>
          <w:sz w:val="24"/>
          <w:szCs w:val="24"/>
        </w:rPr>
        <w:t xml:space="preserve">ubytovaným osobám možnost stravování nebo přípravy stravy. Při změně nařízení vlády bude </w:t>
      </w:r>
      <w:r w:rsidR="00005DD9" w:rsidRPr="00681A12">
        <w:rPr>
          <w:rFonts w:cs="Times New Roman"/>
          <w:sz w:val="24"/>
          <w:szCs w:val="24"/>
        </w:rPr>
        <w:t>P</w:t>
      </w:r>
      <w:r w:rsidRPr="00681A12">
        <w:rPr>
          <w:rFonts w:cs="Times New Roman"/>
          <w:sz w:val="24"/>
          <w:szCs w:val="24"/>
        </w:rPr>
        <w:t xml:space="preserve">rovozovatel automaticky povinen poskytovat související služby ve smyslu těchto změn, aniž by bylo nutné měnit tuto </w:t>
      </w:r>
      <w:r w:rsidR="00005DD9" w:rsidRPr="00681A12">
        <w:rPr>
          <w:rFonts w:cs="Times New Roman"/>
          <w:sz w:val="24"/>
          <w:szCs w:val="24"/>
        </w:rPr>
        <w:t>D</w:t>
      </w:r>
      <w:r w:rsidRPr="00681A12">
        <w:rPr>
          <w:rFonts w:cs="Times New Roman"/>
          <w:sz w:val="24"/>
          <w:szCs w:val="24"/>
        </w:rPr>
        <w:t>ohodu.</w:t>
      </w:r>
    </w:p>
    <w:p w14:paraId="029A85A8" w14:textId="1D934149" w:rsidR="001832F2" w:rsidRPr="005A5963" w:rsidRDefault="002E6439" w:rsidP="00C23A2E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</w:pPr>
      <w:r w:rsidRPr="005A5963">
        <w:t>Provozovatel je</w:t>
      </w:r>
      <w:r w:rsidR="001832F2" w:rsidRPr="005A5963">
        <w:t xml:space="preserve"> oprávněn za účelem předcházení škodám vykázat ubytované osoby pro porušování ubytovacích pravidel </w:t>
      </w:r>
      <w:r w:rsidR="00200642" w:rsidRPr="005A5963">
        <w:t>Provozovatele. Kraj nenese žádnou odpovědnost za ubytované osoby a není odpovědný za jakékoli jejich jednání.</w:t>
      </w:r>
    </w:p>
    <w:p w14:paraId="46D44A44" w14:textId="77777777" w:rsidR="00BB585A" w:rsidRPr="005A5963" w:rsidRDefault="00BB585A" w:rsidP="00C23A2E">
      <w:pPr>
        <w:pStyle w:val="Default"/>
        <w:spacing w:line="276" w:lineRule="auto"/>
        <w:ind w:left="426" w:hanging="426"/>
        <w:jc w:val="both"/>
      </w:pPr>
    </w:p>
    <w:p w14:paraId="1A284AEE" w14:textId="77777777" w:rsidR="001832F2" w:rsidRPr="005A5963" w:rsidRDefault="001832F2" w:rsidP="00C23A2E">
      <w:pPr>
        <w:pStyle w:val="Default"/>
        <w:spacing w:line="276" w:lineRule="auto"/>
        <w:jc w:val="center"/>
        <w:rPr>
          <w:b/>
          <w:bCs/>
        </w:rPr>
      </w:pPr>
      <w:r w:rsidRPr="005A5963">
        <w:rPr>
          <w:b/>
          <w:bCs/>
        </w:rPr>
        <w:t>III. Úhrada a platby</w:t>
      </w:r>
    </w:p>
    <w:p w14:paraId="16CF5CB6" w14:textId="77777777" w:rsidR="001832F2" w:rsidRPr="005A5963" w:rsidRDefault="001832F2" w:rsidP="00C23A2E">
      <w:pPr>
        <w:pStyle w:val="Default"/>
        <w:spacing w:line="276" w:lineRule="auto"/>
        <w:jc w:val="center"/>
      </w:pPr>
    </w:p>
    <w:p w14:paraId="17754927" w14:textId="474F2D76" w:rsidR="001832F2" w:rsidRPr="005A5963" w:rsidRDefault="00023705" w:rsidP="00C23A2E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cs="Times New Roman"/>
        </w:rPr>
      </w:pPr>
      <w:r w:rsidRPr="005A5963">
        <w:t xml:space="preserve">Provozovatel má nárok na paušální náhradu nákladů </w:t>
      </w:r>
      <w:r w:rsidR="001832F2" w:rsidRPr="005A5963">
        <w:t xml:space="preserve">za ubytování, která odpovídá výši paušální náhrady stanovené nařízením vlády č. 206/2022 Sb. </w:t>
      </w:r>
      <w:r w:rsidRPr="005A5963">
        <w:rPr>
          <w:rFonts w:cs="Times New Roman"/>
        </w:rPr>
        <w:t xml:space="preserve">Podle tohoto nařízení činí výše paušální náhrady nákladů na ubytování </w:t>
      </w:r>
      <w:r w:rsidR="0060485A">
        <w:rPr>
          <w:rFonts w:cs="Times New Roman"/>
        </w:rPr>
        <w:t>3</w:t>
      </w:r>
      <w:r w:rsidRPr="005A5963">
        <w:rPr>
          <w:rFonts w:cs="Times New Roman"/>
        </w:rPr>
        <w:t xml:space="preserve">00 Kč při zajištění nouzového ubytování v zařízení, jehož </w:t>
      </w:r>
      <w:r w:rsidR="004C75ED" w:rsidRPr="005A5963">
        <w:rPr>
          <w:rFonts w:cs="Times New Roman"/>
        </w:rPr>
        <w:t>P</w:t>
      </w:r>
      <w:r w:rsidRPr="005A5963">
        <w:rPr>
          <w:rFonts w:cs="Times New Roman"/>
        </w:rPr>
        <w:t>rovozovatelem je územní samosprávný celek nebo jím zřízená nebo založená právnická osoba, nebo při zajištění nouzového ubytování v účelových zařízeních pro ubytování podle § 22 odst. 1 písm. d) zákona o vysokých školách. Při zajištění nouzového ubytování v ostatních případech</w:t>
      </w:r>
      <w:r w:rsidRPr="005A5963">
        <w:t xml:space="preserve"> </w:t>
      </w:r>
      <w:r w:rsidRPr="005A5963">
        <w:rPr>
          <w:rFonts w:cs="Times New Roman"/>
        </w:rPr>
        <w:t xml:space="preserve">činí výše paušální náhrady nákladů na ubytování </w:t>
      </w:r>
      <w:r w:rsidR="0060485A">
        <w:rPr>
          <w:rFonts w:cs="Times New Roman"/>
        </w:rPr>
        <w:t>3</w:t>
      </w:r>
      <w:r w:rsidRPr="005A5963">
        <w:rPr>
          <w:rFonts w:cs="Times New Roman"/>
        </w:rPr>
        <w:t>50 Kč. Při změně nařízení vlády bude automaticky poskytována náhrada ve smyslu těchto změn,</w:t>
      </w:r>
      <w:r w:rsidR="004C75ED" w:rsidRPr="005A5963">
        <w:t xml:space="preserve"> a to s účinností od okamžiku účinnosti příslušné změny právní úpravy,</w:t>
      </w:r>
      <w:r w:rsidRPr="005A5963">
        <w:rPr>
          <w:rFonts w:cs="Times New Roman"/>
        </w:rPr>
        <w:t xml:space="preserve"> aniž by bylo nutné měnit tuto </w:t>
      </w:r>
      <w:r w:rsidR="004C75ED" w:rsidRPr="005A5963">
        <w:rPr>
          <w:rFonts w:cs="Times New Roman"/>
        </w:rPr>
        <w:t>D</w:t>
      </w:r>
      <w:r w:rsidRPr="005A5963">
        <w:rPr>
          <w:rFonts w:cs="Times New Roman"/>
        </w:rPr>
        <w:t>ohodu.</w:t>
      </w:r>
    </w:p>
    <w:p w14:paraId="09841F55" w14:textId="3BC310B1" w:rsidR="001832F2" w:rsidRPr="005A5963" w:rsidRDefault="001832F2" w:rsidP="00C23A2E">
      <w:pPr>
        <w:pStyle w:val="Default"/>
        <w:numPr>
          <w:ilvl w:val="0"/>
          <w:numId w:val="23"/>
        </w:numPr>
        <w:spacing w:line="276" w:lineRule="auto"/>
        <w:ind w:left="426" w:hanging="426"/>
      </w:pPr>
      <w:r w:rsidRPr="005A5963">
        <w:t xml:space="preserve">Kraj si vyhrazuje, že </w:t>
      </w:r>
      <w:r w:rsidR="004C75ED" w:rsidRPr="005A5963">
        <w:t xml:space="preserve">Provozovateli </w:t>
      </w:r>
      <w:r w:rsidRPr="005A5963">
        <w:t xml:space="preserve">nevzniká nárok na </w:t>
      </w:r>
      <w:r w:rsidR="004C75ED" w:rsidRPr="005A5963">
        <w:t>paušální náhradu nákladů za ubytování</w:t>
      </w:r>
      <w:r w:rsidRPr="005A5963">
        <w:t xml:space="preserve"> v případě, že: </w:t>
      </w:r>
    </w:p>
    <w:p w14:paraId="2CB2C244" w14:textId="07DE54FE" w:rsidR="001832F2" w:rsidRPr="005A5963" w:rsidRDefault="001832F2" w:rsidP="00E365F3">
      <w:pPr>
        <w:pStyle w:val="Default"/>
        <w:numPr>
          <w:ilvl w:val="0"/>
          <w:numId w:val="24"/>
        </w:numPr>
        <w:spacing w:line="276" w:lineRule="auto"/>
        <w:ind w:left="851"/>
        <w:jc w:val="both"/>
      </w:pPr>
      <w:r w:rsidRPr="005A5963">
        <w:t xml:space="preserve">rozhodnutím Vlády ČR dojde ke zrušení paušální náhrady nákladů na ubytování, a to ode dne účinnosti příslušného rozhodnutí; </w:t>
      </w:r>
    </w:p>
    <w:p w14:paraId="60D381FE" w14:textId="210F291B" w:rsidR="001832F2" w:rsidRPr="005A5963" w:rsidRDefault="001832F2" w:rsidP="00E365F3">
      <w:pPr>
        <w:pStyle w:val="Default"/>
        <w:numPr>
          <w:ilvl w:val="0"/>
          <w:numId w:val="24"/>
        </w:numPr>
        <w:spacing w:line="276" w:lineRule="auto"/>
        <w:ind w:left="851"/>
        <w:jc w:val="both"/>
      </w:pPr>
      <w:r w:rsidRPr="005A5963">
        <w:t xml:space="preserve">v souvislosti s poskytovaným nouzovým ubytováním </w:t>
      </w:r>
      <w:proofErr w:type="gramStart"/>
      <w:r w:rsidRPr="005A5963">
        <w:t>obdrží</w:t>
      </w:r>
      <w:proofErr w:type="gramEnd"/>
      <w:r w:rsidRPr="005A5963">
        <w:t xml:space="preserve"> finanční plnění od ubytovaných osob nebo od jiných subjektů (charitativní organizace nebo organizace zabývající se humanitární pomocí)</w:t>
      </w:r>
    </w:p>
    <w:p w14:paraId="2D2EDE91" w14:textId="5DA8B118" w:rsidR="001832F2" w:rsidRPr="005A5963" w:rsidRDefault="001832F2" w:rsidP="00E365F3">
      <w:pPr>
        <w:pStyle w:val="Default"/>
        <w:numPr>
          <w:ilvl w:val="0"/>
          <w:numId w:val="24"/>
        </w:numPr>
        <w:spacing w:line="276" w:lineRule="auto"/>
        <w:ind w:left="851"/>
        <w:jc w:val="both"/>
      </w:pPr>
      <w:r w:rsidRPr="005A5963">
        <w:t>předmětná ubytovací kapacita či její část nebyla využita (</w:t>
      </w:r>
      <w:r w:rsidR="004C75ED" w:rsidRPr="005A5963">
        <w:t xml:space="preserve">Provozovatel </w:t>
      </w:r>
      <w:r w:rsidRPr="005A5963">
        <w:t xml:space="preserve">má nárok na náhradu za skutečně využitou ubytovací kapacitu). </w:t>
      </w:r>
    </w:p>
    <w:p w14:paraId="7A1D2CBA" w14:textId="494F4BFD" w:rsidR="001832F2" w:rsidRPr="005A5963" w:rsidRDefault="001832F2" w:rsidP="00C23A2E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</w:pPr>
      <w:r w:rsidRPr="005A5963">
        <w:t xml:space="preserve">Úhrada bude poskytnuta výhradně za ubytování osob </w:t>
      </w:r>
      <w:r w:rsidR="00005DD9" w:rsidRPr="005A5963">
        <w:t xml:space="preserve">přiřazených prostřednictvím evidence HUMPO. </w:t>
      </w:r>
      <w:r w:rsidRPr="005A5963">
        <w:t xml:space="preserve"> </w:t>
      </w:r>
      <w:r w:rsidR="004C75ED" w:rsidRPr="005A5963">
        <w:t>Provozovatel</w:t>
      </w:r>
      <w:r w:rsidRPr="005A5963">
        <w:t xml:space="preserve"> není oprávněn nad rámec takto sjednané úhrady požadovat po Kraji uhrazení jakýchkoliv dalších nákladů spojených s plněním Dohody. </w:t>
      </w:r>
    </w:p>
    <w:p w14:paraId="44DAD6C8" w14:textId="0222F6EA" w:rsidR="001832F2" w:rsidRPr="00681A12" w:rsidRDefault="008B2805" w:rsidP="00C23A2E">
      <w:pPr>
        <w:pStyle w:val="Odstavecseseznamem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681A12">
        <w:rPr>
          <w:rFonts w:cstheme="minorHAnsi"/>
          <w:sz w:val="24"/>
          <w:szCs w:val="24"/>
        </w:rPr>
        <w:t>Nárok na paušální náhradu nákladů za ubytování uplatní Provozovatel vždy měsíčně zpětně dle prokazatelného skutečného rozsahu řádně poskytnutého ubytování, a to předložením faktury (daňového dokladu) za předmětný kalendářní měsíc, vystavené po ukončení kalendářního měsíce, ve kterém bylo ubytování poskytnuto.</w:t>
      </w:r>
      <w:r w:rsidR="005B72E5" w:rsidRPr="00681A12">
        <w:rPr>
          <w:rFonts w:cstheme="minorHAnsi"/>
          <w:sz w:val="24"/>
          <w:szCs w:val="24"/>
        </w:rPr>
        <w:t xml:space="preserve"> Faktura se doručuje elektronicky na kontaktní údaje uvedené v záhlaví této Dohody.</w:t>
      </w:r>
    </w:p>
    <w:p w14:paraId="1A6E9A9D" w14:textId="3EEFE2D7" w:rsidR="001832F2" w:rsidRPr="00681A12" w:rsidRDefault="001832F2" w:rsidP="00C23A2E">
      <w:pPr>
        <w:pStyle w:val="Odstavecseseznamem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681A12">
        <w:rPr>
          <w:rFonts w:cstheme="minorHAnsi"/>
          <w:sz w:val="24"/>
          <w:szCs w:val="24"/>
        </w:rPr>
        <w:lastRenderedPageBreak/>
        <w:t xml:space="preserve">Vystavené faktury musí splňovat veškeré náležitosti daňového dokladu dle zákona. Splatnost faktury </w:t>
      </w:r>
      <w:r w:rsidR="008B2805" w:rsidRPr="00681A12">
        <w:rPr>
          <w:rFonts w:cstheme="minorHAnsi"/>
          <w:sz w:val="24"/>
          <w:szCs w:val="24"/>
        </w:rPr>
        <w:t xml:space="preserve">se sjednává v délce </w:t>
      </w:r>
      <w:r w:rsidRPr="00681A12">
        <w:rPr>
          <w:rFonts w:cstheme="minorHAnsi"/>
          <w:sz w:val="24"/>
          <w:szCs w:val="24"/>
        </w:rPr>
        <w:t>60 kalendářních dnů od doručení faktury Kraji.</w:t>
      </w:r>
    </w:p>
    <w:p w14:paraId="490B8959" w14:textId="438FED8C" w:rsidR="008B2805" w:rsidRPr="00681A12" w:rsidRDefault="00883FA0" w:rsidP="00C23A2E">
      <w:pPr>
        <w:pStyle w:val="Odstavecseseznamem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8B2805" w:rsidRPr="00681A12">
        <w:rPr>
          <w:rFonts w:cstheme="minorHAnsi"/>
          <w:sz w:val="24"/>
          <w:szCs w:val="24"/>
        </w:rPr>
        <w:t xml:space="preserve">ebude-li faktura obsahovat náležitosti dle této Dohody, vrátí ji Kraj </w:t>
      </w:r>
      <w:r w:rsidR="00C87B97">
        <w:rPr>
          <w:rFonts w:cstheme="minorHAnsi"/>
          <w:sz w:val="24"/>
          <w:szCs w:val="24"/>
        </w:rPr>
        <w:t>Provozovateli</w:t>
      </w:r>
      <w:r w:rsidR="008B2805" w:rsidRPr="00681A12">
        <w:rPr>
          <w:rFonts w:cstheme="minorHAnsi"/>
          <w:sz w:val="24"/>
          <w:szCs w:val="24"/>
        </w:rPr>
        <w:t xml:space="preserve">. </w:t>
      </w:r>
      <w:r w:rsidR="005B72E5" w:rsidRPr="00681A12">
        <w:rPr>
          <w:rFonts w:cstheme="minorHAnsi"/>
          <w:sz w:val="24"/>
          <w:szCs w:val="24"/>
        </w:rPr>
        <w:t xml:space="preserve">Splatnost faktury </w:t>
      </w:r>
      <w:proofErr w:type="gramStart"/>
      <w:r w:rsidR="005B72E5" w:rsidRPr="00681A12">
        <w:rPr>
          <w:rFonts w:cstheme="minorHAnsi"/>
          <w:sz w:val="24"/>
          <w:szCs w:val="24"/>
        </w:rPr>
        <w:t>běží</w:t>
      </w:r>
      <w:proofErr w:type="gramEnd"/>
      <w:r w:rsidR="005B72E5" w:rsidRPr="00681A12">
        <w:rPr>
          <w:rFonts w:cstheme="minorHAnsi"/>
          <w:sz w:val="24"/>
          <w:szCs w:val="24"/>
        </w:rPr>
        <w:t xml:space="preserve"> až od doručení bezvadné faktury.</w:t>
      </w:r>
    </w:p>
    <w:p w14:paraId="0C55FCA4" w14:textId="13623963" w:rsidR="005B72E5" w:rsidRPr="00883FA0" w:rsidRDefault="005B72E5" w:rsidP="00C23A2E">
      <w:pPr>
        <w:pStyle w:val="Odstavecseseznamem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883FA0">
        <w:rPr>
          <w:rFonts w:cstheme="minorHAnsi"/>
          <w:sz w:val="24"/>
          <w:szCs w:val="24"/>
        </w:rPr>
        <w:t>Veškeré platby dle této Dohody probíhají bezhotovostně. Platba se považuje za zaplacenou okamžikem odepsání částky z účtu Kraje ve prospěch účtu Provozovatele.</w:t>
      </w:r>
    </w:p>
    <w:p w14:paraId="66ECF232" w14:textId="0398D9FF" w:rsidR="001832F2" w:rsidRPr="005A5963" w:rsidRDefault="001832F2" w:rsidP="00C23A2E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</w:pPr>
      <w:r w:rsidRPr="005A5963">
        <w:t xml:space="preserve">Úhrada faktury bude provedena pouze v případě, že všechny nárokované platby za jednotlivé ubytované osoby budou splňovat podmínky stanovené touto dohodou a kontrolou plnění nebylo shledáno žádné pochybení. Neoprávněně vyúčtovanou úhradu za ubytování je </w:t>
      </w:r>
      <w:r w:rsidR="001F5118">
        <w:t xml:space="preserve">Provozovatel </w:t>
      </w:r>
      <w:r w:rsidRPr="005A5963">
        <w:t xml:space="preserve">povinen vrátit </w:t>
      </w:r>
      <w:r w:rsidR="005B72E5" w:rsidRPr="005A5963">
        <w:t>K</w:t>
      </w:r>
      <w:r w:rsidRPr="005A5963">
        <w:t xml:space="preserve">raji, a to do 15 dnů ode dne doručení výzvy </w:t>
      </w:r>
      <w:r w:rsidR="005B72E5" w:rsidRPr="005A5963">
        <w:t>K</w:t>
      </w:r>
      <w:r w:rsidRPr="005A5963">
        <w:t xml:space="preserve">raje. </w:t>
      </w:r>
    </w:p>
    <w:p w14:paraId="4193F99D" w14:textId="250E95EC" w:rsidR="008A7BC8" w:rsidRPr="005A5963" w:rsidRDefault="008A7BC8" w:rsidP="00C23A2E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</w:pPr>
      <w:r w:rsidRPr="005A5963">
        <w:t xml:space="preserve">Je-li Provozovatel příspěvkovou organizací Kraje, bude pro úhradu nároku na paušální náhradu nákladů za ubytování, která odpovídá výši paušální náhrady stanovené nařízením vlády č. 206/2022 Sb., použit </w:t>
      </w:r>
      <w:r w:rsidR="00FC3575" w:rsidRPr="005A5963">
        <w:t>jiný postup</w:t>
      </w:r>
      <w:r w:rsidR="0045413C" w:rsidRPr="005A5963">
        <w:t>, a to v souladu s ustanovením § 6e odst</w:t>
      </w:r>
      <w:r w:rsidR="00FC3575" w:rsidRPr="005A5963">
        <w:t>.</w:t>
      </w:r>
      <w:r w:rsidR="0045413C" w:rsidRPr="005A5963">
        <w:t xml:space="preserve"> 4 zákona č. 65/2022 Sb.</w:t>
      </w:r>
    </w:p>
    <w:p w14:paraId="7378BB2E" w14:textId="427C952B" w:rsidR="00347B7B" w:rsidRPr="005A5963" w:rsidRDefault="00FC3575" w:rsidP="00C23A2E">
      <w:pPr>
        <w:pStyle w:val="Default"/>
        <w:spacing w:line="276" w:lineRule="auto"/>
        <w:ind w:left="426"/>
        <w:jc w:val="both"/>
      </w:pPr>
      <w:r w:rsidRPr="005A5963">
        <w:t>Provozovatel-pří</w:t>
      </w:r>
      <w:r w:rsidR="000B4F48" w:rsidRPr="005A5963">
        <w:t>s</w:t>
      </w:r>
      <w:r w:rsidRPr="005A5963">
        <w:t>pěvková organizace Kraje</w:t>
      </w:r>
      <w:r w:rsidR="000B4F48" w:rsidRPr="005A5963">
        <w:t xml:space="preserve"> zašle Kraji (zřizovateli) vždy měsíčně zpětně výkaz </w:t>
      </w:r>
      <w:r w:rsidR="000B4F48" w:rsidRPr="005A5963">
        <w:rPr>
          <w:rFonts w:cstheme="minorHAnsi"/>
        </w:rPr>
        <w:t>prokazatelného skutečného rozsahu řádně poskytnutého ubytování, za předmětný kalendářní měsíc, ve kterém bylo ubytování poskytnuto. Výkaz musí odpovídat</w:t>
      </w:r>
      <w:r w:rsidR="002B3A6F" w:rsidRPr="005A5963">
        <w:rPr>
          <w:rFonts w:cstheme="minorHAnsi"/>
        </w:rPr>
        <w:t xml:space="preserve"> záznamům</w:t>
      </w:r>
      <w:r w:rsidR="000B4F48" w:rsidRPr="005A5963">
        <w:rPr>
          <w:rFonts w:cstheme="minorHAnsi"/>
        </w:rPr>
        <w:t xml:space="preserve"> </w:t>
      </w:r>
      <w:r w:rsidR="000B4F48" w:rsidRPr="005A5963">
        <w:t>ubytování osob přiřazených prostřednictvím evidence HUMPO. Kraj na základě bezvadného výkazu provede úhradu</w:t>
      </w:r>
      <w:r w:rsidR="00DD32AD" w:rsidRPr="005A5963">
        <w:t xml:space="preserve"> za takto poskytnuté ubytování</w:t>
      </w:r>
      <w:r w:rsidR="000B4F48" w:rsidRPr="005A5963">
        <w:t xml:space="preserve"> </w:t>
      </w:r>
      <w:r w:rsidR="00DD32AD" w:rsidRPr="005A5963">
        <w:t xml:space="preserve">prostřednictvím peněžního příspěvku </w:t>
      </w:r>
      <w:r w:rsidR="002B3A6F" w:rsidRPr="005A5963">
        <w:t xml:space="preserve">na provoz </w:t>
      </w:r>
      <w:r w:rsidR="00DD32AD" w:rsidRPr="005A5963">
        <w:t>příspěvkové organizaci.</w:t>
      </w:r>
    </w:p>
    <w:p w14:paraId="08E8CED6" w14:textId="66539AC4" w:rsidR="0045413C" w:rsidRPr="005A5963" w:rsidRDefault="0045413C" w:rsidP="00C23A2E">
      <w:pPr>
        <w:pStyle w:val="Default"/>
        <w:spacing w:line="276" w:lineRule="auto"/>
      </w:pPr>
    </w:p>
    <w:p w14:paraId="43F2A980" w14:textId="0991532C" w:rsidR="001832F2" w:rsidRDefault="001832F2" w:rsidP="00C23A2E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A5963">
        <w:rPr>
          <w:b/>
          <w:bCs/>
          <w:sz w:val="24"/>
          <w:szCs w:val="24"/>
        </w:rPr>
        <w:t>IV. Doba trvání a ukončení dohody</w:t>
      </w:r>
    </w:p>
    <w:p w14:paraId="273076BC" w14:textId="77777777" w:rsidR="00DE7913" w:rsidRPr="005A5963" w:rsidRDefault="00DE7913" w:rsidP="00C23A2E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4DA2FB00" w14:textId="1D9A8C2D" w:rsidR="001832F2" w:rsidRPr="005A5963" w:rsidRDefault="001F5118" w:rsidP="00C23A2E">
      <w:pPr>
        <w:pStyle w:val="Default"/>
        <w:numPr>
          <w:ilvl w:val="1"/>
          <w:numId w:val="24"/>
        </w:numPr>
        <w:spacing w:line="276" w:lineRule="auto"/>
        <w:ind w:left="426" w:hanging="426"/>
        <w:jc w:val="both"/>
      </w:pPr>
      <w:r>
        <w:t>Provozovatel</w:t>
      </w:r>
      <w:r w:rsidRPr="005A5963">
        <w:t xml:space="preserve"> </w:t>
      </w:r>
      <w:r w:rsidR="001832F2" w:rsidRPr="005A5963">
        <w:t xml:space="preserve">se zavazuje poskytovat ubytování </w:t>
      </w:r>
      <w:r w:rsidR="004C580A" w:rsidRPr="005A5963">
        <w:t xml:space="preserve">dle čl. II odst. 2 </w:t>
      </w:r>
      <w:r w:rsidR="001832F2" w:rsidRPr="005A5963">
        <w:t>po celou dobu jeho zařazení v evidenci</w:t>
      </w:r>
      <w:r w:rsidR="007B2243">
        <w:t xml:space="preserve"> </w:t>
      </w:r>
      <w:r w:rsidR="001832F2" w:rsidRPr="005A5963">
        <w:t xml:space="preserve">HUMPO. </w:t>
      </w:r>
    </w:p>
    <w:p w14:paraId="00841EDF" w14:textId="207420CA" w:rsidR="001832F2" w:rsidRPr="005A5963" w:rsidRDefault="001832F2" w:rsidP="00C23A2E">
      <w:pPr>
        <w:pStyle w:val="Default"/>
        <w:numPr>
          <w:ilvl w:val="1"/>
          <w:numId w:val="24"/>
        </w:numPr>
        <w:spacing w:line="276" w:lineRule="auto"/>
        <w:ind w:left="426" w:hanging="426"/>
        <w:jc w:val="both"/>
      </w:pPr>
      <w:r w:rsidRPr="005A5963">
        <w:t>Výmaz z evidence</w:t>
      </w:r>
      <w:r w:rsidR="007B2243">
        <w:t xml:space="preserve"> </w:t>
      </w:r>
      <w:r w:rsidRPr="005A5963">
        <w:t>HUMPO před uplynutím doby, na kterou bylo ubytování do evidence</w:t>
      </w:r>
      <w:r w:rsidR="007B2243">
        <w:t xml:space="preserve"> </w:t>
      </w:r>
      <w:r w:rsidRPr="005A5963">
        <w:t>HUMPO zařazeno, provede Kraj na základě písemného požadavku</w:t>
      </w:r>
      <w:r w:rsidR="00DD32AD" w:rsidRPr="005A5963">
        <w:t xml:space="preserve"> Provozovatele </w:t>
      </w:r>
      <w:r w:rsidRPr="005A5963">
        <w:t xml:space="preserve">s účinností k patnáctému dni po doručení tohoto písemného požadavku. </w:t>
      </w:r>
    </w:p>
    <w:p w14:paraId="67A10BC1" w14:textId="221ABB54" w:rsidR="001832F2" w:rsidRPr="005A5963" w:rsidRDefault="001832F2" w:rsidP="00C23A2E">
      <w:pPr>
        <w:pStyle w:val="Default"/>
        <w:numPr>
          <w:ilvl w:val="1"/>
          <w:numId w:val="24"/>
        </w:numPr>
        <w:spacing w:line="276" w:lineRule="auto"/>
        <w:ind w:left="426" w:hanging="426"/>
        <w:jc w:val="both"/>
      </w:pPr>
      <w:r w:rsidRPr="005A5963">
        <w:t xml:space="preserve">Po uplynutí doby uvedené v čl. II. odst. </w:t>
      </w:r>
      <w:r w:rsidR="00200642" w:rsidRPr="005A5963">
        <w:t xml:space="preserve">3 </w:t>
      </w:r>
      <w:r w:rsidRPr="005A5963">
        <w:t xml:space="preserve">této </w:t>
      </w:r>
      <w:r w:rsidR="00200642" w:rsidRPr="005A5963">
        <w:t>D</w:t>
      </w:r>
      <w:r w:rsidRPr="005A5963">
        <w:t xml:space="preserve">ohody provede </w:t>
      </w:r>
      <w:r w:rsidR="00883FA0">
        <w:t>K</w:t>
      </w:r>
      <w:r w:rsidRPr="005A5963">
        <w:t>raj výmaz ubytování z evidence</w:t>
      </w:r>
      <w:r w:rsidR="007B2243">
        <w:t xml:space="preserve"> </w:t>
      </w:r>
      <w:r w:rsidRPr="005A5963">
        <w:t xml:space="preserve">HUMPO. </w:t>
      </w:r>
    </w:p>
    <w:p w14:paraId="284CD48A" w14:textId="65065A0C" w:rsidR="001832F2" w:rsidRPr="005A5963" w:rsidRDefault="001832F2" w:rsidP="00C23A2E">
      <w:pPr>
        <w:pStyle w:val="Default"/>
        <w:numPr>
          <w:ilvl w:val="1"/>
          <w:numId w:val="24"/>
        </w:numPr>
        <w:spacing w:line="276" w:lineRule="auto"/>
        <w:ind w:left="426" w:hanging="426"/>
        <w:jc w:val="both"/>
      </w:pPr>
      <w:r w:rsidRPr="005A5963">
        <w:t xml:space="preserve">Kraj je oprávněn tuto </w:t>
      </w:r>
      <w:r w:rsidR="00200642" w:rsidRPr="005A5963">
        <w:t>D</w:t>
      </w:r>
      <w:r w:rsidRPr="005A5963">
        <w:t xml:space="preserve">ohodu vypovědět před uplynutím doby stanovené v čl. II. odst. </w:t>
      </w:r>
      <w:r w:rsidR="00C2619A" w:rsidRPr="005A5963">
        <w:t>3</w:t>
      </w:r>
      <w:r w:rsidRPr="005A5963">
        <w:t xml:space="preserve"> této dohody, a to bez udání důvodu. Výpovědní doba činí 14 dní a počne běžet okamžikem prokazatelného doručení výpovědi </w:t>
      </w:r>
      <w:r w:rsidR="005B72E5" w:rsidRPr="005A5963">
        <w:t>Provozovateli</w:t>
      </w:r>
      <w:r w:rsidRPr="005A5963">
        <w:t xml:space="preserve">. </w:t>
      </w:r>
    </w:p>
    <w:p w14:paraId="4D84CE53" w14:textId="77777777" w:rsidR="00DE7913" w:rsidRDefault="00DE7913" w:rsidP="00C23A2E">
      <w:pPr>
        <w:pStyle w:val="Default"/>
        <w:spacing w:line="276" w:lineRule="auto"/>
        <w:ind w:left="3540" w:firstLine="708"/>
        <w:rPr>
          <w:b/>
          <w:bCs/>
        </w:rPr>
      </w:pPr>
    </w:p>
    <w:p w14:paraId="268286E1" w14:textId="0C0C4376" w:rsidR="001832F2" w:rsidRPr="005A5963" w:rsidRDefault="001832F2" w:rsidP="00C23A2E">
      <w:pPr>
        <w:pStyle w:val="Default"/>
        <w:spacing w:line="276" w:lineRule="auto"/>
        <w:ind w:left="3540" w:firstLine="708"/>
        <w:rPr>
          <w:b/>
          <w:bCs/>
        </w:rPr>
      </w:pPr>
      <w:r w:rsidRPr="005A5963">
        <w:rPr>
          <w:b/>
          <w:bCs/>
        </w:rPr>
        <w:t xml:space="preserve">V. Kontrola </w:t>
      </w:r>
    </w:p>
    <w:p w14:paraId="787D29EB" w14:textId="77777777" w:rsidR="001832F2" w:rsidRPr="005A5963" w:rsidRDefault="001832F2" w:rsidP="00C23A2E">
      <w:pPr>
        <w:pStyle w:val="Default"/>
        <w:spacing w:line="276" w:lineRule="auto"/>
        <w:ind w:left="3540" w:firstLine="708"/>
      </w:pPr>
    </w:p>
    <w:p w14:paraId="74BE27CF" w14:textId="7691461A" w:rsidR="001832F2" w:rsidRPr="005A5963" w:rsidRDefault="001832F2" w:rsidP="00C23A2E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5A5963">
        <w:t>Kraj</w:t>
      </w:r>
      <w:r w:rsidR="00DD32AD" w:rsidRPr="005A5963">
        <w:t>, Krajský úřad Středočeského kraje a příslušný obecní úřad obce s rozšířenou působností</w:t>
      </w:r>
      <w:r w:rsidR="005240CF" w:rsidRPr="005A5963">
        <w:t xml:space="preserve"> (dále jen „Kontrolní subjekty“)</w:t>
      </w:r>
      <w:r w:rsidR="00DD32AD" w:rsidRPr="005A5963">
        <w:t xml:space="preserve"> jsou oprávněni v souladu s § </w:t>
      </w:r>
      <w:r w:rsidR="00CB1D6C" w:rsidRPr="005A5963">
        <w:t xml:space="preserve">6f </w:t>
      </w:r>
      <w:r w:rsidR="00DD32AD" w:rsidRPr="005A5963">
        <w:t>odst. 1 zákona č. 65/2022 Sb.,</w:t>
      </w:r>
      <w:r w:rsidRPr="005A5963">
        <w:t xml:space="preserve"> provést u </w:t>
      </w:r>
      <w:r w:rsidR="00DD32AD" w:rsidRPr="005A5963">
        <w:t xml:space="preserve">Provozovatele </w:t>
      </w:r>
      <w:r w:rsidRPr="005A5963">
        <w:t xml:space="preserve">kontrolu dodržování povinností a plnění podmínek pro poskytování úhrady dle Dohody stanovených. </w:t>
      </w:r>
      <w:r w:rsidR="00DD32AD" w:rsidRPr="005A5963">
        <w:t xml:space="preserve">Provozovatel </w:t>
      </w:r>
      <w:r w:rsidRPr="005A5963">
        <w:t>je povinen umožnit tuto kontrolu a zajistit podmínky pro tuto kontrolu.  Součástí kontroly</w:t>
      </w:r>
      <w:r w:rsidR="005240CF" w:rsidRPr="005A5963">
        <w:t xml:space="preserve"> Kontrolními subjekty </w:t>
      </w:r>
      <w:r w:rsidRPr="005A5963">
        <w:t>je i kontrola souvisejících dokumentů, především evidence ubytovaných osob a údajů o ubytování ubytovaných osob a ubytovacím zařízení uvedených v evidenci</w:t>
      </w:r>
      <w:r w:rsidR="007B2243">
        <w:t xml:space="preserve"> </w:t>
      </w:r>
      <w:r w:rsidRPr="005A5963">
        <w:t xml:space="preserve">HUMPO, a jejich souladu s touto Dohodou a zákonem č. 65/2022 Sb. a jeho prováděcími předpisy. </w:t>
      </w:r>
    </w:p>
    <w:p w14:paraId="3E0A31C0" w14:textId="02923540" w:rsidR="001832F2" w:rsidRPr="005A5963" w:rsidRDefault="001832F2" w:rsidP="00C23A2E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5A5963">
        <w:lastRenderedPageBreak/>
        <w:t xml:space="preserve">Kontrolu plnění povinností </w:t>
      </w:r>
      <w:r w:rsidR="005240CF" w:rsidRPr="005A5963">
        <w:t xml:space="preserve">Provozovatelem </w:t>
      </w:r>
      <w:r w:rsidRPr="005A5963">
        <w:t>dle Dohody jsou oprávněni provádět pověření</w:t>
      </w:r>
      <w:r w:rsidR="005240CF" w:rsidRPr="005A5963">
        <w:t xml:space="preserve"> </w:t>
      </w:r>
      <w:r w:rsidR="00103D6B" w:rsidRPr="005A5963">
        <w:t>pracovníci Kontrolních</w:t>
      </w:r>
      <w:r w:rsidR="005240CF" w:rsidRPr="005A5963">
        <w:t xml:space="preserve"> subjektů </w:t>
      </w:r>
      <w:r w:rsidRPr="005A5963">
        <w:t xml:space="preserve">také přímo v Ubytovacím zařízení. </w:t>
      </w:r>
      <w:r w:rsidR="005240CF" w:rsidRPr="005A5963">
        <w:t>Provozovatel</w:t>
      </w:r>
      <w:r w:rsidRPr="005A5963">
        <w:t xml:space="preserve"> pověřeným pracovníkům</w:t>
      </w:r>
      <w:r w:rsidR="005240CF" w:rsidRPr="005A5963">
        <w:t xml:space="preserve"> Kontrolních subjektů </w:t>
      </w:r>
      <w:r w:rsidRPr="005A5963">
        <w:t xml:space="preserve">poskytne veškerou součinnost. </w:t>
      </w:r>
    </w:p>
    <w:p w14:paraId="28236ED7" w14:textId="3D9A0D7E" w:rsidR="001832F2" w:rsidRPr="005A5963" w:rsidRDefault="001832F2" w:rsidP="00C23A2E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5A5963">
        <w:t>O provedené kontrole bude sepsán pověřeným pracovníkem</w:t>
      </w:r>
      <w:r w:rsidR="005240CF" w:rsidRPr="005A5963">
        <w:t xml:space="preserve"> Kontrolních subjektů záznam</w:t>
      </w:r>
      <w:r w:rsidRPr="005A5963">
        <w:t xml:space="preserve">, v němž budou zaznamenána veškerá zjištění týkající se kontrolovaných skutečností. Záznam stvrdí svým podpisem pověřený pracovník </w:t>
      </w:r>
      <w:r w:rsidR="005240CF" w:rsidRPr="005A5963">
        <w:t xml:space="preserve">Kontrolních subjektů </w:t>
      </w:r>
      <w:r w:rsidRPr="005A5963">
        <w:t xml:space="preserve">a osoba oprávněná jednat za </w:t>
      </w:r>
      <w:r w:rsidR="005240CF" w:rsidRPr="005A5963">
        <w:t xml:space="preserve">Provozovatele </w:t>
      </w:r>
      <w:r w:rsidRPr="005A5963">
        <w:t xml:space="preserve">přítomná v místě kontroly; její případné výhrady ke kontrolním zjištěním budou zaznamenány v tomto záznamu. </w:t>
      </w:r>
    </w:p>
    <w:p w14:paraId="5E29F7BA" w14:textId="77777777" w:rsidR="0095206D" w:rsidRPr="005A5963" w:rsidRDefault="0095206D" w:rsidP="00C23A2E">
      <w:pPr>
        <w:pStyle w:val="Default"/>
        <w:spacing w:line="276" w:lineRule="auto"/>
        <w:ind w:left="426" w:hanging="426"/>
        <w:jc w:val="both"/>
      </w:pPr>
    </w:p>
    <w:p w14:paraId="725FEAA5" w14:textId="77777777" w:rsidR="001832F2" w:rsidRPr="005A5963" w:rsidRDefault="001832F2" w:rsidP="00C23A2E">
      <w:pPr>
        <w:pStyle w:val="Odstavecseseznamem1"/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5963">
        <w:rPr>
          <w:rFonts w:asciiTheme="minorHAnsi" w:hAnsiTheme="minorHAnsi" w:cstheme="minorHAnsi"/>
          <w:b/>
          <w:bCs/>
          <w:sz w:val="24"/>
          <w:szCs w:val="24"/>
        </w:rPr>
        <w:t>VI. Ostatní a závěrečná ustanovení</w:t>
      </w:r>
    </w:p>
    <w:p w14:paraId="64B9B327" w14:textId="77777777" w:rsidR="001832F2" w:rsidRPr="005A5963" w:rsidRDefault="001832F2" w:rsidP="00C23A2E">
      <w:pPr>
        <w:pStyle w:val="Default"/>
        <w:spacing w:line="276" w:lineRule="auto"/>
      </w:pPr>
    </w:p>
    <w:p w14:paraId="431AB8B5" w14:textId="0F9B46DC" w:rsidR="001832F2" w:rsidRPr="005A5963" w:rsidRDefault="001832F2" w:rsidP="00C23A2E">
      <w:pPr>
        <w:pStyle w:val="Default"/>
        <w:numPr>
          <w:ilvl w:val="0"/>
          <w:numId w:val="30"/>
        </w:numPr>
        <w:spacing w:line="276" w:lineRule="auto"/>
        <w:ind w:left="426" w:hanging="426"/>
        <w:jc w:val="both"/>
      </w:pPr>
      <w:r w:rsidRPr="005A5963">
        <w:t xml:space="preserve">Tato Dohoda nabývá platnosti okamžikem jejího oboustranného podpisu oprávněnými zástupci obou smluvních stran a je účinná dnem uveřejnění v registru smluv dle zákona č. 340/2015 Sb., o zvláštních podmínkách účinnosti některých smluv, uveřejňování těchto smluv a o registru smluv (zákon o registru smluv), ve znění pozdějších předpisů. </w:t>
      </w:r>
    </w:p>
    <w:p w14:paraId="732CD3EA" w14:textId="5105E5BB" w:rsidR="001832F2" w:rsidRPr="005A5963" w:rsidRDefault="001832F2" w:rsidP="00C23A2E">
      <w:pPr>
        <w:pStyle w:val="Default"/>
        <w:numPr>
          <w:ilvl w:val="0"/>
          <w:numId w:val="30"/>
        </w:numPr>
        <w:spacing w:line="276" w:lineRule="auto"/>
        <w:ind w:left="426" w:hanging="426"/>
        <w:jc w:val="both"/>
      </w:pPr>
      <w:r w:rsidRPr="005A5963">
        <w:t xml:space="preserve">Dohoda podléhá uveřejnění v registru smluv. Smluvní strany se dohodly, že návrh na uveřejnění dohody v registru smluv podá Kraj. </w:t>
      </w:r>
    </w:p>
    <w:p w14:paraId="19CAA1E2" w14:textId="6A4B1E08" w:rsidR="001832F2" w:rsidRPr="005A5963" w:rsidRDefault="001832F2" w:rsidP="00C23A2E">
      <w:pPr>
        <w:pStyle w:val="Default"/>
        <w:numPr>
          <w:ilvl w:val="0"/>
          <w:numId w:val="30"/>
        </w:numPr>
        <w:spacing w:line="276" w:lineRule="auto"/>
        <w:ind w:left="426" w:hanging="426"/>
        <w:jc w:val="both"/>
      </w:pPr>
      <w:r w:rsidRPr="005A5963">
        <w:t xml:space="preserve">Smluvní strany prohlašují, že Dohoda neobsahuje žádné ujednání o obchodním tajemství ve vztahu k nim či třetím osobám, na které se vztahuje právo na ochranu před zveřejněním. </w:t>
      </w:r>
    </w:p>
    <w:p w14:paraId="0DB127E8" w14:textId="3C0FF714" w:rsidR="001832F2" w:rsidRPr="005A5963" w:rsidRDefault="001832F2" w:rsidP="00C23A2E">
      <w:pPr>
        <w:pStyle w:val="Default"/>
        <w:numPr>
          <w:ilvl w:val="0"/>
          <w:numId w:val="30"/>
        </w:numPr>
        <w:spacing w:line="276" w:lineRule="auto"/>
        <w:ind w:left="426" w:hanging="426"/>
        <w:jc w:val="both"/>
      </w:pPr>
    </w:p>
    <w:p w14:paraId="6054A9B9" w14:textId="77777777" w:rsidR="001832F2" w:rsidRPr="005A5963" w:rsidRDefault="001832F2" w:rsidP="00C23A2E">
      <w:pPr>
        <w:pStyle w:val="Default"/>
        <w:spacing w:line="276" w:lineRule="auto"/>
        <w:jc w:val="both"/>
      </w:pPr>
      <w:r w:rsidRPr="005A5963">
        <w:rPr>
          <w:rFonts w:cstheme="minorHAnsi"/>
          <w:i/>
          <w:iCs/>
        </w:rPr>
        <w:t>VARIANTA A</w:t>
      </w:r>
    </w:p>
    <w:p w14:paraId="2B00121F" w14:textId="77777777" w:rsidR="001832F2" w:rsidRPr="005A5963" w:rsidRDefault="001832F2" w:rsidP="00C23A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 xml:space="preserve">Tato Dohoda je vyhotovena v elektronické podobě ve formátu PDF/A, a je podepsána zaručenými elektronickými podpisy smluvních stran založenými na kvalifikovaných certifikátech. Každá ze smluvních stran </w:t>
      </w:r>
      <w:proofErr w:type="gramStart"/>
      <w:r w:rsidRPr="005A5963">
        <w:rPr>
          <w:rFonts w:cstheme="minorHAnsi"/>
          <w:sz w:val="24"/>
          <w:szCs w:val="24"/>
        </w:rPr>
        <w:t>obdrží</w:t>
      </w:r>
      <w:proofErr w:type="gramEnd"/>
      <w:r w:rsidRPr="005A5963">
        <w:rPr>
          <w:rFonts w:cstheme="minorHAnsi"/>
          <w:sz w:val="24"/>
          <w:szCs w:val="24"/>
        </w:rPr>
        <w:t xml:space="preserve"> Dohodu v elektronické podobě s uznávanými elektronickými podpisy. </w:t>
      </w:r>
    </w:p>
    <w:p w14:paraId="3CC40907" w14:textId="77777777" w:rsidR="001832F2" w:rsidRPr="005A5963" w:rsidRDefault="001832F2" w:rsidP="00C23A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5A5963">
        <w:rPr>
          <w:rFonts w:cstheme="minorHAnsi"/>
          <w:i/>
          <w:iCs/>
          <w:sz w:val="24"/>
          <w:szCs w:val="24"/>
        </w:rPr>
        <w:t>VARIANTA B</w:t>
      </w:r>
    </w:p>
    <w:p w14:paraId="479B1C3F" w14:textId="77777777" w:rsidR="001832F2" w:rsidRPr="005A5963" w:rsidRDefault="001832F2" w:rsidP="00C23A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 xml:space="preserve">Tato Dohoda je vyhotovena ve dvou stejnopisech, kdy každá ze smluvních stran </w:t>
      </w:r>
      <w:proofErr w:type="gramStart"/>
      <w:r w:rsidRPr="005A5963">
        <w:rPr>
          <w:rFonts w:cstheme="minorHAnsi"/>
          <w:sz w:val="24"/>
          <w:szCs w:val="24"/>
        </w:rPr>
        <w:t>obdrží</w:t>
      </w:r>
      <w:proofErr w:type="gramEnd"/>
      <w:r w:rsidRPr="005A5963">
        <w:rPr>
          <w:rFonts w:cstheme="minorHAnsi"/>
          <w:sz w:val="24"/>
          <w:szCs w:val="24"/>
        </w:rPr>
        <w:t xml:space="preserve"> jeden stejnopis.</w:t>
      </w:r>
    </w:p>
    <w:p w14:paraId="24977A66" w14:textId="77777777" w:rsidR="001832F2" w:rsidRPr="005A5963" w:rsidRDefault="001832F2" w:rsidP="00C23A2E">
      <w:pPr>
        <w:pStyle w:val="Odstavecseseznamem1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60A1FAE" w14:textId="4E27952F" w:rsidR="00DE7913" w:rsidRPr="00FD3B4B" w:rsidRDefault="001832F2" w:rsidP="00412470">
      <w:pPr>
        <w:pStyle w:val="Odstavecseseznamem1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FD3B4B">
        <w:rPr>
          <w:rFonts w:asciiTheme="minorHAnsi" w:hAnsiTheme="minorHAnsi" w:cstheme="minorHAnsi"/>
          <w:sz w:val="24"/>
          <w:szCs w:val="24"/>
        </w:rPr>
        <w:t xml:space="preserve">Tato Dohoda jako právní úkon Středočeského kraje byla schválena dle § 23 zákona č. 129/2000 Sb., o krajích, v platném znění, usnesením Rady Středočeského kraje </w:t>
      </w:r>
      <w:r w:rsidR="00A64CA0" w:rsidRPr="00FD3B4B">
        <w:rPr>
          <w:rFonts w:asciiTheme="minorHAnsi" w:hAnsiTheme="minorHAnsi" w:cstheme="minorHAnsi"/>
          <w:sz w:val="24"/>
          <w:szCs w:val="24"/>
        </w:rPr>
        <w:t>č.</w:t>
      </w:r>
      <w:r w:rsidR="00103D6B" w:rsidRPr="00FD3B4B">
        <w:rPr>
          <w:rFonts w:asciiTheme="minorHAnsi" w:hAnsiTheme="minorHAnsi" w:cstheme="minorHAnsi"/>
          <w:sz w:val="24"/>
          <w:szCs w:val="24"/>
        </w:rPr>
        <w:t xml:space="preserve"> </w:t>
      </w:r>
      <w:r w:rsidR="00FD3B4B" w:rsidRPr="00FD3B4B">
        <w:rPr>
          <w:rFonts w:asciiTheme="minorHAnsi" w:hAnsiTheme="minorHAnsi" w:cstheme="minorHAnsi"/>
          <w:sz w:val="24"/>
          <w:szCs w:val="24"/>
        </w:rPr>
        <w:t>007-04/2023/RK ze dne 26.1.2023</w:t>
      </w:r>
      <w:r w:rsidR="00FD3B4B">
        <w:rPr>
          <w:rFonts w:asciiTheme="minorHAnsi" w:hAnsiTheme="minorHAnsi" w:cstheme="minorHAnsi"/>
          <w:sz w:val="24"/>
          <w:szCs w:val="24"/>
        </w:rPr>
        <w:t>.</w:t>
      </w:r>
    </w:p>
    <w:p w14:paraId="5F92FB0C" w14:textId="77777777" w:rsidR="00FD3B4B" w:rsidRPr="00FD3B4B" w:rsidRDefault="00FD3B4B" w:rsidP="00FD3B4B">
      <w:pPr>
        <w:pStyle w:val="Odstavecseseznamem1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413045E" w14:textId="0AE85BDC" w:rsidR="00CE08B6" w:rsidRPr="005A5963" w:rsidRDefault="00CE08B6" w:rsidP="00C23A2E">
      <w:pPr>
        <w:spacing w:after="0" w:line="276" w:lineRule="auto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>Nedílnou součástí Dohody je Příloha č. 1 – Specifikace ubytování</w:t>
      </w:r>
    </w:p>
    <w:p w14:paraId="16CD372C" w14:textId="77777777" w:rsidR="001832F2" w:rsidRPr="005A5963" w:rsidRDefault="001832F2" w:rsidP="00C23A2E">
      <w:pPr>
        <w:spacing w:after="0" w:line="276" w:lineRule="auto"/>
        <w:rPr>
          <w:rFonts w:cstheme="minorHAnsi"/>
          <w:sz w:val="24"/>
          <w:szCs w:val="24"/>
        </w:rPr>
      </w:pPr>
    </w:p>
    <w:p w14:paraId="59CA4BA1" w14:textId="3B1ED589" w:rsidR="001832F2" w:rsidRDefault="001832F2" w:rsidP="001832F2">
      <w:pPr>
        <w:spacing w:after="0" w:line="240" w:lineRule="auto"/>
        <w:rPr>
          <w:rFonts w:cstheme="minorHAnsi"/>
          <w:sz w:val="24"/>
          <w:szCs w:val="24"/>
        </w:rPr>
      </w:pPr>
    </w:p>
    <w:p w14:paraId="28F2AF94" w14:textId="01468D32" w:rsidR="00C23A2E" w:rsidRDefault="00C23A2E" w:rsidP="001832F2">
      <w:pPr>
        <w:spacing w:after="0" w:line="240" w:lineRule="auto"/>
        <w:rPr>
          <w:rFonts w:cstheme="minorHAnsi"/>
          <w:sz w:val="24"/>
          <w:szCs w:val="24"/>
        </w:rPr>
      </w:pPr>
    </w:p>
    <w:p w14:paraId="0AA37522" w14:textId="3BD15525" w:rsidR="00C23A2E" w:rsidRDefault="00C23A2E" w:rsidP="001832F2">
      <w:pPr>
        <w:spacing w:after="0" w:line="240" w:lineRule="auto"/>
        <w:rPr>
          <w:rFonts w:cstheme="minorHAnsi"/>
          <w:sz w:val="24"/>
          <w:szCs w:val="24"/>
        </w:rPr>
      </w:pPr>
    </w:p>
    <w:p w14:paraId="68BC4FD5" w14:textId="77777777" w:rsidR="00C23A2E" w:rsidRPr="005A5963" w:rsidRDefault="00C23A2E" w:rsidP="001832F2">
      <w:pPr>
        <w:spacing w:after="0" w:line="240" w:lineRule="auto"/>
        <w:rPr>
          <w:rFonts w:cstheme="minorHAnsi"/>
          <w:sz w:val="24"/>
          <w:szCs w:val="24"/>
        </w:rPr>
      </w:pPr>
    </w:p>
    <w:p w14:paraId="40C4459E" w14:textId="77777777" w:rsidR="001832F2" w:rsidRPr="005A5963" w:rsidRDefault="001832F2" w:rsidP="001832F2">
      <w:pPr>
        <w:spacing w:after="0" w:line="240" w:lineRule="auto"/>
        <w:rPr>
          <w:rFonts w:cstheme="minorHAnsi"/>
          <w:sz w:val="24"/>
          <w:szCs w:val="24"/>
        </w:rPr>
      </w:pPr>
    </w:p>
    <w:p w14:paraId="44AF87FA" w14:textId="3913A506" w:rsidR="001832F2" w:rsidRPr="005A5963" w:rsidRDefault="001832F2" w:rsidP="001832F2">
      <w:pPr>
        <w:spacing w:after="0" w:line="240" w:lineRule="auto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>V </w:t>
      </w:r>
      <w:r w:rsidR="00837BFB" w:rsidRPr="00664BDE">
        <w:rPr>
          <w:rFonts w:cstheme="minorHAnsi"/>
          <w:sz w:val="24"/>
          <w:szCs w:val="24"/>
          <w:highlight w:val="yellow"/>
        </w:rPr>
        <w:t>_______________</w:t>
      </w:r>
      <w:r w:rsidRPr="005A5963">
        <w:rPr>
          <w:rFonts w:cstheme="minorHAnsi"/>
          <w:sz w:val="24"/>
          <w:szCs w:val="24"/>
        </w:rPr>
        <w:t xml:space="preserve"> dne ____________</w:t>
      </w:r>
      <w:r w:rsidRPr="005A5963">
        <w:rPr>
          <w:rFonts w:cstheme="minorHAnsi"/>
          <w:sz w:val="24"/>
          <w:szCs w:val="24"/>
        </w:rPr>
        <w:tab/>
      </w:r>
      <w:r w:rsidRPr="005A5963">
        <w:rPr>
          <w:rFonts w:cstheme="minorHAnsi"/>
          <w:sz w:val="24"/>
          <w:szCs w:val="24"/>
        </w:rPr>
        <w:tab/>
      </w:r>
      <w:r w:rsidRPr="005A5963">
        <w:rPr>
          <w:rFonts w:cstheme="minorHAnsi"/>
          <w:sz w:val="24"/>
          <w:szCs w:val="24"/>
        </w:rPr>
        <w:tab/>
        <w:t>V Praze dne ____________</w:t>
      </w:r>
    </w:p>
    <w:p w14:paraId="62F645F7" w14:textId="77777777" w:rsidR="00B3389F" w:rsidRDefault="00B3389F" w:rsidP="001832F2">
      <w:pPr>
        <w:spacing w:after="0" w:line="240" w:lineRule="auto"/>
        <w:rPr>
          <w:rFonts w:cstheme="minorHAnsi"/>
          <w:sz w:val="24"/>
          <w:szCs w:val="24"/>
        </w:rPr>
      </w:pPr>
    </w:p>
    <w:p w14:paraId="1D0069E6" w14:textId="5B80457A" w:rsidR="001832F2" w:rsidRPr="005A5963" w:rsidRDefault="001832F2" w:rsidP="001832F2">
      <w:pPr>
        <w:spacing w:after="0" w:line="240" w:lineRule="auto"/>
        <w:rPr>
          <w:rFonts w:cstheme="minorHAnsi"/>
          <w:sz w:val="24"/>
          <w:szCs w:val="24"/>
        </w:rPr>
      </w:pPr>
      <w:r w:rsidRPr="005A5963">
        <w:rPr>
          <w:rFonts w:cstheme="minorHAnsi"/>
          <w:sz w:val="24"/>
          <w:szCs w:val="24"/>
        </w:rPr>
        <w:t>Za</w:t>
      </w:r>
      <w:r w:rsidR="005240CF" w:rsidRPr="005A5963">
        <w:rPr>
          <w:rFonts w:cstheme="minorHAnsi"/>
          <w:sz w:val="24"/>
          <w:szCs w:val="24"/>
        </w:rPr>
        <w:t xml:space="preserve"> Provozovatele</w:t>
      </w:r>
      <w:r w:rsidRPr="005A5963">
        <w:rPr>
          <w:rFonts w:cstheme="minorHAnsi"/>
          <w:sz w:val="24"/>
          <w:szCs w:val="24"/>
        </w:rPr>
        <w:tab/>
      </w:r>
      <w:r w:rsidRPr="005A5963">
        <w:rPr>
          <w:rFonts w:cstheme="minorHAnsi"/>
          <w:sz w:val="24"/>
          <w:szCs w:val="24"/>
        </w:rPr>
        <w:tab/>
      </w:r>
      <w:r w:rsidRPr="005A5963">
        <w:rPr>
          <w:rFonts w:cstheme="minorHAnsi"/>
          <w:sz w:val="24"/>
          <w:szCs w:val="24"/>
        </w:rPr>
        <w:tab/>
      </w:r>
      <w:r w:rsidRPr="005A5963">
        <w:rPr>
          <w:rFonts w:cstheme="minorHAnsi"/>
          <w:sz w:val="24"/>
          <w:szCs w:val="24"/>
        </w:rPr>
        <w:tab/>
        <w:t xml:space="preserve">                          Za Středočeský kraj</w:t>
      </w:r>
    </w:p>
    <w:p w14:paraId="37247574" w14:textId="43A6D307" w:rsidR="00CA1D91" w:rsidRDefault="00CA1D91" w:rsidP="00CA1D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sz w:val="24"/>
          <w:szCs w:val="24"/>
        </w:rPr>
        <w:t>Mgr. Petra Pecková</w:t>
      </w:r>
      <w:r w:rsidR="00A8696A">
        <w:rPr>
          <w:rFonts w:cstheme="minorHAnsi"/>
          <w:sz w:val="24"/>
          <w:szCs w:val="24"/>
        </w:rPr>
        <w:tab/>
      </w:r>
    </w:p>
    <w:p w14:paraId="23D65147" w14:textId="1B7A7352" w:rsidR="00A8696A" w:rsidRPr="005A5963" w:rsidRDefault="00A8696A" w:rsidP="00CA1D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hejtmanka</w:t>
      </w:r>
    </w:p>
    <w:p w14:paraId="4E61D968" w14:textId="0CBAC3CD" w:rsidR="005A5963" w:rsidRDefault="005A5963" w:rsidP="001832F2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590D0992" w14:textId="77777777" w:rsidR="00C23A2E" w:rsidRDefault="00C23A2E" w:rsidP="001832F2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629F1182" w14:textId="77777777" w:rsidR="00C23A2E" w:rsidRDefault="00C23A2E" w:rsidP="001832F2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53922D2B" w14:textId="77777777" w:rsidR="00C23A2E" w:rsidRDefault="00C23A2E" w:rsidP="001832F2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792ADBE9" w14:textId="77777777" w:rsidR="00E365F3" w:rsidRDefault="00E365F3" w:rsidP="001832F2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X="-299" w:tblpY="1585"/>
        <w:tblW w:w="10627" w:type="dxa"/>
        <w:tblLook w:val="04A0" w:firstRow="1" w:lastRow="0" w:firstColumn="1" w:lastColumn="0" w:noHBand="0" w:noVBand="1"/>
      </w:tblPr>
      <w:tblGrid>
        <w:gridCol w:w="562"/>
        <w:gridCol w:w="3691"/>
        <w:gridCol w:w="6374"/>
      </w:tblGrid>
      <w:tr w:rsidR="00375FCC" w:rsidRPr="005B0270" w14:paraId="2A091E3D" w14:textId="77777777" w:rsidTr="00C301E9">
        <w:trPr>
          <w:trHeight w:val="397"/>
        </w:trPr>
        <w:tc>
          <w:tcPr>
            <w:tcW w:w="10627" w:type="dxa"/>
            <w:gridSpan w:val="3"/>
            <w:shd w:val="clear" w:color="auto" w:fill="auto"/>
            <w:vAlign w:val="center"/>
          </w:tcPr>
          <w:p w14:paraId="1BC685D6" w14:textId="31D27E95" w:rsidR="00375FCC" w:rsidRPr="00375FCC" w:rsidRDefault="00375FCC" w:rsidP="00375FCC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75FCC">
              <w:rPr>
                <w:rFonts w:cstheme="minorHAnsi"/>
                <w:b/>
                <w:bCs/>
                <w:sz w:val="24"/>
                <w:szCs w:val="24"/>
              </w:rPr>
              <w:t>Příloha č. 1 k Dohodě o zajištění kapacit pro ubytování</w:t>
            </w:r>
          </w:p>
        </w:tc>
      </w:tr>
      <w:tr w:rsidR="005B0270" w:rsidRPr="005B0270" w14:paraId="39DCADA6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5E796410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2008FD4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Kraj</w:t>
            </w:r>
          </w:p>
        </w:tc>
        <w:tc>
          <w:tcPr>
            <w:tcW w:w="6374" w:type="dxa"/>
            <w:vAlign w:val="center"/>
          </w:tcPr>
          <w:p w14:paraId="1A9AA5F0" w14:textId="35EFC43B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111AB30D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1FE7B64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AD08D1B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Okres</w:t>
            </w:r>
          </w:p>
        </w:tc>
        <w:tc>
          <w:tcPr>
            <w:tcW w:w="6374" w:type="dxa"/>
            <w:vAlign w:val="center"/>
          </w:tcPr>
          <w:p w14:paraId="2DC24696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005189D2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853A2EF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B9E80EB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Obec s rozšířenou působností</w:t>
            </w:r>
          </w:p>
        </w:tc>
        <w:tc>
          <w:tcPr>
            <w:tcW w:w="6374" w:type="dxa"/>
            <w:vAlign w:val="center"/>
          </w:tcPr>
          <w:p w14:paraId="1AC485E6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36847C4B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5320F8C8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2F4F30A" w14:textId="77777777" w:rsidR="005B0270" w:rsidRPr="00C23A2E" w:rsidRDefault="005B0270" w:rsidP="005F769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>Název ubytovacího zařízení</w:t>
            </w:r>
          </w:p>
        </w:tc>
        <w:tc>
          <w:tcPr>
            <w:tcW w:w="6374" w:type="dxa"/>
            <w:vAlign w:val="center"/>
          </w:tcPr>
          <w:p w14:paraId="7A1C9B73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4B7C2E7F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3A12A48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8DFC840" w14:textId="77777777" w:rsidR="005B0270" w:rsidRPr="00C23A2E" w:rsidRDefault="005B0270" w:rsidP="005F769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>Adresa ubytovacího zařízení (obec, ulice, čp.)</w:t>
            </w:r>
          </w:p>
        </w:tc>
        <w:tc>
          <w:tcPr>
            <w:tcW w:w="6374" w:type="dxa"/>
            <w:vAlign w:val="center"/>
          </w:tcPr>
          <w:p w14:paraId="2C120CA7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66E270A5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6109114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6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49AAF63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GPS (WGS84)</w:t>
            </w:r>
          </w:p>
        </w:tc>
        <w:tc>
          <w:tcPr>
            <w:tcW w:w="6374" w:type="dxa"/>
            <w:vAlign w:val="center"/>
          </w:tcPr>
          <w:p w14:paraId="6D47645F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504A535F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8084595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7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0621E3A" w14:textId="673FECAE" w:rsidR="005B0270" w:rsidRPr="00C23A2E" w:rsidRDefault="006F44E3" w:rsidP="005F76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Provozovatel</w:t>
            </w:r>
            <w:r w:rsidRPr="00C23A2E">
              <w:rPr>
                <w:rFonts w:cstheme="minorHAnsi"/>
                <w:b/>
              </w:rPr>
              <w:t xml:space="preserve"> </w:t>
            </w:r>
            <w:r w:rsidR="005B0270" w:rsidRPr="00C23A2E">
              <w:rPr>
                <w:rFonts w:cstheme="minorHAnsi"/>
                <w:b/>
              </w:rPr>
              <w:t xml:space="preserve">ubytování </w:t>
            </w:r>
          </w:p>
        </w:tc>
        <w:tc>
          <w:tcPr>
            <w:tcW w:w="6374" w:type="dxa"/>
            <w:vAlign w:val="center"/>
          </w:tcPr>
          <w:p w14:paraId="1F2E5A49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5500AAF7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E6D4DD6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8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24FDAEA" w14:textId="77777777" w:rsidR="005B0270" w:rsidRPr="00C23A2E" w:rsidRDefault="005B0270" w:rsidP="005F769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>IČ</w:t>
            </w:r>
          </w:p>
        </w:tc>
        <w:tc>
          <w:tcPr>
            <w:tcW w:w="6374" w:type="dxa"/>
            <w:vAlign w:val="center"/>
          </w:tcPr>
          <w:p w14:paraId="5C8E2A7B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174D96F3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5ABB05B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9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69958BD" w14:textId="77777777" w:rsidR="005B0270" w:rsidRPr="00C23A2E" w:rsidRDefault="005B0270" w:rsidP="005F769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>Kontaktní osoba</w:t>
            </w:r>
          </w:p>
        </w:tc>
        <w:tc>
          <w:tcPr>
            <w:tcW w:w="6374" w:type="dxa"/>
            <w:vAlign w:val="center"/>
          </w:tcPr>
          <w:p w14:paraId="73EE4803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79E6C8BA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6A4A57F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10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56DBBF9" w14:textId="77777777" w:rsidR="005B0270" w:rsidRPr="00C23A2E" w:rsidRDefault="005B0270" w:rsidP="005F769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>Mobilní telefon</w:t>
            </w:r>
          </w:p>
        </w:tc>
        <w:tc>
          <w:tcPr>
            <w:tcW w:w="6374" w:type="dxa"/>
            <w:vAlign w:val="center"/>
          </w:tcPr>
          <w:p w14:paraId="1DD11A33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573DBD22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5AF7C3C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83DDC97" w14:textId="77777777" w:rsidR="005B0270" w:rsidRPr="00C23A2E" w:rsidRDefault="005B0270" w:rsidP="005F769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>E-mail</w:t>
            </w:r>
          </w:p>
        </w:tc>
        <w:tc>
          <w:tcPr>
            <w:tcW w:w="6374" w:type="dxa"/>
            <w:vAlign w:val="center"/>
          </w:tcPr>
          <w:p w14:paraId="5844820B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08E60485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68D92B8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042A716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Typ ubytování</w:t>
            </w:r>
          </w:p>
        </w:tc>
        <w:tc>
          <w:tcPr>
            <w:tcW w:w="6374" w:type="dxa"/>
            <w:vAlign w:val="center"/>
          </w:tcPr>
          <w:p w14:paraId="0810D5C8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5E72B5C3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B4811E5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6E36525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Počet pokojů</w:t>
            </w:r>
          </w:p>
        </w:tc>
        <w:tc>
          <w:tcPr>
            <w:tcW w:w="6374" w:type="dxa"/>
            <w:vAlign w:val="center"/>
          </w:tcPr>
          <w:p w14:paraId="2CAC0619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6FB101DE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1B3DB05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BE63F36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Kapacita celková</w:t>
            </w:r>
          </w:p>
        </w:tc>
        <w:tc>
          <w:tcPr>
            <w:tcW w:w="6374" w:type="dxa"/>
            <w:vAlign w:val="center"/>
          </w:tcPr>
          <w:p w14:paraId="6B13BFC6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11E55963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4A19410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5BA11BC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Kapacita k dispozici</w:t>
            </w:r>
          </w:p>
        </w:tc>
        <w:tc>
          <w:tcPr>
            <w:tcW w:w="6374" w:type="dxa"/>
            <w:vAlign w:val="center"/>
          </w:tcPr>
          <w:p w14:paraId="7E475719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7D489B11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6A2F5D2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16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4BD3E5F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K dispozici od</w:t>
            </w:r>
          </w:p>
        </w:tc>
        <w:tc>
          <w:tcPr>
            <w:tcW w:w="6374" w:type="dxa"/>
            <w:vAlign w:val="center"/>
          </w:tcPr>
          <w:p w14:paraId="7B0EAE7B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02D27594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571DB14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17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BEE6A80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K dispozici do</w:t>
            </w:r>
          </w:p>
        </w:tc>
        <w:tc>
          <w:tcPr>
            <w:tcW w:w="6374" w:type="dxa"/>
            <w:vAlign w:val="center"/>
          </w:tcPr>
          <w:p w14:paraId="6478A157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5AC2A01F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5EF5629D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18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6D5158E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WC na pokoji</w:t>
            </w:r>
          </w:p>
        </w:tc>
        <w:tc>
          <w:tcPr>
            <w:tcW w:w="6374" w:type="dxa"/>
            <w:vAlign w:val="center"/>
          </w:tcPr>
          <w:p w14:paraId="37A89E03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3458BB21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785A697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19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D54ED2F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Sprcha na pokoji</w:t>
            </w:r>
          </w:p>
        </w:tc>
        <w:tc>
          <w:tcPr>
            <w:tcW w:w="6374" w:type="dxa"/>
            <w:vAlign w:val="center"/>
          </w:tcPr>
          <w:p w14:paraId="1E1C0782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7DEB52A9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B0F9D9B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20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11E1B20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Kuchyň na pokoji</w:t>
            </w:r>
          </w:p>
        </w:tc>
        <w:tc>
          <w:tcPr>
            <w:tcW w:w="6374" w:type="dxa"/>
            <w:vAlign w:val="center"/>
          </w:tcPr>
          <w:p w14:paraId="6B036FF7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55DF873B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7CF0804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C736D92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Bezbariérové pokoje</w:t>
            </w:r>
          </w:p>
        </w:tc>
        <w:tc>
          <w:tcPr>
            <w:tcW w:w="6374" w:type="dxa"/>
            <w:vAlign w:val="center"/>
          </w:tcPr>
          <w:p w14:paraId="233F7E5D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0C4696DF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B53CD47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8F71DBE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Možnost stravování</w:t>
            </w:r>
          </w:p>
        </w:tc>
        <w:tc>
          <w:tcPr>
            <w:tcW w:w="6374" w:type="dxa"/>
            <w:vAlign w:val="center"/>
          </w:tcPr>
          <w:p w14:paraId="1B3CF318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7F34D1AC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B169081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BB24DC5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Možnost společného vaření</w:t>
            </w:r>
          </w:p>
        </w:tc>
        <w:tc>
          <w:tcPr>
            <w:tcW w:w="6374" w:type="dxa"/>
            <w:vAlign w:val="center"/>
          </w:tcPr>
          <w:p w14:paraId="025E8584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4A21C0A8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85CA096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48950AB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Internet</w:t>
            </w:r>
          </w:p>
        </w:tc>
        <w:tc>
          <w:tcPr>
            <w:tcW w:w="6374" w:type="dxa"/>
            <w:vAlign w:val="center"/>
          </w:tcPr>
          <w:p w14:paraId="22E8701D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1D582B2D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BE8C8BF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C6A0772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Možnost mít psa/kočku</w:t>
            </w:r>
          </w:p>
        </w:tc>
        <w:tc>
          <w:tcPr>
            <w:tcW w:w="6374" w:type="dxa"/>
            <w:vAlign w:val="center"/>
          </w:tcPr>
          <w:p w14:paraId="0AACAC3C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31B0E084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5A7D2BB9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26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F0331E6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Parkoviště</w:t>
            </w:r>
          </w:p>
        </w:tc>
        <w:tc>
          <w:tcPr>
            <w:tcW w:w="6374" w:type="dxa"/>
            <w:vAlign w:val="center"/>
          </w:tcPr>
          <w:p w14:paraId="089E084B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55DF2B1C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9A1F56D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27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5514FC3" w14:textId="77777777" w:rsidR="005B0270" w:rsidRPr="00C23A2E" w:rsidRDefault="005B0270" w:rsidP="005F769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Poznámka</w:t>
            </w:r>
          </w:p>
        </w:tc>
        <w:tc>
          <w:tcPr>
            <w:tcW w:w="6374" w:type="dxa"/>
            <w:vAlign w:val="center"/>
          </w:tcPr>
          <w:p w14:paraId="1B6D944E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0A30639F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D85A28B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28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AB99260" w14:textId="1A67ACF3" w:rsidR="005B0270" w:rsidRPr="00C23A2E" w:rsidRDefault="005B0270" w:rsidP="005F769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 xml:space="preserve">Číslo bankovního účtu </w:t>
            </w:r>
            <w:r w:rsidR="006F44E3">
              <w:rPr>
                <w:rFonts w:cstheme="minorHAnsi"/>
                <w:b/>
              </w:rPr>
              <w:t>provozovatele</w:t>
            </w:r>
            <w:r w:rsidR="006F44E3" w:rsidRPr="00C23A2E">
              <w:rPr>
                <w:rFonts w:cstheme="minorHAnsi"/>
                <w:b/>
              </w:rPr>
              <w:t xml:space="preserve"> </w:t>
            </w:r>
            <w:r w:rsidRPr="00C23A2E">
              <w:rPr>
                <w:rFonts w:cstheme="minorHAnsi"/>
                <w:b/>
              </w:rPr>
              <w:t>ubytování</w:t>
            </w:r>
          </w:p>
        </w:tc>
        <w:tc>
          <w:tcPr>
            <w:tcW w:w="6374" w:type="dxa"/>
            <w:vAlign w:val="center"/>
          </w:tcPr>
          <w:p w14:paraId="7C314BA8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0270" w:rsidRPr="005B0270" w14:paraId="38ADD011" w14:textId="77777777" w:rsidTr="005F769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D6A7A56" w14:textId="77777777" w:rsidR="005B0270" w:rsidRPr="00C23A2E" w:rsidRDefault="005B0270" w:rsidP="005F769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29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8E4428E" w14:textId="1662A2AC" w:rsidR="005B0270" w:rsidRPr="00C23A2E" w:rsidRDefault="005B0270" w:rsidP="005F769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 xml:space="preserve">Statutární orgán </w:t>
            </w:r>
            <w:r w:rsidR="006F44E3">
              <w:rPr>
                <w:rFonts w:cstheme="minorHAnsi"/>
                <w:b/>
              </w:rPr>
              <w:t xml:space="preserve">provozovatele </w:t>
            </w:r>
            <w:r w:rsidRPr="00C23A2E">
              <w:rPr>
                <w:rFonts w:cstheme="minorHAnsi"/>
                <w:b/>
              </w:rPr>
              <w:t>ubytování</w:t>
            </w:r>
          </w:p>
        </w:tc>
        <w:tc>
          <w:tcPr>
            <w:tcW w:w="6374" w:type="dxa"/>
            <w:vAlign w:val="center"/>
          </w:tcPr>
          <w:p w14:paraId="67DA319A" w14:textId="77777777" w:rsidR="005B0270" w:rsidRPr="005B0270" w:rsidRDefault="005B0270" w:rsidP="005F76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34E252" w14:textId="77777777" w:rsidR="00375FCC" w:rsidRDefault="00375FCC" w:rsidP="00CE08B6">
      <w:pPr>
        <w:tabs>
          <w:tab w:val="left" w:pos="3119"/>
          <w:tab w:val="left" w:pos="7371"/>
          <w:tab w:val="left" w:pos="8505"/>
        </w:tabs>
        <w:spacing w:line="280" w:lineRule="exact"/>
        <w:ind w:left="-284" w:right="591"/>
        <w:rPr>
          <w:rFonts w:cstheme="minorHAnsi"/>
          <w:b/>
          <w:i/>
          <w:sz w:val="24"/>
          <w:szCs w:val="24"/>
          <w:u w:val="single"/>
        </w:rPr>
      </w:pPr>
    </w:p>
    <w:p w14:paraId="2966BC9D" w14:textId="03015EAD" w:rsidR="006911B9" w:rsidRDefault="005B0270" w:rsidP="00CE08B6">
      <w:pPr>
        <w:tabs>
          <w:tab w:val="left" w:pos="3119"/>
          <w:tab w:val="left" w:pos="7371"/>
          <w:tab w:val="left" w:pos="8505"/>
        </w:tabs>
        <w:spacing w:line="280" w:lineRule="exact"/>
        <w:ind w:left="-284" w:right="591"/>
        <w:rPr>
          <w:rFonts w:cstheme="minorHAnsi"/>
          <w:i/>
          <w:sz w:val="24"/>
          <w:szCs w:val="24"/>
        </w:rPr>
      </w:pPr>
      <w:r w:rsidRPr="005B0270">
        <w:rPr>
          <w:rFonts w:cstheme="minorHAnsi"/>
          <w:b/>
          <w:i/>
          <w:sz w:val="24"/>
          <w:szCs w:val="24"/>
          <w:u w:val="single"/>
        </w:rPr>
        <w:t>Poznámka:</w:t>
      </w:r>
      <w:r w:rsidRPr="005B0270">
        <w:rPr>
          <w:rFonts w:cstheme="minorHAnsi"/>
          <w:b/>
          <w:i/>
          <w:sz w:val="24"/>
          <w:szCs w:val="24"/>
        </w:rPr>
        <w:br/>
      </w:r>
      <w:r w:rsidRPr="005B0270">
        <w:rPr>
          <w:rFonts w:cstheme="minorHAnsi"/>
          <w:i/>
          <w:sz w:val="24"/>
          <w:szCs w:val="24"/>
        </w:rPr>
        <w:t>Řádky 18 až 26 vyplňujte pomocí slov „ANO“ a „NE“.</w:t>
      </w:r>
    </w:p>
    <w:p w14:paraId="6699B337" w14:textId="317D30CE" w:rsidR="00F2136E" w:rsidRDefault="00F2136E" w:rsidP="00CE08B6">
      <w:pPr>
        <w:tabs>
          <w:tab w:val="left" w:pos="3119"/>
          <w:tab w:val="left" w:pos="7371"/>
          <w:tab w:val="left" w:pos="8505"/>
        </w:tabs>
        <w:spacing w:line="280" w:lineRule="exact"/>
        <w:ind w:left="-284" w:right="591"/>
        <w:rPr>
          <w:rFonts w:cstheme="minorHAnsi"/>
          <w:i/>
          <w:sz w:val="24"/>
          <w:szCs w:val="24"/>
        </w:rPr>
      </w:pPr>
    </w:p>
    <w:tbl>
      <w:tblPr>
        <w:tblStyle w:val="Mkatabulky"/>
        <w:tblpPr w:leftFromText="141" w:rightFromText="141" w:vertAnchor="page" w:horzAnchor="margin" w:tblpX="-299" w:tblpY="1585"/>
        <w:tblW w:w="10627" w:type="dxa"/>
        <w:tblLook w:val="04A0" w:firstRow="1" w:lastRow="0" w:firstColumn="1" w:lastColumn="0" w:noHBand="0" w:noVBand="1"/>
      </w:tblPr>
      <w:tblGrid>
        <w:gridCol w:w="562"/>
        <w:gridCol w:w="3691"/>
        <w:gridCol w:w="6374"/>
      </w:tblGrid>
      <w:tr w:rsidR="00F2136E" w:rsidRPr="005B0270" w14:paraId="24A44409" w14:textId="77777777" w:rsidTr="00C07D67">
        <w:trPr>
          <w:trHeight w:val="397"/>
        </w:trPr>
        <w:tc>
          <w:tcPr>
            <w:tcW w:w="10627" w:type="dxa"/>
            <w:gridSpan w:val="3"/>
            <w:shd w:val="clear" w:color="auto" w:fill="auto"/>
            <w:vAlign w:val="center"/>
          </w:tcPr>
          <w:p w14:paraId="27DB56F9" w14:textId="52E8C023" w:rsidR="00F2136E" w:rsidRPr="00375FCC" w:rsidRDefault="00F2136E" w:rsidP="00C07D67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75FCC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Příloha č.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375FCC">
              <w:rPr>
                <w:rFonts w:cstheme="minorHAnsi"/>
                <w:b/>
                <w:bCs/>
                <w:sz w:val="24"/>
                <w:szCs w:val="24"/>
              </w:rPr>
              <w:t xml:space="preserve"> k Dohodě o zajištění kapacit pro ubytování</w:t>
            </w:r>
          </w:p>
        </w:tc>
      </w:tr>
      <w:tr w:rsidR="00F2136E" w:rsidRPr="005B0270" w14:paraId="6C710866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CD2D2E1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EF0D1C3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Kraj</w:t>
            </w:r>
          </w:p>
        </w:tc>
        <w:tc>
          <w:tcPr>
            <w:tcW w:w="6374" w:type="dxa"/>
            <w:vAlign w:val="center"/>
          </w:tcPr>
          <w:p w14:paraId="07ABFF62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0A4CCF5C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75C1AEE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381E943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Okres</w:t>
            </w:r>
          </w:p>
        </w:tc>
        <w:tc>
          <w:tcPr>
            <w:tcW w:w="6374" w:type="dxa"/>
            <w:vAlign w:val="center"/>
          </w:tcPr>
          <w:p w14:paraId="19DE9026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75890AE3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3FBBAFD3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E54FC5C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Obec s rozšířenou působností</w:t>
            </w:r>
          </w:p>
        </w:tc>
        <w:tc>
          <w:tcPr>
            <w:tcW w:w="6374" w:type="dxa"/>
            <w:vAlign w:val="center"/>
          </w:tcPr>
          <w:p w14:paraId="3D620C92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5A1ABC21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5739C1B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F38722D" w14:textId="77777777" w:rsidR="00F2136E" w:rsidRPr="00C23A2E" w:rsidRDefault="00F2136E" w:rsidP="00C07D6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>Název ubytovacího zařízení</w:t>
            </w:r>
          </w:p>
        </w:tc>
        <w:tc>
          <w:tcPr>
            <w:tcW w:w="6374" w:type="dxa"/>
            <w:vAlign w:val="center"/>
          </w:tcPr>
          <w:p w14:paraId="1381154C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73E2E095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EB02EAE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7FBAA3E" w14:textId="77777777" w:rsidR="00F2136E" w:rsidRPr="00C23A2E" w:rsidRDefault="00F2136E" w:rsidP="00C07D6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>Adresa ubytovacího zařízení (obec, ulice, čp.)</w:t>
            </w:r>
          </w:p>
        </w:tc>
        <w:tc>
          <w:tcPr>
            <w:tcW w:w="6374" w:type="dxa"/>
            <w:vAlign w:val="center"/>
          </w:tcPr>
          <w:p w14:paraId="6CBEEEFA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62FC4D6F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1CEA665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6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FD24AAE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GPS (WGS84)</w:t>
            </w:r>
          </w:p>
        </w:tc>
        <w:tc>
          <w:tcPr>
            <w:tcW w:w="6374" w:type="dxa"/>
            <w:vAlign w:val="center"/>
          </w:tcPr>
          <w:p w14:paraId="5187D4D2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62BC4FD5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43390AA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7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9418E78" w14:textId="77777777" w:rsidR="00F2136E" w:rsidRPr="00C23A2E" w:rsidRDefault="00F2136E" w:rsidP="00C07D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Provozovatel</w:t>
            </w:r>
            <w:r w:rsidRPr="00C23A2E">
              <w:rPr>
                <w:rFonts w:cstheme="minorHAnsi"/>
                <w:b/>
              </w:rPr>
              <w:t xml:space="preserve"> ubytování </w:t>
            </w:r>
          </w:p>
        </w:tc>
        <w:tc>
          <w:tcPr>
            <w:tcW w:w="6374" w:type="dxa"/>
            <w:vAlign w:val="center"/>
          </w:tcPr>
          <w:p w14:paraId="73035AB9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011BB694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D4F9C7B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8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2330F6D" w14:textId="77777777" w:rsidR="00F2136E" w:rsidRPr="00C23A2E" w:rsidRDefault="00F2136E" w:rsidP="00C07D6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>IČ</w:t>
            </w:r>
          </w:p>
        </w:tc>
        <w:tc>
          <w:tcPr>
            <w:tcW w:w="6374" w:type="dxa"/>
            <w:vAlign w:val="center"/>
          </w:tcPr>
          <w:p w14:paraId="1BE37C13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67B702C7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F37FECB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9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2367FF9" w14:textId="77777777" w:rsidR="00F2136E" w:rsidRPr="00C23A2E" w:rsidRDefault="00F2136E" w:rsidP="00C07D6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>Kontaktní osoba</w:t>
            </w:r>
          </w:p>
        </w:tc>
        <w:tc>
          <w:tcPr>
            <w:tcW w:w="6374" w:type="dxa"/>
            <w:vAlign w:val="center"/>
          </w:tcPr>
          <w:p w14:paraId="3FD84AB6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688FBBC6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2F28440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10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CC88408" w14:textId="77777777" w:rsidR="00F2136E" w:rsidRPr="00C23A2E" w:rsidRDefault="00F2136E" w:rsidP="00C07D6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>Mobilní telefon</w:t>
            </w:r>
          </w:p>
        </w:tc>
        <w:tc>
          <w:tcPr>
            <w:tcW w:w="6374" w:type="dxa"/>
            <w:vAlign w:val="center"/>
          </w:tcPr>
          <w:p w14:paraId="137E1F9E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76F49748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D2390CA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8768AE0" w14:textId="77777777" w:rsidR="00F2136E" w:rsidRPr="00C23A2E" w:rsidRDefault="00F2136E" w:rsidP="00C07D6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>E-mail</w:t>
            </w:r>
          </w:p>
        </w:tc>
        <w:tc>
          <w:tcPr>
            <w:tcW w:w="6374" w:type="dxa"/>
            <w:vAlign w:val="center"/>
          </w:tcPr>
          <w:p w14:paraId="46BA5FA8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458E97B3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05C8A89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93B7A78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Typ ubytování</w:t>
            </w:r>
          </w:p>
        </w:tc>
        <w:tc>
          <w:tcPr>
            <w:tcW w:w="6374" w:type="dxa"/>
            <w:vAlign w:val="center"/>
          </w:tcPr>
          <w:p w14:paraId="19D61920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05BA0FA4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A5E74EA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4B7E20A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Počet pokojů</w:t>
            </w:r>
          </w:p>
        </w:tc>
        <w:tc>
          <w:tcPr>
            <w:tcW w:w="6374" w:type="dxa"/>
            <w:vAlign w:val="center"/>
          </w:tcPr>
          <w:p w14:paraId="7D6779D6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316D3F47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DF6B4A9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C7D8613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Kapacita celková</w:t>
            </w:r>
          </w:p>
        </w:tc>
        <w:tc>
          <w:tcPr>
            <w:tcW w:w="6374" w:type="dxa"/>
            <w:vAlign w:val="center"/>
          </w:tcPr>
          <w:p w14:paraId="468D2FBD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0B2F2018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721438F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229AAB3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Kapacita k dispozici</w:t>
            </w:r>
          </w:p>
        </w:tc>
        <w:tc>
          <w:tcPr>
            <w:tcW w:w="6374" w:type="dxa"/>
            <w:vAlign w:val="center"/>
          </w:tcPr>
          <w:p w14:paraId="7386887D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7BBD0287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9EEF5C9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16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F57FB48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K dispozici od</w:t>
            </w:r>
          </w:p>
        </w:tc>
        <w:tc>
          <w:tcPr>
            <w:tcW w:w="6374" w:type="dxa"/>
            <w:vAlign w:val="center"/>
          </w:tcPr>
          <w:p w14:paraId="7D4FDC22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1689DB8F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D16F0C1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17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41ECB65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K dispozici do</w:t>
            </w:r>
          </w:p>
        </w:tc>
        <w:tc>
          <w:tcPr>
            <w:tcW w:w="6374" w:type="dxa"/>
            <w:vAlign w:val="center"/>
          </w:tcPr>
          <w:p w14:paraId="7C6DACC4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6FB5458B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1B8B645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18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6354D2E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WC na pokoji</w:t>
            </w:r>
          </w:p>
        </w:tc>
        <w:tc>
          <w:tcPr>
            <w:tcW w:w="6374" w:type="dxa"/>
            <w:vAlign w:val="center"/>
          </w:tcPr>
          <w:p w14:paraId="25DECEEE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3515633E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839D178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19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D25B8B0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Sprcha na pokoji</w:t>
            </w:r>
          </w:p>
        </w:tc>
        <w:tc>
          <w:tcPr>
            <w:tcW w:w="6374" w:type="dxa"/>
            <w:vAlign w:val="center"/>
          </w:tcPr>
          <w:p w14:paraId="2B2B3ECF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099EA102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08D0569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20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D15565A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Kuchyň na pokoji</w:t>
            </w:r>
          </w:p>
        </w:tc>
        <w:tc>
          <w:tcPr>
            <w:tcW w:w="6374" w:type="dxa"/>
            <w:vAlign w:val="center"/>
          </w:tcPr>
          <w:p w14:paraId="069E7FEF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6B843490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5939183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9420284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Bezbariérové pokoje</w:t>
            </w:r>
          </w:p>
        </w:tc>
        <w:tc>
          <w:tcPr>
            <w:tcW w:w="6374" w:type="dxa"/>
            <w:vAlign w:val="center"/>
          </w:tcPr>
          <w:p w14:paraId="64675712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32D1609D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9E16F26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871E1F0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Možnost stravování</w:t>
            </w:r>
          </w:p>
        </w:tc>
        <w:tc>
          <w:tcPr>
            <w:tcW w:w="6374" w:type="dxa"/>
            <w:vAlign w:val="center"/>
          </w:tcPr>
          <w:p w14:paraId="73F5ABEC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366E2D6F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57445D2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8A75A82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Možnost společného vaření</w:t>
            </w:r>
          </w:p>
        </w:tc>
        <w:tc>
          <w:tcPr>
            <w:tcW w:w="6374" w:type="dxa"/>
            <w:vAlign w:val="center"/>
          </w:tcPr>
          <w:p w14:paraId="47482988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7D2A0C12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3BD1CBCC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A842E18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Internet</w:t>
            </w:r>
          </w:p>
        </w:tc>
        <w:tc>
          <w:tcPr>
            <w:tcW w:w="6374" w:type="dxa"/>
            <w:vAlign w:val="center"/>
          </w:tcPr>
          <w:p w14:paraId="3BE93885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07D40440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511E12DD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9C679BC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Možnost mít psa/kočku</w:t>
            </w:r>
          </w:p>
        </w:tc>
        <w:tc>
          <w:tcPr>
            <w:tcW w:w="6374" w:type="dxa"/>
            <w:vAlign w:val="center"/>
          </w:tcPr>
          <w:p w14:paraId="1E38E5C9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2B7E8BF2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BB3AF83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26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761317E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Parkoviště</w:t>
            </w:r>
          </w:p>
        </w:tc>
        <w:tc>
          <w:tcPr>
            <w:tcW w:w="6374" w:type="dxa"/>
            <w:vAlign w:val="center"/>
          </w:tcPr>
          <w:p w14:paraId="16B4A730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11825C2F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30CB7C89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27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9756166" w14:textId="77777777" w:rsidR="00F2136E" w:rsidRPr="00C23A2E" w:rsidRDefault="00F2136E" w:rsidP="00C07D67">
            <w:pPr>
              <w:rPr>
                <w:rFonts w:cstheme="minorHAnsi"/>
              </w:rPr>
            </w:pPr>
            <w:r w:rsidRPr="00C23A2E">
              <w:rPr>
                <w:rFonts w:cstheme="minorHAnsi"/>
              </w:rPr>
              <w:t>Poznámka</w:t>
            </w:r>
          </w:p>
        </w:tc>
        <w:tc>
          <w:tcPr>
            <w:tcW w:w="6374" w:type="dxa"/>
            <w:vAlign w:val="center"/>
          </w:tcPr>
          <w:p w14:paraId="7726406C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6BC7C3B5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51172EBF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28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1692DA8" w14:textId="77777777" w:rsidR="00F2136E" w:rsidRPr="00C23A2E" w:rsidRDefault="00F2136E" w:rsidP="00C07D6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 xml:space="preserve">Číslo bankovního účtu </w:t>
            </w:r>
            <w:r>
              <w:rPr>
                <w:rFonts w:cstheme="minorHAnsi"/>
                <w:b/>
              </w:rPr>
              <w:t>provozovatele</w:t>
            </w:r>
            <w:r w:rsidRPr="00C23A2E">
              <w:rPr>
                <w:rFonts w:cstheme="minorHAnsi"/>
                <w:b/>
              </w:rPr>
              <w:t xml:space="preserve"> ubytování</w:t>
            </w:r>
          </w:p>
        </w:tc>
        <w:tc>
          <w:tcPr>
            <w:tcW w:w="6374" w:type="dxa"/>
            <w:vAlign w:val="center"/>
          </w:tcPr>
          <w:p w14:paraId="3B093875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36E" w:rsidRPr="005B0270" w14:paraId="6681F0B0" w14:textId="77777777" w:rsidTr="00C07D67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9ABEEF0" w14:textId="77777777" w:rsidR="00F2136E" w:rsidRPr="00C23A2E" w:rsidRDefault="00F2136E" w:rsidP="00C07D67">
            <w:pPr>
              <w:jc w:val="center"/>
              <w:rPr>
                <w:rFonts w:cstheme="minorHAnsi"/>
              </w:rPr>
            </w:pPr>
            <w:r w:rsidRPr="00C23A2E">
              <w:rPr>
                <w:rFonts w:cstheme="minorHAnsi"/>
              </w:rPr>
              <w:t>29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3FA5485" w14:textId="77777777" w:rsidR="00F2136E" w:rsidRPr="00C23A2E" w:rsidRDefault="00F2136E" w:rsidP="00C07D67">
            <w:pPr>
              <w:rPr>
                <w:rFonts w:cstheme="minorHAnsi"/>
                <w:b/>
              </w:rPr>
            </w:pPr>
            <w:r w:rsidRPr="00C23A2E">
              <w:rPr>
                <w:rFonts w:cstheme="minorHAnsi"/>
                <w:b/>
              </w:rPr>
              <w:t xml:space="preserve">Statutární orgán </w:t>
            </w:r>
            <w:r>
              <w:rPr>
                <w:rFonts w:cstheme="minorHAnsi"/>
                <w:b/>
              </w:rPr>
              <w:t xml:space="preserve">provozovatele </w:t>
            </w:r>
            <w:r w:rsidRPr="00C23A2E">
              <w:rPr>
                <w:rFonts w:cstheme="minorHAnsi"/>
                <w:b/>
              </w:rPr>
              <w:t>ubytování</w:t>
            </w:r>
          </w:p>
        </w:tc>
        <w:tc>
          <w:tcPr>
            <w:tcW w:w="6374" w:type="dxa"/>
            <w:vAlign w:val="center"/>
          </w:tcPr>
          <w:p w14:paraId="358911F0" w14:textId="77777777" w:rsidR="00F2136E" w:rsidRPr="005B0270" w:rsidRDefault="00F2136E" w:rsidP="00C07D6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FB7B3D" w14:textId="77777777" w:rsidR="00F2136E" w:rsidRDefault="00F2136E" w:rsidP="00F2136E">
      <w:pPr>
        <w:tabs>
          <w:tab w:val="left" w:pos="3119"/>
          <w:tab w:val="left" w:pos="7371"/>
          <w:tab w:val="left" w:pos="8505"/>
        </w:tabs>
        <w:spacing w:line="280" w:lineRule="exact"/>
        <w:ind w:left="-284" w:right="591"/>
        <w:rPr>
          <w:rFonts w:cstheme="minorHAnsi"/>
          <w:b/>
          <w:i/>
          <w:sz w:val="24"/>
          <w:szCs w:val="24"/>
          <w:u w:val="single"/>
        </w:rPr>
      </w:pPr>
    </w:p>
    <w:p w14:paraId="47B38AD5" w14:textId="77777777" w:rsidR="00F2136E" w:rsidRDefault="00F2136E" w:rsidP="00F2136E">
      <w:pPr>
        <w:tabs>
          <w:tab w:val="left" w:pos="3119"/>
          <w:tab w:val="left" w:pos="7371"/>
          <w:tab w:val="left" w:pos="8505"/>
        </w:tabs>
        <w:spacing w:line="280" w:lineRule="exact"/>
        <w:ind w:left="-284" w:right="591"/>
        <w:rPr>
          <w:rFonts w:cstheme="minorHAnsi"/>
          <w:i/>
          <w:sz w:val="24"/>
          <w:szCs w:val="24"/>
        </w:rPr>
      </w:pPr>
      <w:r w:rsidRPr="005B0270">
        <w:rPr>
          <w:rFonts w:cstheme="minorHAnsi"/>
          <w:b/>
          <w:i/>
          <w:sz w:val="24"/>
          <w:szCs w:val="24"/>
          <w:u w:val="single"/>
        </w:rPr>
        <w:t>Poznámka:</w:t>
      </w:r>
      <w:r w:rsidRPr="005B0270">
        <w:rPr>
          <w:rFonts w:cstheme="minorHAnsi"/>
          <w:b/>
          <w:i/>
          <w:sz w:val="24"/>
          <w:szCs w:val="24"/>
        </w:rPr>
        <w:br/>
      </w:r>
      <w:r w:rsidRPr="005B0270">
        <w:rPr>
          <w:rFonts w:cstheme="minorHAnsi"/>
          <w:i/>
          <w:sz w:val="24"/>
          <w:szCs w:val="24"/>
        </w:rPr>
        <w:t>Řádky 18 až 26 vyplňujte pomocí slov „ANO“ a „NE“.</w:t>
      </w:r>
    </w:p>
    <w:p w14:paraId="4DE1E5A5" w14:textId="77777777" w:rsidR="00F2136E" w:rsidRDefault="00F2136E" w:rsidP="00F2136E">
      <w:pPr>
        <w:tabs>
          <w:tab w:val="left" w:pos="3119"/>
          <w:tab w:val="left" w:pos="7371"/>
          <w:tab w:val="left" w:pos="8505"/>
        </w:tabs>
        <w:spacing w:line="280" w:lineRule="exact"/>
        <w:ind w:left="-284" w:right="591"/>
        <w:rPr>
          <w:rFonts w:cstheme="minorHAnsi"/>
          <w:i/>
          <w:sz w:val="24"/>
          <w:szCs w:val="24"/>
        </w:rPr>
      </w:pPr>
    </w:p>
    <w:p w14:paraId="2AC627ED" w14:textId="77777777" w:rsidR="00F2136E" w:rsidRPr="006911B9" w:rsidRDefault="00F2136E" w:rsidP="00CE08B6">
      <w:pPr>
        <w:tabs>
          <w:tab w:val="left" w:pos="3119"/>
          <w:tab w:val="left" w:pos="7371"/>
          <w:tab w:val="left" w:pos="8505"/>
        </w:tabs>
        <w:spacing w:line="280" w:lineRule="exact"/>
        <w:ind w:left="-284" w:right="591"/>
        <w:rPr>
          <w:rFonts w:cstheme="minorHAnsi"/>
        </w:rPr>
      </w:pPr>
    </w:p>
    <w:sectPr w:rsidR="00F2136E" w:rsidRPr="006911B9" w:rsidSect="0011169B">
      <w:footerReference w:type="default" r:id="rId12"/>
      <w:footerReference w:type="first" r:id="rId13"/>
      <w:pgSz w:w="11906" w:h="17338"/>
      <w:pgMar w:top="1145" w:right="786" w:bottom="1124" w:left="95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9B4E" w14:textId="77777777" w:rsidR="006F0DAA" w:rsidRDefault="006F0DAA" w:rsidP="00CE08B6">
      <w:pPr>
        <w:spacing w:after="0" w:line="240" w:lineRule="auto"/>
      </w:pPr>
      <w:r>
        <w:separator/>
      </w:r>
    </w:p>
  </w:endnote>
  <w:endnote w:type="continuationSeparator" w:id="0">
    <w:p w14:paraId="7F715351" w14:textId="77777777" w:rsidR="006F0DAA" w:rsidRDefault="006F0DAA" w:rsidP="00CE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380190"/>
      <w:docPartObj>
        <w:docPartGallery w:val="Page Numbers (Bottom of Page)"/>
        <w:docPartUnique/>
      </w:docPartObj>
    </w:sdtPr>
    <w:sdtContent>
      <w:p w14:paraId="0B21E8C7" w14:textId="2569FFCB" w:rsidR="0011169B" w:rsidRDefault="001116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7EC56B" w14:textId="77777777" w:rsidR="00593F60" w:rsidRDefault="00593F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805860"/>
      <w:docPartObj>
        <w:docPartGallery w:val="Page Numbers (Bottom of Page)"/>
        <w:docPartUnique/>
      </w:docPartObj>
    </w:sdtPr>
    <w:sdtContent>
      <w:p w14:paraId="71A8E821" w14:textId="5475DC8B" w:rsidR="00593F60" w:rsidRDefault="00593F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FF8DC" w14:textId="77777777" w:rsidR="00593F60" w:rsidRDefault="00593F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15BB" w14:textId="77777777" w:rsidR="006F0DAA" w:rsidRDefault="006F0DAA" w:rsidP="00CE08B6">
      <w:pPr>
        <w:spacing w:after="0" w:line="240" w:lineRule="auto"/>
      </w:pPr>
      <w:r>
        <w:separator/>
      </w:r>
    </w:p>
  </w:footnote>
  <w:footnote w:type="continuationSeparator" w:id="0">
    <w:p w14:paraId="1A2F0D3C" w14:textId="77777777" w:rsidR="006F0DAA" w:rsidRDefault="006F0DAA" w:rsidP="00CE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49A29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A643F3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5C99"/>
    <w:multiLevelType w:val="hybridMultilevel"/>
    <w:tmpl w:val="3C18DCF0"/>
    <w:lvl w:ilvl="0" w:tplc="138AF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310C9"/>
    <w:multiLevelType w:val="hybridMultilevel"/>
    <w:tmpl w:val="429A9A36"/>
    <w:lvl w:ilvl="0" w:tplc="CCAE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779C"/>
    <w:multiLevelType w:val="hybridMultilevel"/>
    <w:tmpl w:val="CAAA6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639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353E4B"/>
    <w:multiLevelType w:val="hybridMultilevel"/>
    <w:tmpl w:val="E9F878E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67F72"/>
    <w:multiLevelType w:val="hybridMultilevel"/>
    <w:tmpl w:val="BCF6C85C"/>
    <w:lvl w:ilvl="0" w:tplc="138AF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1E39"/>
    <w:multiLevelType w:val="hybridMultilevel"/>
    <w:tmpl w:val="381E41CC"/>
    <w:lvl w:ilvl="0" w:tplc="04050013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735FA"/>
    <w:multiLevelType w:val="hybridMultilevel"/>
    <w:tmpl w:val="C2ACEA3A"/>
    <w:lvl w:ilvl="0" w:tplc="138AF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D5E3F"/>
    <w:multiLevelType w:val="hybridMultilevel"/>
    <w:tmpl w:val="B2841692"/>
    <w:lvl w:ilvl="0" w:tplc="E6F00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4CA0"/>
    <w:multiLevelType w:val="hybridMultilevel"/>
    <w:tmpl w:val="E112F4EA"/>
    <w:lvl w:ilvl="0" w:tplc="C444FA3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06F8A"/>
    <w:multiLevelType w:val="hybridMultilevel"/>
    <w:tmpl w:val="7D1C0ECA"/>
    <w:lvl w:ilvl="0" w:tplc="99306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26B38"/>
    <w:multiLevelType w:val="hybridMultilevel"/>
    <w:tmpl w:val="33EEBD1A"/>
    <w:lvl w:ilvl="0" w:tplc="138AF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D98"/>
    <w:multiLevelType w:val="hybridMultilevel"/>
    <w:tmpl w:val="8760E8FE"/>
    <w:lvl w:ilvl="0" w:tplc="11844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C4201"/>
    <w:multiLevelType w:val="hybridMultilevel"/>
    <w:tmpl w:val="E7A672E0"/>
    <w:lvl w:ilvl="0" w:tplc="11844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41C29"/>
    <w:multiLevelType w:val="hybridMultilevel"/>
    <w:tmpl w:val="799AA322"/>
    <w:lvl w:ilvl="0" w:tplc="E6F00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D7301"/>
    <w:multiLevelType w:val="multilevel"/>
    <w:tmpl w:val="61BCEBC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5FCB4A29"/>
    <w:multiLevelType w:val="hybridMultilevel"/>
    <w:tmpl w:val="77989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A474B"/>
    <w:multiLevelType w:val="hybridMultilevel"/>
    <w:tmpl w:val="76B216D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D28EC"/>
    <w:multiLevelType w:val="hybridMultilevel"/>
    <w:tmpl w:val="97901AE2"/>
    <w:lvl w:ilvl="0" w:tplc="4CA2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90EA0"/>
    <w:multiLevelType w:val="hybridMultilevel"/>
    <w:tmpl w:val="28CEEDC8"/>
    <w:lvl w:ilvl="0" w:tplc="830A8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52C35"/>
    <w:multiLevelType w:val="hybridMultilevel"/>
    <w:tmpl w:val="D7300F6C"/>
    <w:lvl w:ilvl="0" w:tplc="A698A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2B74"/>
    <w:multiLevelType w:val="hybridMultilevel"/>
    <w:tmpl w:val="96AE3B52"/>
    <w:lvl w:ilvl="0" w:tplc="17E6131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32F5B"/>
    <w:multiLevelType w:val="hybridMultilevel"/>
    <w:tmpl w:val="4DCE5B8A"/>
    <w:lvl w:ilvl="0" w:tplc="16F0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B38DF"/>
    <w:multiLevelType w:val="hybridMultilevel"/>
    <w:tmpl w:val="15B2A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8CC9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84030"/>
    <w:multiLevelType w:val="hybridMultilevel"/>
    <w:tmpl w:val="32C62ECA"/>
    <w:lvl w:ilvl="0" w:tplc="378EA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60B1B"/>
    <w:multiLevelType w:val="hybridMultilevel"/>
    <w:tmpl w:val="73C825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6596"/>
    <w:multiLevelType w:val="hybridMultilevel"/>
    <w:tmpl w:val="76B216D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80135"/>
    <w:multiLevelType w:val="hybridMultilevel"/>
    <w:tmpl w:val="428E9C76"/>
    <w:lvl w:ilvl="0" w:tplc="11844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5995">
    <w:abstractNumId w:val="0"/>
  </w:num>
  <w:num w:numId="2" w16cid:durableId="1383551786">
    <w:abstractNumId w:val="2"/>
  </w:num>
  <w:num w:numId="3" w16cid:durableId="1657417881">
    <w:abstractNumId w:val="6"/>
  </w:num>
  <w:num w:numId="4" w16cid:durableId="1495876574">
    <w:abstractNumId w:val="4"/>
  </w:num>
  <w:num w:numId="5" w16cid:durableId="1241211163">
    <w:abstractNumId w:val="25"/>
  </w:num>
  <w:num w:numId="6" w16cid:durableId="1492675927">
    <w:abstractNumId w:val="24"/>
  </w:num>
  <w:num w:numId="7" w16cid:durableId="1043364925">
    <w:abstractNumId w:val="29"/>
  </w:num>
  <w:num w:numId="8" w16cid:durableId="1276332792">
    <w:abstractNumId w:val="23"/>
  </w:num>
  <w:num w:numId="9" w16cid:durableId="1631326114">
    <w:abstractNumId w:val="12"/>
  </w:num>
  <w:num w:numId="10" w16cid:durableId="2123069260">
    <w:abstractNumId w:val="20"/>
  </w:num>
  <w:num w:numId="11" w16cid:durableId="1433160666">
    <w:abstractNumId w:val="21"/>
  </w:num>
  <w:num w:numId="12" w16cid:durableId="481238047">
    <w:abstractNumId w:val="1"/>
  </w:num>
  <w:num w:numId="13" w16cid:durableId="1851065188">
    <w:abstractNumId w:val="18"/>
  </w:num>
  <w:num w:numId="14" w16cid:durableId="818232377">
    <w:abstractNumId w:val="5"/>
  </w:num>
  <w:num w:numId="15" w16cid:durableId="1001156507">
    <w:abstractNumId w:val="13"/>
  </w:num>
  <w:num w:numId="16" w16cid:durableId="11231635">
    <w:abstractNumId w:val="30"/>
  </w:num>
  <w:num w:numId="17" w16cid:durableId="747994833">
    <w:abstractNumId w:val="28"/>
  </w:num>
  <w:num w:numId="18" w16cid:durableId="924193183">
    <w:abstractNumId w:val="22"/>
  </w:num>
  <w:num w:numId="19" w16cid:durableId="381447854">
    <w:abstractNumId w:val="19"/>
  </w:num>
  <w:num w:numId="20" w16cid:durableId="657804547">
    <w:abstractNumId w:val="7"/>
  </w:num>
  <w:num w:numId="21" w16cid:durableId="1300383284">
    <w:abstractNumId w:val="17"/>
  </w:num>
  <w:num w:numId="22" w16cid:durableId="1872452294">
    <w:abstractNumId w:val="11"/>
  </w:num>
  <w:num w:numId="23" w16cid:durableId="788284135">
    <w:abstractNumId w:val="16"/>
  </w:num>
  <w:num w:numId="24" w16cid:durableId="1627001909">
    <w:abstractNumId w:val="26"/>
  </w:num>
  <w:num w:numId="25" w16cid:durableId="935014697">
    <w:abstractNumId w:val="27"/>
  </w:num>
  <w:num w:numId="26" w16cid:durableId="1094202539">
    <w:abstractNumId w:val="15"/>
  </w:num>
  <w:num w:numId="27" w16cid:durableId="340862752">
    <w:abstractNumId w:val="9"/>
  </w:num>
  <w:num w:numId="28" w16cid:durableId="1703164708">
    <w:abstractNumId w:val="8"/>
  </w:num>
  <w:num w:numId="29" w16cid:durableId="1017002164">
    <w:abstractNumId w:val="3"/>
  </w:num>
  <w:num w:numId="30" w16cid:durableId="2000772262">
    <w:abstractNumId w:val="10"/>
  </w:num>
  <w:num w:numId="31" w16cid:durableId="1480803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7A"/>
    <w:rsid w:val="00005DD9"/>
    <w:rsid w:val="00023705"/>
    <w:rsid w:val="00036730"/>
    <w:rsid w:val="000544D8"/>
    <w:rsid w:val="000564D9"/>
    <w:rsid w:val="000572DE"/>
    <w:rsid w:val="000915AD"/>
    <w:rsid w:val="000A307E"/>
    <w:rsid w:val="000A6716"/>
    <w:rsid w:val="000B4F48"/>
    <w:rsid w:val="000C663F"/>
    <w:rsid w:val="000C6B2E"/>
    <w:rsid w:val="000F6782"/>
    <w:rsid w:val="00103D6B"/>
    <w:rsid w:val="0011169B"/>
    <w:rsid w:val="001263FD"/>
    <w:rsid w:val="00143863"/>
    <w:rsid w:val="001501D7"/>
    <w:rsid w:val="001832F2"/>
    <w:rsid w:val="0018740A"/>
    <w:rsid w:val="00192419"/>
    <w:rsid w:val="001B1E4E"/>
    <w:rsid w:val="001E6E4B"/>
    <w:rsid w:val="001F5118"/>
    <w:rsid w:val="00200642"/>
    <w:rsid w:val="00201676"/>
    <w:rsid w:val="00213637"/>
    <w:rsid w:val="00297DDD"/>
    <w:rsid w:val="002B3A6F"/>
    <w:rsid w:val="002B4ABD"/>
    <w:rsid w:val="002D59FE"/>
    <w:rsid w:val="002D6C15"/>
    <w:rsid w:val="002E6439"/>
    <w:rsid w:val="00305CAE"/>
    <w:rsid w:val="0031038F"/>
    <w:rsid w:val="0031150E"/>
    <w:rsid w:val="00316FB1"/>
    <w:rsid w:val="00347B7B"/>
    <w:rsid w:val="0035627A"/>
    <w:rsid w:val="003658BD"/>
    <w:rsid w:val="00370AA0"/>
    <w:rsid w:val="00375FCC"/>
    <w:rsid w:val="003F5E16"/>
    <w:rsid w:val="003F6D5C"/>
    <w:rsid w:val="004152D3"/>
    <w:rsid w:val="00422327"/>
    <w:rsid w:val="0045413C"/>
    <w:rsid w:val="00460989"/>
    <w:rsid w:val="0048211F"/>
    <w:rsid w:val="00494741"/>
    <w:rsid w:val="004A27CE"/>
    <w:rsid w:val="004C580A"/>
    <w:rsid w:val="004C75ED"/>
    <w:rsid w:val="004F2FE2"/>
    <w:rsid w:val="00503F0C"/>
    <w:rsid w:val="00504B1B"/>
    <w:rsid w:val="00506F83"/>
    <w:rsid w:val="005240CF"/>
    <w:rsid w:val="00527EB9"/>
    <w:rsid w:val="00542D68"/>
    <w:rsid w:val="005664ED"/>
    <w:rsid w:val="005768A0"/>
    <w:rsid w:val="005933A9"/>
    <w:rsid w:val="00593F60"/>
    <w:rsid w:val="005A5963"/>
    <w:rsid w:val="005B0270"/>
    <w:rsid w:val="005B72E5"/>
    <w:rsid w:val="005D5571"/>
    <w:rsid w:val="0060485A"/>
    <w:rsid w:val="006466D9"/>
    <w:rsid w:val="006545ED"/>
    <w:rsid w:val="00664BDE"/>
    <w:rsid w:val="00677062"/>
    <w:rsid w:val="00681A12"/>
    <w:rsid w:val="0069070D"/>
    <w:rsid w:val="006911B9"/>
    <w:rsid w:val="006F0DAA"/>
    <w:rsid w:val="006F44E3"/>
    <w:rsid w:val="006F68A9"/>
    <w:rsid w:val="00721ED6"/>
    <w:rsid w:val="0074592D"/>
    <w:rsid w:val="00746B67"/>
    <w:rsid w:val="00786532"/>
    <w:rsid w:val="007866E9"/>
    <w:rsid w:val="007B2243"/>
    <w:rsid w:val="00801337"/>
    <w:rsid w:val="00811AE8"/>
    <w:rsid w:val="0081265C"/>
    <w:rsid w:val="0082392E"/>
    <w:rsid w:val="0083249C"/>
    <w:rsid w:val="00837BFB"/>
    <w:rsid w:val="00864155"/>
    <w:rsid w:val="00873D1B"/>
    <w:rsid w:val="00883FA0"/>
    <w:rsid w:val="008A7BC8"/>
    <w:rsid w:val="008B05CC"/>
    <w:rsid w:val="008B2805"/>
    <w:rsid w:val="008D170C"/>
    <w:rsid w:val="008F106D"/>
    <w:rsid w:val="008F555F"/>
    <w:rsid w:val="00936981"/>
    <w:rsid w:val="00941C3B"/>
    <w:rsid w:val="00943599"/>
    <w:rsid w:val="0095206D"/>
    <w:rsid w:val="0097347F"/>
    <w:rsid w:val="00973E39"/>
    <w:rsid w:val="00994C31"/>
    <w:rsid w:val="009B3C32"/>
    <w:rsid w:val="009C3AEC"/>
    <w:rsid w:val="009F222F"/>
    <w:rsid w:val="00A03BBB"/>
    <w:rsid w:val="00A370D2"/>
    <w:rsid w:val="00A3799D"/>
    <w:rsid w:val="00A46FE3"/>
    <w:rsid w:val="00A64CA0"/>
    <w:rsid w:val="00A8696A"/>
    <w:rsid w:val="00A95D49"/>
    <w:rsid w:val="00AC4990"/>
    <w:rsid w:val="00AE421F"/>
    <w:rsid w:val="00AF2C4C"/>
    <w:rsid w:val="00B20263"/>
    <w:rsid w:val="00B33272"/>
    <w:rsid w:val="00B3389F"/>
    <w:rsid w:val="00B70FF5"/>
    <w:rsid w:val="00B77DB9"/>
    <w:rsid w:val="00B80FF4"/>
    <w:rsid w:val="00B96516"/>
    <w:rsid w:val="00BB585A"/>
    <w:rsid w:val="00BC5409"/>
    <w:rsid w:val="00C0403B"/>
    <w:rsid w:val="00C23A2E"/>
    <w:rsid w:val="00C2619A"/>
    <w:rsid w:val="00C339B1"/>
    <w:rsid w:val="00C516D7"/>
    <w:rsid w:val="00C87B97"/>
    <w:rsid w:val="00CA1D91"/>
    <w:rsid w:val="00CB1D6C"/>
    <w:rsid w:val="00CE08B6"/>
    <w:rsid w:val="00CE76BC"/>
    <w:rsid w:val="00CF15A4"/>
    <w:rsid w:val="00D06918"/>
    <w:rsid w:val="00D4331F"/>
    <w:rsid w:val="00D90828"/>
    <w:rsid w:val="00D91225"/>
    <w:rsid w:val="00D92A0E"/>
    <w:rsid w:val="00D947E8"/>
    <w:rsid w:val="00DA026D"/>
    <w:rsid w:val="00DA2BFD"/>
    <w:rsid w:val="00DD32AD"/>
    <w:rsid w:val="00DE7913"/>
    <w:rsid w:val="00E14021"/>
    <w:rsid w:val="00E33A10"/>
    <w:rsid w:val="00E365F3"/>
    <w:rsid w:val="00E4520A"/>
    <w:rsid w:val="00E54553"/>
    <w:rsid w:val="00E55203"/>
    <w:rsid w:val="00E641AC"/>
    <w:rsid w:val="00E64CB0"/>
    <w:rsid w:val="00E90AE6"/>
    <w:rsid w:val="00E953EC"/>
    <w:rsid w:val="00EB3AD6"/>
    <w:rsid w:val="00EE4077"/>
    <w:rsid w:val="00EF7FBF"/>
    <w:rsid w:val="00F2136E"/>
    <w:rsid w:val="00F31201"/>
    <w:rsid w:val="00F42A40"/>
    <w:rsid w:val="00F50F72"/>
    <w:rsid w:val="00F65E95"/>
    <w:rsid w:val="00F87FE8"/>
    <w:rsid w:val="00F90FF6"/>
    <w:rsid w:val="00FA500E"/>
    <w:rsid w:val="00FA53D7"/>
    <w:rsid w:val="00FB2EA0"/>
    <w:rsid w:val="00FC3575"/>
    <w:rsid w:val="00FD3B4B"/>
    <w:rsid w:val="00FE1316"/>
    <w:rsid w:val="00FE14A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303F4"/>
  <w15:chartTrackingRefBased/>
  <w15:docId w15:val="{89EDFD22-E433-4EA3-90F2-62FB4D3D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6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F7FBF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1B9"/>
    <w:pPr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0564D9"/>
    <w:pPr>
      <w:suppressAutoHyphens/>
      <w:ind w:left="708"/>
    </w:pPr>
    <w:rPr>
      <w:rFonts w:ascii="Times New Roman" w:eastAsia="Times New Roman" w:hAnsi="Times New Roman" w:cs="Arial"/>
      <w:kern w:val="1"/>
      <w:lang w:eastAsia="hi-IN" w:bidi="hi-IN"/>
    </w:rPr>
  </w:style>
  <w:style w:type="table" w:styleId="Mkatabulky">
    <w:name w:val="Table Grid"/>
    <w:basedOn w:val="Normlntabulka"/>
    <w:uiPriority w:val="39"/>
    <w:rsid w:val="005B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08B6"/>
  </w:style>
  <w:style w:type="paragraph" w:styleId="Zpat">
    <w:name w:val="footer"/>
    <w:basedOn w:val="Normln"/>
    <w:link w:val="ZpatChar"/>
    <w:uiPriority w:val="99"/>
    <w:unhideWhenUsed/>
    <w:rsid w:val="00CE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08B6"/>
  </w:style>
  <w:style w:type="character" w:styleId="Hypertextovodkaz">
    <w:name w:val="Hyperlink"/>
    <w:basedOn w:val="Standardnpsmoodstavce"/>
    <w:uiPriority w:val="99"/>
    <w:semiHidden/>
    <w:unhideWhenUsed/>
    <w:rsid w:val="00A64CA0"/>
    <w:rPr>
      <w:color w:val="0563C1"/>
      <w:u w:val="single"/>
    </w:rPr>
  </w:style>
  <w:style w:type="paragraph" w:styleId="Revize">
    <w:name w:val="Revision"/>
    <w:hidden/>
    <w:uiPriority w:val="99"/>
    <w:semiHidden/>
    <w:rsid w:val="00C87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yuctovaniubytovani@kr-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BC2F2204536D4EB6CD91B364456E56" ma:contentTypeVersion="2" ma:contentTypeDescription="Vytvoří nový dokument" ma:contentTypeScope="" ma:versionID="599476f6d576c6035736a6e8549a221f">
  <xsd:schema xmlns:xsd="http://www.w3.org/2001/XMLSchema" xmlns:xs="http://www.w3.org/2001/XMLSchema" xmlns:p="http://schemas.microsoft.com/office/2006/metadata/properties" xmlns:ns3="086c8517-53cb-4338-9eb4-96867de5a953" targetNamespace="http://schemas.microsoft.com/office/2006/metadata/properties" ma:root="true" ma:fieldsID="24ef68edac54d452ce6a579deae3649e" ns3:_="">
    <xsd:import namespace="086c8517-53cb-4338-9eb4-96867de5a9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c8517-53cb-4338-9eb4-96867de5a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288C-2C5F-4300-8A17-F4D6155A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c8517-53cb-4338-9eb4-96867de5a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B4CBC-8E9C-4027-ACEE-1E4675FFE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8BC0D-701F-4F3F-9D50-BA7663286F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823AC2-24B4-412E-83EB-4C982EA9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2182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Turnovská Olga</dc:creator>
  <cp:keywords/>
  <dc:description/>
  <cp:lastModifiedBy>Rácová Olga</cp:lastModifiedBy>
  <cp:revision>3</cp:revision>
  <cp:lastPrinted>2023-02-07T13:14:00Z</cp:lastPrinted>
  <dcterms:created xsi:type="dcterms:W3CDTF">2023-03-17T06:54:00Z</dcterms:created>
  <dcterms:modified xsi:type="dcterms:W3CDTF">2023-03-17T06:57:00Z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0x01010076BC2F2204536D4EB6CD91B364456E56</vt:lpwstr>
  </property>
</Properties>
</file>