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4A6C" w14:textId="77777777" w:rsidR="00983EE5" w:rsidRDefault="005C5396" w:rsidP="00AC6604">
      <w:pPr>
        <w:pStyle w:val="Nzev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SMLOUVA O </w:t>
      </w:r>
      <w:r w:rsidR="000B3464">
        <w:rPr>
          <w:rFonts w:ascii="Garamond" w:hAnsi="Garamond" w:cs="Garamond"/>
        </w:rPr>
        <w:t>PODNÁJMU</w:t>
      </w:r>
      <w:r w:rsidR="0005216A" w:rsidRPr="00DF2688">
        <w:rPr>
          <w:rFonts w:ascii="Garamond" w:hAnsi="Garamond" w:cs="Garamond"/>
        </w:rPr>
        <w:t xml:space="preserve"> PROSTOR </w:t>
      </w:r>
    </w:p>
    <w:p w14:paraId="6F77176E" w14:textId="77777777" w:rsidR="0005216A" w:rsidRPr="00DF2688" w:rsidRDefault="00983EE5" w:rsidP="00AC6604">
      <w:pPr>
        <w:pStyle w:val="Nzev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</w:p>
    <w:p w14:paraId="46CABD17" w14:textId="448E1D64" w:rsidR="0005216A" w:rsidRDefault="0005216A" w:rsidP="00AC6604">
      <w:pPr>
        <w:pStyle w:val="Nzev"/>
        <w:rPr>
          <w:rFonts w:ascii="Garamond" w:hAnsi="Garamond" w:cs="Garamond"/>
          <w:caps/>
        </w:rPr>
      </w:pPr>
      <w:r w:rsidRPr="00DF2688">
        <w:rPr>
          <w:rFonts w:ascii="Garamond" w:hAnsi="Garamond" w:cs="Garamond"/>
          <w:caps/>
        </w:rPr>
        <w:t>posky</w:t>
      </w:r>
      <w:r w:rsidR="00983EE5">
        <w:rPr>
          <w:rFonts w:ascii="Garamond" w:hAnsi="Garamond" w:cs="Garamond"/>
          <w:caps/>
        </w:rPr>
        <w:t>t</w:t>
      </w:r>
      <w:r w:rsidR="00725EA7">
        <w:rPr>
          <w:rFonts w:ascii="Garamond" w:hAnsi="Garamond" w:cs="Garamond"/>
          <w:caps/>
        </w:rPr>
        <w:t xml:space="preserve">ování dalších </w:t>
      </w:r>
      <w:r w:rsidR="00983EE5">
        <w:rPr>
          <w:rFonts w:ascii="Garamond" w:hAnsi="Garamond" w:cs="Garamond"/>
          <w:caps/>
        </w:rPr>
        <w:t>služeb</w:t>
      </w:r>
      <w:r w:rsidR="0038439C">
        <w:rPr>
          <w:rFonts w:ascii="Garamond" w:hAnsi="Garamond" w:cs="Garamond"/>
          <w:caps/>
        </w:rPr>
        <w:t xml:space="preserve"> č. 777 </w:t>
      </w:r>
      <w:r w:rsidR="00421803">
        <w:rPr>
          <w:rFonts w:ascii="Garamond" w:hAnsi="Garamond" w:cs="Garamond"/>
          <w:caps/>
        </w:rPr>
        <w:t>064</w:t>
      </w:r>
    </w:p>
    <w:p w14:paraId="7072CA69" w14:textId="77777777" w:rsidR="00725EA7" w:rsidRPr="00DF2688" w:rsidRDefault="00725EA7" w:rsidP="00AC6604">
      <w:pPr>
        <w:pStyle w:val="Nzev"/>
        <w:rPr>
          <w:rFonts w:ascii="Garamond" w:hAnsi="Garamond" w:cs="Garamond"/>
          <w:caps/>
        </w:rPr>
      </w:pPr>
    </w:p>
    <w:p w14:paraId="7D6863B0" w14:textId="0E1AC910" w:rsidR="00956E29" w:rsidRPr="00956E29" w:rsidRDefault="00956E29" w:rsidP="00956E29">
      <w:pPr>
        <w:spacing w:after="120"/>
        <w:jc w:val="center"/>
        <w:rPr>
          <w:rFonts w:ascii="Garamond" w:hAnsi="Garamond" w:cs="Garamond"/>
          <w:sz w:val="22"/>
          <w:szCs w:val="22"/>
        </w:rPr>
      </w:pPr>
      <w:r w:rsidRPr="009D7E9B">
        <w:rPr>
          <w:rFonts w:ascii="Garamond" w:hAnsi="Garamond"/>
          <w:sz w:val="22"/>
          <w:szCs w:val="22"/>
        </w:rPr>
        <w:t>uzavřená v souladu s ustanovením</w:t>
      </w:r>
      <w:r w:rsidRPr="009D7E9B">
        <w:rPr>
          <w:rStyle w:val="Siln"/>
          <w:rFonts w:ascii="Garamond" w:hAnsi="Garamond"/>
          <w:sz w:val="22"/>
          <w:szCs w:val="22"/>
        </w:rPr>
        <w:t xml:space="preserve"> § 2215-2216</w:t>
      </w:r>
      <w:r w:rsidRPr="009D7E9B">
        <w:rPr>
          <w:rFonts w:ascii="Garamond" w:hAnsi="Garamond"/>
          <w:sz w:val="22"/>
          <w:szCs w:val="22"/>
        </w:rPr>
        <w:t xml:space="preserve"> občanského zákoníku </w:t>
      </w:r>
      <w:r w:rsidRPr="009D7E9B">
        <w:rPr>
          <w:rStyle w:val="Siln"/>
          <w:rFonts w:ascii="Garamond" w:hAnsi="Garamond"/>
          <w:sz w:val="22"/>
          <w:szCs w:val="22"/>
        </w:rPr>
        <w:t xml:space="preserve">a za přiměřeného použití ustanovení upravující nájem prostor sloužících k podnikání </w:t>
      </w:r>
      <w:r w:rsidRPr="009D7E9B">
        <w:rPr>
          <w:rFonts w:ascii="Garamond" w:hAnsi="Garamond"/>
          <w:sz w:val="22"/>
          <w:szCs w:val="22"/>
        </w:rPr>
        <w:t>níže uvedeného dne, měsíce a roku</w:t>
      </w:r>
      <w:r w:rsidRPr="009D7E9B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br/>
      </w:r>
      <w:r w:rsidRPr="009D7E9B">
        <w:rPr>
          <w:rFonts w:ascii="Garamond" w:hAnsi="Garamond" w:cs="Garamond"/>
          <w:sz w:val="22"/>
          <w:szCs w:val="22"/>
        </w:rPr>
        <w:t>mezi</w:t>
      </w:r>
    </w:p>
    <w:p w14:paraId="7263A2E5" w14:textId="77777777" w:rsidR="0005216A" w:rsidRPr="00DF2688" w:rsidRDefault="0005216A">
      <w:pPr>
        <w:rPr>
          <w:rFonts w:ascii="Garamond" w:hAnsi="Garamond" w:cs="Garamond"/>
          <w:sz w:val="22"/>
          <w:szCs w:val="22"/>
        </w:rPr>
      </w:pPr>
    </w:p>
    <w:p w14:paraId="736D2985" w14:textId="514F6C76" w:rsidR="0005216A" w:rsidRPr="00C6744D" w:rsidRDefault="0005216A" w:rsidP="001538C6">
      <w:pPr>
        <w:tabs>
          <w:tab w:val="left" w:pos="2835"/>
        </w:tabs>
        <w:rPr>
          <w:rFonts w:ascii="Garamond" w:hAnsi="Garamond" w:cs="Garamond"/>
          <w:b/>
          <w:bCs/>
          <w:sz w:val="22"/>
          <w:szCs w:val="22"/>
        </w:rPr>
      </w:pPr>
      <w:r w:rsidRPr="00C6744D">
        <w:rPr>
          <w:rFonts w:ascii="Garamond" w:hAnsi="Garamond" w:cs="Garamond"/>
          <w:b/>
          <w:bCs/>
          <w:sz w:val="22"/>
          <w:szCs w:val="22"/>
        </w:rPr>
        <w:t>Dům kultury Vsetín</w:t>
      </w:r>
      <w:r w:rsidR="003F21EE" w:rsidRPr="00C6744D">
        <w:rPr>
          <w:rFonts w:ascii="Garamond" w:hAnsi="Garamond" w:cs="Garamond"/>
          <w:b/>
          <w:bCs/>
          <w:sz w:val="22"/>
          <w:szCs w:val="22"/>
        </w:rPr>
        <w:t>,</w:t>
      </w:r>
      <w:r w:rsidRPr="00C6744D">
        <w:rPr>
          <w:rFonts w:ascii="Garamond" w:hAnsi="Garamond" w:cs="Garamond"/>
          <w:b/>
          <w:bCs/>
          <w:sz w:val="22"/>
          <w:szCs w:val="22"/>
        </w:rPr>
        <w:t xml:space="preserve"> spol. s r.</w:t>
      </w:r>
      <w:r w:rsidR="005007AF" w:rsidRPr="00C6744D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C6744D">
        <w:rPr>
          <w:rFonts w:ascii="Garamond" w:hAnsi="Garamond" w:cs="Garamond"/>
          <w:b/>
          <w:bCs/>
          <w:sz w:val="22"/>
          <w:szCs w:val="22"/>
        </w:rPr>
        <w:t xml:space="preserve">o., </w:t>
      </w:r>
    </w:p>
    <w:p w14:paraId="3DDEB6BF" w14:textId="77777777" w:rsidR="0005216A" w:rsidRPr="00C6744D" w:rsidRDefault="0005216A" w:rsidP="001538C6">
      <w:pPr>
        <w:tabs>
          <w:tab w:val="left" w:pos="2835"/>
        </w:tabs>
        <w:rPr>
          <w:rFonts w:ascii="Garamond" w:hAnsi="Garamond" w:cs="Garamond"/>
          <w:sz w:val="22"/>
          <w:szCs w:val="22"/>
        </w:rPr>
      </w:pPr>
      <w:r w:rsidRPr="00C6744D">
        <w:rPr>
          <w:rFonts w:ascii="Garamond" w:hAnsi="Garamond" w:cs="Garamond"/>
          <w:sz w:val="22"/>
          <w:szCs w:val="22"/>
        </w:rPr>
        <w:t>Se sídlem Svárov 1055, 755 01 Vsetín</w:t>
      </w:r>
    </w:p>
    <w:p w14:paraId="2F34613A" w14:textId="3C40FD14" w:rsidR="0005216A" w:rsidRPr="00C6744D" w:rsidRDefault="0005216A" w:rsidP="001538C6">
      <w:pPr>
        <w:tabs>
          <w:tab w:val="left" w:pos="2835"/>
        </w:tabs>
        <w:rPr>
          <w:rFonts w:ascii="Garamond" w:hAnsi="Garamond" w:cs="Garamond"/>
          <w:sz w:val="22"/>
          <w:szCs w:val="22"/>
        </w:rPr>
      </w:pPr>
      <w:r w:rsidRPr="00C6744D">
        <w:rPr>
          <w:rFonts w:ascii="Garamond" w:hAnsi="Garamond" w:cs="Garamond"/>
          <w:sz w:val="22"/>
          <w:szCs w:val="22"/>
        </w:rPr>
        <w:t xml:space="preserve">Zastoupený jednatelkou společnosti Mgr. Petrou </w:t>
      </w:r>
      <w:r w:rsidR="00731F9A" w:rsidRPr="00C6744D">
        <w:rPr>
          <w:rFonts w:ascii="Garamond" w:hAnsi="Garamond" w:cs="Garamond"/>
          <w:sz w:val="22"/>
          <w:szCs w:val="22"/>
        </w:rPr>
        <w:t>Vaňkovou</w:t>
      </w:r>
      <w:r w:rsidRPr="00C6744D">
        <w:rPr>
          <w:rFonts w:ascii="Garamond" w:hAnsi="Garamond" w:cs="Garamond"/>
          <w:sz w:val="22"/>
          <w:szCs w:val="22"/>
        </w:rPr>
        <w:tab/>
      </w:r>
      <w:r w:rsidRPr="00C6744D">
        <w:rPr>
          <w:rFonts w:ascii="Garamond" w:hAnsi="Garamond" w:cs="Garamond"/>
          <w:sz w:val="22"/>
          <w:szCs w:val="22"/>
        </w:rPr>
        <w:tab/>
        <w:t xml:space="preserve">       </w:t>
      </w:r>
      <w:r w:rsidRPr="00C6744D">
        <w:rPr>
          <w:rFonts w:ascii="Garamond" w:hAnsi="Garamond" w:cs="Garamond"/>
          <w:sz w:val="22"/>
          <w:szCs w:val="22"/>
        </w:rPr>
        <w:tab/>
        <w:t xml:space="preserve">   </w:t>
      </w:r>
      <w:r w:rsidRPr="00C6744D">
        <w:rPr>
          <w:rFonts w:ascii="Garamond" w:hAnsi="Garamond" w:cs="Garamond"/>
          <w:sz w:val="22"/>
          <w:szCs w:val="22"/>
        </w:rPr>
        <w:tab/>
      </w:r>
    </w:p>
    <w:p w14:paraId="0782C3DE" w14:textId="77777777" w:rsidR="0005216A" w:rsidRPr="00C6744D" w:rsidRDefault="0005216A" w:rsidP="00F96D81">
      <w:pPr>
        <w:rPr>
          <w:rFonts w:ascii="Garamond" w:hAnsi="Garamond"/>
          <w:sz w:val="22"/>
          <w:szCs w:val="22"/>
        </w:rPr>
      </w:pPr>
      <w:r w:rsidRPr="00C6744D">
        <w:rPr>
          <w:rFonts w:ascii="Garamond" w:hAnsi="Garamond"/>
          <w:sz w:val="22"/>
          <w:szCs w:val="22"/>
        </w:rPr>
        <w:t>IČ: 47972114</w:t>
      </w:r>
    </w:p>
    <w:p w14:paraId="110D50BF" w14:textId="669238A1" w:rsidR="00F96D81" w:rsidRPr="00C6744D" w:rsidRDefault="0005216A" w:rsidP="00F96D81">
      <w:pPr>
        <w:tabs>
          <w:tab w:val="left" w:pos="2835"/>
        </w:tabs>
        <w:rPr>
          <w:rFonts w:ascii="Garamond" w:hAnsi="Garamond" w:cs="Garamond"/>
          <w:sz w:val="22"/>
          <w:szCs w:val="22"/>
        </w:rPr>
      </w:pPr>
      <w:r w:rsidRPr="00C6744D">
        <w:rPr>
          <w:rFonts w:ascii="Garamond" w:hAnsi="Garamond" w:cs="Garamond"/>
          <w:sz w:val="22"/>
          <w:szCs w:val="22"/>
        </w:rPr>
        <w:t>DIČ: CZ47972114, plátce DPH</w:t>
      </w:r>
    </w:p>
    <w:p w14:paraId="1293606B" w14:textId="0B2948B7" w:rsidR="00F96D81" w:rsidRPr="00C6744D" w:rsidRDefault="00F96D81" w:rsidP="00F96D81">
      <w:pPr>
        <w:tabs>
          <w:tab w:val="left" w:pos="2835"/>
        </w:tabs>
        <w:rPr>
          <w:rFonts w:ascii="Garamond" w:hAnsi="Garamond" w:cs="Garamond"/>
          <w:sz w:val="22"/>
          <w:szCs w:val="22"/>
        </w:rPr>
      </w:pPr>
      <w:r w:rsidRPr="00C6744D">
        <w:rPr>
          <w:rFonts w:ascii="Garamond" w:hAnsi="Garamond" w:cs="Garamond"/>
          <w:sz w:val="22"/>
          <w:szCs w:val="22"/>
        </w:rPr>
        <w:t>Zapsán do OR, vedená u Krajského soudu v Ostravě, oddíl C, vložka 5321</w:t>
      </w:r>
    </w:p>
    <w:p w14:paraId="0A6CA623" w14:textId="77777777" w:rsidR="00F96D81" w:rsidRPr="00C6744D" w:rsidRDefault="00F96D81" w:rsidP="003A14C9">
      <w:pPr>
        <w:tabs>
          <w:tab w:val="left" w:pos="2835"/>
        </w:tabs>
        <w:rPr>
          <w:rFonts w:ascii="Garamond" w:hAnsi="Garamond" w:cs="Garamond"/>
          <w:sz w:val="22"/>
          <w:szCs w:val="22"/>
        </w:rPr>
      </w:pPr>
    </w:p>
    <w:p w14:paraId="3A1731B8" w14:textId="3997AA4A" w:rsidR="0005216A" w:rsidRPr="00C6744D" w:rsidRDefault="0005216A" w:rsidP="003A14C9">
      <w:pPr>
        <w:tabs>
          <w:tab w:val="left" w:pos="2835"/>
        </w:tabs>
        <w:rPr>
          <w:rFonts w:ascii="Garamond" w:hAnsi="Garamond" w:cs="Garamond"/>
          <w:i/>
          <w:iCs/>
          <w:sz w:val="22"/>
          <w:szCs w:val="22"/>
        </w:rPr>
      </w:pPr>
      <w:r w:rsidRPr="00C6744D">
        <w:rPr>
          <w:rFonts w:ascii="Garamond" w:hAnsi="Garamond" w:cs="Garamond"/>
          <w:sz w:val="22"/>
          <w:szCs w:val="22"/>
        </w:rPr>
        <w:t>jako</w:t>
      </w:r>
      <w:r w:rsidRPr="00C6744D">
        <w:rPr>
          <w:rFonts w:ascii="Garamond" w:hAnsi="Garamond" w:cs="Garamond"/>
          <w:i/>
          <w:iCs/>
          <w:sz w:val="22"/>
          <w:szCs w:val="22"/>
        </w:rPr>
        <w:t xml:space="preserve"> „</w:t>
      </w:r>
      <w:r w:rsidR="00FC1BD3" w:rsidRPr="00C6744D">
        <w:rPr>
          <w:rFonts w:ascii="Garamond" w:hAnsi="Garamond" w:cs="Garamond"/>
          <w:b/>
          <w:iCs/>
          <w:sz w:val="22"/>
          <w:szCs w:val="22"/>
        </w:rPr>
        <w:t>nájemce</w:t>
      </w:r>
      <w:r w:rsidRPr="00C6744D">
        <w:rPr>
          <w:rFonts w:ascii="Garamond" w:hAnsi="Garamond" w:cs="Garamond"/>
          <w:b/>
          <w:bCs/>
          <w:sz w:val="22"/>
          <w:szCs w:val="22"/>
        </w:rPr>
        <w:t>“</w:t>
      </w:r>
      <w:r w:rsidRPr="00C6744D"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Pr="00C6744D">
        <w:rPr>
          <w:rFonts w:ascii="Garamond" w:hAnsi="Garamond" w:cs="Garamond"/>
          <w:sz w:val="22"/>
          <w:szCs w:val="22"/>
        </w:rPr>
        <w:t>na straně jedné</w:t>
      </w:r>
    </w:p>
    <w:p w14:paraId="26DB4034" w14:textId="77777777" w:rsidR="0005216A" w:rsidRPr="00C6744D" w:rsidRDefault="0005216A">
      <w:pPr>
        <w:rPr>
          <w:rFonts w:ascii="Garamond" w:hAnsi="Garamond" w:cs="Garamond"/>
          <w:sz w:val="22"/>
          <w:szCs w:val="22"/>
        </w:rPr>
      </w:pPr>
    </w:p>
    <w:p w14:paraId="443AD4FF" w14:textId="77777777" w:rsidR="0005216A" w:rsidRPr="00C6744D" w:rsidRDefault="0005216A">
      <w:pPr>
        <w:rPr>
          <w:rFonts w:ascii="Garamond" w:hAnsi="Garamond" w:cs="Garamond"/>
          <w:sz w:val="22"/>
          <w:szCs w:val="22"/>
        </w:rPr>
      </w:pPr>
      <w:r w:rsidRPr="00C6744D">
        <w:rPr>
          <w:rFonts w:ascii="Garamond" w:hAnsi="Garamond" w:cs="Garamond"/>
          <w:sz w:val="22"/>
          <w:szCs w:val="22"/>
        </w:rPr>
        <w:t>a</w:t>
      </w:r>
    </w:p>
    <w:p w14:paraId="200A06C4" w14:textId="77777777" w:rsidR="0005216A" w:rsidRPr="00C6744D" w:rsidRDefault="0005216A">
      <w:pPr>
        <w:rPr>
          <w:rFonts w:ascii="Garamond" w:hAnsi="Garamond" w:cs="Garamond"/>
          <w:sz w:val="22"/>
          <w:szCs w:val="22"/>
        </w:rPr>
      </w:pPr>
    </w:p>
    <w:p w14:paraId="018B18DB" w14:textId="77777777" w:rsidR="00421803" w:rsidRPr="00C6744D" w:rsidRDefault="00421803" w:rsidP="00421803">
      <w:pPr>
        <w:rPr>
          <w:rStyle w:val="Siln"/>
          <w:rFonts w:ascii="Garamond" w:hAnsi="Garamond" w:cs="Garamond"/>
          <w:sz w:val="22"/>
          <w:szCs w:val="22"/>
        </w:rPr>
      </w:pPr>
      <w:r w:rsidRPr="00C6744D">
        <w:rPr>
          <w:rStyle w:val="Siln"/>
          <w:rFonts w:ascii="Garamond" w:hAnsi="Garamond" w:cs="Garamond"/>
          <w:sz w:val="22"/>
          <w:szCs w:val="22"/>
        </w:rPr>
        <w:t xml:space="preserve">Ing. Radim </w:t>
      </w:r>
      <w:proofErr w:type="spellStart"/>
      <w:r w:rsidRPr="00C6744D">
        <w:rPr>
          <w:rStyle w:val="Siln"/>
          <w:rFonts w:ascii="Garamond" w:hAnsi="Garamond" w:cs="Garamond"/>
          <w:sz w:val="22"/>
          <w:szCs w:val="22"/>
        </w:rPr>
        <w:t>Kretík</w:t>
      </w:r>
      <w:proofErr w:type="spellEnd"/>
    </w:p>
    <w:p w14:paraId="50454820" w14:textId="77777777" w:rsidR="00421803" w:rsidRPr="00C6744D" w:rsidRDefault="00421803" w:rsidP="00421803">
      <w:pPr>
        <w:tabs>
          <w:tab w:val="left" w:pos="1418"/>
        </w:tabs>
        <w:rPr>
          <w:rFonts w:ascii="Garamond" w:hAnsi="Garamond" w:cs="Garamond"/>
          <w:sz w:val="22"/>
          <w:szCs w:val="22"/>
        </w:rPr>
      </w:pPr>
      <w:r w:rsidRPr="00C6744D">
        <w:rPr>
          <w:rFonts w:ascii="Garamond" w:hAnsi="Garamond" w:cs="Garamond"/>
          <w:sz w:val="22"/>
          <w:szCs w:val="22"/>
        </w:rPr>
        <w:t>se sídlem: Sychrov 60, 755 01 Vsetín</w:t>
      </w:r>
    </w:p>
    <w:p w14:paraId="0CECC0CE" w14:textId="5076B036" w:rsidR="00421803" w:rsidRPr="00C6744D" w:rsidRDefault="00421803" w:rsidP="00421803">
      <w:pPr>
        <w:rPr>
          <w:rFonts w:ascii="Garamond" w:hAnsi="Garamond" w:cs="Garamond"/>
          <w:sz w:val="22"/>
          <w:szCs w:val="22"/>
        </w:rPr>
      </w:pPr>
      <w:proofErr w:type="gramStart"/>
      <w:r w:rsidRPr="00C6744D">
        <w:rPr>
          <w:rFonts w:ascii="Garamond" w:hAnsi="Garamond" w:cs="Garamond"/>
          <w:sz w:val="22"/>
          <w:szCs w:val="22"/>
        </w:rPr>
        <w:t>IČ:  465</w:t>
      </w:r>
      <w:proofErr w:type="gramEnd"/>
      <w:r w:rsidRPr="00C6744D">
        <w:rPr>
          <w:rFonts w:ascii="Garamond" w:hAnsi="Garamond" w:cs="Garamond"/>
          <w:sz w:val="22"/>
          <w:szCs w:val="22"/>
        </w:rPr>
        <w:t xml:space="preserve"> 33 621</w:t>
      </w:r>
    </w:p>
    <w:p w14:paraId="71AD6138" w14:textId="4DFFBE0D" w:rsidR="00421803" w:rsidRPr="00C6744D" w:rsidRDefault="00421803" w:rsidP="00421803">
      <w:pPr>
        <w:rPr>
          <w:rFonts w:ascii="Garamond" w:hAnsi="Garamond" w:cs="Garamond"/>
          <w:sz w:val="22"/>
          <w:szCs w:val="22"/>
        </w:rPr>
      </w:pPr>
      <w:proofErr w:type="gramStart"/>
      <w:r w:rsidRPr="00C6744D">
        <w:rPr>
          <w:rFonts w:ascii="Garamond" w:hAnsi="Garamond" w:cs="Garamond"/>
          <w:sz w:val="22"/>
          <w:szCs w:val="22"/>
        </w:rPr>
        <w:t>DIČ:  CZ</w:t>
      </w:r>
      <w:proofErr w:type="gramEnd"/>
      <w:r w:rsidRPr="00C6744D">
        <w:rPr>
          <w:rFonts w:ascii="Garamond" w:hAnsi="Garamond" w:cs="Garamond"/>
          <w:sz w:val="22"/>
          <w:szCs w:val="22"/>
        </w:rPr>
        <w:t>6607221599</w:t>
      </w:r>
    </w:p>
    <w:p w14:paraId="65492FD8" w14:textId="03A31A1E" w:rsidR="00421803" w:rsidRPr="00C6744D" w:rsidRDefault="00421803" w:rsidP="00421803">
      <w:pPr>
        <w:rPr>
          <w:rFonts w:ascii="Garamond" w:hAnsi="Garamond" w:cs="Garamond"/>
          <w:sz w:val="22"/>
          <w:szCs w:val="22"/>
        </w:rPr>
      </w:pPr>
      <w:r w:rsidRPr="00C6744D">
        <w:rPr>
          <w:rFonts w:ascii="Garamond" w:hAnsi="Garamond" w:cs="Garamond"/>
          <w:sz w:val="22"/>
          <w:szCs w:val="22"/>
        </w:rPr>
        <w:t>Fyzická osoba podnikající dle živnostenského zákona</w:t>
      </w:r>
      <w:r w:rsidR="00046395" w:rsidRPr="00C6744D">
        <w:rPr>
          <w:rFonts w:ascii="Garamond" w:hAnsi="Garamond" w:cs="Garamond"/>
          <w:sz w:val="22"/>
          <w:szCs w:val="22"/>
        </w:rPr>
        <w:t>, zapsána Městským úřadem Vsetín</w:t>
      </w:r>
    </w:p>
    <w:p w14:paraId="1EEC6A6C" w14:textId="77777777" w:rsidR="00421803" w:rsidRPr="00421803" w:rsidRDefault="00421803" w:rsidP="00421803">
      <w:pPr>
        <w:tabs>
          <w:tab w:val="left" w:pos="2835"/>
        </w:tabs>
        <w:rPr>
          <w:rFonts w:ascii="Garamond" w:hAnsi="Garamond" w:cs="Garamond"/>
          <w:sz w:val="22"/>
          <w:szCs w:val="22"/>
        </w:rPr>
      </w:pPr>
    </w:p>
    <w:p w14:paraId="23779F00" w14:textId="4EF4C312" w:rsidR="00421803" w:rsidRDefault="00421803" w:rsidP="00421803">
      <w:pPr>
        <w:tabs>
          <w:tab w:val="left" w:pos="2835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jako „</w:t>
      </w:r>
      <w:r>
        <w:rPr>
          <w:rFonts w:ascii="Garamond" w:hAnsi="Garamond" w:cs="Garamond"/>
          <w:b/>
          <w:bCs/>
          <w:sz w:val="22"/>
          <w:szCs w:val="22"/>
        </w:rPr>
        <w:t>podnájemce“</w:t>
      </w:r>
      <w:r>
        <w:rPr>
          <w:rFonts w:ascii="Garamond" w:hAnsi="Garamond" w:cs="Garamond"/>
          <w:sz w:val="22"/>
          <w:szCs w:val="22"/>
        </w:rPr>
        <w:t xml:space="preserve"> na straně druhé</w:t>
      </w:r>
    </w:p>
    <w:p w14:paraId="35113AC8" w14:textId="672AC586" w:rsidR="00421803" w:rsidRDefault="00421803" w:rsidP="00655C3B">
      <w:pPr>
        <w:rPr>
          <w:rStyle w:val="Siln"/>
          <w:rFonts w:ascii="Garamond" w:hAnsi="Garamond" w:cs="Garamond"/>
          <w:sz w:val="22"/>
          <w:szCs w:val="22"/>
        </w:rPr>
      </w:pPr>
    </w:p>
    <w:p w14:paraId="6EE8867C" w14:textId="77777777" w:rsidR="00421803" w:rsidRDefault="00421803" w:rsidP="00655C3B">
      <w:pPr>
        <w:rPr>
          <w:rStyle w:val="Siln"/>
          <w:rFonts w:ascii="Garamond" w:hAnsi="Garamond" w:cs="Garamond"/>
          <w:sz w:val="22"/>
          <w:szCs w:val="22"/>
        </w:rPr>
      </w:pPr>
    </w:p>
    <w:p w14:paraId="5CFECBE4" w14:textId="77777777" w:rsidR="0005216A" w:rsidRPr="005C5396" w:rsidRDefault="0005216A" w:rsidP="003A14C9">
      <w:pPr>
        <w:tabs>
          <w:tab w:val="left" w:pos="2835"/>
        </w:tabs>
        <w:rPr>
          <w:rFonts w:ascii="Garamond" w:hAnsi="Garamond" w:cs="Garamond"/>
          <w:sz w:val="22"/>
          <w:szCs w:val="22"/>
        </w:rPr>
      </w:pPr>
    </w:p>
    <w:p w14:paraId="68BF12B7" w14:textId="77777777" w:rsidR="002D1325" w:rsidRDefault="002D1325" w:rsidP="003A14C9">
      <w:pPr>
        <w:pStyle w:val="Nadpis3"/>
        <w:jc w:val="center"/>
        <w:rPr>
          <w:rFonts w:ascii="Garamond" w:hAnsi="Garamond" w:cs="Garamond"/>
          <w:sz w:val="22"/>
          <w:szCs w:val="22"/>
        </w:rPr>
      </w:pPr>
    </w:p>
    <w:p w14:paraId="144F4338" w14:textId="3E053495" w:rsidR="0005216A" w:rsidRPr="00DF2688" w:rsidRDefault="0005216A" w:rsidP="003A14C9">
      <w:pPr>
        <w:pStyle w:val="Nadpis3"/>
        <w:jc w:val="center"/>
        <w:rPr>
          <w:rFonts w:ascii="Garamond" w:hAnsi="Garamond" w:cs="Garamond"/>
          <w:sz w:val="22"/>
          <w:szCs w:val="22"/>
        </w:rPr>
      </w:pPr>
      <w:r w:rsidRPr="00DF2688">
        <w:rPr>
          <w:rFonts w:ascii="Garamond" w:hAnsi="Garamond" w:cs="Garamond"/>
          <w:sz w:val="22"/>
          <w:szCs w:val="22"/>
        </w:rPr>
        <w:t>I.</w:t>
      </w:r>
    </w:p>
    <w:p w14:paraId="3FD28885" w14:textId="77777777" w:rsidR="0005216A" w:rsidRPr="00DF2688" w:rsidRDefault="0005216A" w:rsidP="003A14C9">
      <w:pPr>
        <w:rPr>
          <w:rFonts w:ascii="Garamond" w:hAnsi="Garamond" w:cs="Garamond"/>
          <w:b/>
          <w:bCs/>
          <w:sz w:val="22"/>
          <w:szCs w:val="22"/>
        </w:rPr>
      </w:pPr>
    </w:p>
    <w:p w14:paraId="0ACC339B" w14:textId="4A617658" w:rsidR="0005216A" w:rsidRPr="00DF2688" w:rsidRDefault="006E5E4A" w:rsidP="006C17E4">
      <w:pPr>
        <w:jc w:val="both"/>
        <w:rPr>
          <w:rFonts w:ascii="Garamond" w:hAnsi="Garamond" w:cs="Garamond"/>
          <w:sz w:val="22"/>
          <w:szCs w:val="22"/>
        </w:rPr>
      </w:pPr>
      <w:bookmarkStart w:id="0" w:name="_Hlk128647376"/>
      <w:r w:rsidRPr="004D6634">
        <w:rPr>
          <w:rFonts w:ascii="Garamond" w:hAnsi="Garamond" w:cs="Garamond"/>
          <w:sz w:val="22"/>
          <w:szCs w:val="22"/>
        </w:rPr>
        <w:t>Nájemce</w:t>
      </w:r>
      <w:r w:rsidR="0005216A" w:rsidRPr="004D6634">
        <w:rPr>
          <w:rFonts w:ascii="Garamond" w:hAnsi="Garamond" w:cs="Garamond"/>
          <w:sz w:val="22"/>
          <w:szCs w:val="22"/>
        </w:rPr>
        <w:t xml:space="preserve"> prohlašuje, že je z titulu nájemní smlouvy uzavřené s městem Vsetín, co by vlastníkem</w:t>
      </w:r>
      <w:r w:rsidR="004D6634" w:rsidRPr="004D6634">
        <w:rPr>
          <w:rFonts w:ascii="Garamond" w:hAnsi="Garamond" w:cs="Garamond"/>
          <w:sz w:val="22"/>
          <w:szCs w:val="22"/>
        </w:rPr>
        <w:t xml:space="preserve"> ve znění následných dodatků,</w:t>
      </w:r>
      <w:r w:rsidR="0005216A" w:rsidRPr="004D6634">
        <w:rPr>
          <w:rFonts w:ascii="Garamond" w:hAnsi="Garamond" w:cs="Garamond"/>
          <w:sz w:val="22"/>
          <w:szCs w:val="22"/>
        </w:rPr>
        <w:t xml:space="preserve"> oprávněným uživatelem </w:t>
      </w:r>
      <w:r w:rsidR="00F96D81" w:rsidRPr="004D6634">
        <w:rPr>
          <w:rFonts w:ascii="Garamond" w:hAnsi="Garamond" w:cs="Garamond"/>
          <w:sz w:val="22"/>
          <w:szCs w:val="22"/>
        </w:rPr>
        <w:t xml:space="preserve">s právem sjednávat podnájemní smlouvy u budovy </w:t>
      </w:r>
      <w:r w:rsidR="0005216A" w:rsidRPr="004D6634">
        <w:rPr>
          <w:rFonts w:ascii="Garamond" w:hAnsi="Garamond" w:cs="Garamond"/>
          <w:sz w:val="22"/>
          <w:szCs w:val="22"/>
        </w:rPr>
        <w:t xml:space="preserve">– stavby pro shromažďování většího počtu osob č. p. 1055 (Dům kultury Vsetín), stojící na pozemcích p. č. </w:t>
      </w:r>
      <w:hyperlink r:id="rId8" w:tooltip="Informace o parcele" w:history="1">
        <w:r w:rsidR="0005216A" w:rsidRPr="004D6634">
          <w:rPr>
            <w:rFonts w:ascii="Garamond" w:hAnsi="Garamond" w:cs="Garamond"/>
            <w:sz w:val="22"/>
            <w:szCs w:val="22"/>
          </w:rPr>
          <w:t>2675</w:t>
        </w:r>
      </w:hyperlink>
      <w:r w:rsidR="0005216A" w:rsidRPr="004D6634">
        <w:rPr>
          <w:rFonts w:ascii="Garamond" w:hAnsi="Garamond" w:cs="Garamond"/>
          <w:sz w:val="22"/>
          <w:szCs w:val="22"/>
        </w:rPr>
        <w:t xml:space="preserve">, </w:t>
      </w:r>
      <w:hyperlink r:id="rId9" w:tooltip="Informace o parcele" w:history="1">
        <w:r w:rsidR="0005216A" w:rsidRPr="004D6634">
          <w:rPr>
            <w:rFonts w:ascii="Garamond" w:hAnsi="Garamond" w:cs="Garamond"/>
            <w:sz w:val="22"/>
            <w:szCs w:val="22"/>
          </w:rPr>
          <w:t>2689</w:t>
        </w:r>
      </w:hyperlink>
      <w:r w:rsidR="0005216A" w:rsidRPr="004D6634">
        <w:rPr>
          <w:rFonts w:ascii="Garamond" w:hAnsi="Garamond" w:cs="Garamond"/>
          <w:sz w:val="22"/>
          <w:szCs w:val="22"/>
        </w:rPr>
        <w:t xml:space="preserve">, </w:t>
      </w:r>
      <w:hyperlink r:id="rId10" w:tooltip="Informace o parcele" w:history="1">
        <w:r w:rsidR="0005216A" w:rsidRPr="004D6634">
          <w:rPr>
            <w:rFonts w:ascii="Garamond" w:hAnsi="Garamond" w:cs="Garamond"/>
            <w:sz w:val="22"/>
            <w:szCs w:val="22"/>
          </w:rPr>
          <w:t>2690</w:t>
        </w:r>
      </w:hyperlink>
      <w:r w:rsidR="0005216A" w:rsidRPr="004D6634">
        <w:rPr>
          <w:rFonts w:ascii="Garamond" w:hAnsi="Garamond" w:cs="Garamond"/>
          <w:sz w:val="22"/>
          <w:szCs w:val="22"/>
        </w:rPr>
        <w:t xml:space="preserve">, </w:t>
      </w:r>
      <w:hyperlink r:id="rId11" w:tooltip="Informace o parcele" w:history="1">
        <w:r w:rsidR="0005216A" w:rsidRPr="004D6634">
          <w:rPr>
            <w:rFonts w:ascii="Garamond" w:hAnsi="Garamond" w:cs="Garamond"/>
            <w:sz w:val="22"/>
            <w:szCs w:val="22"/>
          </w:rPr>
          <w:t>2691</w:t>
        </w:r>
      </w:hyperlink>
      <w:r w:rsidR="0005216A" w:rsidRPr="004D6634">
        <w:rPr>
          <w:rFonts w:ascii="Garamond" w:hAnsi="Garamond" w:cs="Garamond"/>
          <w:sz w:val="22"/>
          <w:szCs w:val="22"/>
        </w:rPr>
        <w:t xml:space="preserve">, zapsaných v katastru nemovitostí u Katastrálního úřadu pro Zlínský kraj, Katastrální </w:t>
      </w:r>
      <w:r w:rsidR="0005216A" w:rsidRPr="00DF2688">
        <w:rPr>
          <w:rFonts w:ascii="Garamond" w:hAnsi="Garamond" w:cs="Garamond"/>
          <w:sz w:val="22"/>
          <w:szCs w:val="22"/>
        </w:rPr>
        <w:t>pracoviště Vsetín na LV č. 10001 pro katastrální území Vsetín a obec Vsetín.</w:t>
      </w:r>
    </w:p>
    <w:bookmarkEnd w:id="0"/>
    <w:p w14:paraId="56E47A41" w14:textId="77777777" w:rsidR="0005216A" w:rsidRDefault="0005216A" w:rsidP="006C17E4">
      <w:pPr>
        <w:jc w:val="both"/>
        <w:rPr>
          <w:rFonts w:ascii="Garamond" w:hAnsi="Garamond" w:cs="Garamond"/>
          <w:sz w:val="22"/>
          <w:szCs w:val="22"/>
        </w:rPr>
      </w:pPr>
    </w:p>
    <w:p w14:paraId="385D8B27" w14:textId="77777777" w:rsidR="009208E0" w:rsidRPr="00DF2688" w:rsidRDefault="009208E0" w:rsidP="006C17E4">
      <w:pPr>
        <w:jc w:val="both"/>
        <w:rPr>
          <w:rFonts w:ascii="Garamond" w:hAnsi="Garamond" w:cs="Garamond"/>
          <w:sz w:val="22"/>
          <w:szCs w:val="22"/>
        </w:rPr>
      </w:pPr>
    </w:p>
    <w:p w14:paraId="77B01847" w14:textId="77777777" w:rsidR="0005216A" w:rsidRPr="00DF2688" w:rsidRDefault="0005216A" w:rsidP="003A14C9">
      <w:pPr>
        <w:ind w:left="720" w:hanging="720"/>
        <w:jc w:val="center"/>
        <w:rPr>
          <w:rFonts w:ascii="Garamond" w:hAnsi="Garamond" w:cs="Garamond"/>
          <w:b/>
          <w:bCs/>
          <w:sz w:val="22"/>
          <w:szCs w:val="22"/>
        </w:rPr>
      </w:pPr>
      <w:r w:rsidRPr="00DF2688">
        <w:rPr>
          <w:rFonts w:ascii="Garamond" w:hAnsi="Garamond" w:cs="Garamond"/>
          <w:b/>
          <w:bCs/>
          <w:sz w:val="22"/>
          <w:szCs w:val="22"/>
        </w:rPr>
        <w:t>II.</w:t>
      </w:r>
    </w:p>
    <w:p w14:paraId="39A05614" w14:textId="77777777" w:rsidR="0005216A" w:rsidRPr="00DF2688" w:rsidRDefault="0005216A" w:rsidP="003A14C9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DF2688">
        <w:rPr>
          <w:rFonts w:ascii="Garamond" w:hAnsi="Garamond" w:cs="Garamond"/>
          <w:b/>
          <w:bCs/>
          <w:sz w:val="22"/>
          <w:szCs w:val="22"/>
        </w:rPr>
        <w:t xml:space="preserve">Předmět </w:t>
      </w:r>
      <w:r w:rsidR="006C129A">
        <w:rPr>
          <w:rFonts w:ascii="Garamond" w:hAnsi="Garamond" w:cs="Garamond"/>
          <w:b/>
          <w:bCs/>
          <w:sz w:val="22"/>
          <w:szCs w:val="22"/>
        </w:rPr>
        <w:t>pod</w:t>
      </w:r>
      <w:r w:rsidRPr="00DF2688">
        <w:rPr>
          <w:rFonts w:ascii="Garamond" w:hAnsi="Garamond" w:cs="Garamond"/>
          <w:b/>
          <w:bCs/>
          <w:sz w:val="22"/>
          <w:szCs w:val="22"/>
        </w:rPr>
        <w:t>nájmu</w:t>
      </w:r>
    </w:p>
    <w:p w14:paraId="57130186" w14:textId="66CBE4E1" w:rsidR="0005216A" w:rsidRDefault="00E26462" w:rsidP="002F16A9">
      <w:pPr>
        <w:spacing w:before="120"/>
        <w:ind w:left="705" w:hanging="70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2.1. </w:t>
      </w:r>
      <w:r w:rsidR="002F16A9">
        <w:rPr>
          <w:rFonts w:ascii="Garamond" w:hAnsi="Garamond" w:cs="Garamond"/>
          <w:sz w:val="22"/>
          <w:szCs w:val="22"/>
        </w:rPr>
        <w:tab/>
      </w:r>
      <w:r w:rsidR="006E5E4A" w:rsidRPr="00D229CD">
        <w:rPr>
          <w:rFonts w:ascii="Garamond" w:hAnsi="Garamond" w:cs="Garamond"/>
          <w:sz w:val="22"/>
          <w:szCs w:val="22"/>
        </w:rPr>
        <w:t>Nájemce</w:t>
      </w:r>
      <w:r w:rsidR="0005216A" w:rsidRPr="00D229CD">
        <w:rPr>
          <w:rFonts w:ascii="Garamond" w:hAnsi="Garamond" w:cs="Garamond"/>
          <w:sz w:val="22"/>
          <w:szCs w:val="22"/>
        </w:rPr>
        <w:t xml:space="preserve"> touto smlouvou </w:t>
      </w:r>
      <w:r w:rsidR="006E5E4A" w:rsidRPr="00D229CD">
        <w:rPr>
          <w:rFonts w:ascii="Garamond" w:hAnsi="Garamond" w:cs="Garamond"/>
          <w:sz w:val="22"/>
          <w:szCs w:val="22"/>
        </w:rPr>
        <w:t>dává</w:t>
      </w:r>
      <w:r w:rsidR="0005216A" w:rsidRPr="00D229CD">
        <w:rPr>
          <w:rFonts w:ascii="Garamond" w:hAnsi="Garamond" w:cs="Garamond"/>
          <w:sz w:val="22"/>
          <w:szCs w:val="22"/>
        </w:rPr>
        <w:t xml:space="preserve"> </w:t>
      </w:r>
      <w:r w:rsidR="006E5E4A" w:rsidRPr="00D229CD">
        <w:rPr>
          <w:rFonts w:ascii="Garamond" w:hAnsi="Garamond" w:cs="Garamond"/>
          <w:sz w:val="22"/>
          <w:szCs w:val="22"/>
        </w:rPr>
        <w:t>podnájemc</w:t>
      </w:r>
      <w:r w:rsidR="00F96D81">
        <w:rPr>
          <w:rFonts w:ascii="Garamond" w:hAnsi="Garamond" w:cs="Garamond"/>
          <w:sz w:val="22"/>
          <w:szCs w:val="22"/>
        </w:rPr>
        <w:t>i</w:t>
      </w:r>
      <w:r w:rsidR="0005216A" w:rsidRPr="00D229CD">
        <w:rPr>
          <w:rFonts w:ascii="Garamond" w:hAnsi="Garamond" w:cs="Garamond"/>
          <w:sz w:val="22"/>
          <w:szCs w:val="22"/>
        </w:rPr>
        <w:t xml:space="preserve"> </w:t>
      </w:r>
      <w:r w:rsidR="006E5E4A" w:rsidRPr="00D229CD">
        <w:rPr>
          <w:rFonts w:ascii="Garamond" w:hAnsi="Garamond" w:cs="Garamond"/>
          <w:sz w:val="22"/>
          <w:szCs w:val="22"/>
        </w:rPr>
        <w:t xml:space="preserve">do podnájmu </w:t>
      </w:r>
      <w:r w:rsidR="0005216A" w:rsidRPr="00D229CD">
        <w:rPr>
          <w:rFonts w:ascii="Garamond" w:hAnsi="Garamond" w:cs="Garamond"/>
          <w:sz w:val="22"/>
          <w:szCs w:val="22"/>
        </w:rPr>
        <w:t xml:space="preserve">část nebytových prostor, nacházejících se </w:t>
      </w:r>
      <w:r w:rsidR="0005216A" w:rsidRPr="00046395">
        <w:rPr>
          <w:rFonts w:ascii="Garamond" w:hAnsi="Garamond" w:cs="Garamond"/>
          <w:sz w:val="22"/>
          <w:szCs w:val="22"/>
        </w:rPr>
        <w:t>v</w:t>
      </w:r>
      <w:r w:rsidR="00E92524" w:rsidRPr="00046395">
        <w:rPr>
          <w:rFonts w:ascii="Garamond" w:hAnsi="Garamond" w:cs="Garamond"/>
          <w:sz w:val="22"/>
          <w:szCs w:val="22"/>
        </w:rPr>
        <w:t xml:space="preserve"> 1. </w:t>
      </w:r>
      <w:r w:rsidR="00655C3B" w:rsidRPr="00046395">
        <w:rPr>
          <w:rFonts w:ascii="Garamond" w:hAnsi="Garamond" w:cs="Garamond"/>
          <w:sz w:val="22"/>
          <w:szCs w:val="22"/>
        </w:rPr>
        <w:t>nadzemním podlaží s</w:t>
      </w:r>
      <w:r w:rsidR="0005216A" w:rsidRPr="00046395">
        <w:rPr>
          <w:rFonts w:ascii="Garamond" w:hAnsi="Garamond" w:cs="Garamond"/>
          <w:sz w:val="22"/>
          <w:szCs w:val="22"/>
        </w:rPr>
        <w:t>tavby uvedené v čl. I. této</w:t>
      </w:r>
      <w:r w:rsidR="0005216A" w:rsidRPr="00D229CD">
        <w:rPr>
          <w:rFonts w:ascii="Garamond" w:hAnsi="Garamond" w:cs="Garamond"/>
          <w:sz w:val="22"/>
          <w:szCs w:val="22"/>
        </w:rPr>
        <w:t xml:space="preserve"> smlouvy.</w:t>
      </w:r>
      <w:r w:rsidR="0005216A" w:rsidRPr="00DF2688">
        <w:rPr>
          <w:rFonts w:ascii="Garamond" w:hAnsi="Garamond" w:cs="Garamond"/>
          <w:sz w:val="22"/>
          <w:szCs w:val="22"/>
        </w:rPr>
        <w:t xml:space="preserve"> Předmětem </w:t>
      </w:r>
      <w:r w:rsidR="006E5E4A">
        <w:rPr>
          <w:rFonts w:ascii="Garamond" w:hAnsi="Garamond" w:cs="Garamond"/>
          <w:sz w:val="22"/>
          <w:szCs w:val="22"/>
        </w:rPr>
        <w:t>pod</w:t>
      </w:r>
      <w:r w:rsidR="0005216A" w:rsidRPr="00DF2688">
        <w:rPr>
          <w:rFonts w:ascii="Garamond" w:hAnsi="Garamond" w:cs="Garamond"/>
          <w:sz w:val="22"/>
          <w:szCs w:val="22"/>
        </w:rPr>
        <w:t xml:space="preserve">nájmu jsou tyto nebytové </w:t>
      </w:r>
      <w:r w:rsidR="00D229CD">
        <w:rPr>
          <w:rFonts w:ascii="Garamond" w:hAnsi="Garamond" w:cs="Garamond"/>
          <w:sz w:val="22"/>
          <w:szCs w:val="22"/>
        </w:rPr>
        <w:t>prostory:</w:t>
      </w:r>
    </w:p>
    <w:p w14:paraId="770F27B2" w14:textId="21097213" w:rsidR="00DD1760" w:rsidRDefault="00E54F22" w:rsidP="00D229CD">
      <w:pPr>
        <w:spacing w:before="120"/>
        <w:ind w:left="70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Místnost č. </w:t>
      </w:r>
      <w:r w:rsidR="00046395">
        <w:rPr>
          <w:rFonts w:ascii="Garamond" w:hAnsi="Garamond" w:cs="Garamond"/>
          <w:sz w:val="22"/>
          <w:szCs w:val="22"/>
        </w:rPr>
        <w:t xml:space="preserve">20 </w:t>
      </w:r>
      <w:r w:rsidR="00655C3B">
        <w:rPr>
          <w:rFonts w:ascii="Garamond" w:hAnsi="Garamond" w:cs="Garamond"/>
          <w:sz w:val="22"/>
          <w:szCs w:val="22"/>
        </w:rPr>
        <w:t>(</w:t>
      </w:r>
      <w:r w:rsidR="00046395">
        <w:rPr>
          <w:rFonts w:ascii="Garamond" w:hAnsi="Garamond" w:cs="Garamond"/>
          <w:sz w:val="22"/>
          <w:szCs w:val="22"/>
        </w:rPr>
        <w:t>121,71</w:t>
      </w:r>
      <w:r w:rsidR="00655C3B">
        <w:rPr>
          <w:rFonts w:ascii="Garamond" w:hAnsi="Garamond" w:cs="Garamond"/>
          <w:sz w:val="22"/>
          <w:szCs w:val="22"/>
        </w:rPr>
        <w:t xml:space="preserve"> m2</w:t>
      </w:r>
      <w:r w:rsidR="00046395">
        <w:rPr>
          <w:rFonts w:ascii="Garamond" w:hAnsi="Garamond" w:cs="Garamond"/>
          <w:sz w:val="22"/>
          <w:szCs w:val="22"/>
        </w:rPr>
        <w:t>)</w:t>
      </w:r>
    </w:p>
    <w:p w14:paraId="1A71FFE0" w14:textId="589A4FD2" w:rsidR="00DD1760" w:rsidRDefault="00DD1760" w:rsidP="00D229CD">
      <w:pPr>
        <w:spacing w:before="120"/>
        <w:ind w:left="70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Místnost č. </w:t>
      </w:r>
      <w:r w:rsidR="00046395">
        <w:rPr>
          <w:rFonts w:ascii="Garamond" w:hAnsi="Garamond" w:cs="Garamond"/>
          <w:sz w:val="22"/>
          <w:szCs w:val="22"/>
        </w:rPr>
        <w:t>22 (9,79</w:t>
      </w:r>
      <w:r>
        <w:rPr>
          <w:rFonts w:ascii="Garamond" w:hAnsi="Garamond" w:cs="Garamond"/>
          <w:sz w:val="22"/>
          <w:szCs w:val="22"/>
        </w:rPr>
        <w:t xml:space="preserve"> m2)</w:t>
      </w:r>
    </w:p>
    <w:p w14:paraId="0C52DCFD" w14:textId="2165B395" w:rsidR="00E54F22" w:rsidRPr="00E54F22" w:rsidRDefault="00E54F22" w:rsidP="00D229CD">
      <w:pPr>
        <w:spacing w:before="120"/>
        <w:ind w:left="705"/>
        <w:jc w:val="both"/>
        <w:rPr>
          <w:rFonts w:ascii="Garamond" w:hAnsi="Garamond" w:cs="Garamond"/>
          <w:b/>
          <w:sz w:val="22"/>
          <w:szCs w:val="22"/>
        </w:rPr>
      </w:pPr>
      <w:r w:rsidRPr="00E54F22">
        <w:rPr>
          <w:rFonts w:ascii="Garamond" w:hAnsi="Garamond" w:cs="Garamond"/>
          <w:b/>
          <w:sz w:val="22"/>
          <w:szCs w:val="22"/>
        </w:rPr>
        <w:t>CELKEM</w:t>
      </w:r>
      <w:r w:rsidR="00DD1760">
        <w:rPr>
          <w:rFonts w:ascii="Garamond" w:hAnsi="Garamond" w:cs="Garamond"/>
          <w:b/>
          <w:sz w:val="22"/>
          <w:szCs w:val="22"/>
        </w:rPr>
        <w:t xml:space="preserve"> výměra </w:t>
      </w:r>
      <w:r w:rsidR="00046395">
        <w:rPr>
          <w:rFonts w:ascii="Garamond" w:hAnsi="Garamond" w:cs="Garamond"/>
          <w:b/>
          <w:sz w:val="22"/>
          <w:szCs w:val="22"/>
        </w:rPr>
        <w:t>131</w:t>
      </w:r>
      <w:r w:rsidRPr="00E54F22">
        <w:rPr>
          <w:rFonts w:ascii="Garamond" w:hAnsi="Garamond" w:cs="Garamond"/>
          <w:b/>
          <w:sz w:val="22"/>
          <w:szCs w:val="22"/>
        </w:rPr>
        <w:t>,</w:t>
      </w:r>
      <w:r w:rsidR="00DD1760">
        <w:rPr>
          <w:rFonts w:ascii="Garamond" w:hAnsi="Garamond" w:cs="Garamond"/>
          <w:b/>
          <w:sz w:val="22"/>
          <w:szCs w:val="22"/>
        </w:rPr>
        <w:t>5</w:t>
      </w:r>
      <w:r w:rsidR="00046395">
        <w:rPr>
          <w:rFonts w:ascii="Garamond" w:hAnsi="Garamond" w:cs="Garamond"/>
          <w:b/>
          <w:sz w:val="22"/>
          <w:szCs w:val="22"/>
        </w:rPr>
        <w:t>0</w:t>
      </w:r>
      <w:r w:rsidR="00D229CD">
        <w:rPr>
          <w:rFonts w:ascii="Garamond" w:hAnsi="Garamond" w:cs="Garamond"/>
          <w:b/>
          <w:sz w:val="22"/>
          <w:szCs w:val="22"/>
        </w:rPr>
        <w:t xml:space="preserve"> m2</w:t>
      </w:r>
    </w:p>
    <w:p w14:paraId="61F48D48" w14:textId="77777777" w:rsidR="00E54F22" w:rsidRPr="00DF2688" w:rsidRDefault="00E54F22" w:rsidP="002F16A9">
      <w:pPr>
        <w:spacing w:before="120"/>
        <w:ind w:left="705" w:hanging="705"/>
        <w:jc w:val="both"/>
        <w:rPr>
          <w:rFonts w:ascii="Garamond" w:hAnsi="Garamond" w:cs="Garamond"/>
          <w:sz w:val="22"/>
          <w:szCs w:val="22"/>
        </w:rPr>
      </w:pPr>
    </w:p>
    <w:p w14:paraId="65A53583" w14:textId="53C6131C" w:rsidR="0005216A" w:rsidRDefault="00E26462" w:rsidP="002F16A9">
      <w:pPr>
        <w:pStyle w:val="Zkladntext"/>
        <w:tabs>
          <w:tab w:val="left" w:pos="0"/>
        </w:tabs>
        <w:autoSpaceDE w:val="0"/>
        <w:autoSpaceDN w:val="0"/>
        <w:adjustRightInd w:val="0"/>
        <w:spacing w:before="120"/>
        <w:ind w:left="567" w:hanging="56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2.2. </w:t>
      </w:r>
      <w:r w:rsidR="002F16A9">
        <w:rPr>
          <w:rFonts w:ascii="Garamond" w:hAnsi="Garamond" w:cs="Garamond"/>
          <w:sz w:val="22"/>
          <w:szCs w:val="22"/>
        </w:rPr>
        <w:tab/>
      </w:r>
      <w:r w:rsidR="0005216A" w:rsidRPr="00DF2688">
        <w:rPr>
          <w:rFonts w:ascii="Garamond" w:hAnsi="Garamond" w:cs="Garamond"/>
          <w:sz w:val="22"/>
          <w:szCs w:val="22"/>
        </w:rPr>
        <w:t xml:space="preserve">Tyto nebytové prostory </w:t>
      </w:r>
      <w:r w:rsidR="006E5E4A">
        <w:rPr>
          <w:rFonts w:ascii="Garamond" w:hAnsi="Garamond" w:cs="Garamond"/>
          <w:sz w:val="22"/>
          <w:szCs w:val="22"/>
        </w:rPr>
        <w:t>poskytuje nájemce</w:t>
      </w:r>
      <w:r w:rsidR="0005216A" w:rsidRPr="00DF2688">
        <w:rPr>
          <w:rFonts w:ascii="Garamond" w:hAnsi="Garamond" w:cs="Garamond"/>
          <w:sz w:val="22"/>
          <w:szCs w:val="22"/>
        </w:rPr>
        <w:t xml:space="preserve"> </w:t>
      </w:r>
      <w:r w:rsidR="006E5E4A">
        <w:rPr>
          <w:rFonts w:ascii="Garamond" w:hAnsi="Garamond" w:cs="Garamond"/>
          <w:sz w:val="22"/>
          <w:szCs w:val="22"/>
        </w:rPr>
        <w:t>podnájemc</w:t>
      </w:r>
      <w:r w:rsidR="005007AF">
        <w:rPr>
          <w:rFonts w:ascii="Garamond" w:hAnsi="Garamond" w:cs="Garamond"/>
          <w:sz w:val="22"/>
          <w:szCs w:val="22"/>
        </w:rPr>
        <w:t>i</w:t>
      </w:r>
      <w:r w:rsidR="006E5E4A">
        <w:rPr>
          <w:rFonts w:ascii="Garamond" w:hAnsi="Garamond" w:cs="Garamond"/>
          <w:sz w:val="22"/>
          <w:szCs w:val="22"/>
        </w:rPr>
        <w:t xml:space="preserve"> do </w:t>
      </w:r>
      <w:r w:rsidR="006E5E4A" w:rsidRPr="003C0720">
        <w:rPr>
          <w:rFonts w:ascii="Garamond" w:hAnsi="Garamond" w:cs="Garamond"/>
          <w:sz w:val="22"/>
          <w:szCs w:val="22"/>
        </w:rPr>
        <w:t xml:space="preserve">podnájmu </w:t>
      </w:r>
      <w:r w:rsidR="0005216A" w:rsidRPr="003C0720">
        <w:rPr>
          <w:rFonts w:ascii="Garamond" w:hAnsi="Garamond" w:cs="Garamond"/>
          <w:sz w:val="22"/>
          <w:szCs w:val="22"/>
        </w:rPr>
        <w:t xml:space="preserve">za účelem </w:t>
      </w:r>
      <w:r w:rsidR="00DD1760" w:rsidRPr="003C0720">
        <w:rPr>
          <w:rFonts w:ascii="Garamond" w:hAnsi="Garamond" w:cs="Garamond"/>
          <w:sz w:val="22"/>
          <w:szCs w:val="22"/>
        </w:rPr>
        <w:t xml:space="preserve">provozování </w:t>
      </w:r>
      <w:r w:rsidR="00046395" w:rsidRPr="003C0720">
        <w:rPr>
          <w:rFonts w:ascii="Garamond" w:hAnsi="Garamond" w:cs="Garamond"/>
          <w:b/>
          <w:bCs/>
          <w:sz w:val="22"/>
          <w:szCs w:val="22"/>
        </w:rPr>
        <w:t xml:space="preserve">prodejny, kanceláře firmy a k činnostem s tím související. </w:t>
      </w:r>
      <w:r w:rsidR="0005216A" w:rsidRPr="003C0720">
        <w:rPr>
          <w:rFonts w:ascii="Garamond" w:hAnsi="Garamond" w:cs="Garamond"/>
          <w:sz w:val="22"/>
          <w:szCs w:val="22"/>
        </w:rPr>
        <w:t>Zm</w:t>
      </w:r>
      <w:r w:rsidR="0005216A" w:rsidRPr="00DF2688">
        <w:rPr>
          <w:rFonts w:ascii="Garamond" w:hAnsi="Garamond" w:cs="Garamond"/>
          <w:sz w:val="22"/>
          <w:szCs w:val="22"/>
        </w:rPr>
        <w:t>ěnit dohodnutý účel užívání pronajatých nebytových prostor</w:t>
      </w:r>
      <w:r w:rsidR="0005216A">
        <w:rPr>
          <w:rFonts w:ascii="Garamond" w:hAnsi="Garamond" w:cs="Garamond"/>
          <w:sz w:val="22"/>
          <w:szCs w:val="22"/>
        </w:rPr>
        <w:t>,</w:t>
      </w:r>
      <w:r w:rsidR="000B3464">
        <w:rPr>
          <w:rFonts w:ascii="Garamond" w:hAnsi="Garamond" w:cs="Garamond"/>
          <w:sz w:val="22"/>
          <w:szCs w:val="22"/>
        </w:rPr>
        <w:t xml:space="preserve"> mohou</w:t>
      </w:r>
      <w:r w:rsidR="0005216A" w:rsidRPr="00DF2688">
        <w:rPr>
          <w:rFonts w:ascii="Garamond" w:hAnsi="Garamond" w:cs="Garamond"/>
          <w:sz w:val="22"/>
          <w:szCs w:val="22"/>
        </w:rPr>
        <w:t xml:space="preserve"> </w:t>
      </w:r>
      <w:r w:rsidR="003F21EE">
        <w:rPr>
          <w:rFonts w:ascii="Garamond" w:hAnsi="Garamond" w:cs="Garamond"/>
          <w:sz w:val="22"/>
          <w:szCs w:val="22"/>
        </w:rPr>
        <w:t>podnájemci</w:t>
      </w:r>
      <w:r w:rsidR="0005216A" w:rsidRPr="00DF2688">
        <w:rPr>
          <w:rFonts w:ascii="Garamond" w:hAnsi="Garamond" w:cs="Garamond"/>
          <w:sz w:val="22"/>
          <w:szCs w:val="22"/>
        </w:rPr>
        <w:t xml:space="preserve"> jen s písemným souhlasem </w:t>
      </w:r>
      <w:r w:rsidR="006E5E4A">
        <w:rPr>
          <w:rFonts w:ascii="Garamond" w:hAnsi="Garamond" w:cs="Garamond"/>
          <w:sz w:val="22"/>
          <w:szCs w:val="22"/>
        </w:rPr>
        <w:t>nájemc</w:t>
      </w:r>
      <w:r w:rsidR="0005216A" w:rsidRPr="00DF2688">
        <w:rPr>
          <w:rFonts w:ascii="Garamond" w:hAnsi="Garamond" w:cs="Garamond"/>
          <w:sz w:val="22"/>
          <w:szCs w:val="22"/>
        </w:rPr>
        <w:t xml:space="preserve">e. </w:t>
      </w:r>
    </w:p>
    <w:p w14:paraId="553C2B45" w14:textId="77777777" w:rsidR="0005216A" w:rsidRPr="00DF2688" w:rsidRDefault="0005216A">
      <w:pPr>
        <w:pStyle w:val="Nadpis3"/>
        <w:ind w:left="567" w:hanging="563"/>
        <w:jc w:val="center"/>
        <w:rPr>
          <w:rFonts w:ascii="Garamond" w:hAnsi="Garamond" w:cs="Garamond"/>
          <w:sz w:val="22"/>
          <w:szCs w:val="22"/>
        </w:rPr>
      </w:pPr>
      <w:r w:rsidRPr="00DF2688">
        <w:rPr>
          <w:rFonts w:ascii="Garamond" w:hAnsi="Garamond" w:cs="Garamond"/>
          <w:sz w:val="22"/>
          <w:szCs w:val="22"/>
        </w:rPr>
        <w:lastRenderedPageBreak/>
        <w:t>III.</w:t>
      </w:r>
    </w:p>
    <w:p w14:paraId="0054CA71" w14:textId="77777777" w:rsidR="0005216A" w:rsidRPr="005C2BE0" w:rsidRDefault="0005216A" w:rsidP="002F16A9">
      <w:pPr>
        <w:ind w:left="567" w:hanging="563"/>
        <w:jc w:val="center"/>
        <w:rPr>
          <w:rFonts w:ascii="Garamond" w:hAnsi="Garamond" w:cs="Garamond"/>
          <w:b/>
          <w:bCs/>
          <w:sz w:val="22"/>
          <w:szCs w:val="22"/>
        </w:rPr>
      </w:pPr>
      <w:r w:rsidRPr="005C2BE0">
        <w:rPr>
          <w:rFonts w:ascii="Garamond" w:hAnsi="Garamond" w:cs="Garamond"/>
          <w:b/>
          <w:bCs/>
          <w:sz w:val="22"/>
          <w:szCs w:val="22"/>
        </w:rPr>
        <w:t>Poskyt</w:t>
      </w:r>
      <w:r w:rsidR="000C513B" w:rsidRPr="005C2BE0">
        <w:rPr>
          <w:rFonts w:ascii="Garamond" w:hAnsi="Garamond" w:cs="Garamond"/>
          <w:b/>
          <w:bCs/>
          <w:sz w:val="22"/>
          <w:szCs w:val="22"/>
        </w:rPr>
        <w:t>ování</w:t>
      </w:r>
      <w:r w:rsidRPr="005C2BE0">
        <w:rPr>
          <w:rFonts w:ascii="Garamond" w:hAnsi="Garamond" w:cs="Garamond"/>
          <w:b/>
          <w:bCs/>
          <w:sz w:val="22"/>
          <w:szCs w:val="22"/>
        </w:rPr>
        <w:t xml:space="preserve"> služeb </w:t>
      </w:r>
      <w:r w:rsidR="000C513B" w:rsidRPr="005C2BE0">
        <w:rPr>
          <w:rFonts w:ascii="Garamond" w:hAnsi="Garamond" w:cs="Garamond"/>
          <w:b/>
          <w:bCs/>
          <w:sz w:val="22"/>
          <w:szCs w:val="22"/>
        </w:rPr>
        <w:t xml:space="preserve">spojených s podnájmem </w:t>
      </w:r>
    </w:p>
    <w:p w14:paraId="69EDE003" w14:textId="4950A583" w:rsidR="00F06C52" w:rsidRDefault="007E4088" w:rsidP="00D0688B">
      <w:pPr>
        <w:pStyle w:val="Zkladntext"/>
        <w:tabs>
          <w:tab w:val="left" w:pos="0"/>
        </w:tabs>
        <w:autoSpaceDE w:val="0"/>
        <w:autoSpaceDN w:val="0"/>
        <w:adjustRightInd w:val="0"/>
        <w:spacing w:before="60"/>
        <w:ind w:left="567" w:hanging="56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3.1. </w:t>
      </w:r>
      <w:r w:rsidR="002F16A9">
        <w:rPr>
          <w:rFonts w:ascii="Garamond" w:hAnsi="Garamond" w:cs="Garamond"/>
          <w:sz w:val="22"/>
          <w:szCs w:val="22"/>
        </w:rPr>
        <w:tab/>
      </w:r>
      <w:r w:rsidR="0005216A" w:rsidRPr="00DF2688">
        <w:rPr>
          <w:rFonts w:ascii="Garamond" w:hAnsi="Garamond" w:cs="Garamond"/>
          <w:sz w:val="22"/>
          <w:szCs w:val="22"/>
        </w:rPr>
        <w:t xml:space="preserve">Předmětem této smlouvy je též úprava podmínek pro poskytnutí služeb </w:t>
      </w:r>
      <w:r w:rsidR="006E5E4A">
        <w:rPr>
          <w:rFonts w:ascii="Garamond" w:hAnsi="Garamond" w:cs="Garamond"/>
          <w:sz w:val="22"/>
          <w:szCs w:val="22"/>
        </w:rPr>
        <w:t>spojených s podnájmem (dále jen „služby“)</w:t>
      </w:r>
      <w:r w:rsidR="0005216A" w:rsidRPr="00DF2688">
        <w:rPr>
          <w:rFonts w:ascii="Garamond" w:hAnsi="Garamond" w:cs="Garamond"/>
          <w:sz w:val="22"/>
          <w:szCs w:val="22"/>
        </w:rPr>
        <w:t xml:space="preserve">. </w:t>
      </w:r>
      <w:r w:rsidR="006E5E4A">
        <w:rPr>
          <w:rFonts w:ascii="Garamond" w:hAnsi="Garamond" w:cs="Garamond"/>
          <w:sz w:val="22"/>
          <w:szCs w:val="22"/>
        </w:rPr>
        <w:t>Nájemce</w:t>
      </w:r>
      <w:r w:rsidR="0005216A" w:rsidRPr="00DF2688">
        <w:rPr>
          <w:rFonts w:ascii="Garamond" w:hAnsi="Garamond" w:cs="Garamond"/>
          <w:sz w:val="22"/>
          <w:szCs w:val="22"/>
        </w:rPr>
        <w:t xml:space="preserve"> se touto smlouvou zavazuje poskytnout </w:t>
      </w:r>
      <w:r w:rsidR="006E5E4A">
        <w:rPr>
          <w:rFonts w:ascii="Garamond" w:hAnsi="Garamond" w:cs="Garamond"/>
          <w:sz w:val="22"/>
          <w:szCs w:val="22"/>
        </w:rPr>
        <w:t>podnájemcům</w:t>
      </w:r>
      <w:r w:rsidR="0005216A" w:rsidRPr="00DF2688">
        <w:rPr>
          <w:rFonts w:ascii="Garamond" w:hAnsi="Garamond" w:cs="Garamond"/>
          <w:sz w:val="22"/>
          <w:szCs w:val="22"/>
        </w:rPr>
        <w:t xml:space="preserve"> služby v</w:t>
      </w:r>
      <w:r>
        <w:rPr>
          <w:rFonts w:ascii="Garamond" w:hAnsi="Garamond" w:cs="Garamond"/>
          <w:sz w:val="22"/>
          <w:szCs w:val="22"/>
        </w:rPr>
        <w:t> níže uvedeném rozsahu.</w:t>
      </w:r>
    </w:p>
    <w:p w14:paraId="5482E056" w14:textId="5A611407" w:rsidR="00E26462" w:rsidRDefault="00C609B8" w:rsidP="00D0688B">
      <w:pPr>
        <w:pStyle w:val="Zkladntext"/>
        <w:tabs>
          <w:tab w:val="left" w:pos="0"/>
        </w:tabs>
        <w:autoSpaceDE w:val="0"/>
        <w:autoSpaceDN w:val="0"/>
        <w:adjustRightInd w:val="0"/>
        <w:spacing w:before="60"/>
        <w:ind w:left="567" w:hanging="56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3</w:t>
      </w:r>
      <w:r w:rsidR="00DD1760">
        <w:rPr>
          <w:rFonts w:ascii="Garamond" w:hAnsi="Garamond" w:cs="Garamond"/>
          <w:sz w:val="22"/>
          <w:szCs w:val="22"/>
        </w:rPr>
        <w:t>.2</w:t>
      </w:r>
      <w:r>
        <w:rPr>
          <w:rFonts w:ascii="Garamond" w:hAnsi="Garamond" w:cs="Garamond"/>
          <w:sz w:val="22"/>
          <w:szCs w:val="22"/>
        </w:rPr>
        <w:t xml:space="preserve">. </w:t>
      </w:r>
      <w:r w:rsidR="002F16A9"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Poskytované služby jsou dále tyto:</w:t>
      </w:r>
    </w:p>
    <w:p w14:paraId="3BE525A0" w14:textId="77777777" w:rsidR="00C609B8" w:rsidRDefault="00C609B8" w:rsidP="00D0688B">
      <w:pPr>
        <w:pStyle w:val="Zkladntext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before="60" w:line="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dodávka vody</w:t>
      </w:r>
      <w:r w:rsidR="00990752">
        <w:rPr>
          <w:rFonts w:ascii="Garamond" w:hAnsi="Garamond" w:cs="Garamond"/>
          <w:sz w:val="22"/>
          <w:szCs w:val="22"/>
        </w:rPr>
        <w:t xml:space="preserve"> včetně TUV</w:t>
      </w:r>
    </w:p>
    <w:p w14:paraId="60E1318E" w14:textId="77777777" w:rsidR="00C609B8" w:rsidRDefault="00990752" w:rsidP="00D0688B">
      <w:pPr>
        <w:pStyle w:val="Zkladntext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before="60" w:line="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dodávka tepla do topného okruhu</w:t>
      </w:r>
    </w:p>
    <w:p w14:paraId="3A370AE6" w14:textId="77777777" w:rsidR="00990752" w:rsidRDefault="00990752" w:rsidP="00D0688B">
      <w:pPr>
        <w:pStyle w:val="Zkladntext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before="60" w:line="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dodávka elektrické energie</w:t>
      </w:r>
    </w:p>
    <w:p w14:paraId="6CA9EC20" w14:textId="77777777" w:rsidR="0035775E" w:rsidRDefault="0035775E" w:rsidP="00D0688B">
      <w:pPr>
        <w:pStyle w:val="Zkladntext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before="60" w:line="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dodávka spotřebního materiálu na WC (toaletní papír, tekuté mýdlo)</w:t>
      </w:r>
    </w:p>
    <w:p w14:paraId="4DD467E8" w14:textId="77777777" w:rsidR="00990752" w:rsidRDefault="00990752" w:rsidP="00D0688B">
      <w:pPr>
        <w:pStyle w:val="Zkladntext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before="60" w:line="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obsluha společných přístupových prostor a ostraha v mimopracovní době</w:t>
      </w:r>
    </w:p>
    <w:p w14:paraId="68A318DA" w14:textId="77777777" w:rsidR="00990752" w:rsidRDefault="00990752" w:rsidP="00D0688B">
      <w:pPr>
        <w:pStyle w:val="Zkladntext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before="60" w:line="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úklid společných prostor, přístupových chodeb uvnitř i vně budovy (např. úklid sněhu)</w:t>
      </w:r>
    </w:p>
    <w:p w14:paraId="53FD60C6" w14:textId="77777777" w:rsidR="00990752" w:rsidRDefault="00990752" w:rsidP="00D0688B">
      <w:pPr>
        <w:pStyle w:val="Zkladntext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before="60" w:line="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záchovnou údržbu budovy a společných i nájemních prostor, obsluhu dodávaných médií</w:t>
      </w:r>
    </w:p>
    <w:p w14:paraId="3A767641" w14:textId="77777777" w:rsidR="00990752" w:rsidRDefault="00990752" w:rsidP="00D0688B">
      <w:pPr>
        <w:pStyle w:val="Zkladntext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before="60" w:line="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veškeré pravidelné revize ve všech nájemních prostorách (vyjma </w:t>
      </w:r>
      <w:r w:rsidR="002F16A9">
        <w:rPr>
          <w:rFonts w:ascii="Garamond" w:hAnsi="Garamond" w:cs="Garamond"/>
          <w:sz w:val="22"/>
          <w:szCs w:val="22"/>
        </w:rPr>
        <w:t xml:space="preserve">elektrospotřebičů a speciálních </w:t>
      </w:r>
      <w:r>
        <w:rPr>
          <w:rFonts w:ascii="Garamond" w:hAnsi="Garamond" w:cs="Garamond"/>
          <w:sz w:val="22"/>
          <w:szCs w:val="22"/>
        </w:rPr>
        <w:t xml:space="preserve">instalací </w:t>
      </w:r>
      <w:r w:rsidR="003F21EE">
        <w:rPr>
          <w:rFonts w:ascii="Garamond" w:hAnsi="Garamond" w:cs="Garamond"/>
          <w:sz w:val="22"/>
          <w:szCs w:val="22"/>
        </w:rPr>
        <w:t>podnájemci</w:t>
      </w:r>
      <w:r>
        <w:rPr>
          <w:rFonts w:ascii="Garamond" w:hAnsi="Garamond" w:cs="Garamond"/>
          <w:sz w:val="22"/>
          <w:szCs w:val="22"/>
        </w:rPr>
        <w:t>)</w:t>
      </w:r>
    </w:p>
    <w:p w14:paraId="6DA36BC9" w14:textId="05D9EA40" w:rsidR="00CE6062" w:rsidRPr="003C0720" w:rsidRDefault="008821B5" w:rsidP="00D0688B">
      <w:pPr>
        <w:pStyle w:val="Zkladntext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before="60" w:line="0" w:lineRule="atLeast"/>
        <w:rPr>
          <w:rFonts w:ascii="Garamond" w:hAnsi="Garamond" w:cs="Garamond"/>
          <w:sz w:val="22"/>
          <w:szCs w:val="22"/>
        </w:rPr>
      </w:pPr>
      <w:r w:rsidRPr="003C0720">
        <w:rPr>
          <w:rFonts w:ascii="Garamond" w:hAnsi="Garamond" w:cs="Garamond"/>
          <w:sz w:val="22"/>
          <w:szCs w:val="22"/>
        </w:rPr>
        <w:t>poštovní schránka</w:t>
      </w:r>
    </w:p>
    <w:p w14:paraId="59007ADC" w14:textId="449DE25A" w:rsidR="00EC605A" w:rsidRPr="00AB382B" w:rsidRDefault="00EC605A" w:rsidP="00EC605A">
      <w:pPr>
        <w:pStyle w:val="Zkladntext"/>
        <w:tabs>
          <w:tab w:val="left" w:pos="567"/>
        </w:tabs>
        <w:autoSpaceDE w:val="0"/>
        <w:autoSpaceDN w:val="0"/>
        <w:adjustRightInd w:val="0"/>
        <w:spacing w:before="60" w:line="0" w:lineRule="atLeast"/>
        <w:ind w:left="567" w:hanging="563"/>
        <w:rPr>
          <w:rFonts w:ascii="Garamond" w:hAnsi="Garamond" w:cs="Garamond"/>
          <w:sz w:val="22"/>
          <w:szCs w:val="22"/>
        </w:rPr>
      </w:pPr>
      <w:r w:rsidRPr="00AB382B">
        <w:rPr>
          <w:rFonts w:ascii="Garamond" w:hAnsi="Garamond" w:cs="Garamond"/>
          <w:sz w:val="22"/>
          <w:szCs w:val="22"/>
        </w:rPr>
        <w:t>3.</w:t>
      </w:r>
      <w:r w:rsidR="003C0720">
        <w:rPr>
          <w:rFonts w:ascii="Garamond" w:hAnsi="Garamond" w:cs="Garamond"/>
          <w:sz w:val="22"/>
          <w:szCs w:val="22"/>
        </w:rPr>
        <w:t>3</w:t>
      </w:r>
      <w:r w:rsidRPr="00AB382B">
        <w:rPr>
          <w:rFonts w:ascii="Garamond" w:hAnsi="Garamond" w:cs="Garamond"/>
          <w:sz w:val="22"/>
          <w:szCs w:val="22"/>
        </w:rPr>
        <w:tab/>
        <w:t xml:space="preserve">U služeb poskytovaných </w:t>
      </w:r>
      <w:r w:rsidR="00AB382B" w:rsidRPr="00AB382B">
        <w:rPr>
          <w:rFonts w:ascii="Garamond" w:hAnsi="Garamond" w:cs="Garamond"/>
          <w:sz w:val="22"/>
          <w:szCs w:val="22"/>
        </w:rPr>
        <w:t>nájemcem d</w:t>
      </w:r>
      <w:r w:rsidRPr="00AB382B">
        <w:rPr>
          <w:rFonts w:ascii="Garamond" w:hAnsi="Garamond" w:cs="Garamond"/>
          <w:sz w:val="22"/>
          <w:szCs w:val="22"/>
        </w:rPr>
        <w:t xml:space="preserve">le odst. </w:t>
      </w:r>
      <w:r w:rsidR="00AB382B" w:rsidRPr="00AB382B">
        <w:rPr>
          <w:rFonts w:ascii="Garamond" w:hAnsi="Garamond" w:cs="Garamond"/>
          <w:sz w:val="22"/>
          <w:szCs w:val="22"/>
        </w:rPr>
        <w:t>3</w:t>
      </w:r>
      <w:r w:rsidRPr="00AB382B">
        <w:rPr>
          <w:rFonts w:ascii="Garamond" w:hAnsi="Garamond" w:cs="Garamond"/>
          <w:sz w:val="22"/>
          <w:szCs w:val="22"/>
        </w:rPr>
        <w:t xml:space="preserve">.1 se </w:t>
      </w:r>
      <w:r w:rsidR="00AB382B" w:rsidRPr="00AB382B">
        <w:rPr>
          <w:rFonts w:ascii="Garamond" w:hAnsi="Garamond" w:cs="Garamond"/>
          <w:sz w:val="22"/>
          <w:szCs w:val="22"/>
        </w:rPr>
        <w:t xml:space="preserve">po ukončení čtvrtletí </w:t>
      </w:r>
      <w:r w:rsidRPr="00AB382B">
        <w:rPr>
          <w:rFonts w:ascii="Garamond" w:hAnsi="Garamond" w:cs="Garamond"/>
          <w:sz w:val="22"/>
          <w:szCs w:val="22"/>
        </w:rPr>
        <w:t>provádí vyúčtování dle reálné spotřeby</w:t>
      </w:r>
      <w:r w:rsidR="00AB382B" w:rsidRPr="00AB382B">
        <w:rPr>
          <w:rFonts w:ascii="Garamond" w:hAnsi="Garamond" w:cs="Garamond"/>
          <w:sz w:val="22"/>
          <w:szCs w:val="22"/>
        </w:rPr>
        <w:t>, a to</w:t>
      </w:r>
      <w:r w:rsidRPr="00AB382B">
        <w:rPr>
          <w:rFonts w:ascii="Garamond" w:hAnsi="Garamond" w:cs="Garamond"/>
          <w:sz w:val="22"/>
          <w:szCs w:val="22"/>
        </w:rPr>
        <w:t>:</w:t>
      </w:r>
    </w:p>
    <w:p w14:paraId="027639CB" w14:textId="77777777" w:rsidR="00EC605A" w:rsidRPr="00AB382B" w:rsidRDefault="00EC605A" w:rsidP="00EC605A">
      <w:pPr>
        <w:pStyle w:val="Zkladntext"/>
        <w:numPr>
          <w:ilvl w:val="0"/>
          <w:numId w:val="46"/>
        </w:numPr>
        <w:autoSpaceDE w:val="0"/>
        <w:autoSpaceDN w:val="0"/>
        <w:adjustRightInd w:val="0"/>
        <w:spacing w:before="60" w:line="0" w:lineRule="atLeast"/>
        <w:ind w:left="993" w:hanging="426"/>
        <w:rPr>
          <w:rFonts w:ascii="Garamond" w:hAnsi="Garamond" w:cs="Garamond"/>
          <w:sz w:val="22"/>
          <w:szCs w:val="22"/>
        </w:rPr>
      </w:pPr>
      <w:r w:rsidRPr="00AB382B">
        <w:rPr>
          <w:rFonts w:ascii="Garamond" w:hAnsi="Garamond" w:cs="Garamond"/>
          <w:sz w:val="22"/>
          <w:szCs w:val="22"/>
        </w:rPr>
        <w:t xml:space="preserve">na základě poměru plochy prostor sloužících podnikání užívaných podnájemcem k poměru celkové plochy budovy, v níž se prostory sloužící podnikání nachází, a násobeno koeficientem náročnosti provozu, který je stanoven v závislosti na počtu el. spotřebičů, počtu </w:t>
      </w:r>
      <w:proofErr w:type="gramStart"/>
      <w:r w:rsidRPr="00AB382B">
        <w:rPr>
          <w:rFonts w:ascii="Garamond" w:hAnsi="Garamond" w:cs="Garamond"/>
          <w:sz w:val="22"/>
          <w:szCs w:val="22"/>
        </w:rPr>
        <w:t>zaměstnanců</w:t>
      </w:r>
      <w:proofErr w:type="gramEnd"/>
      <w:r w:rsidRPr="00AB382B">
        <w:rPr>
          <w:rFonts w:ascii="Garamond" w:hAnsi="Garamond" w:cs="Garamond"/>
          <w:sz w:val="22"/>
          <w:szCs w:val="22"/>
        </w:rPr>
        <w:t xml:space="preserve"> resp. zákazníků podnájemce.</w:t>
      </w:r>
    </w:p>
    <w:p w14:paraId="0C93DB7E" w14:textId="77777777" w:rsidR="00EC605A" w:rsidRPr="00AB382B" w:rsidRDefault="00EC605A" w:rsidP="00EC605A">
      <w:pPr>
        <w:pStyle w:val="Zkladntext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before="60" w:line="0" w:lineRule="atLeast"/>
        <w:ind w:left="993" w:hanging="426"/>
        <w:rPr>
          <w:rFonts w:ascii="Garamond" w:hAnsi="Garamond" w:cs="Garamond"/>
          <w:sz w:val="22"/>
          <w:szCs w:val="22"/>
        </w:rPr>
      </w:pPr>
      <w:r w:rsidRPr="00AB382B">
        <w:rPr>
          <w:rFonts w:ascii="Garamond" w:hAnsi="Garamond" w:cs="Garamond"/>
          <w:sz w:val="22"/>
          <w:szCs w:val="22"/>
        </w:rPr>
        <w:t xml:space="preserve">do </w:t>
      </w:r>
      <w:proofErr w:type="gramStart"/>
      <w:r w:rsidRPr="00AB382B">
        <w:rPr>
          <w:rFonts w:ascii="Garamond" w:hAnsi="Garamond" w:cs="Garamond"/>
          <w:sz w:val="22"/>
          <w:szCs w:val="22"/>
        </w:rPr>
        <w:t>výše  sjednaných</w:t>
      </w:r>
      <w:proofErr w:type="gramEnd"/>
      <w:r w:rsidRPr="00AB382B">
        <w:rPr>
          <w:rFonts w:ascii="Garamond" w:hAnsi="Garamond" w:cs="Garamond"/>
          <w:sz w:val="22"/>
          <w:szCs w:val="22"/>
        </w:rPr>
        <w:t xml:space="preserve"> záloh jsou již zahrnuty  zálohy na náklady na obsluhu a údržbu společných přístupových prostor a společných WC.</w:t>
      </w:r>
    </w:p>
    <w:p w14:paraId="7252EE8C" w14:textId="77777777" w:rsidR="00D0688B" w:rsidRPr="00D0688B" w:rsidRDefault="00D0688B" w:rsidP="00D0688B">
      <w:pPr>
        <w:tabs>
          <w:tab w:val="left" w:pos="567"/>
        </w:tabs>
        <w:spacing w:before="60"/>
        <w:ind w:left="567" w:hanging="563"/>
        <w:jc w:val="center"/>
        <w:rPr>
          <w:rFonts w:ascii="Garamond" w:hAnsi="Garamond" w:cs="Garamond"/>
          <w:b/>
          <w:bCs/>
          <w:color w:val="FF0000"/>
          <w:sz w:val="22"/>
          <w:szCs w:val="22"/>
        </w:rPr>
      </w:pPr>
    </w:p>
    <w:p w14:paraId="46C2C1B1" w14:textId="77777777" w:rsidR="00BA2964" w:rsidRDefault="00BA2964" w:rsidP="002F16A9">
      <w:pPr>
        <w:ind w:left="567" w:hanging="563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388D7AAB" w14:textId="77777777" w:rsidR="0005216A" w:rsidRPr="00DF2688" w:rsidRDefault="0005216A" w:rsidP="002F16A9">
      <w:pPr>
        <w:ind w:left="567" w:hanging="563"/>
        <w:jc w:val="center"/>
        <w:rPr>
          <w:rFonts w:ascii="Garamond" w:hAnsi="Garamond" w:cs="Garamond"/>
          <w:b/>
          <w:bCs/>
          <w:sz w:val="22"/>
          <w:szCs w:val="22"/>
        </w:rPr>
      </w:pPr>
      <w:r w:rsidRPr="00DF2688">
        <w:rPr>
          <w:rFonts w:ascii="Garamond" w:hAnsi="Garamond" w:cs="Garamond"/>
          <w:b/>
          <w:bCs/>
          <w:sz w:val="22"/>
          <w:szCs w:val="22"/>
        </w:rPr>
        <w:t>IV.</w:t>
      </w:r>
    </w:p>
    <w:p w14:paraId="26A7C405" w14:textId="2A47E007" w:rsidR="005853B3" w:rsidRPr="00DF2688" w:rsidRDefault="00E54F22" w:rsidP="002F16A9">
      <w:pPr>
        <w:ind w:left="567" w:hanging="563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Výše p</w:t>
      </w:r>
      <w:r w:rsidR="00DC5AB7">
        <w:rPr>
          <w:rFonts w:ascii="Garamond" w:hAnsi="Garamond" w:cs="Garamond"/>
          <w:b/>
          <w:bCs/>
          <w:sz w:val="22"/>
          <w:szCs w:val="22"/>
        </w:rPr>
        <w:t>od</w:t>
      </w:r>
      <w:r w:rsidR="005853B3">
        <w:rPr>
          <w:rFonts w:ascii="Garamond" w:hAnsi="Garamond" w:cs="Garamond"/>
          <w:b/>
          <w:bCs/>
          <w:sz w:val="22"/>
          <w:szCs w:val="22"/>
        </w:rPr>
        <w:t>nájemné</w:t>
      </w:r>
      <w:r>
        <w:rPr>
          <w:rFonts w:ascii="Garamond" w:hAnsi="Garamond" w:cs="Garamond"/>
          <w:b/>
          <w:bCs/>
          <w:sz w:val="22"/>
          <w:szCs w:val="22"/>
        </w:rPr>
        <w:t>ho</w:t>
      </w:r>
      <w:r w:rsidR="005C2BE0">
        <w:rPr>
          <w:rFonts w:ascii="Garamond" w:hAnsi="Garamond" w:cs="Garamond"/>
          <w:b/>
          <w:bCs/>
          <w:sz w:val="22"/>
          <w:szCs w:val="22"/>
        </w:rPr>
        <w:t xml:space="preserve"> a náklady za služby</w:t>
      </w:r>
    </w:p>
    <w:p w14:paraId="4DCAB554" w14:textId="64A3591B" w:rsidR="00E54F22" w:rsidRDefault="005853B3" w:rsidP="00E54F22">
      <w:pPr>
        <w:spacing w:before="120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4.1</w:t>
      </w:r>
      <w:r w:rsidR="00D40364">
        <w:rPr>
          <w:rFonts w:ascii="Garamond" w:hAnsi="Garamond" w:cs="Garamond"/>
          <w:sz w:val="22"/>
          <w:szCs w:val="22"/>
        </w:rPr>
        <w:t>.</w:t>
      </w:r>
      <w:r w:rsidR="002F16A9">
        <w:rPr>
          <w:rFonts w:ascii="Garamond" w:hAnsi="Garamond" w:cs="Garamond"/>
          <w:sz w:val="22"/>
          <w:szCs w:val="22"/>
        </w:rPr>
        <w:tab/>
      </w:r>
      <w:r w:rsidR="00E54F22">
        <w:rPr>
          <w:rFonts w:ascii="Garamond" w:hAnsi="Garamond" w:cs="Garamond"/>
          <w:sz w:val="22"/>
          <w:szCs w:val="22"/>
        </w:rPr>
        <w:t xml:space="preserve">Podnájemné za </w:t>
      </w:r>
      <w:r w:rsidR="00E54F22" w:rsidRPr="00B13DC6">
        <w:rPr>
          <w:rFonts w:ascii="Garamond" w:hAnsi="Garamond" w:cs="Garamond"/>
          <w:sz w:val="22"/>
          <w:szCs w:val="22"/>
        </w:rPr>
        <w:t xml:space="preserve">prostory </w:t>
      </w:r>
      <w:r w:rsidR="00E54F22">
        <w:rPr>
          <w:rFonts w:ascii="Garamond" w:hAnsi="Garamond" w:cs="Garamond"/>
          <w:sz w:val="22"/>
          <w:szCs w:val="22"/>
        </w:rPr>
        <w:t xml:space="preserve">poskytnuté do podnájmu </w:t>
      </w:r>
      <w:r w:rsidR="00E54F22" w:rsidRPr="00B13DC6">
        <w:rPr>
          <w:rFonts w:ascii="Garamond" w:hAnsi="Garamond" w:cs="Garamond"/>
          <w:sz w:val="22"/>
          <w:szCs w:val="22"/>
        </w:rPr>
        <w:t>je stanov</w:t>
      </w:r>
      <w:r w:rsidR="00E54F22">
        <w:rPr>
          <w:rFonts w:ascii="Garamond" w:hAnsi="Garamond" w:cs="Garamond"/>
          <w:sz w:val="22"/>
          <w:szCs w:val="22"/>
        </w:rPr>
        <w:t xml:space="preserve">eno dohodou za kalendářní rok následovně: </w:t>
      </w:r>
    </w:p>
    <w:p w14:paraId="020B7C94" w14:textId="77777777" w:rsidR="00D229CD" w:rsidRDefault="00D229CD" w:rsidP="00E54F22">
      <w:pPr>
        <w:tabs>
          <w:tab w:val="left" w:pos="2835"/>
        </w:tabs>
        <w:rPr>
          <w:rFonts w:ascii="Garamond" w:hAnsi="Garamond" w:cs="Garamond"/>
          <w:sz w:val="22"/>
          <w:szCs w:val="22"/>
        </w:rPr>
      </w:pPr>
    </w:p>
    <w:p w14:paraId="52BCC24F" w14:textId="3ADA44F2" w:rsidR="00CE6C26" w:rsidRPr="00D229CD" w:rsidRDefault="00CE6C26" w:rsidP="00CE6C26">
      <w:pPr>
        <w:tabs>
          <w:tab w:val="left" w:pos="2835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Podnájemné za 1 m2 a rok u místnosti č. </w:t>
      </w:r>
      <w:r w:rsidR="003C0720">
        <w:rPr>
          <w:rFonts w:ascii="Garamond" w:hAnsi="Garamond" w:cs="Garamond"/>
          <w:sz w:val="22"/>
          <w:szCs w:val="22"/>
        </w:rPr>
        <w:t>20 a 22</w:t>
      </w:r>
      <w:r w:rsidRPr="00D229CD">
        <w:rPr>
          <w:rFonts w:ascii="Garamond" w:hAnsi="Garamond" w:cs="Garamond"/>
          <w:sz w:val="22"/>
          <w:szCs w:val="22"/>
        </w:rPr>
        <w:t xml:space="preserve"> činí …………</w:t>
      </w:r>
      <w:proofErr w:type="gramStart"/>
      <w:r w:rsidRPr="00D229CD">
        <w:rPr>
          <w:rFonts w:ascii="Garamond" w:hAnsi="Garamond" w:cs="Garamond"/>
          <w:sz w:val="22"/>
          <w:szCs w:val="22"/>
        </w:rPr>
        <w:t>…</w:t>
      </w:r>
      <w:r w:rsidR="00EB4E04">
        <w:rPr>
          <w:rFonts w:ascii="Garamond" w:hAnsi="Garamond" w:cs="Garamond"/>
          <w:sz w:val="22"/>
          <w:szCs w:val="22"/>
        </w:rPr>
        <w:t>….</w:t>
      </w:r>
      <w:proofErr w:type="gramEnd"/>
      <w:r w:rsidR="00EB4E04">
        <w:rPr>
          <w:rFonts w:ascii="Garamond" w:hAnsi="Garamond" w:cs="Garamond"/>
          <w:sz w:val="22"/>
          <w:szCs w:val="22"/>
        </w:rPr>
        <w:t>.</w:t>
      </w:r>
      <w:r w:rsidRPr="00D229CD">
        <w:rPr>
          <w:rFonts w:ascii="Garamond" w:hAnsi="Garamond" w:cs="Garamond"/>
          <w:sz w:val="22"/>
          <w:szCs w:val="22"/>
        </w:rPr>
        <w:t>…</w:t>
      </w:r>
      <w:r w:rsidR="00EB4E04">
        <w:rPr>
          <w:rFonts w:ascii="Garamond" w:hAnsi="Garamond" w:cs="Garamond"/>
          <w:sz w:val="22"/>
          <w:szCs w:val="22"/>
        </w:rPr>
        <w:tab/>
      </w:r>
      <w:r w:rsidR="003C0720">
        <w:rPr>
          <w:rFonts w:ascii="Garamond" w:hAnsi="Garamond" w:cs="Garamond"/>
          <w:b/>
          <w:sz w:val="22"/>
          <w:szCs w:val="22"/>
        </w:rPr>
        <w:t>1.092</w:t>
      </w:r>
      <w:r w:rsidRPr="00D229CD">
        <w:rPr>
          <w:rFonts w:ascii="Garamond" w:hAnsi="Garamond" w:cs="Garamond"/>
          <w:b/>
          <w:sz w:val="22"/>
          <w:szCs w:val="22"/>
        </w:rPr>
        <w:t>,00 Kč</w:t>
      </w:r>
    </w:p>
    <w:p w14:paraId="3ABDE54B" w14:textId="6F84727A" w:rsidR="00CE6C26" w:rsidRDefault="00CE6C26" w:rsidP="00CE6C26">
      <w:pPr>
        <w:tabs>
          <w:tab w:val="left" w:pos="2835"/>
        </w:tabs>
        <w:rPr>
          <w:rFonts w:ascii="Garamond" w:hAnsi="Garamond" w:cs="Garamond"/>
          <w:sz w:val="22"/>
          <w:szCs w:val="22"/>
        </w:rPr>
      </w:pPr>
    </w:p>
    <w:p w14:paraId="160F1C08" w14:textId="4670B614" w:rsidR="003C0720" w:rsidRDefault="003C0720" w:rsidP="003C0720">
      <w:pPr>
        <w:tabs>
          <w:tab w:val="left" w:pos="2835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K podnájemnému je pro účtováno DPH</w:t>
      </w:r>
      <w:r w:rsidR="00473F09">
        <w:rPr>
          <w:rFonts w:ascii="Garamond" w:hAnsi="Garamond" w:cs="Garamond"/>
          <w:sz w:val="22"/>
          <w:szCs w:val="22"/>
        </w:rPr>
        <w:t xml:space="preserve"> (d</w:t>
      </w:r>
      <w:r>
        <w:rPr>
          <w:rFonts w:ascii="Garamond" w:hAnsi="Garamond" w:cs="Garamond"/>
          <w:sz w:val="22"/>
          <w:szCs w:val="22"/>
        </w:rPr>
        <w:t>ále jen „</w:t>
      </w:r>
      <w:r>
        <w:rPr>
          <w:rFonts w:ascii="Garamond" w:hAnsi="Garamond" w:cs="Garamond"/>
          <w:b/>
          <w:bCs/>
          <w:sz w:val="22"/>
          <w:szCs w:val="22"/>
        </w:rPr>
        <w:t>Podn</w:t>
      </w:r>
      <w:r>
        <w:rPr>
          <w:rFonts w:ascii="Garamond" w:hAnsi="Garamond" w:cs="Garamond"/>
          <w:b/>
          <w:sz w:val="22"/>
          <w:szCs w:val="22"/>
        </w:rPr>
        <w:t>ájemné</w:t>
      </w:r>
      <w:r>
        <w:rPr>
          <w:rFonts w:ascii="Garamond" w:hAnsi="Garamond" w:cs="Garamond"/>
          <w:sz w:val="22"/>
          <w:szCs w:val="22"/>
        </w:rPr>
        <w:t>“</w:t>
      </w:r>
      <w:r w:rsidR="00473F09">
        <w:rPr>
          <w:rFonts w:ascii="Garamond" w:hAnsi="Garamond" w:cs="Garamond"/>
          <w:sz w:val="22"/>
          <w:szCs w:val="22"/>
        </w:rPr>
        <w:t>)</w:t>
      </w:r>
    </w:p>
    <w:p w14:paraId="4728AEDA" w14:textId="77777777" w:rsidR="003C0720" w:rsidRDefault="003C0720" w:rsidP="00CE6C26">
      <w:pPr>
        <w:tabs>
          <w:tab w:val="left" w:pos="2835"/>
        </w:tabs>
        <w:rPr>
          <w:rFonts w:ascii="Garamond" w:hAnsi="Garamond" w:cs="Garamond"/>
          <w:sz w:val="22"/>
          <w:szCs w:val="22"/>
        </w:rPr>
      </w:pPr>
    </w:p>
    <w:p w14:paraId="00C574AE" w14:textId="05CAA414" w:rsidR="00EB4E04" w:rsidRPr="00EB4E04" w:rsidRDefault="00EB4E04" w:rsidP="00EB4E04">
      <w:pPr>
        <w:tabs>
          <w:tab w:val="left" w:pos="2835"/>
        </w:tabs>
        <w:rPr>
          <w:rFonts w:ascii="Garamond" w:hAnsi="Garamond" w:cs="Garamond"/>
          <w:sz w:val="22"/>
          <w:szCs w:val="22"/>
        </w:rPr>
      </w:pPr>
      <w:r w:rsidRPr="00EB4E04">
        <w:rPr>
          <w:rFonts w:ascii="Garamond" w:hAnsi="Garamond" w:cs="Garamond"/>
          <w:sz w:val="22"/>
          <w:szCs w:val="22"/>
        </w:rPr>
        <w:t xml:space="preserve">Úhrada záloh na služby poskytované k podnájmu prostor sloužících podnikání dle odst. 2.1 je sjednána zálohově dohodou </w:t>
      </w:r>
      <w:r>
        <w:rPr>
          <w:rFonts w:ascii="Garamond" w:hAnsi="Garamond" w:cs="Garamond"/>
          <w:sz w:val="22"/>
          <w:szCs w:val="22"/>
        </w:rPr>
        <w:t>následovně:</w:t>
      </w:r>
      <w:r w:rsidRPr="00EB4E04">
        <w:rPr>
          <w:rFonts w:ascii="Garamond" w:hAnsi="Garamond" w:cs="Garamond"/>
          <w:sz w:val="22"/>
          <w:szCs w:val="22"/>
        </w:rPr>
        <w:t xml:space="preserve"> </w:t>
      </w:r>
    </w:p>
    <w:p w14:paraId="476E4C71" w14:textId="5AAFF663" w:rsidR="00CE6C26" w:rsidRPr="00D229CD" w:rsidRDefault="00CE6C26" w:rsidP="00CE6C26">
      <w:pPr>
        <w:tabs>
          <w:tab w:val="left" w:pos="2835"/>
        </w:tabs>
        <w:rPr>
          <w:rFonts w:ascii="Garamond" w:hAnsi="Garamond" w:cs="Garamond"/>
          <w:sz w:val="22"/>
          <w:szCs w:val="22"/>
        </w:rPr>
      </w:pPr>
      <w:r w:rsidRPr="00D229CD">
        <w:rPr>
          <w:rFonts w:ascii="Garamond" w:hAnsi="Garamond" w:cs="Garamond"/>
          <w:sz w:val="22"/>
          <w:szCs w:val="22"/>
        </w:rPr>
        <w:t xml:space="preserve">Služby za 1 m2 </w:t>
      </w:r>
      <w:r w:rsidR="00EB4E04">
        <w:rPr>
          <w:rFonts w:ascii="Garamond" w:hAnsi="Garamond" w:cs="Garamond"/>
          <w:sz w:val="22"/>
          <w:szCs w:val="22"/>
        </w:rPr>
        <w:t xml:space="preserve">a rok u místnosti č. </w:t>
      </w:r>
      <w:r w:rsidR="003C0720">
        <w:rPr>
          <w:rFonts w:ascii="Garamond" w:hAnsi="Garamond" w:cs="Garamond"/>
          <w:sz w:val="22"/>
          <w:szCs w:val="22"/>
        </w:rPr>
        <w:t>20 a 22</w:t>
      </w:r>
      <w:r w:rsidR="00EB4E04" w:rsidRPr="00D229CD">
        <w:rPr>
          <w:rFonts w:ascii="Garamond" w:hAnsi="Garamond" w:cs="Garamond"/>
          <w:sz w:val="22"/>
          <w:szCs w:val="22"/>
        </w:rPr>
        <w:t xml:space="preserve"> činí ……………</w:t>
      </w:r>
      <w:r w:rsidR="00EB4E04">
        <w:rPr>
          <w:rFonts w:ascii="Garamond" w:hAnsi="Garamond" w:cs="Garamond"/>
          <w:sz w:val="22"/>
          <w:szCs w:val="22"/>
        </w:rPr>
        <w:t>……</w:t>
      </w:r>
      <w:proofErr w:type="gramStart"/>
      <w:r w:rsidR="00EB4E04">
        <w:rPr>
          <w:rFonts w:ascii="Garamond" w:hAnsi="Garamond" w:cs="Garamond"/>
          <w:sz w:val="22"/>
          <w:szCs w:val="22"/>
        </w:rPr>
        <w:t>…....</w:t>
      </w:r>
      <w:proofErr w:type="gramEnd"/>
      <w:r w:rsidR="00EB4E04" w:rsidRPr="00D229CD">
        <w:rPr>
          <w:rFonts w:ascii="Garamond" w:hAnsi="Garamond" w:cs="Garamond"/>
          <w:sz w:val="22"/>
          <w:szCs w:val="22"/>
        </w:rPr>
        <w:t>…</w:t>
      </w:r>
      <w:r w:rsidR="00EB4E04">
        <w:rPr>
          <w:rFonts w:ascii="Garamond" w:hAnsi="Garamond" w:cs="Garamond"/>
          <w:sz w:val="22"/>
          <w:szCs w:val="22"/>
        </w:rPr>
        <w:tab/>
      </w:r>
      <w:r w:rsidR="003C0720">
        <w:rPr>
          <w:rFonts w:ascii="Garamond" w:hAnsi="Garamond" w:cs="Garamond"/>
          <w:b/>
          <w:bCs/>
          <w:sz w:val="22"/>
          <w:szCs w:val="22"/>
        </w:rPr>
        <w:t>886</w:t>
      </w:r>
      <w:r w:rsidR="00EB4E04" w:rsidRPr="00D229CD">
        <w:rPr>
          <w:rFonts w:ascii="Garamond" w:hAnsi="Garamond" w:cs="Garamond"/>
          <w:b/>
          <w:sz w:val="22"/>
          <w:szCs w:val="22"/>
        </w:rPr>
        <w:t>,00 Kč</w:t>
      </w:r>
    </w:p>
    <w:p w14:paraId="55AB0081" w14:textId="6742B73F" w:rsidR="00EB4E04" w:rsidRDefault="00473F09" w:rsidP="00811F92">
      <w:pPr>
        <w:spacing w:before="120"/>
        <w:ind w:left="567" w:hanging="56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(d</w:t>
      </w:r>
      <w:r w:rsidR="00EB4E04">
        <w:rPr>
          <w:rFonts w:ascii="Garamond" w:hAnsi="Garamond" w:cs="Garamond"/>
          <w:sz w:val="22"/>
          <w:szCs w:val="22"/>
        </w:rPr>
        <w:t xml:space="preserve">ále jen </w:t>
      </w:r>
      <w:r w:rsidR="008B7B55">
        <w:rPr>
          <w:rFonts w:ascii="Garamond" w:hAnsi="Garamond" w:cs="Garamond"/>
          <w:sz w:val="22"/>
          <w:szCs w:val="22"/>
        </w:rPr>
        <w:t>„</w:t>
      </w:r>
      <w:r w:rsidR="008B7B55" w:rsidRPr="008B7B55">
        <w:rPr>
          <w:rFonts w:ascii="Garamond" w:hAnsi="Garamond" w:cs="Garamond"/>
          <w:b/>
          <w:bCs/>
          <w:sz w:val="22"/>
          <w:szCs w:val="22"/>
        </w:rPr>
        <w:t>Úhrada za služby</w:t>
      </w:r>
      <w:r w:rsidR="008B7B55" w:rsidRPr="007244CC">
        <w:rPr>
          <w:rFonts w:ascii="Garamond" w:hAnsi="Garamond" w:cs="Garamond"/>
          <w:sz w:val="22"/>
          <w:szCs w:val="22"/>
        </w:rPr>
        <w:t>“</w:t>
      </w:r>
      <w:r>
        <w:rPr>
          <w:rFonts w:ascii="Garamond" w:hAnsi="Garamond" w:cs="Garamond"/>
          <w:sz w:val="22"/>
          <w:szCs w:val="22"/>
        </w:rPr>
        <w:t>).</w:t>
      </w:r>
    </w:p>
    <w:p w14:paraId="19882401" w14:textId="77777777" w:rsidR="008B7B55" w:rsidRDefault="008B7B55" w:rsidP="00811F92">
      <w:pPr>
        <w:spacing w:before="120"/>
        <w:ind w:left="567" w:hanging="563"/>
        <w:jc w:val="both"/>
        <w:rPr>
          <w:rFonts w:ascii="Garamond" w:hAnsi="Garamond" w:cs="Garamond"/>
          <w:sz w:val="22"/>
          <w:szCs w:val="22"/>
        </w:rPr>
      </w:pPr>
    </w:p>
    <w:p w14:paraId="324939F1" w14:textId="18289368" w:rsidR="00811F92" w:rsidRPr="008B7B55" w:rsidRDefault="00811F92" w:rsidP="00811F92">
      <w:pPr>
        <w:spacing w:before="120"/>
        <w:ind w:left="567" w:hanging="563"/>
        <w:jc w:val="both"/>
        <w:rPr>
          <w:rFonts w:ascii="Garamond" w:hAnsi="Garamond" w:cs="Garamond"/>
          <w:sz w:val="22"/>
          <w:szCs w:val="22"/>
        </w:rPr>
      </w:pPr>
      <w:r w:rsidRPr="008B7B55">
        <w:rPr>
          <w:rFonts w:ascii="Garamond" w:hAnsi="Garamond" w:cs="Garamond"/>
          <w:sz w:val="22"/>
          <w:szCs w:val="22"/>
        </w:rPr>
        <w:t xml:space="preserve">4.2. </w:t>
      </w:r>
      <w:r w:rsidRPr="008B7B55">
        <w:rPr>
          <w:rFonts w:ascii="Garamond" w:hAnsi="Garamond" w:cs="Garamond"/>
          <w:sz w:val="22"/>
          <w:szCs w:val="22"/>
        </w:rPr>
        <w:tab/>
      </w:r>
      <w:r w:rsidR="008B7B55" w:rsidRPr="008B7B55">
        <w:rPr>
          <w:rFonts w:ascii="Garamond" w:hAnsi="Garamond"/>
          <w:sz w:val="22"/>
          <w:szCs w:val="22"/>
        </w:rPr>
        <w:t xml:space="preserve">Smluvní strany se dohodly, že platby nájemného a úhrady za služby budou prováděny bezhotovostně, a to na základě účetních dokladů vystavených pronajímatelem </w:t>
      </w:r>
      <w:proofErr w:type="gramStart"/>
      <w:r w:rsidR="008B7B55" w:rsidRPr="008B7B55">
        <w:rPr>
          <w:rFonts w:ascii="Garamond" w:hAnsi="Garamond"/>
          <w:sz w:val="22"/>
          <w:szCs w:val="22"/>
        </w:rPr>
        <w:t>takto:</w:t>
      </w:r>
      <w:r w:rsidR="00D91FB4" w:rsidRPr="008B7B55">
        <w:rPr>
          <w:rFonts w:ascii="Garamond" w:hAnsi="Garamond" w:cs="Garamond"/>
          <w:sz w:val="22"/>
          <w:szCs w:val="22"/>
        </w:rPr>
        <w:t>:</w:t>
      </w:r>
      <w:proofErr w:type="gramEnd"/>
    </w:p>
    <w:p w14:paraId="43B71D47" w14:textId="77777777" w:rsidR="00D229CD" w:rsidRDefault="00D229CD" w:rsidP="00811F92">
      <w:pPr>
        <w:tabs>
          <w:tab w:val="left" w:pos="2835"/>
        </w:tabs>
        <w:rPr>
          <w:rFonts w:ascii="Garamond" w:hAnsi="Garamond" w:cs="Garamond"/>
          <w:sz w:val="22"/>
          <w:szCs w:val="22"/>
        </w:rPr>
      </w:pPr>
    </w:p>
    <w:p w14:paraId="2F716D6D" w14:textId="3EA45B9D" w:rsidR="00CE6C26" w:rsidRDefault="00473F09" w:rsidP="00CE6C26">
      <w:pPr>
        <w:tabs>
          <w:tab w:val="left" w:pos="2835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11</w:t>
      </w:r>
      <w:r w:rsidR="00CE6C26" w:rsidRPr="00D229CD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967</w:t>
      </w:r>
      <w:r w:rsidR="00CE6C26" w:rsidRPr="00D229CD">
        <w:rPr>
          <w:rFonts w:ascii="Garamond" w:hAnsi="Garamond" w:cs="Garamond"/>
          <w:sz w:val="22"/>
          <w:szCs w:val="22"/>
        </w:rPr>
        <w:t>,00 Kč</w:t>
      </w:r>
      <w:r w:rsidR="00CE6C26" w:rsidRPr="00D229CD">
        <w:rPr>
          <w:rFonts w:ascii="Garamond" w:hAnsi="Garamond" w:cs="Garamond"/>
          <w:sz w:val="22"/>
          <w:szCs w:val="22"/>
        </w:rPr>
        <w:tab/>
        <w:t>měsíční podnájemné se zaokrouhlením</w:t>
      </w:r>
    </w:p>
    <w:p w14:paraId="08F2AB36" w14:textId="5514A3AE" w:rsidR="00473F09" w:rsidRPr="00D229CD" w:rsidRDefault="00473F09" w:rsidP="00CE6C26">
      <w:pPr>
        <w:tabs>
          <w:tab w:val="left" w:pos="2835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2 513,074</w:t>
      </w:r>
      <w:r>
        <w:rPr>
          <w:rFonts w:ascii="Garamond" w:hAnsi="Garamond" w:cs="Garamond"/>
          <w:sz w:val="22"/>
          <w:szCs w:val="22"/>
        </w:rPr>
        <w:tab/>
        <w:t xml:space="preserve">21 % DPH k měsíčnímu podnájemnému  </w:t>
      </w:r>
    </w:p>
    <w:p w14:paraId="2D7FAAFE" w14:textId="68BA7810" w:rsidR="00CE6C26" w:rsidRPr="00D229CD" w:rsidRDefault="00CE6C26" w:rsidP="00CE6C26">
      <w:pPr>
        <w:pBdr>
          <w:bottom w:val="single" w:sz="6" w:space="1" w:color="auto"/>
        </w:pBdr>
        <w:tabs>
          <w:tab w:val="left" w:pos="2835"/>
        </w:tabs>
        <w:rPr>
          <w:rFonts w:ascii="Garamond" w:hAnsi="Garamond" w:cs="Garamond"/>
          <w:sz w:val="22"/>
          <w:szCs w:val="22"/>
        </w:rPr>
      </w:pPr>
      <w:r w:rsidRPr="00D229CD">
        <w:rPr>
          <w:rFonts w:ascii="Garamond" w:hAnsi="Garamond" w:cs="Garamond"/>
          <w:sz w:val="22"/>
          <w:szCs w:val="22"/>
        </w:rPr>
        <w:t xml:space="preserve">  </w:t>
      </w:r>
      <w:r w:rsidR="00473F09">
        <w:rPr>
          <w:rFonts w:ascii="Garamond" w:hAnsi="Garamond" w:cs="Garamond"/>
          <w:sz w:val="22"/>
          <w:szCs w:val="22"/>
        </w:rPr>
        <w:t>9</w:t>
      </w:r>
      <w:r w:rsidRPr="00D229CD">
        <w:rPr>
          <w:rFonts w:ascii="Garamond" w:hAnsi="Garamond" w:cs="Garamond"/>
          <w:sz w:val="22"/>
          <w:szCs w:val="22"/>
        </w:rPr>
        <w:t xml:space="preserve"> </w:t>
      </w:r>
      <w:r w:rsidR="008B7B55">
        <w:rPr>
          <w:rFonts w:ascii="Garamond" w:hAnsi="Garamond" w:cs="Garamond"/>
          <w:sz w:val="22"/>
          <w:szCs w:val="22"/>
        </w:rPr>
        <w:t>444</w:t>
      </w:r>
      <w:r w:rsidRPr="00D229CD">
        <w:rPr>
          <w:rFonts w:ascii="Garamond" w:hAnsi="Garamond" w:cs="Garamond"/>
          <w:sz w:val="22"/>
          <w:szCs w:val="22"/>
        </w:rPr>
        <w:t>,00 Kč</w:t>
      </w:r>
      <w:r w:rsidRPr="00D229CD">
        <w:rPr>
          <w:rFonts w:ascii="Garamond" w:hAnsi="Garamond" w:cs="Garamond"/>
          <w:sz w:val="22"/>
          <w:szCs w:val="22"/>
        </w:rPr>
        <w:tab/>
      </w:r>
      <w:r w:rsidR="008B7B55">
        <w:rPr>
          <w:rFonts w:ascii="Garamond" w:hAnsi="Garamond" w:cs="Garamond"/>
          <w:sz w:val="22"/>
          <w:szCs w:val="22"/>
        </w:rPr>
        <w:t xml:space="preserve">zálohy na </w:t>
      </w:r>
      <w:r w:rsidRPr="00D229CD">
        <w:rPr>
          <w:rFonts w:ascii="Garamond" w:hAnsi="Garamond" w:cs="Garamond"/>
          <w:sz w:val="22"/>
          <w:szCs w:val="22"/>
        </w:rPr>
        <w:t>úhrad</w:t>
      </w:r>
      <w:r w:rsidR="008B7B55">
        <w:rPr>
          <w:rFonts w:ascii="Garamond" w:hAnsi="Garamond" w:cs="Garamond"/>
          <w:sz w:val="22"/>
          <w:szCs w:val="22"/>
        </w:rPr>
        <w:t xml:space="preserve">u </w:t>
      </w:r>
      <w:r w:rsidRPr="00D229CD">
        <w:rPr>
          <w:rFonts w:ascii="Garamond" w:hAnsi="Garamond" w:cs="Garamond"/>
          <w:sz w:val="22"/>
          <w:szCs w:val="22"/>
        </w:rPr>
        <w:t>za služby se zaokrouhlením</w:t>
      </w:r>
    </w:p>
    <w:p w14:paraId="579B0DC8" w14:textId="5DE121CE" w:rsidR="00CE6C26" w:rsidRPr="00D229CD" w:rsidRDefault="00473F09" w:rsidP="00CE6C26">
      <w:pPr>
        <w:tabs>
          <w:tab w:val="left" w:pos="2835"/>
        </w:tabs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24 189,07</w:t>
      </w:r>
      <w:r w:rsidR="00CE6C26" w:rsidRPr="00D229CD">
        <w:rPr>
          <w:rFonts w:ascii="Garamond" w:hAnsi="Garamond" w:cs="Garamond"/>
          <w:b/>
          <w:bCs/>
          <w:sz w:val="22"/>
          <w:szCs w:val="22"/>
        </w:rPr>
        <w:t xml:space="preserve"> Kč</w:t>
      </w:r>
      <w:r w:rsidR="00CE6C26" w:rsidRPr="00D229CD">
        <w:rPr>
          <w:rFonts w:ascii="Garamond" w:hAnsi="Garamond" w:cs="Garamond"/>
          <w:b/>
          <w:bCs/>
          <w:sz w:val="22"/>
          <w:szCs w:val="22"/>
        </w:rPr>
        <w:tab/>
        <w:t>celkem/měsíc (dále jen „měsíční platba“)</w:t>
      </w:r>
    </w:p>
    <w:p w14:paraId="726C8619" w14:textId="77777777" w:rsidR="00CE6C26" w:rsidRDefault="00CE6C26" w:rsidP="00CE6C26">
      <w:pPr>
        <w:tabs>
          <w:tab w:val="left" w:pos="2835"/>
        </w:tabs>
        <w:rPr>
          <w:rFonts w:ascii="Garamond" w:hAnsi="Garamond" w:cs="Garamond"/>
          <w:sz w:val="22"/>
          <w:szCs w:val="22"/>
        </w:rPr>
      </w:pPr>
    </w:p>
    <w:p w14:paraId="312E31EC" w14:textId="77777777" w:rsidR="00D229CD" w:rsidRDefault="00D229CD" w:rsidP="00E54F22">
      <w:pPr>
        <w:tabs>
          <w:tab w:val="left" w:pos="2835"/>
        </w:tabs>
        <w:rPr>
          <w:rFonts w:ascii="Garamond" w:hAnsi="Garamond" w:cs="Garamond"/>
          <w:sz w:val="22"/>
          <w:szCs w:val="22"/>
        </w:rPr>
      </w:pPr>
    </w:p>
    <w:p w14:paraId="5E453BFD" w14:textId="2D34EC75" w:rsidR="00A44939" w:rsidRPr="00A44939" w:rsidRDefault="006534E7" w:rsidP="00A44939">
      <w:pPr>
        <w:ind w:left="708" w:hanging="708"/>
        <w:jc w:val="both"/>
        <w:rPr>
          <w:rFonts w:ascii="Garamond" w:hAnsi="Garamond"/>
          <w:sz w:val="22"/>
          <w:szCs w:val="22"/>
        </w:rPr>
      </w:pPr>
      <w:r w:rsidRPr="00A44939">
        <w:rPr>
          <w:rFonts w:ascii="Garamond" w:hAnsi="Garamond" w:cs="Garamond"/>
          <w:sz w:val="22"/>
          <w:szCs w:val="22"/>
        </w:rPr>
        <w:t>4.</w:t>
      </w:r>
      <w:r w:rsidR="00811F92" w:rsidRPr="00A44939">
        <w:rPr>
          <w:rFonts w:ascii="Garamond" w:hAnsi="Garamond" w:cs="Garamond"/>
          <w:sz w:val="22"/>
          <w:szCs w:val="22"/>
        </w:rPr>
        <w:t>3</w:t>
      </w:r>
      <w:r w:rsidRPr="00A44939">
        <w:rPr>
          <w:rFonts w:ascii="Garamond" w:hAnsi="Garamond" w:cs="Garamond"/>
          <w:sz w:val="22"/>
          <w:szCs w:val="22"/>
        </w:rPr>
        <w:t>.</w:t>
      </w:r>
      <w:r w:rsidRPr="00A44939">
        <w:rPr>
          <w:rFonts w:ascii="Garamond" w:hAnsi="Garamond" w:cs="Garamond"/>
          <w:sz w:val="22"/>
          <w:szCs w:val="22"/>
        </w:rPr>
        <w:tab/>
      </w:r>
      <w:r w:rsidR="00A44939" w:rsidRPr="00A44939">
        <w:rPr>
          <w:rFonts w:ascii="Garamond" w:hAnsi="Garamond"/>
          <w:sz w:val="22"/>
          <w:szCs w:val="22"/>
        </w:rPr>
        <w:t xml:space="preserve">Podnájemce bere na vědomí eventuální změny výpočtu úhrady za služby nastalé v důsledku změny cen a nákladů na tyto služby. </w:t>
      </w:r>
      <w:r w:rsidR="00A44939">
        <w:rPr>
          <w:rFonts w:ascii="Garamond" w:hAnsi="Garamond"/>
          <w:sz w:val="22"/>
          <w:szCs w:val="22"/>
        </w:rPr>
        <w:t xml:space="preserve">Nájemce </w:t>
      </w:r>
      <w:r w:rsidR="00A44939" w:rsidRPr="00A44939">
        <w:rPr>
          <w:rFonts w:ascii="Garamond" w:hAnsi="Garamond"/>
          <w:sz w:val="22"/>
          <w:szCs w:val="22"/>
        </w:rPr>
        <w:t xml:space="preserve">je však povinen jakoukoliv změnu výpočtu Úhrady za služby předem oznámit podnájemci, a to alespoň jeden měsíc předem. Změna výše Úhrady za služby a </w:t>
      </w:r>
      <w:r w:rsidR="00A44939" w:rsidRPr="00A44939">
        <w:rPr>
          <w:rFonts w:ascii="Garamond" w:hAnsi="Garamond"/>
          <w:sz w:val="22"/>
          <w:szCs w:val="22"/>
        </w:rPr>
        <w:lastRenderedPageBreak/>
        <w:t xml:space="preserve">příslušných záloh na Úhrady za služby se provede nejdříve po uplynutí jednoho kalendářního měsíce po měsíci, kdy tato změna byla písemně </w:t>
      </w:r>
      <w:r w:rsidR="00A44939">
        <w:rPr>
          <w:rFonts w:ascii="Garamond" w:hAnsi="Garamond"/>
          <w:sz w:val="22"/>
          <w:szCs w:val="22"/>
        </w:rPr>
        <w:t>nájemcem</w:t>
      </w:r>
      <w:r w:rsidR="00A44939" w:rsidRPr="00A44939">
        <w:rPr>
          <w:rFonts w:ascii="Garamond" w:hAnsi="Garamond"/>
          <w:sz w:val="22"/>
          <w:szCs w:val="22"/>
        </w:rPr>
        <w:t xml:space="preserve"> podnájemci oznámena.</w:t>
      </w:r>
    </w:p>
    <w:p w14:paraId="211B360C" w14:textId="77777777" w:rsidR="00A44939" w:rsidRPr="00A44939" w:rsidRDefault="00A44939" w:rsidP="00A44939">
      <w:pPr>
        <w:rPr>
          <w:rFonts w:ascii="Garamond" w:hAnsi="Garamond"/>
          <w:sz w:val="22"/>
          <w:szCs w:val="22"/>
        </w:rPr>
      </w:pPr>
    </w:p>
    <w:p w14:paraId="2BF53BBC" w14:textId="7044135E" w:rsidR="00A44939" w:rsidRPr="00A44939" w:rsidRDefault="00A44939" w:rsidP="00A44939">
      <w:pPr>
        <w:ind w:left="708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Pr="00A44939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4</w:t>
      </w:r>
      <w:r w:rsidRPr="00A44939">
        <w:rPr>
          <w:rFonts w:ascii="Garamond" w:hAnsi="Garamond"/>
          <w:sz w:val="22"/>
          <w:szCs w:val="22"/>
        </w:rPr>
        <w:tab/>
        <w:t xml:space="preserve">Výše </w:t>
      </w:r>
      <w:r>
        <w:rPr>
          <w:rFonts w:ascii="Garamond" w:hAnsi="Garamond"/>
          <w:sz w:val="22"/>
          <w:szCs w:val="22"/>
        </w:rPr>
        <w:t>pod</w:t>
      </w:r>
      <w:r w:rsidRPr="00A44939">
        <w:rPr>
          <w:rFonts w:ascii="Garamond" w:hAnsi="Garamond"/>
          <w:sz w:val="22"/>
          <w:szCs w:val="22"/>
        </w:rPr>
        <w:t xml:space="preserve">nájemného bude přehodnocována a upravována každý rok, a to k 1. únoru každého kalendářního </w:t>
      </w:r>
      <w:proofErr w:type="gramStart"/>
      <w:r w:rsidRPr="00A44939">
        <w:rPr>
          <w:rFonts w:ascii="Garamond" w:hAnsi="Garamond"/>
          <w:sz w:val="22"/>
          <w:szCs w:val="22"/>
        </w:rPr>
        <w:t>roku  ve</w:t>
      </w:r>
      <w:proofErr w:type="gramEnd"/>
      <w:r w:rsidRPr="00A44939">
        <w:rPr>
          <w:rFonts w:ascii="Garamond" w:hAnsi="Garamond"/>
          <w:sz w:val="22"/>
          <w:szCs w:val="22"/>
        </w:rPr>
        <w:t xml:space="preserve"> formě dodatku k této smlouvě. Přehodnocení a úprava výše </w:t>
      </w:r>
      <w:r>
        <w:rPr>
          <w:rFonts w:ascii="Garamond" w:hAnsi="Garamond"/>
          <w:sz w:val="22"/>
          <w:szCs w:val="22"/>
        </w:rPr>
        <w:t>pod</w:t>
      </w:r>
      <w:r w:rsidRPr="00A44939">
        <w:rPr>
          <w:rFonts w:ascii="Garamond" w:hAnsi="Garamond"/>
          <w:sz w:val="22"/>
          <w:szCs w:val="22"/>
        </w:rPr>
        <w:t>nájemného bude vycházet pouze z míry inflace vyhlášené Českým statistickým úřadem za rok</w:t>
      </w:r>
      <w:r w:rsidR="00C35137">
        <w:rPr>
          <w:rFonts w:ascii="Garamond" w:hAnsi="Garamond"/>
          <w:sz w:val="22"/>
          <w:szCs w:val="22"/>
        </w:rPr>
        <w:t>.</w:t>
      </w:r>
      <w:r w:rsidRPr="00A44939">
        <w:rPr>
          <w:rFonts w:ascii="Garamond" w:hAnsi="Garamond"/>
          <w:sz w:val="22"/>
          <w:szCs w:val="22"/>
        </w:rPr>
        <w:t xml:space="preserve"> Nedojde –</w:t>
      </w:r>
      <w:proofErr w:type="spellStart"/>
      <w:r w:rsidRPr="00A44939">
        <w:rPr>
          <w:rFonts w:ascii="Garamond" w:hAnsi="Garamond"/>
          <w:sz w:val="22"/>
          <w:szCs w:val="22"/>
        </w:rPr>
        <w:t>li</w:t>
      </w:r>
      <w:proofErr w:type="spellEnd"/>
      <w:r w:rsidRPr="00A44939">
        <w:rPr>
          <w:rFonts w:ascii="Garamond" w:hAnsi="Garamond"/>
          <w:sz w:val="22"/>
          <w:szCs w:val="22"/>
        </w:rPr>
        <w:t xml:space="preserve"> k dohodě o výši </w:t>
      </w:r>
      <w:r>
        <w:rPr>
          <w:rFonts w:ascii="Garamond" w:hAnsi="Garamond"/>
          <w:sz w:val="22"/>
          <w:szCs w:val="22"/>
        </w:rPr>
        <w:t>podn</w:t>
      </w:r>
      <w:r w:rsidRPr="00A44939">
        <w:rPr>
          <w:rFonts w:ascii="Garamond" w:hAnsi="Garamond"/>
          <w:sz w:val="22"/>
          <w:szCs w:val="22"/>
        </w:rPr>
        <w:t>ájemného má n</w:t>
      </w:r>
      <w:r>
        <w:rPr>
          <w:rFonts w:ascii="Garamond" w:hAnsi="Garamond"/>
          <w:sz w:val="22"/>
          <w:szCs w:val="22"/>
        </w:rPr>
        <w:t>á</w:t>
      </w:r>
      <w:r w:rsidRPr="00A44939">
        <w:rPr>
          <w:rFonts w:ascii="Garamond" w:hAnsi="Garamond"/>
          <w:sz w:val="22"/>
          <w:szCs w:val="22"/>
        </w:rPr>
        <w:t>j</w:t>
      </w:r>
      <w:r>
        <w:rPr>
          <w:rFonts w:ascii="Garamond" w:hAnsi="Garamond"/>
          <w:sz w:val="22"/>
          <w:szCs w:val="22"/>
        </w:rPr>
        <w:t>emce</w:t>
      </w:r>
      <w:r w:rsidRPr="00A44939">
        <w:rPr>
          <w:rFonts w:ascii="Garamond" w:hAnsi="Garamond"/>
          <w:sz w:val="22"/>
          <w:szCs w:val="22"/>
        </w:rPr>
        <w:t xml:space="preserve"> právo vypovědět smlouvu s </w:t>
      </w:r>
      <w:proofErr w:type="gramStart"/>
      <w:r w:rsidRPr="00A44939">
        <w:rPr>
          <w:rFonts w:ascii="Garamond" w:hAnsi="Garamond"/>
          <w:sz w:val="22"/>
          <w:szCs w:val="22"/>
        </w:rPr>
        <w:t>6-ti měsíční</w:t>
      </w:r>
      <w:proofErr w:type="gramEnd"/>
      <w:r w:rsidRPr="00A44939">
        <w:rPr>
          <w:rFonts w:ascii="Garamond" w:hAnsi="Garamond"/>
          <w:sz w:val="22"/>
          <w:szCs w:val="22"/>
        </w:rPr>
        <w:t xml:space="preserve"> výpovědní lhůtou, která začíná běžet následující měsíc po odeslání písemné výpovědi podnájemci.</w:t>
      </w:r>
    </w:p>
    <w:p w14:paraId="7F71ABC6" w14:textId="7A0158CF" w:rsidR="008B7B55" w:rsidRPr="008B7B55" w:rsidRDefault="008B7B55" w:rsidP="008B7B55">
      <w:pPr>
        <w:spacing w:before="120"/>
        <w:ind w:left="567" w:hanging="567"/>
        <w:jc w:val="both"/>
        <w:rPr>
          <w:rFonts w:ascii="Garamond" w:hAnsi="Garamond" w:cs="Garamond"/>
          <w:sz w:val="22"/>
          <w:szCs w:val="22"/>
        </w:rPr>
      </w:pPr>
    </w:p>
    <w:p w14:paraId="0FE1EAA3" w14:textId="46D7BEC5" w:rsidR="008B7B55" w:rsidRDefault="008B7B55" w:rsidP="00E54F22">
      <w:pPr>
        <w:spacing w:before="120"/>
        <w:ind w:left="567" w:hanging="567"/>
        <w:jc w:val="both"/>
        <w:rPr>
          <w:rFonts w:ascii="Garamond" w:hAnsi="Garamond" w:cs="Garamond"/>
          <w:sz w:val="22"/>
          <w:szCs w:val="22"/>
        </w:rPr>
      </w:pPr>
    </w:p>
    <w:p w14:paraId="42A46E1D" w14:textId="77777777" w:rsidR="0005216A" w:rsidRPr="00DF2688" w:rsidRDefault="0005216A" w:rsidP="002F16A9">
      <w:pPr>
        <w:pStyle w:val="Nadpis5"/>
        <w:ind w:left="567" w:hanging="563"/>
        <w:rPr>
          <w:rFonts w:ascii="Garamond" w:hAnsi="Garamond" w:cs="Garamond"/>
          <w:sz w:val="22"/>
          <w:szCs w:val="22"/>
        </w:rPr>
      </w:pPr>
      <w:r w:rsidRPr="00DF2688">
        <w:rPr>
          <w:rFonts w:ascii="Garamond" w:hAnsi="Garamond" w:cs="Garamond"/>
          <w:sz w:val="22"/>
          <w:szCs w:val="22"/>
        </w:rPr>
        <w:t>V.</w:t>
      </w:r>
    </w:p>
    <w:p w14:paraId="39212F45" w14:textId="41D52BDB" w:rsidR="0005216A" w:rsidRPr="00697F53" w:rsidRDefault="00CE6062" w:rsidP="002F16A9">
      <w:pPr>
        <w:ind w:left="567" w:hanging="563"/>
        <w:jc w:val="center"/>
        <w:rPr>
          <w:rFonts w:ascii="Garamond" w:hAnsi="Garamond" w:cs="Garamond"/>
          <w:b/>
          <w:bCs/>
          <w:sz w:val="22"/>
          <w:szCs w:val="22"/>
        </w:rPr>
      </w:pPr>
      <w:r w:rsidRPr="00697F53">
        <w:rPr>
          <w:rFonts w:ascii="Garamond" w:hAnsi="Garamond" w:cs="Garamond"/>
          <w:b/>
          <w:bCs/>
          <w:sz w:val="22"/>
          <w:szCs w:val="22"/>
        </w:rPr>
        <w:t>Úhrada</w:t>
      </w:r>
    </w:p>
    <w:p w14:paraId="77F5EB18" w14:textId="2BCED45E" w:rsidR="00A63865" w:rsidRPr="00E27491" w:rsidRDefault="00CE6062" w:rsidP="00C35137">
      <w:pPr>
        <w:spacing w:before="120"/>
        <w:ind w:left="567" w:hanging="563"/>
        <w:jc w:val="both"/>
        <w:rPr>
          <w:rFonts w:ascii="Garamond" w:hAnsi="Garamond" w:cs="Garamond"/>
          <w:sz w:val="22"/>
          <w:szCs w:val="22"/>
        </w:rPr>
      </w:pPr>
      <w:r w:rsidRPr="00E27491">
        <w:rPr>
          <w:rFonts w:ascii="Garamond" w:hAnsi="Garamond" w:cs="Garamond"/>
          <w:sz w:val="22"/>
          <w:szCs w:val="22"/>
        </w:rPr>
        <w:t xml:space="preserve">5.1 </w:t>
      </w:r>
      <w:r w:rsidR="002F16A9" w:rsidRPr="00E27491">
        <w:rPr>
          <w:rFonts w:ascii="Garamond" w:hAnsi="Garamond" w:cs="Garamond"/>
          <w:sz w:val="22"/>
          <w:szCs w:val="22"/>
        </w:rPr>
        <w:tab/>
      </w:r>
      <w:r w:rsidR="00A63865" w:rsidRPr="00E27491">
        <w:rPr>
          <w:rFonts w:ascii="Garamond" w:hAnsi="Garamond" w:cs="Garamond"/>
          <w:sz w:val="22"/>
          <w:szCs w:val="22"/>
        </w:rPr>
        <w:t>Smluvní strany se dohodly, že podnájemné bud</w:t>
      </w:r>
      <w:r w:rsidR="00EC605A" w:rsidRPr="00E27491">
        <w:rPr>
          <w:rFonts w:ascii="Garamond" w:hAnsi="Garamond" w:cs="Garamond"/>
          <w:sz w:val="22"/>
          <w:szCs w:val="22"/>
        </w:rPr>
        <w:t>e</w:t>
      </w:r>
      <w:r w:rsidR="00A63865" w:rsidRPr="00E27491">
        <w:rPr>
          <w:rFonts w:ascii="Garamond" w:hAnsi="Garamond" w:cs="Garamond"/>
          <w:sz w:val="22"/>
          <w:szCs w:val="22"/>
        </w:rPr>
        <w:t xml:space="preserve"> hrazen</w:t>
      </w:r>
      <w:r w:rsidR="00EC605A" w:rsidRPr="00E27491">
        <w:rPr>
          <w:rFonts w:ascii="Garamond" w:hAnsi="Garamond" w:cs="Garamond"/>
          <w:sz w:val="22"/>
          <w:szCs w:val="22"/>
        </w:rPr>
        <w:t>o</w:t>
      </w:r>
      <w:r w:rsidR="00A63865" w:rsidRPr="00E27491">
        <w:rPr>
          <w:rFonts w:ascii="Garamond" w:hAnsi="Garamond" w:cs="Garamond"/>
          <w:sz w:val="22"/>
          <w:szCs w:val="22"/>
        </w:rPr>
        <w:t xml:space="preserve"> bezhotovostně na účet nájemce na základě</w:t>
      </w:r>
      <w:r w:rsidR="00811F92" w:rsidRPr="00E27491">
        <w:rPr>
          <w:rFonts w:ascii="Garamond" w:hAnsi="Garamond" w:cs="Garamond"/>
          <w:sz w:val="22"/>
          <w:szCs w:val="22"/>
        </w:rPr>
        <w:t xml:space="preserve"> </w:t>
      </w:r>
      <w:r w:rsidR="00EC605A" w:rsidRPr="00E27491">
        <w:rPr>
          <w:rFonts w:ascii="Garamond" w:hAnsi="Garamond" w:cs="Garamond"/>
          <w:sz w:val="22"/>
          <w:szCs w:val="22"/>
        </w:rPr>
        <w:t xml:space="preserve">daňového </w:t>
      </w:r>
      <w:proofErr w:type="gramStart"/>
      <w:r w:rsidR="00EC605A" w:rsidRPr="00E27491">
        <w:rPr>
          <w:rFonts w:ascii="Garamond" w:hAnsi="Garamond" w:cs="Garamond"/>
          <w:sz w:val="22"/>
          <w:szCs w:val="22"/>
        </w:rPr>
        <w:t xml:space="preserve">dokladu - </w:t>
      </w:r>
      <w:r w:rsidR="00811F92" w:rsidRPr="00E27491">
        <w:rPr>
          <w:rFonts w:ascii="Garamond" w:hAnsi="Garamond" w:cs="Garamond"/>
          <w:sz w:val="22"/>
          <w:szCs w:val="22"/>
        </w:rPr>
        <w:t>faktur</w:t>
      </w:r>
      <w:r w:rsidR="00EC605A" w:rsidRPr="00E27491">
        <w:rPr>
          <w:rFonts w:ascii="Garamond" w:hAnsi="Garamond" w:cs="Garamond"/>
          <w:sz w:val="22"/>
          <w:szCs w:val="22"/>
        </w:rPr>
        <w:t>y</w:t>
      </w:r>
      <w:proofErr w:type="gramEnd"/>
      <w:r w:rsidR="002D2A1B" w:rsidRPr="00E27491">
        <w:rPr>
          <w:rFonts w:ascii="Garamond" w:hAnsi="Garamond" w:cs="Garamond"/>
          <w:sz w:val="22"/>
          <w:szCs w:val="22"/>
        </w:rPr>
        <w:t xml:space="preserve"> </w:t>
      </w:r>
      <w:r w:rsidR="00811F92" w:rsidRPr="00E27491">
        <w:rPr>
          <w:rFonts w:ascii="Garamond" w:hAnsi="Garamond" w:cs="Garamond"/>
          <w:sz w:val="22"/>
          <w:szCs w:val="22"/>
        </w:rPr>
        <w:t>vystaven</w:t>
      </w:r>
      <w:r w:rsidR="00EC605A" w:rsidRPr="00E27491">
        <w:rPr>
          <w:rFonts w:ascii="Garamond" w:hAnsi="Garamond" w:cs="Garamond"/>
          <w:sz w:val="22"/>
          <w:szCs w:val="22"/>
        </w:rPr>
        <w:t>é</w:t>
      </w:r>
      <w:r w:rsidR="00C35137" w:rsidRPr="00E27491">
        <w:rPr>
          <w:rFonts w:ascii="Garamond" w:hAnsi="Garamond" w:cs="Garamond"/>
          <w:sz w:val="22"/>
          <w:szCs w:val="22"/>
        </w:rPr>
        <w:t xml:space="preserve"> </w:t>
      </w:r>
      <w:r w:rsidR="00811F92" w:rsidRPr="00E27491">
        <w:rPr>
          <w:rFonts w:ascii="Garamond" w:hAnsi="Garamond" w:cs="Garamond"/>
          <w:sz w:val="22"/>
          <w:szCs w:val="22"/>
        </w:rPr>
        <w:t>nájemcem</w:t>
      </w:r>
      <w:r w:rsidR="00AB382B" w:rsidRPr="00E27491">
        <w:rPr>
          <w:rFonts w:ascii="Garamond" w:hAnsi="Garamond" w:cs="Garamond"/>
          <w:sz w:val="22"/>
          <w:szCs w:val="22"/>
        </w:rPr>
        <w:t>. Úhrada</w:t>
      </w:r>
      <w:r w:rsidR="00EC605A" w:rsidRPr="00E27491">
        <w:rPr>
          <w:rFonts w:ascii="Garamond" w:hAnsi="Garamond" w:cs="Garamond"/>
          <w:sz w:val="22"/>
          <w:szCs w:val="22"/>
        </w:rPr>
        <w:t xml:space="preserve"> za služby bud</w:t>
      </w:r>
      <w:r w:rsidR="00AB382B" w:rsidRPr="00E27491">
        <w:rPr>
          <w:rFonts w:ascii="Garamond" w:hAnsi="Garamond" w:cs="Garamond"/>
          <w:sz w:val="22"/>
          <w:szCs w:val="22"/>
        </w:rPr>
        <w:t>e</w:t>
      </w:r>
      <w:r w:rsidR="00EC605A" w:rsidRPr="00E27491">
        <w:rPr>
          <w:rFonts w:ascii="Garamond" w:hAnsi="Garamond" w:cs="Garamond"/>
          <w:sz w:val="22"/>
          <w:szCs w:val="22"/>
        </w:rPr>
        <w:t xml:space="preserve"> uhrazen</w:t>
      </w:r>
      <w:r w:rsidR="00AB382B" w:rsidRPr="00E27491">
        <w:rPr>
          <w:rFonts w:ascii="Garamond" w:hAnsi="Garamond" w:cs="Garamond"/>
          <w:sz w:val="22"/>
          <w:szCs w:val="22"/>
        </w:rPr>
        <w:t>a</w:t>
      </w:r>
      <w:r w:rsidR="00EC605A" w:rsidRPr="00E27491">
        <w:rPr>
          <w:rFonts w:ascii="Garamond" w:hAnsi="Garamond" w:cs="Garamond"/>
          <w:sz w:val="22"/>
          <w:szCs w:val="22"/>
        </w:rPr>
        <w:t xml:space="preserve"> </w:t>
      </w:r>
      <w:r w:rsidR="00171F07" w:rsidRPr="00E27491">
        <w:rPr>
          <w:rFonts w:ascii="Garamond" w:hAnsi="Garamond" w:cs="Garamond"/>
          <w:sz w:val="22"/>
          <w:szCs w:val="22"/>
        </w:rPr>
        <w:t xml:space="preserve">zálohově </w:t>
      </w:r>
      <w:r w:rsidR="00EC605A" w:rsidRPr="00E27491">
        <w:rPr>
          <w:rFonts w:ascii="Garamond" w:hAnsi="Garamond" w:cs="Garamond"/>
          <w:sz w:val="22"/>
          <w:szCs w:val="22"/>
        </w:rPr>
        <w:t>na účet nájemce na základě zálohové faktury vystavené nájemcem.</w:t>
      </w:r>
    </w:p>
    <w:p w14:paraId="73374577" w14:textId="77777777" w:rsidR="00EC605A" w:rsidRPr="00E27491" w:rsidRDefault="00EC605A" w:rsidP="00C35137">
      <w:pPr>
        <w:spacing w:before="120"/>
        <w:ind w:left="567" w:hanging="563"/>
        <w:jc w:val="both"/>
        <w:rPr>
          <w:rFonts w:ascii="Garamond" w:hAnsi="Garamond" w:cs="Garamond"/>
          <w:sz w:val="22"/>
          <w:szCs w:val="22"/>
        </w:rPr>
      </w:pPr>
    </w:p>
    <w:p w14:paraId="0CF9C1E4" w14:textId="40872C27" w:rsidR="00A44939" w:rsidRPr="00830AFF" w:rsidRDefault="00EC605A" w:rsidP="00126C56">
      <w:pPr>
        <w:ind w:left="567" w:hanging="567"/>
        <w:jc w:val="both"/>
        <w:rPr>
          <w:rFonts w:ascii="Garamond" w:hAnsi="Garamond"/>
          <w:sz w:val="22"/>
          <w:szCs w:val="22"/>
        </w:rPr>
      </w:pPr>
      <w:r w:rsidRPr="00830AFF">
        <w:rPr>
          <w:rFonts w:ascii="Garamond" w:hAnsi="Garamond"/>
          <w:sz w:val="22"/>
          <w:szCs w:val="22"/>
        </w:rPr>
        <w:t>5</w:t>
      </w:r>
      <w:r w:rsidR="00A44939" w:rsidRPr="00830AFF">
        <w:rPr>
          <w:rFonts w:ascii="Garamond" w:hAnsi="Garamond"/>
          <w:sz w:val="22"/>
          <w:szCs w:val="22"/>
        </w:rPr>
        <w:t>.</w:t>
      </w:r>
      <w:r w:rsidRPr="00830AFF">
        <w:rPr>
          <w:rFonts w:ascii="Garamond" w:hAnsi="Garamond"/>
          <w:sz w:val="22"/>
          <w:szCs w:val="22"/>
        </w:rPr>
        <w:t>2</w:t>
      </w:r>
      <w:r w:rsidR="00A44939" w:rsidRPr="00830AFF">
        <w:rPr>
          <w:rFonts w:ascii="Garamond" w:hAnsi="Garamond"/>
          <w:sz w:val="22"/>
          <w:szCs w:val="22"/>
        </w:rPr>
        <w:tab/>
      </w:r>
      <w:r w:rsidR="00AB382B" w:rsidRPr="00830AFF">
        <w:rPr>
          <w:rFonts w:ascii="Garamond" w:hAnsi="Garamond"/>
          <w:sz w:val="22"/>
          <w:szCs w:val="22"/>
        </w:rPr>
        <w:t>Nájemce</w:t>
      </w:r>
      <w:r w:rsidR="00A44939" w:rsidRPr="00830AFF">
        <w:rPr>
          <w:rFonts w:ascii="Garamond" w:hAnsi="Garamond"/>
          <w:sz w:val="22"/>
          <w:szCs w:val="22"/>
        </w:rPr>
        <w:t xml:space="preserve"> se zavazuje </w:t>
      </w:r>
      <w:proofErr w:type="gramStart"/>
      <w:r w:rsidR="00A44939" w:rsidRPr="00830AFF">
        <w:rPr>
          <w:rFonts w:ascii="Garamond" w:hAnsi="Garamond"/>
          <w:sz w:val="22"/>
          <w:szCs w:val="22"/>
        </w:rPr>
        <w:t>vyhotovit  v</w:t>
      </w:r>
      <w:proofErr w:type="gramEnd"/>
      <w:r w:rsidR="00A44939" w:rsidRPr="00830AFF">
        <w:rPr>
          <w:rFonts w:ascii="Garamond" w:hAnsi="Garamond"/>
          <w:sz w:val="22"/>
          <w:szCs w:val="22"/>
        </w:rPr>
        <w:t xml:space="preserve"> běžném kalendářním roce vyúčtování záloh na úhradu za služby poskytované </w:t>
      </w:r>
      <w:r w:rsidR="00AB382B" w:rsidRPr="00830AFF">
        <w:rPr>
          <w:rFonts w:ascii="Garamond" w:hAnsi="Garamond"/>
          <w:sz w:val="22"/>
          <w:szCs w:val="22"/>
        </w:rPr>
        <w:t>podnájemci</w:t>
      </w:r>
      <w:r w:rsidR="00A44939" w:rsidRPr="00830AFF">
        <w:rPr>
          <w:rFonts w:ascii="Garamond" w:hAnsi="Garamond"/>
          <w:sz w:val="22"/>
          <w:szCs w:val="22"/>
        </w:rPr>
        <w:t xml:space="preserve"> k podnájmu prostor sloužících podnikání dle odst. 2.1 této smlouvy, a to:</w:t>
      </w:r>
    </w:p>
    <w:p w14:paraId="64900831" w14:textId="77777777" w:rsidR="00A44939" w:rsidRPr="00830AFF" w:rsidRDefault="00A44939" w:rsidP="00A44939">
      <w:pPr>
        <w:rPr>
          <w:rFonts w:ascii="Garamond" w:hAnsi="Garamond"/>
          <w:sz w:val="22"/>
          <w:szCs w:val="22"/>
        </w:rPr>
      </w:pPr>
    </w:p>
    <w:p w14:paraId="04971AC5" w14:textId="60E1063B" w:rsidR="00A44939" w:rsidRPr="00830AFF" w:rsidRDefault="00A44939" w:rsidP="00A44939">
      <w:pPr>
        <w:ind w:left="708"/>
        <w:rPr>
          <w:rFonts w:ascii="Garamond" w:hAnsi="Garamond"/>
          <w:sz w:val="22"/>
          <w:szCs w:val="22"/>
        </w:rPr>
      </w:pPr>
      <w:r w:rsidRPr="00830AFF">
        <w:rPr>
          <w:rFonts w:ascii="Garamond" w:hAnsi="Garamond"/>
          <w:sz w:val="22"/>
          <w:szCs w:val="22"/>
        </w:rPr>
        <w:t>(a)</w:t>
      </w:r>
      <w:r w:rsidRPr="00830AFF">
        <w:rPr>
          <w:rFonts w:ascii="Garamond" w:hAnsi="Garamond"/>
          <w:sz w:val="22"/>
          <w:szCs w:val="22"/>
        </w:rPr>
        <w:tab/>
        <w:t xml:space="preserve">za období leden až </w:t>
      </w:r>
      <w:proofErr w:type="gramStart"/>
      <w:r w:rsidRPr="00830AFF">
        <w:rPr>
          <w:rFonts w:ascii="Garamond" w:hAnsi="Garamond"/>
          <w:sz w:val="22"/>
          <w:szCs w:val="22"/>
        </w:rPr>
        <w:t>březen  (</w:t>
      </w:r>
      <w:proofErr w:type="gramEnd"/>
      <w:r w:rsidR="00BF4F26" w:rsidRPr="00830AFF">
        <w:rPr>
          <w:rFonts w:ascii="Garamond" w:hAnsi="Garamond"/>
          <w:sz w:val="22"/>
          <w:szCs w:val="22"/>
        </w:rPr>
        <w:t>„</w:t>
      </w:r>
      <w:r w:rsidRPr="00830AFF">
        <w:rPr>
          <w:rFonts w:ascii="Garamond" w:hAnsi="Garamond"/>
          <w:b/>
          <w:bCs/>
          <w:sz w:val="22"/>
          <w:szCs w:val="22"/>
        </w:rPr>
        <w:t xml:space="preserve">Období </w:t>
      </w:r>
      <w:smartTag w:uri="urn:schemas-microsoft-com:office:smarttags" w:element="metricconverter">
        <w:smartTagPr>
          <w:attr w:name="ProductID" w:val="1”"/>
        </w:smartTagPr>
        <w:r w:rsidRPr="00830AFF">
          <w:rPr>
            <w:rFonts w:ascii="Garamond" w:hAnsi="Garamond"/>
            <w:b/>
            <w:bCs/>
            <w:sz w:val="22"/>
            <w:szCs w:val="22"/>
          </w:rPr>
          <w:t>1</w:t>
        </w:r>
        <w:r w:rsidRPr="00830AFF">
          <w:rPr>
            <w:rFonts w:ascii="Garamond" w:hAnsi="Garamond"/>
            <w:sz w:val="22"/>
            <w:szCs w:val="22"/>
          </w:rPr>
          <w:t>”</w:t>
        </w:r>
      </w:smartTag>
      <w:r w:rsidRPr="00830AFF">
        <w:rPr>
          <w:rFonts w:ascii="Garamond" w:hAnsi="Garamond"/>
          <w:sz w:val="22"/>
          <w:szCs w:val="22"/>
        </w:rPr>
        <w:t>) do 15.4.</w:t>
      </w:r>
      <w:r w:rsidR="00AB382B" w:rsidRPr="00830AFF">
        <w:rPr>
          <w:rFonts w:ascii="Garamond" w:hAnsi="Garamond"/>
          <w:sz w:val="22"/>
          <w:szCs w:val="22"/>
        </w:rPr>
        <w:t xml:space="preserve"> </w:t>
      </w:r>
      <w:r w:rsidRPr="00830AFF">
        <w:rPr>
          <w:rFonts w:ascii="Garamond" w:hAnsi="Garamond"/>
          <w:sz w:val="22"/>
          <w:szCs w:val="22"/>
        </w:rPr>
        <w:t xml:space="preserve">běžného roku, </w:t>
      </w:r>
    </w:p>
    <w:p w14:paraId="33EA9850" w14:textId="24016619" w:rsidR="00A44939" w:rsidRPr="00830AFF" w:rsidRDefault="00A44939" w:rsidP="00A44939">
      <w:pPr>
        <w:ind w:left="708"/>
        <w:rPr>
          <w:rFonts w:ascii="Garamond" w:hAnsi="Garamond"/>
          <w:sz w:val="22"/>
          <w:szCs w:val="22"/>
        </w:rPr>
      </w:pPr>
      <w:r w:rsidRPr="00830AFF">
        <w:rPr>
          <w:rFonts w:ascii="Garamond" w:hAnsi="Garamond"/>
          <w:sz w:val="22"/>
          <w:szCs w:val="22"/>
        </w:rPr>
        <w:t>(b)</w:t>
      </w:r>
      <w:r w:rsidRPr="00830AFF">
        <w:rPr>
          <w:rFonts w:ascii="Garamond" w:hAnsi="Garamond"/>
          <w:sz w:val="22"/>
          <w:szCs w:val="22"/>
        </w:rPr>
        <w:tab/>
        <w:t>za období duben až červen (</w:t>
      </w:r>
      <w:r w:rsidR="00BF4F26" w:rsidRPr="00830AFF">
        <w:rPr>
          <w:rFonts w:ascii="Garamond" w:hAnsi="Garamond"/>
          <w:sz w:val="22"/>
          <w:szCs w:val="22"/>
        </w:rPr>
        <w:t>„</w:t>
      </w:r>
      <w:r w:rsidRPr="00830AFF">
        <w:rPr>
          <w:rFonts w:ascii="Garamond" w:hAnsi="Garamond"/>
          <w:b/>
          <w:bCs/>
          <w:sz w:val="22"/>
          <w:szCs w:val="22"/>
        </w:rPr>
        <w:t xml:space="preserve">Období </w:t>
      </w:r>
      <w:smartTag w:uri="urn:schemas-microsoft-com:office:smarttags" w:element="metricconverter">
        <w:smartTagPr>
          <w:attr w:name="ProductID" w:val="2”"/>
        </w:smartTagPr>
        <w:r w:rsidRPr="00830AFF">
          <w:rPr>
            <w:rFonts w:ascii="Garamond" w:hAnsi="Garamond"/>
            <w:b/>
            <w:bCs/>
            <w:sz w:val="22"/>
            <w:szCs w:val="22"/>
          </w:rPr>
          <w:t>2</w:t>
        </w:r>
        <w:r w:rsidRPr="00830AFF">
          <w:rPr>
            <w:rFonts w:ascii="Garamond" w:hAnsi="Garamond"/>
            <w:sz w:val="22"/>
            <w:szCs w:val="22"/>
          </w:rPr>
          <w:t>”</w:t>
        </w:r>
      </w:smartTag>
      <w:r w:rsidRPr="00830AFF">
        <w:rPr>
          <w:rFonts w:ascii="Garamond" w:hAnsi="Garamond"/>
          <w:sz w:val="22"/>
          <w:szCs w:val="22"/>
        </w:rPr>
        <w:t xml:space="preserve">) do 15.7. běžného roku, </w:t>
      </w:r>
    </w:p>
    <w:p w14:paraId="49E1F700" w14:textId="4E007F7A" w:rsidR="00A44939" w:rsidRPr="00830AFF" w:rsidRDefault="00A44939" w:rsidP="00A44939">
      <w:pPr>
        <w:ind w:firstLine="708"/>
        <w:rPr>
          <w:rFonts w:ascii="Garamond" w:hAnsi="Garamond"/>
          <w:sz w:val="22"/>
          <w:szCs w:val="22"/>
        </w:rPr>
      </w:pPr>
      <w:r w:rsidRPr="00830AFF">
        <w:rPr>
          <w:rFonts w:ascii="Garamond" w:hAnsi="Garamond"/>
          <w:sz w:val="22"/>
          <w:szCs w:val="22"/>
        </w:rPr>
        <w:t>(c)</w:t>
      </w:r>
      <w:r w:rsidRPr="00830AFF">
        <w:rPr>
          <w:rFonts w:ascii="Garamond" w:hAnsi="Garamond"/>
          <w:sz w:val="22"/>
          <w:szCs w:val="22"/>
        </w:rPr>
        <w:tab/>
        <w:t>za období červenec až září (</w:t>
      </w:r>
      <w:r w:rsidR="00BF4F26" w:rsidRPr="00830AFF">
        <w:rPr>
          <w:rFonts w:ascii="Garamond" w:hAnsi="Garamond"/>
          <w:sz w:val="22"/>
          <w:szCs w:val="22"/>
        </w:rPr>
        <w:t>„</w:t>
      </w:r>
      <w:r w:rsidRPr="00830AFF">
        <w:rPr>
          <w:rFonts w:ascii="Garamond" w:hAnsi="Garamond"/>
          <w:b/>
          <w:bCs/>
          <w:sz w:val="22"/>
          <w:szCs w:val="22"/>
        </w:rPr>
        <w:t xml:space="preserve">Období </w:t>
      </w:r>
      <w:smartTag w:uri="urn:schemas-microsoft-com:office:smarttags" w:element="metricconverter">
        <w:smartTagPr>
          <w:attr w:name="ProductID" w:val="3”"/>
        </w:smartTagPr>
        <w:r w:rsidRPr="00830AFF">
          <w:rPr>
            <w:rFonts w:ascii="Garamond" w:hAnsi="Garamond"/>
            <w:b/>
            <w:bCs/>
            <w:sz w:val="22"/>
            <w:szCs w:val="22"/>
          </w:rPr>
          <w:t>3</w:t>
        </w:r>
        <w:r w:rsidRPr="00830AFF">
          <w:rPr>
            <w:rFonts w:ascii="Garamond" w:hAnsi="Garamond"/>
            <w:sz w:val="22"/>
            <w:szCs w:val="22"/>
          </w:rPr>
          <w:t>”</w:t>
        </w:r>
      </w:smartTag>
      <w:r w:rsidRPr="00830AFF">
        <w:rPr>
          <w:rFonts w:ascii="Garamond" w:hAnsi="Garamond"/>
          <w:sz w:val="22"/>
          <w:szCs w:val="22"/>
        </w:rPr>
        <w:t>) do 15.10. běžného roku a</w:t>
      </w:r>
    </w:p>
    <w:p w14:paraId="7CCD8ED7" w14:textId="77777777" w:rsidR="00A44939" w:rsidRPr="00830AFF" w:rsidRDefault="00A44939" w:rsidP="00A44939">
      <w:pPr>
        <w:ind w:firstLine="708"/>
        <w:rPr>
          <w:rFonts w:ascii="Garamond" w:hAnsi="Garamond"/>
          <w:sz w:val="22"/>
          <w:szCs w:val="22"/>
        </w:rPr>
      </w:pPr>
      <w:r w:rsidRPr="00830AFF">
        <w:rPr>
          <w:rFonts w:ascii="Garamond" w:hAnsi="Garamond"/>
          <w:sz w:val="22"/>
          <w:szCs w:val="22"/>
        </w:rPr>
        <w:t xml:space="preserve">(d)  </w:t>
      </w:r>
      <w:r w:rsidRPr="00830AFF">
        <w:rPr>
          <w:rFonts w:ascii="Garamond" w:hAnsi="Garamond"/>
          <w:sz w:val="22"/>
          <w:szCs w:val="22"/>
        </w:rPr>
        <w:tab/>
        <w:t>za období říjen až prosinec („</w:t>
      </w:r>
      <w:r w:rsidRPr="00830AFF">
        <w:rPr>
          <w:rFonts w:ascii="Garamond" w:hAnsi="Garamond"/>
          <w:b/>
          <w:sz w:val="22"/>
          <w:szCs w:val="22"/>
        </w:rPr>
        <w:t>Období 4</w:t>
      </w:r>
      <w:r w:rsidRPr="00830AFF">
        <w:rPr>
          <w:rFonts w:ascii="Garamond" w:hAnsi="Garamond"/>
          <w:sz w:val="22"/>
          <w:szCs w:val="22"/>
        </w:rPr>
        <w:t xml:space="preserve">“) do 15.1. následujícího kalendářního roku, </w:t>
      </w:r>
    </w:p>
    <w:p w14:paraId="464831B1" w14:textId="77777777" w:rsidR="00126C56" w:rsidRPr="00830AFF" w:rsidRDefault="00126C56" w:rsidP="00A44939">
      <w:pPr>
        <w:ind w:left="708"/>
        <w:jc w:val="both"/>
        <w:rPr>
          <w:rFonts w:ascii="Garamond" w:hAnsi="Garamond"/>
          <w:sz w:val="22"/>
          <w:szCs w:val="22"/>
        </w:rPr>
      </w:pPr>
    </w:p>
    <w:p w14:paraId="74EDD81F" w14:textId="3696C986" w:rsidR="00A44939" w:rsidRPr="00830AFF" w:rsidRDefault="00A44939" w:rsidP="00A44939">
      <w:pPr>
        <w:ind w:left="708"/>
        <w:jc w:val="both"/>
        <w:rPr>
          <w:rFonts w:ascii="Garamond" w:hAnsi="Garamond"/>
          <w:sz w:val="22"/>
          <w:szCs w:val="22"/>
        </w:rPr>
      </w:pPr>
      <w:r w:rsidRPr="00830AFF">
        <w:rPr>
          <w:rFonts w:ascii="Garamond" w:hAnsi="Garamond"/>
          <w:sz w:val="22"/>
          <w:szCs w:val="22"/>
        </w:rPr>
        <w:t xml:space="preserve">kteréžto zálohy jsou hrazeny podnájemcem </w:t>
      </w:r>
      <w:r w:rsidR="00126C56" w:rsidRPr="00830AFF">
        <w:rPr>
          <w:rFonts w:ascii="Garamond" w:hAnsi="Garamond"/>
          <w:sz w:val="22"/>
          <w:szCs w:val="22"/>
        </w:rPr>
        <w:t xml:space="preserve">nájemci </w:t>
      </w:r>
      <w:r w:rsidRPr="00830AFF">
        <w:rPr>
          <w:rFonts w:ascii="Garamond" w:hAnsi="Garamond"/>
          <w:sz w:val="22"/>
          <w:szCs w:val="22"/>
        </w:rPr>
        <w:t xml:space="preserve">měsíčně v rámci měsíční platby dle odst. </w:t>
      </w:r>
      <w:r w:rsidR="00126C56" w:rsidRPr="00830AFF">
        <w:rPr>
          <w:rFonts w:ascii="Garamond" w:hAnsi="Garamond"/>
          <w:sz w:val="22"/>
          <w:szCs w:val="22"/>
        </w:rPr>
        <w:t>4</w:t>
      </w:r>
      <w:r w:rsidRPr="00830AFF">
        <w:rPr>
          <w:rFonts w:ascii="Garamond" w:hAnsi="Garamond"/>
          <w:sz w:val="22"/>
          <w:szCs w:val="22"/>
        </w:rPr>
        <w:t>.</w:t>
      </w:r>
      <w:r w:rsidR="00E040F3" w:rsidRPr="00830AFF">
        <w:rPr>
          <w:rFonts w:ascii="Garamond" w:hAnsi="Garamond"/>
          <w:sz w:val="22"/>
          <w:szCs w:val="22"/>
        </w:rPr>
        <w:t>1</w:t>
      </w:r>
      <w:r w:rsidRPr="00830AFF">
        <w:rPr>
          <w:rFonts w:ascii="Garamond" w:hAnsi="Garamond"/>
          <w:sz w:val="22"/>
          <w:szCs w:val="22"/>
        </w:rPr>
        <w:t xml:space="preserve"> této smlouvy. </w:t>
      </w:r>
    </w:p>
    <w:p w14:paraId="63890D94" w14:textId="77777777" w:rsidR="00A44939" w:rsidRPr="00830AFF" w:rsidRDefault="00A44939" w:rsidP="00A44939">
      <w:pPr>
        <w:ind w:left="708" w:hanging="708"/>
        <w:rPr>
          <w:rFonts w:ascii="Garamond" w:hAnsi="Garamond"/>
          <w:sz w:val="22"/>
          <w:szCs w:val="22"/>
        </w:rPr>
      </w:pPr>
    </w:p>
    <w:p w14:paraId="4BD9A60C" w14:textId="75E6A634" w:rsidR="00D40364" w:rsidRPr="00830AFF" w:rsidRDefault="00D40364" w:rsidP="00D40364">
      <w:pPr>
        <w:ind w:left="1418" w:hanging="709"/>
        <w:jc w:val="both"/>
        <w:rPr>
          <w:rFonts w:ascii="Garamond" w:hAnsi="Garamond"/>
          <w:sz w:val="22"/>
          <w:szCs w:val="22"/>
        </w:rPr>
      </w:pPr>
      <w:r w:rsidRPr="00830AFF">
        <w:rPr>
          <w:rFonts w:ascii="Garamond" w:hAnsi="Garamond"/>
          <w:sz w:val="22"/>
          <w:szCs w:val="22"/>
        </w:rPr>
        <w:t>5.2.1</w:t>
      </w:r>
      <w:r w:rsidRPr="00830AFF">
        <w:rPr>
          <w:rFonts w:ascii="Garamond" w:hAnsi="Garamond"/>
          <w:sz w:val="22"/>
          <w:szCs w:val="22"/>
        </w:rPr>
        <w:tab/>
        <w:t xml:space="preserve">Nájemce se zavazuje, že pokud součet veškerých záloh na úhradu za služby uhrazených podnájemcem za </w:t>
      </w:r>
      <w:proofErr w:type="gramStart"/>
      <w:r w:rsidRPr="00830AFF">
        <w:rPr>
          <w:rFonts w:ascii="Garamond" w:hAnsi="Garamond"/>
          <w:sz w:val="22"/>
          <w:szCs w:val="22"/>
        </w:rPr>
        <w:t>Období  (</w:t>
      </w:r>
      <w:proofErr w:type="gramEnd"/>
      <w:r w:rsidRPr="00830AFF">
        <w:rPr>
          <w:rFonts w:ascii="Garamond" w:hAnsi="Garamond"/>
          <w:sz w:val="22"/>
          <w:szCs w:val="22"/>
        </w:rPr>
        <w:t>specifikováno v 5.2.) bude vyšší než faktické vyúčtování úhrady za služby vypočtené dle vzorce vyúčtování uvedeného v odst. 3.4 této smlouvy, převede tento přeplatek na účet podnájemce; a to v termínu splatnosti uvedeném na daňovém dokladu vyúčtování úhrad za služby poskytnutých k podnájmu, nejpozději do 25. dne následujícího měsíce po konci Období dle bodu 5.2.</w:t>
      </w:r>
    </w:p>
    <w:p w14:paraId="33B9B95C" w14:textId="4B724947" w:rsidR="00A44939" w:rsidRPr="00830AFF" w:rsidRDefault="00A44939" w:rsidP="00A44939">
      <w:pPr>
        <w:ind w:left="1418" w:hanging="709"/>
        <w:rPr>
          <w:rFonts w:ascii="Garamond" w:hAnsi="Garamond"/>
          <w:sz w:val="22"/>
          <w:szCs w:val="22"/>
        </w:rPr>
      </w:pPr>
    </w:p>
    <w:p w14:paraId="3DC9C329" w14:textId="69DD341B" w:rsidR="00D40364" w:rsidRPr="00830AFF" w:rsidRDefault="00D40364" w:rsidP="00D40364">
      <w:pPr>
        <w:ind w:left="1418" w:hanging="709"/>
        <w:jc w:val="both"/>
        <w:rPr>
          <w:rFonts w:ascii="Garamond" w:hAnsi="Garamond"/>
          <w:sz w:val="22"/>
          <w:szCs w:val="22"/>
        </w:rPr>
      </w:pPr>
      <w:r w:rsidRPr="00830AFF">
        <w:rPr>
          <w:rFonts w:ascii="Garamond" w:hAnsi="Garamond"/>
          <w:sz w:val="22"/>
          <w:szCs w:val="22"/>
        </w:rPr>
        <w:t>5.2.2</w:t>
      </w:r>
      <w:r w:rsidRPr="00830AFF">
        <w:rPr>
          <w:rFonts w:ascii="Garamond" w:hAnsi="Garamond"/>
          <w:sz w:val="22"/>
          <w:szCs w:val="22"/>
        </w:rPr>
        <w:tab/>
        <w:t xml:space="preserve">V případě, že součet veškerých záloh na úhradu za služby uhrazených podnájemcem za Období (specifikováno v 5.2.) bude </w:t>
      </w:r>
      <w:proofErr w:type="gramStart"/>
      <w:r w:rsidRPr="00830AFF">
        <w:rPr>
          <w:rFonts w:ascii="Garamond" w:hAnsi="Garamond"/>
          <w:sz w:val="22"/>
          <w:szCs w:val="22"/>
        </w:rPr>
        <w:t>nižší</w:t>
      </w:r>
      <w:proofErr w:type="gramEnd"/>
      <w:r w:rsidRPr="00830AFF">
        <w:rPr>
          <w:rFonts w:ascii="Garamond" w:hAnsi="Garamond"/>
          <w:sz w:val="22"/>
          <w:szCs w:val="22"/>
        </w:rPr>
        <w:t xml:space="preserve"> než bude faktické vyúčtování úhrady za služby vypočtené dle vzorce vyúčtování uvedeného v odst. 3.4 této smlouvy, uhradí podnájemce tento nedoplatek na účet nájemce</w:t>
      </w:r>
      <w:r w:rsidR="00830AFF" w:rsidRPr="00830AFF">
        <w:rPr>
          <w:rFonts w:ascii="Garamond" w:hAnsi="Garamond"/>
          <w:sz w:val="22"/>
          <w:szCs w:val="22"/>
        </w:rPr>
        <w:t>; a</w:t>
      </w:r>
      <w:r w:rsidRPr="00830AFF">
        <w:rPr>
          <w:rFonts w:ascii="Garamond" w:hAnsi="Garamond"/>
          <w:sz w:val="22"/>
          <w:szCs w:val="22"/>
        </w:rPr>
        <w:t xml:space="preserve"> to v termínu splatnosti uvedeném na daňovém dokladu vyúčtování úhrad za služby poskytnuté k podnájmu, nejpozději do 25. dne následujícího měsíce po konci daného Období dle bodu 5.2.</w:t>
      </w:r>
    </w:p>
    <w:p w14:paraId="269A33D4" w14:textId="77777777" w:rsidR="00A44939" w:rsidRPr="00830AFF" w:rsidRDefault="00A44939" w:rsidP="00A44939">
      <w:pPr>
        <w:ind w:left="708"/>
        <w:rPr>
          <w:rFonts w:ascii="Garamond" w:hAnsi="Garamond"/>
          <w:sz w:val="22"/>
          <w:szCs w:val="22"/>
        </w:rPr>
      </w:pPr>
    </w:p>
    <w:p w14:paraId="2DD705C7" w14:textId="4E8F952A" w:rsidR="00830AFF" w:rsidRPr="00830AFF" w:rsidRDefault="00830AFF" w:rsidP="00830AFF">
      <w:pPr>
        <w:tabs>
          <w:tab w:val="left" w:pos="1428"/>
        </w:tabs>
        <w:ind w:left="1428" w:hanging="720"/>
        <w:jc w:val="both"/>
        <w:rPr>
          <w:rFonts w:ascii="Garamond" w:hAnsi="Garamond"/>
          <w:sz w:val="22"/>
          <w:szCs w:val="22"/>
        </w:rPr>
      </w:pPr>
      <w:r w:rsidRPr="00830AFF">
        <w:rPr>
          <w:rFonts w:ascii="Garamond" w:hAnsi="Garamond"/>
          <w:sz w:val="22"/>
          <w:szCs w:val="22"/>
        </w:rPr>
        <w:t>5.2.3.</w:t>
      </w:r>
      <w:r w:rsidRPr="00830AFF">
        <w:rPr>
          <w:rFonts w:ascii="Garamond" w:hAnsi="Garamond"/>
          <w:sz w:val="22"/>
          <w:szCs w:val="22"/>
        </w:rPr>
        <w:tab/>
        <w:t>Pokud dojde k ukončení této smlouvy jinak než k 31.12. příslušného kalendářního roku, zavazuje se nájemce vyhotovit vyúčtování a provést všechny kroky s tím související do konce kalendářního čtvrtletí následujícího po měsíci</w:t>
      </w:r>
      <w:r>
        <w:rPr>
          <w:rFonts w:ascii="Garamond" w:hAnsi="Garamond"/>
          <w:sz w:val="22"/>
          <w:szCs w:val="22"/>
        </w:rPr>
        <w:t>,</w:t>
      </w:r>
      <w:r w:rsidRPr="00830AFF">
        <w:rPr>
          <w:rFonts w:ascii="Garamond" w:hAnsi="Garamond"/>
          <w:sz w:val="22"/>
          <w:szCs w:val="22"/>
        </w:rPr>
        <w:t xml:space="preserve"> v němž byla smlouva ukončena.</w:t>
      </w:r>
    </w:p>
    <w:p w14:paraId="7BA1E5CC" w14:textId="6B62C873" w:rsidR="00A44939" w:rsidRPr="00830AFF" w:rsidRDefault="00A44939" w:rsidP="00A44939">
      <w:pPr>
        <w:spacing w:before="120"/>
        <w:ind w:left="567"/>
        <w:jc w:val="both"/>
        <w:rPr>
          <w:rFonts w:ascii="Garamond" w:hAnsi="Garamond" w:cs="Garamond"/>
          <w:sz w:val="22"/>
          <w:szCs w:val="22"/>
        </w:rPr>
      </w:pPr>
    </w:p>
    <w:p w14:paraId="4EC04248" w14:textId="77777777" w:rsidR="00BA2964" w:rsidRPr="00E11641" w:rsidRDefault="00BA2964" w:rsidP="00E11641"/>
    <w:p w14:paraId="40BB9E12" w14:textId="77777777" w:rsidR="0005216A" w:rsidRPr="00DF2688" w:rsidRDefault="0005216A" w:rsidP="002F16A9">
      <w:pPr>
        <w:pStyle w:val="Nadpis5"/>
        <w:ind w:left="567" w:hanging="563"/>
        <w:rPr>
          <w:rFonts w:ascii="Garamond" w:hAnsi="Garamond" w:cs="Garamond"/>
          <w:sz w:val="22"/>
          <w:szCs w:val="22"/>
        </w:rPr>
      </w:pPr>
      <w:r w:rsidRPr="00DF2688">
        <w:rPr>
          <w:rFonts w:ascii="Garamond" w:hAnsi="Garamond" w:cs="Garamond"/>
          <w:sz w:val="22"/>
          <w:szCs w:val="22"/>
        </w:rPr>
        <w:t>VI.</w:t>
      </w:r>
    </w:p>
    <w:p w14:paraId="78ABF12D" w14:textId="77777777" w:rsidR="0005216A" w:rsidRPr="00DF2688" w:rsidRDefault="0005216A" w:rsidP="002F16A9">
      <w:pPr>
        <w:pStyle w:val="Nadpis5"/>
        <w:ind w:left="567" w:hanging="563"/>
        <w:rPr>
          <w:rFonts w:ascii="Garamond" w:hAnsi="Garamond" w:cs="Garamond"/>
          <w:sz w:val="22"/>
          <w:szCs w:val="22"/>
        </w:rPr>
      </w:pPr>
      <w:r w:rsidRPr="00DF2688">
        <w:rPr>
          <w:rFonts w:ascii="Garamond" w:hAnsi="Garamond" w:cs="Garamond"/>
          <w:sz w:val="22"/>
          <w:szCs w:val="22"/>
        </w:rPr>
        <w:t>Smluvní sankce</w:t>
      </w:r>
    </w:p>
    <w:p w14:paraId="775046FA" w14:textId="300D3001" w:rsidR="0005216A" w:rsidRPr="00DC4D92" w:rsidRDefault="001A3B20" w:rsidP="002F16A9">
      <w:pPr>
        <w:pStyle w:val="Zkladntext"/>
        <w:tabs>
          <w:tab w:val="left" w:pos="360"/>
        </w:tabs>
        <w:autoSpaceDE w:val="0"/>
        <w:autoSpaceDN w:val="0"/>
        <w:adjustRightInd w:val="0"/>
        <w:spacing w:before="120"/>
        <w:ind w:left="567" w:hanging="56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6.1. </w:t>
      </w:r>
      <w:r w:rsidR="002F16A9">
        <w:rPr>
          <w:rFonts w:ascii="Garamond" w:hAnsi="Garamond" w:cs="Garamond"/>
          <w:sz w:val="22"/>
          <w:szCs w:val="22"/>
        </w:rPr>
        <w:tab/>
      </w:r>
      <w:r w:rsidR="0005216A" w:rsidRPr="00DF2688">
        <w:rPr>
          <w:rFonts w:ascii="Garamond" w:hAnsi="Garamond" w:cs="Garamond"/>
          <w:sz w:val="22"/>
          <w:szCs w:val="22"/>
        </w:rPr>
        <w:t xml:space="preserve">V případě, že se </w:t>
      </w:r>
      <w:r w:rsidR="003F21EE">
        <w:rPr>
          <w:rFonts w:ascii="Garamond" w:hAnsi="Garamond" w:cs="Garamond"/>
          <w:sz w:val="22"/>
          <w:szCs w:val="22"/>
        </w:rPr>
        <w:t>podnájemc</w:t>
      </w:r>
      <w:r w:rsidR="008809EA">
        <w:rPr>
          <w:rFonts w:ascii="Garamond" w:hAnsi="Garamond" w:cs="Garamond"/>
          <w:sz w:val="22"/>
          <w:szCs w:val="22"/>
        </w:rPr>
        <w:t>e</w:t>
      </w:r>
      <w:r w:rsidR="0005216A" w:rsidRPr="00DF2688">
        <w:rPr>
          <w:rFonts w:ascii="Garamond" w:hAnsi="Garamond" w:cs="Garamond"/>
          <w:sz w:val="22"/>
          <w:szCs w:val="22"/>
        </w:rPr>
        <w:t xml:space="preserve"> dostane do prodlení se </w:t>
      </w:r>
      <w:r w:rsidR="0005216A" w:rsidRPr="00DC4D92">
        <w:rPr>
          <w:rFonts w:ascii="Garamond" w:hAnsi="Garamond" w:cs="Garamond"/>
          <w:sz w:val="22"/>
          <w:szCs w:val="22"/>
        </w:rPr>
        <w:t xml:space="preserve">zaplacením </w:t>
      </w:r>
      <w:r w:rsidR="008809EA" w:rsidRPr="00DC4D92">
        <w:rPr>
          <w:rFonts w:ascii="Garamond" w:hAnsi="Garamond" w:cs="Garamond"/>
          <w:sz w:val="22"/>
          <w:szCs w:val="22"/>
        </w:rPr>
        <w:t>pod</w:t>
      </w:r>
      <w:r w:rsidR="0005216A" w:rsidRPr="00DC4D92">
        <w:rPr>
          <w:rFonts w:ascii="Garamond" w:hAnsi="Garamond" w:cs="Garamond"/>
          <w:sz w:val="22"/>
          <w:szCs w:val="22"/>
        </w:rPr>
        <w:t>nájemného</w:t>
      </w:r>
      <w:r w:rsidR="003C4511" w:rsidRPr="00DC4D92">
        <w:rPr>
          <w:rFonts w:ascii="Garamond" w:hAnsi="Garamond" w:cs="Garamond"/>
          <w:sz w:val="22"/>
          <w:szCs w:val="22"/>
        </w:rPr>
        <w:t xml:space="preserve"> nebo </w:t>
      </w:r>
      <w:r w:rsidR="0005216A" w:rsidRPr="00DC4D92">
        <w:rPr>
          <w:rFonts w:ascii="Garamond" w:hAnsi="Garamond" w:cs="Garamond"/>
          <w:sz w:val="22"/>
          <w:szCs w:val="22"/>
        </w:rPr>
        <w:t xml:space="preserve">služeb spojených s </w:t>
      </w:r>
      <w:r w:rsidR="008809EA" w:rsidRPr="00DC4D92">
        <w:rPr>
          <w:rFonts w:ascii="Garamond" w:hAnsi="Garamond" w:cs="Garamond"/>
          <w:sz w:val="22"/>
          <w:szCs w:val="22"/>
        </w:rPr>
        <w:t>pod</w:t>
      </w:r>
      <w:r w:rsidR="0005216A" w:rsidRPr="00DC4D92">
        <w:rPr>
          <w:rFonts w:ascii="Garamond" w:hAnsi="Garamond" w:cs="Garamond"/>
          <w:sz w:val="22"/>
          <w:szCs w:val="22"/>
        </w:rPr>
        <w:t xml:space="preserve">nájmem, zavazuje se uhradit úrok z prodlení ve výši </w:t>
      </w:r>
      <w:proofErr w:type="gramStart"/>
      <w:r w:rsidR="0005216A" w:rsidRPr="00DC4D92">
        <w:rPr>
          <w:rFonts w:ascii="Garamond" w:hAnsi="Garamond" w:cs="Garamond"/>
          <w:sz w:val="22"/>
          <w:szCs w:val="22"/>
        </w:rPr>
        <w:t>0,1%</w:t>
      </w:r>
      <w:proofErr w:type="gramEnd"/>
      <w:r w:rsidR="0005216A" w:rsidRPr="00DC4D92">
        <w:rPr>
          <w:rFonts w:ascii="Garamond" w:hAnsi="Garamond" w:cs="Garamond"/>
          <w:sz w:val="22"/>
          <w:szCs w:val="22"/>
        </w:rPr>
        <w:t xml:space="preserve"> z dlužné částky za každý den prodlení.</w:t>
      </w:r>
    </w:p>
    <w:p w14:paraId="5DBFD9EF" w14:textId="4DA2AC7A" w:rsidR="0005216A" w:rsidRPr="00DF2688" w:rsidRDefault="001A3B20" w:rsidP="002F16A9">
      <w:pPr>
        <w:pStyle w:val="Zkladntext"/>
        <w:tabs>
          <w:tab w:val="left" w:pos="360"/>
        </w:tabs>
        <w:autoSpaceDE w:val="0"/>
        <w:autoSpaceDN w:val="0"/>
        <w:adjustRightInd w:val="0"/>
        <w:spacing w:before="120"/>
        <w:ind w:left="567" w:hanging="563"/>
        <w:rPr>
          <w:rFonts w:ascii="Garamond" w:hAnsi="Garamond" w:cs="Garamond"/>
          <w:sz w:val="22"/>
          <w:szCs w:val="22"/>
        </w:rPr>
      </w:pPr>
      <w:r w:rsidRPr="00DC4D92">
        <w:rPr>
          <w:rFonts w:ascii="Garamond" w:hAnsi="Garamond" w:cs="Garamond"/>
          <w:sz w:val="22"/>
          <w:szCs w:val="22"/>
        </w:rPr>
        <w:t xml:space="preserve">6.2. </w:t>
      </w:r>
      <w:r w:rsidR="002F16A9" w:rsidRPr="00DC4D92">
        <w:rPr>
          <w:rFonts w:ascii="Garamond" w:hAnsi="Garamond" w:cs="Garamond"/>
          <w:sz w:val="22"/>
          <w:szCs w:val="22"/>
        </w:rPr>
        <w:tab/>
      </w:r>
      <w:r w:rsidR="0005216A" w:rsidRPr="00DC4D92">
        <w:rPr>
          <w:rFonts w:ascii="Garamond" w:hAnsi="Garamond" w:cs="Garamond"/>
          <w:sz w:val="22"/>
          <w:szCs w:val="22"/>
        </w:rPr>
        <w:t xml:space="preserve">Pokud se </w:t>
      </w:r>
      <w:r w:rsidR="003F21EE" w:rsidRPr="00DC4D92">
        <w:rPr>
          <w:rFonts w:ascii="Garamond" w:hAnsi="Garamond" w:cs="Garamond"/>
          <w:sz w:val="22"/>
          <w:szCs w:val="22"/>
        </w:rPr>
        <w:t>podnájemc</w:t>
      </w:r>
      <w:r w:rsidR="00090646" w:rsidRPr="00DC4D92">
        <w:rPr>
          <w:rFonts w:ascii="Garamond" w:hAnsi="Garamond" w:cs="Garamond"/>
          <w:sz w:val="22"/>
          <w:szCs w:val="22"/>
        </w:rPr>
        <w:t>e</w:t>
      </w:r>
      <w:r w:rsidR="0005216A" w:rsidRPr="00DC4D92">
        <w:rPr>
          <w:rFonts w:ascii="Garamond" w:hAnsi="Garamond" w:cs="Garamond"/>
          <w:sz w:val="22"/>
          <w:szCs w:val="22"/>
        </w:rPr>
        <w:t xml:space="preserve"> dostan</w:t>
      </w:r>
      <w:r w:rsidR="00811F92" w:rsidRPr="00DC4D92">
        <w:rPr>
          <w:rFonts w:ascii="Garamond" w:hAnsi="Garamond" w:cs="Garamond"/>
          <w:sz w:val="22"/>
          <w:szCs w:val="22"/>
        </w:rPr>
        <w:t>e</w:t>
      </w:r>
      <w:r w:rsidR="0005216A" w:rsidRPr="00DC4D92">
        <w:rPr>
          <w:rFonts w:ascii="Garamond" w:hAnsi="Garamond" w:cs="Garamond"/>
          <w:sz w:val="22"/>
          <w:szCs w:val="22"/>
        </w:rPr>
        <w:t xml:space="preserve"> do prodlení s předáním vyklizených nebytových prostor, zavazuje se uhradit </w:t>
      </w:r>
      <w:r w:rsidR="006E5E4A" w:rsidRPr="00DC4D92">
        <w:rPr>
          <w:rFonts w:ascii="Garamond" w:hAnsi="Garamond" w:cs="Garamond"/>
          <w:sz w:val="22"/>
          <w:szCs w:val="22"/>
        </w:rPr>
        <w:t>nájemc</w:t>
      </w:r>
      <w:r w:rsidR="0005216A" w:rsidRPr="00DC4D92">
        <w:rPr>
          <w:rFonts w:ascii="Garamond" w:hAnsi="Garamond" w:cs="Garamond"/>
          <w:sz w:val="22"/>
          <w:szCs w:val="22"/>
        </w:rPr>
        <w:t xml:space="preserve">i smluvní pokutu ve výši </w:t>
      </w:r>
      <w:proofErr w:type="gramStart"/>
      <w:r w:rsidR="0005216A" w:rsidRPr="00DC4D92">
        <w:rPr>
          <w:rFonts w:ascii="Garamond" w:hAnsi="Garamond" w:cs="Garamond"/>
          <w:sz w:val="22"/>
          <w:szCs w:val="22"/>
        </w:rPr>
        <w:t>0,1%</w:t>
      </w:r>
      <w:proofErr w:type="gramEnd"/>
      <w:r w:rsidR="0005216A" w:rsidRPr="00DC4D92">
        <w:rPr>
          <w:rFonts w:ascii="Garamond" w:hAnsi="Garamond" w:cs="Garamond"/>
          <w:sz w:val="22"/>
          <w:szCs w:val="22"/>
        </w:rPr>
        <w:t xml:space="preserve"> z ročního nájemného za každý i započatý</w:t>
      </w:r>
      <w:r w:rsidR="0005216A" w:rsidRPr="00DF2688">
        <w:rPr>
          <w:rFonts w:ascii="Garamond" w:hAnsi="Garamond" w:cs="Garamond"/>
          <w:sz w:val="22"/>
          <w:szCs w:val="22"/>
        </w:rPr>
        <w:t xml:space="preserve"> den prodlení.</w:t>
      </w:r>
    </w:p>
    <w:p w14:paraId="24187C12" w14:textId="77777777" w:rsidR="0005216A" w:rsidRPr="004D7F4F" w:rsidRDefault="001A3B20" w:rsidP="002F16A9">
      <w:pPr>
        <w:pStyle w:val="Zkladntext"/>
        <w:tabs>
          <w:tab w:val="left" w:pos="360"/>
        </w:tabs>
        <w:autoSpaceDE w:val="0"/>
        <w:autoSpaceDN w:val="0"/>
        <w:adjustRightInd w:val="0"/>
        <w:spacing w:before="120"/>
        <w:ind w:left="567" w:hanging="56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 xml:space="preserve">6.3. </w:t>
      </w:r>
      <w:r w:rsidR="002F16A9">
        <w:rPr>
          <w:rFonts w:ascii="Garamond" w:hAnsi="Garamond" w:cs="Garamond"/>
          <w:sz w:val="22"/>
          <w:szCs w:val="22"/>
        </w:rPr>
        <w:tab/>
      </w:r>
      <w:r w:rsidR="0005216A" w:rsidRPr="004D7F4F">
        <w:rPr>
          <w:rFonts w:ascii="Garamond" w:hAnsi="Garamond" w:cs="Garamond"/>
          <w:sz w:val="22"/>
          <w:szCs w:val="22"/>
        </w:rPr>
        <w:t xml:space="preserve">Smluvní strany se dohodly, že úhradou smluvních sankcí sjednaných v této smlouvě, není dotčeno právo </w:t>
      </w:r>
      <w:r w:rsidR="006E5E4A">
        <w:rPr>
          <w:rFonts w:ascii="Garamond" w:hAnsi="Garamond" w:cs="Garamond"/>
          <w:sz w:val="22"/>
          <w:szCs w:val="22"/>
        </w:rPr>
        <w:t>nájemc</w:t>
      </w:r>
      <w:r w:rsidR="0005216A" w:rsidRPr="004D7F4F">
        <w:rPr>
          <w:rFonts w:ascii="Garamond" w:hAnsi="Garamond" w:cs="Garamond"/>
          <w:sz w:val="22"/>
          <w:szCs w:val="22"/>
        </w:rPr>
        <w:t>e vymáhat i náhradu škody, způsobené porušením povinností, na kterou se smluvní sankce vztahuje, a to i ve výši smluvní sankci přesahující.</w:t>
      </w:r>
    </w:p>
    <w:p w14:paraId="5A5C74A3" w14:textId="77777777" w:rsidR="0005216A" w:rsidRDefault="0005216A" w:rsidP="002F16A9">
      <w:pPr>
        <w:pStyle w:val="Nadpis5"/>
        <w:ind w:left="567" w:hanging="563"/>
        <w:rPr>
          <w:rFonts w:ascii="Garamond" w:hAnsi="Garamond" w:cs="Garamond"/>
          <w:sz w:val="22"/>
          <w:szCs w:val="22"/>
        </w:rPr>
      </w:pPr>
    </w:p>
    <w:p w14:paraId="27F3709A" w14:textId="77777777" w:rsidR="00BA2964" w:rsidRPr="00E11641" w:rsidRDefault="00BA2964" w:rsidP="00E11641"/>
    <w:p w14:paraId="41338030" w14:textId="77777777" w:rsidR="0005216A" w:rsidRPr="00DF2688" w:rsidRDefault="001A3B20" w:rsidP="002F16A9">
      <w:pPr>
        <w:pStyle w:val="Nadpis5"/>
        <w:ind w:left="567" w:hanging="56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VI</w:t>
      </w:r>
      <w:r w:rsidR="0005216A">
        <w:rPr>
          <w:rFonts w:ascii="Garamond" w:hAnsi="Garamond" w:cs="Garamond"/>
          <w:sz w:val="22"/>
          <w:szCs w:val="22"/>
        </w:rPr>
        <w:t>I</w:t>
      </w:r>
      <w:r w:rsidR="0005216A" w:rsidRPr="00DF2688">
        <w:rPr>
          <w:rFonts w:ascii="Garamond" w:hAnsi="Garamond" w:cs="Garamond"/>
          <w:sz w:val="22"/>
          <w:szCs w:val="22"/>
        </w:rPr>
        <w:t>.</w:t>
      </w:r>
    </w:p>
    <w:p w14:paraId="6FC98CC6" w14:textId="77777777" w:rsidR="0005216A" w:rsidRDefault="0005216A" w:rsidP="002F16A9">
      <w:pPr>
        <w:pStyle w:val="Nadpis5"/>
        <w:ind w:left="567" w:hanging="563"/>
        <w:rPr>
          <w:rFonts w:ascii="Garamond" w:hAnsi="Garamond" w:cs="Garamond"/>
          <w:sz w:val="22"/>
          <w:szCs w:val="22"/>
        </w:rPr>
      </w:pPr>
      <w:r w:rsidRPr="00DF2688">
        <w:rPr>
          <w:rFonts w:ascii="Garamond" w:hAnsi="Garamond" w:cs="Garamond"/>
          <w:sz w:val="22"/>
          <w:szCs w:val="22"/>
        </w:rPr>
        <w:t>Doba trvání smluvního vztahu</w:t>
      </w:r>
    </w:p>
    <w:p w14:paraId="222A71E1" w14:textId="04678CF9" w:rsidR="0005216A" w:rsidRPr="00D91FB4" w:rsidRDefault="001A3B20" w:rsidP="00E11641">
      <w:pPr>
        <w:spacing w:before="120"/>
        <w:ind w:left="567" w:hanging="56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CE6062" w:rsidRPr="00CE6062">
        <w:rPr>
          <w:rFonts w:ascii="Garamond" w:hAnsi="Garamond"/>
          <w:sz w:val="22"/>
          <w:szCs w:val="22"/>
        </w:rPr>
        <w:t xml:space="preserve">.1. </w:t>
      </w:r>
      <w:r w:rsidR="002F16A9">
        <w:rPr>
          <w:rFonts w:ascii="Garamond" w:hAnsi="Garamond"/>
          <w:sz w:val="22"/>
          <w:szCs w:val="22"/>
        </w:rPr>
        <w:tab/>
      </w:r>
      <w:r w:rsidR="00090646">
        <w:rPr>
          <w:rFonts w:ascii="Garamond" w:hAnsi="Garamond"/>
          <w:sz w:val="22"/>
          <w:szCs w:val="22"/>
        </w:rPr>
        <w:t xml:space="preserve">Tato </w:t>
      </w:r>
      <w:r w:rsidR="00090646" w:rsidRPr="00D91FB4">
        <w:rPr>
          <w:rFonts w:ascii="Garamond" w:hAnsi="Garamond"/>
          <w:sz w:val="22"/>
          <w:szCs w:val="22"/>
        </w:rPr>
        <w:t>smlouva</w:t>
      </w:r>
      <w:r w:rsidR="00CE6062" w:rsidRPr="00D91FB4">
        <w:rPr>
          <w:rFonts w:ascii="Garamond" w:hAnsi="Garamond"/>
          <w:sz w:val="22"/>
          <w:szCs w:val="22"/>
        </w:rPr>
        <w:t xml:space="preserve"> se uzavírá na dobu </w:t>
      </w:r>
      <w:r w:rsidR="00CE6062" w:rsidRPr="00830AFF">
        <w:rPr>
          <w:rFonts w:ascii="Garamond" w:hAnsi="Garamond"/>
          <w:b/>
          <w:bCs/>
          <w:sz w:val="22"/>
          <w:szCs w:val="22"/>
        </w:rPr>
        <w:t>neurčitou</w:t>
      </w:r>
      <w:r w:rsidR="00CE6062" w:rsidRPr="00D91FB4">
        <w:rPr>
          <w:rFonts w:ascii="Garamond" w:hAnsi="Garamond"/>
          <w:sz w:val="22"/>
          <w:szCs w:val="22"/>
        </w:rPr>
        <w:t xml:space="preserve">, a to </w:t>
      </w:r>
      <w:r w:rsidR="002E6057">
        <w:rPr>
          <w:rFonts w:ascii="Garamond" w:hAnsi="Garamond"/>
          <w:sz w:val="22"/>
          <w:szCs w:val="22"/>
        </w:rPr>
        <w:t>s </w:t>
      </w:r>
      <w:r w:rsidR="00697F53">
        <w:rPr>
          <w:rFonts w:ascii="Garamond" w:hAnsi="Garamond"/>
          <w:sz w:val="22"/>
          <w:szCs w:val="22"/>
        </w:rPr>
        <w:t>účinností</w:t>
      </w:r>
      <w:r w:rsidR="002E6057">
        <w:rPr>
          <w:rFonts w:ascii="Garamond" w:hAnsi="Garamond"/>
          <w:sz w:val="22"/>
          <w:szCs w:val="22"/>
        </w:rPr>
        <w:t xml:space="preserve"> </w:t>
      </w:r>
      <w:r w:rsidR="00CE6062" w:rsidRPr="008C1FA4">
        <w:rPr>
          <w:rFonts w:ascii="Garamond" w:hAnsi="Garamond"/>
          <w:sz w:val="22"/>
          <w:szCs w:val="22"/>
        </w:rPr>
        <w:t xml:space="preserve">od </w:t>
      </w:r>
      <w:r w:rsidR="00CE6062" w:rsidRPr="008C1FA4">
        <w:rPr>
          <w:rFonts w:ascii="Garamond" w:hAnsi="Garamond"/>
          <w:b/>
          <w:sz w:val="22"/>
          <w:szCs w:val="22"/>
        </w:rPr>
        <w:t>1.</w:t>
      </w:r>
      <w:r w:rsidR="004D7F4F" w:rsidRPr="008C1FA4">
        <w:rPr>
          <w:rFonts w:ascii="Garamond" w:hAnsi="Garamond"/>
          <w:b/>
          <w:sz w:val="22"/>
          <w:szCs w:val="22"/>
        </w:rPr>
        <w:t xml:space="preserve"> </w:t>
      </w:r>
      <w:r w:rsidR="00BF4F26" w:rsidRPr="008C1FA4">
        <w:rPr>
          <w:rFonts w:ascii="Garamond" w:hAnsi="Garamond"/>
          <w:b/>
          <w:sz w:val="22"/>
          <w:szCs w:val="22"/>
        </w:rPr>
        <w:t>4</w:t>
      </w:r>
      <w:r w:rsidR="00CE6062" w:rsidRPr="008C1FA4">
        <w:rPr>
          <w:rFonts w:ascii="Garamond" w:hAnsi="Garamond"/>
          <w:b/>
          <w:sz w:val="22"/>
          <w:szCs w:val="22"/>
        </w:rPr>
        <w:t>.</w:t>
      </w:r>
      <w:r w:rsidR="004D7F4F" w:rsidRPr="008C1FA4">
        <w:rPr>
          <w:rFonts w:ascii="Garamond" w:hAnsi="Garamond"/>
          <w:b/>
          <w:sz w:val="22"/>
          <w:szCs w:val="22"/>
        </w:rPr>
        <w:t xml:space="preserve"> </w:t>
      </w:r>
      <w:r w:rsidR="00CE6062" w:rsidRPr="008C1FA4">
        <w:rPr>
          <w:rFonts w:ascii="Garamond" w:hAnsi="Garamond"/>
          <w:b/>
          <w:sz w:val="22"/>
          <w:szCs w:val="22"/>
        </w:rPr>
        <w:t>20</w:t>
      </w:r>
      <w:r w:rsidR="009345C4" w:rsidRPr="008C1FA4">
        <w:rPr>
          <w:rFonts w:ascii="Garamond" w:hAnsi="Garamond"/>
          <w:b/>
          <w:sz w:val="22"/>
          <w:szCs w:val="22"/>
        </w:rPr>
        <w:t>2</w:t>
      </w:r>
      <w:r w:rsidR="00CE6C26" w:rsidRPr="008C1FA4">
        <w:rPr>
          <w:rFonts w:ascii="Garamond" w:hAnsi="Garamond"/>
          <w:b/>
          <w:sz w:val="22"/>
          <w:szCs w:val="22"/>
        </w:rPr>
        <w:t>3.</w:t>
      </w:r>
    </w:p>
    <w:p w14:paraId="515F9895" w14:textId="77777777" w:rsidR="0005216A" w:rsidRPr="00D91FB4" w:rsidRDefault="001A3B20" w:rsidP="002F16A9">
      <w:pPr>
        <w:pStyle w:val="Zkladntext"/>
        <w:widowControl w:val="0"/>
        <w:autoSpaceDE w:val="0"/>
        <w:autoSpaceDN w:val="0"/>
        <w:adjustRightInd w:val="0"/>
        <w:spacing w:before="120"/>
        <w:ind w:left="567" w:hanging="563"/>
        <w:jc w:val="left"/>
        <w:rPr>
          <w:rFonts w:ascii="Garamond" w:hAnsi="Garamond" w:cs="Garamond"/>
          <w:sz w:val="22"/>
          <w:szCs w:val="22"/>
        </w:rPr>
      </w:pPr>
      <w:r w:rsidRPr="00D91FB4">
        <w:rPr>
          <w:rFonts w:ascii="Garamond" w:hAnsi="Garamond" w:cs="Garamond"/>
          <w:sz w:val="22"/>
          <w:szCs w:val="22"/>
        </w:rPr>
        <w:t xml:space="preserve">7.2. </w:t>
      </w:r>
      <w:r w:rsidR="002F16A9" w:rsidRPr="00D91FB4">
        <w:rPr>
          <w:rFonts w:ascii="Garamond" w:hAnsi="Garamond" w:cs="Garamond"/>
          <w:sz w:val="22"/>
          <w:szCs w:val="22"/>
        </w:rPr>
        <w:tab/>
      </w:r>
      <w:r w:rsidR="00090646" w:rsidRPr="00D91FB4">
        <w:rPr>
          <w:rFonts w:ascii="Garamond" w:hAnsi="Garamond" w:cs="Garamond"/>
          <w:sz w:val="22"/>
          <w:szCs w:val="22"/>
        </w:rPr>
        <w:t>Podn</w:t>
      </w:r>
      <w:r w:rsidR="0005216A" w:rsidRPr="00D91FB4">
        <w:rPr>
          <w:rFonts w:ascii="Garamond" w:hAnsi="Garamond" w:cs="Garamond"/>
          <w:sz w:val="22"/>
          <w:szCs w:val="22"/>
        </w:rPr>
        <w:t>ájem je možno skončit následujícími způsoby:</w:t>
      </w:r>
    </w:p>
    <w:p w14:paraId="5B6D6FC8" w14:textId="77777777" w:rsidR="0005216A" w:rsidRPr="00D91FB4" w:rsidRDefault="0005216A" w:rsidP="002F16A9">
      <w:pPr>
        <w:numPr>
          <w:ilvl w:val="0"/>
          <w:numId w:val="11"/>
        </w:numPr>
        <w:tabs>
          <w:tab w:val="left" w:pos="360"/>
        </w:tabs>
        <w:ind w:left="1130" w:hanging="563"/>
        <w:jc w:val="both"/>
        <w:rPr>
          <w:rFonts w:ascii="Garamond" w:hAnsi="Garamond" w:cs="Garamond"/>
          <w:sz w:val="22"/>
          <w:szCs w:val="22"/>
        </w:rPr>
      </w:pPr>
      <w:r w:rsidRPr="00D91FB4">
        <w:rPr>
          <w:rFonts w:ascii="Garamond" w:hAnsi="Garamond" w:cs="Garamond"/>
          <w:sz w:val="22"/>
          <w:szCs w:val="22"/>
        </w:rPr>
        <w:t>Písemnou dohodou smluvních stran k určitému datu,</w:t>
      </w:r>
    </w:p>
    <w:p w14:paraId="10663BD4" w14:textId="5CB0022B" w:rsidR="0005216A" w:rsidRPr="00D91FB4" w:rsidRDefault="0005216A" w:rsidP="002F16A9">
      <w:pPr>
        <w:numPr>
          <w:ilvl w:val="0"/>
          <w:numId w:val="11"/>
        </w:numPr>
        <w:tabs>
          <w:tab w:val="left" w:pos="0"/>
        </w:tabs>
        <w:ind w:left="1130" w:hanging="563"/>
        <w:jc w:val="both"/>
        <w:rPr>
          <w:rFonts w:ascii="Garamond" w:hAnsi="Garamond" w:cs="Garamond"/>
          <w:sz w:val="22"/>
          <w:szCs w:val="22"/>
        </w:rPr>
      </w:pPr>
      <w:r w:rsidRPr="00D91FB4">
        <w:rPr>
          <w:rFonts w:ascii="Garamond" w:hAnsi="Garamond" w:cs="Garamond"/>
          <w:sz w:val="22"/>
          <w:szCs w:val="22"/>
        </w:rPr>
        <w:t xml:space="preserve">Písemnou výpovědí </w:t>
      </w:r>
      <w:r w:rsidR="006E5E4A" w:rsidRPr="00D91FB4">
        <w:rPr>
          <w:rFonts w:ascii="Garamond" w:hAnsi="Garamond" w:cs="Garamond"/>
          <w:sz w:val="22"/>
          <w:szCs w:val="22"/>
        </w:rPr>
        <w:t>nájemce</w:t>
      </w:r>
      <w:r w:rsidRPr="00D91FB4">
        <w:rPr>
          <w:rFonts w:ascii="Garamond" w:hAnsi="Garamond" w:cs="Garamond"/>
          <w:sz w:val="22"/>
          <w:szCs w:val="22"/>
        </w:rPr>
        <w:t xml:space="preserve"> či </w:t>
      </w:r>
      <w:r w:rsidR="00EB7256" w:rsidRPr="00D91FB4">
        <w:rPr>
          <w:rFonts w:ascii="Garamond" w:hAnsi="Garamond" w:cs="Garamond"/>
          <w:sz w:val="22"/>
          <w:szCs w:val="22"/>
        </w:rPr>
        <w:t>podnájemce</w:t>
      </w:r>
      <w:r w:rsidR="00484FA1" w:rsidRPr="00D91FB4">
        <w:rPr>
          <w:rFonts w:ascii="Garamond" w:hAnsi="Garamond" w:cs="Garamond"/>
          <w:sz w:val="22"/>
          <w:szCs w:val="22"/>
        </w:rPr>
        <w:t xml:space="preserve">. </w:t>
      </w:r>
      <w:r w:rsidRPr="00D91FB4">
        <w:rPr>
          <w:rFonts w:ascii="Garamond" w:hAnsi="Garamond" w:cs="Garamond"/>
          <w:sz w:val="22"/>
          <w:szCs w:val="22"/>
        </w:rPr>
        <w:t xml:space="preserve">Výpovědní </w:t>
      </w:r>
      <w:r w:rsidR="00090646" w:rsidRPr="00D91FB4">
        <w:rPr>
          <w:rFonts w:ascii="Garamond" w:hAnsi="Garamond" w:cs="Garamond"/>
          <w:sz w:val="22"/>
          <w:szCs w:val="22"/>
        </w:rPr>
        <w:t>doba činí</w:t>
      </w:r>
      <w:r w:rsidRPr="00D91FB4">
        <w:rPr>
          <w:rFonts w:ascii="Garamond" w:hAnsi="Garamond" w:cs="Garamond"/>
          <w:sz w:val="22"/>
          <w:szCs w:val="22"/>
        </w:rPr>
        <w:t xml:space="preserve"> </w:t>
      </w:r>
      <w:r w:rsidR="00D91FB4" w:rsidRPr="00D91FB4">
        <w:rPr>
          <w:rFonts w:ascii="Garamond" w:hAnsi="Garamond" w:cs="Garamond"/>
          <w:sz w:val="22"/>
          <w:szCs w:val="22"/>
        </w:rPr>
        <w:t>3</w:t>
      </w:r>
      <w:r w:rsidR="00090646" w:rsidRPr="00D91FB4">
        <w:rPr>
          <w:rFonts w:ascii="Garamond" w:hAnsi="Garamond" w:cs="Garamond"/>
          <w:sz w:val="22"/>
          <w:szCs w:val="22"/>
        </w:rPr>
        <w:t xml:space="preserve"> měsíc</w:t>
      </w:r>
      <w:r w:rsidR="00A70C03" w:rsidRPr="00D91FB4">
        <w:rPr>
          <w:rFonts w:ascii="Garamond" w:hAnsi="Garamond" w:cs="Garamond"/>
          <w:sz w:val="22"/>
          <w:szCs w:val="22"/>
        </w:rPr>
        <w:t>ů</w:t>
      </w:r>
      <w:r w:rsidRPr="00D91FB4">
        <w:rPr>
          <w:rFonts w:ascii="Garamond" w:hAnsi="Garamond" w:cs="Garamond"/>
          <w:color w:val="00B0F0"/>
          <w:sz w:val="22"/>
          <w:szCs w:val="22"/>
        </w:rPr>
        <w:t xml:space="preserve"> </w:t>
      </w:r>
      <w:r w:rsidR="004D7F4F" w:rsidRPr="00D91FB4">
        <w:rPr>
          <w:rFonts w:ascii="Garamond" w:hAnsi="Garamond" w:cs="Garamond"/>
          <w:sz w:val="22"/>
          <w:szCs w:val="22"/>
        </w:rPr>
        <w:t xml:space="preserve">a </w:t>
      </w:r>
      <w:r w:rsidRPr="00D91FB4">
        <w:rPr>
          <w:rFonts w:ascii="Garamond" w:hAnsi="Garamond" w:cs="Garamond"/>
          <w:sz w:val="22"/>
          <w:szCs w:val="22"/>
        </w:rPr>
        <w:t>začíná běžet prvním dnem měsíce následujícího po doručení výpovědi druhé smluvní straně,</w:t>
      </w:r>
    </w:p>
    <w:p w14:paraId="726F0401" w14:textId="2F88C0D8" w:rsidR="0005216A" w:rsidRPr="00811F92" w:rsidRDefault="00811F92" w:rsidP="002F16A9">
      <w:pPr>
        <w:pStyle w:val="Zkladntext"/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ind w:left="1130" w:hanging="563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Okamžitou výpovědí bez výpovědní doby, a to v </w:t>
      </w:r>
      <w:r w:rsidR="0005216A" w:rsidRPr="00811F92">
        <w:rPr>
          <w:rFonts w:ascii="Garamond" w:hAnsi="Garamond" w:cs="Garamond"/>
          <w:sz w:val="22"/>
          <w:szCs w:val="22"/>
        </w:rPr>
        <w:t>případě, že jedna ze smluvních stran poruší povinnosti z této smlouvy vyplývající zvlášť závažným způsobem, má druhá smluvní strana právo tuto smlouvu vypovědět, bez výpovědní doby. Výpověď bez výpovědní doby musí mít písemnou formu a musí být doručena druhé smluvní straně, pod sankcí neplatnosti. Právní účinky výpovědi bez výpovědní doby nastávají dnem doručení.</w:t>
      </w:r>
    </w:p>
    <w:p w14:paraId="27F98B82" w14:textId="77777777" w:rsidR="0005216A" w:rsidRPr="00DF2688" w:rsidRDefault="0005216A" w:rsidP="002F16A9">
      <w:pPr>
        <w:pStyle w:val="Zkladntext"/>
        <w:tabs>
          <w:tab w:val="left" w:pos="0"/>
        </w:tabs>
        <w:ind w:left="774" w:hanging="563"/>
        <w:rPr>
          <w:rFonts w:ascii="Garamond" w:hAnsi="Garamond" w:cs="Garamond"/>
          <w:sz w:val="22"/>
          <w:szCs w:val="22"/>
        </w:rPr>
      </w:pPr>
      <w:r w:rsidRPr="00DF2688">
        <w:rPr>
          <w:rFonts w:ascii="Garamond" w:hAnsi="Garamond" w:cs="Garamond"/>
          <w:sz w:val="22"/>
          <w:szCs w:val="22"/>
        </w:rPr>
        <w:tab/>
      </w:r>
      <w:r w:rsidRPr="00DF2688">
        <w:rPr>
          <w:rFonts w:ascii="Garamond" w:hAnsi="Garamond" w:cs="Garamond"/>
          <w:sz w:val="22"/>
          <w:szCs w:val="22"/>
        </w:rPr>
        <w:tab/>
        <w:t xml:space="preserve">      </w:t>
      </w:r>
    </w:p>
    <w:p w14:paraId="2B69B87E" w14:textId="77777777" w:rsidR="0005216A" w:rsidRPr="00DF2688" w:rsidRDefault="001A3B20" w:rsidP="002F16A9">
      <w:pPr>
        <w:pStyle w:val="Zkladntext"/>
        <w:tabs>
          <w:tab w:val="left" w:pos="0"/>
          <w:tab w:val="left" w:pos="360"/>
        </w:tabs>
        <w:ind w:left="567" w:hanging="56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7.3. </w:t>
      </w:r>
      <w:r w:rsidR="002F16A9">
        <w:rPr>
          <w:rFonts w:ascii="Garamond" w:hAnsi="Garamond" w:cs="Garamond"/>
          <w:sz w:val="22"/>
          <w:szCs w:val="22"/>
        </w:rPr>
        <w:tab/>
      </w:r>
      <w:r w:rsidR="0005216A" w:rsidRPr="00DF2688">
        <w:rPr>
          <w:rFonts w:ascii="Garamond" w:hAnsi="Garamond" w:cs="Garamond"/>
          <w:sz w:val="22"/>
          <w:szCs w:val="22"/>
        </w:rPr>
        <w:t xml:space="preserve">Za porušení povinnosti z této smlouvy vyplývající zvlášť závažným způsobem se pro účely této smlouvy považuje zejména situace, kdy </w:t>
      </w:r>
      <w:r w:rsidR="003F21EE">
        <w:rPr>
          <w:rFonts w:ascii="Garamond" w:hAnsi="Garamond" w:cs="Garamond"/>
          <w:sz w:val="22"/>
          <w:szCs w:val="22"/>
        </w:rPr>
        <w:t>podnájemc</w:t>
      </w:r>
      <w:r w:rsidR="00090646">
        <w:rPr>
          <w:rFonts w:ascii="Garamond" w:hAnsi="Garamond" w:cs="Garamond"/>
          <w:sz w:val="22"/>
          <w:szCs w:val="22"/>
        </w:rPr>
        <w:t>e</w:t>
      </w:r>
      <w:r w:rsidR="0005216A" w:rsidRPr="00DF2688">
        <w:rPr>
          <w:rFonts w:ascii="Garamond" w:hAnsi="Garamond" w:cs="Garamond"/>
          <w:sz w:val="22"/>
          <w:szCs w:val="22"/>
        </w:rPr>
        <w:t>:</w:t>
      </w:r>
    </w:p>
    <w:p w14:paraId="11D79171" w14:textId="77777777" w:rsidR="0005216A" w:rsidRPr="00DF2688" w:rsidRDefault="0005216A" w:rsidP="002F16A9">
      <w:pPr>
        <w:pStyle w:val="Zkladntext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DF2688">
        <w:rPr>
          <w:rFonts w:ascii="Garamond" w:hAnsi="Garamond" w:cs="Garamond"/>
          <w:sz w:val="22"/>
          <w:szCs w:val="22"/>
        </w:rPr>
        <w:t xml:space="preserve">bude i přes písemnou výzvu </w:t>
      </w:r>
      <w:r w:rsidR="006E5E4A">
        <w:rPr>
          <w:rFonts w:ascii="Garamond" w:hAnsi="Garamond" w:cs="Garamond"/>
          <w:sz w:val="22"/>
          <w:szCs w:val="22"/>
        </w:rPr>
        <w:t>nájemce</w:t>
      </w:r>
      <w:r w:rsidRPr="00DF2688">
        <w:rPr>
          <w:rFonts w:ascii="Garamond" w:hAnsi="Garamond" w:cs="Garamond"/>
          <w:sz w:val="22"/>
          <w:szCs w:val="22"/>
        </w:rPr>
        <w:t xml:space="preserve"> pronajaté nebytové prostory užívat k jinému </w:t>
      </w:r>
      <w:proofErr w:type="gramStart"/>
      <w:r w:rsidRPr="00DF2688">
        <w:rPr>
          <w:rFonts w:ascii="Garamond" w:hAnsi="Garamond" w:cs="Garamond"/>
          <w:sz w:val="22"/>
          <w:szCs w:val="22"/>
        </w:rPr>
        <w:t>účelu</w:t>
      </w:r>
      <w:proofErr w:type="gramEnd"/>
      <w:r w:rsidRPr="00DF2688">
        <w:rPr>
          <w:rFonts w:ascii="Garamond" w:hAnsi="Garamond" w:cs="Garamond"/>
          <w:sz w:val="22"/>
          <w:szCs w:val="22"/>
        </w:rPr>
        <w:t xml:space="preserve"> než je uvedeno v čl. II odst. 2 této smlouvy,</w:t>
      </w:r>
    </w:p>
    <w:p w14:paraId="15F36376" w14:textId="77777777" w:rsidR="0005216A" w:rsidRPr="00DF2688" w:rsidRDefault="0005216A" w:rsidP="002F16A9">
      <w:pPr>
        <w:pStyle w:val="Zkladntext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DF2688">
        <w:rPr>
          <w:rFonts w:ascii="Garamond" w:hAnsi="Garamond" w:cs="Garamond"/>
          <w:sz w:val="22"/>
          <w:szCs w:val="22"/>
        </w:rPr>
        <w:t xml:space="preserve">přenechá nebytový prostor či jeho části </w:t>
      </w:r>
      <w:r w:rsidR="00090646">
        <w:rPr>
          <w:rFonts w:ascii="Garamond" w:hAnsi="Garamond" w:cs="Garamond"/>
          <w:sz w:val="22"/>
          <w:szCs w:val="22"/>
        </w:rPr>
        <w:t>do užívání</w:t>
      </w:r>
      <w:r w:rsidRPr="00DF2688">
        <w:rPr>
          <w:rFonts w:ascii="Garamond" w:hAnsi="Garamond" w:cs="Garamond"/>
          <w:sz w:val="22"/>
          <w:szCs w:val="22"/>
        </w:rPr>
        <w:t xml:space="preserve"> třetí osobě bez souhlasu </w:t>
      </w:r>
      <w:r w:rsidR="00090646">
        <w:rPr>
          <w:rFonts w:ascii="Garamond" w:hAnsi="Garamond" w:cs="Garamond"/>
          <w:sz w:val="22"/>
          <w:szCs w:val="22"/>
        </w:rPr>
        <w:t>nájemc</w:t>
      </w:r>
      <w:r w:rsidRPr="00DF2688">
        <w:rPr>
          <w:rFonts w:ascii="Garamond" w:hAnsi="Garamond" w:cs="Garamond"/>
          <w:sz w:val="22"/>
          <w:szCs w:val="22"/>
        </w:rPr>
        <w:t xml:space="preserve">e,  </w:t>
      </w:r>
    </w:p>
    <w:p w14:paraId="353B5D51" w14:textId="77777777" w:rsidR="0005216A" w:rsidRPr="00DF2688" w:rsidRDefault="0005216A" w:rsidP="002F16A9">
      <w:pPr>
        <w:pStyle w:val="Zkladntext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DF2688">
        <w:rPr>
          <w:rFonts w:ascii="Garamond" w:hAnsi="Garamond" w:cs="Garamond"/>
          <w:sz w:val="22"/>
          <w:szCs w:val="22"/>
        </w:rPr>
        <w:t xml:space="preserve">provede stavební úpravy či jiné změny na předmětu nájmu bez souhlasu </w:t>
      </w:r>
      <w:r w:rsidR="006E5E4A">
        <w:rPr>
          <w:rFonts w:ascii="Garamond" w:hAnsi="Garamond" w:cs="Garamond"/>
          <w:sz w:val="22"/>
          <w:szCs w:val="22"/>
        </w:rPr>
        <w:t>nájemc</w:t>
      </w:r>
      <w:r w:rsidRPr="00DF2688">
        <w:rPr>
          <w:rFonts w:ascii="Garamond" w:hAnsi="Garamond" w:cs="Garamond"/>
          <w:sz w:val="22"/>
          <w:szCs w:val="22"/>
        </w:rPr>
        <w:t xml:space="preserve">e, </w:t>
      </w:r>
    </w:p>
    <w:p w14:paraId="4177AFC9" w14:textId="77777777" w:rsidR="0005216A" w:rsidRDefault="0005216A" w:rsidP="002F16A9">
      <w:pPr>
        <w:pStyle w:val="Zkladntext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DF2688">
        <w:rPr>
          <w:rFonts w:ascii="Garamond" w:hAnsi="Garamond" w:cs="Garamond"/>
          <w:sz w:val="22"/>
          <w:szCs w:val="22"/>
        </w:rPr>
        <w:t xml:space="preserve">bude déle než 2 měsíce v prodlení se zaplacením </w:t>
      </w:r>
      <w:r w:rsidR="00090646">
        <w:rPr>
          <w:rFonts w:ascii="Garamond" w:hAnsi="Garamond" w:cs="Garamond"/>
          <w:sz w:val="22"/>
          <w:szCs w:val="22"/>
        </w:rPr>
        <w:t>pod</w:t>
      </w:r>
      <w:r w:rsidRPr="00DF2688">
        <w:rPr>
          <w:rFonts w:ascii="Garamond" w:hAnsi="Garamond" w:cs="Garamond"/>
          <w:sz w:val="22"/>
          <w:szCs w:val="22"/>
        </w:rPr>
        <w:t xml:space="preserve">nájemného nebo </w:t>
      </w:r>
      <w:r>
        <w:rPr>
          <w:rFonts w:ascii="Garamond" w:hAnsi="Garamond" w:cs="Garamond"/>
          <w:sz w:val="22"/>
          <w:szCs w:val="22"/>
        </w:rPr>
        <w:t xml:space="preserve">úhrady </w:t>
      </w:r>
      <w:r w:rsidRPr="00DF2688">
        <w:rPr>
          <w:rFonts w:ascii="Garamond" w:hAnsi="Garamond" w:cs="Garamond"/>
          <w:sz w:val="22"/>
          <w:szCs w:val="22"/>
        </w:rPr>
        <w:t xml:space="preserve">za služby spojené s </w:t>
      </w:r>
      <w:r w:rsidR="00090646">
        <w:rPr>
          <w:rFonts w:ascii="Garamond" w:hAnsi="Garamond" w:cs="Garamond"/>
          <w:sz w:val="22"/>
          <w:szCs w:val="22"/>
        </w:rPr>
        <w:t>pod</w:t>
      </w:r>
      <w:r w:rsidRPr="00DF2688">
        <w:rPr>
          <w:rFonts w:ascii="Garamond" w:hAnsi="Garamond" w:cs="Garamond"/>
          <w:sz w:val="22"/>
          <w:szCs w:val="22"/>
        </w:rPr>
        <w:t>nájmem.</w:t>
      </w:r>
    </w:p>
    <w:p w14:paraId="279F972D" w14:textId="77777777" w:rsidR="00BA2964" w:rsidRDefault="00BA2964" w:rsidP="00E11641">
      <w:pPr>
        <w:pStyle w:val="Zkladntext"/>
        <w:widowControl w:val="0"/>
        <w:tabs>
          <w:tab w:val="left" w:pos="360"/>
        </w:tabs>
        <w:autoSpaceDE w:val="0"/>
        <w:autoSpaceDN w:val="0"/>
        <w:adjustRightInd w:val="0"/>
        <w:ind w:left="927"/>
        <w:rPr>
          <w:rFonts w:ascii="Garamond" w:hAnsi="Garamond" w:cs="Garamond"/>
          <w:sz w:val="22"/>
          <w:szCs w:val="22"/>
        </w:rPr>
      </w:pPr>
    </w:p>
    <w:p w14:paraId="30775511" w14:textId="77777777" w:rsidR="002F16A9" w:rsidRDefault="002F16A9" w:rsidP="002F16A9">
      <w:pPr>
        <w:pStyle w:val="Zkladntext"/>
        <w:widowControl w:val="0"/>
        <w:tabs>
          <w:tab w:val="left" w:pos="36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6D073E19" w14:textId="77777777" w:rsidR="0005216A" w:rsidRPr="00DF2688" w:rsidRDefault="001A3B20" w:rsidP="002F16A9">
      <w:pPr>
        <w:pStyle w:val="Nadpis3"/>
        <w:tabs>
          <w:tab w:val="left" w:pos="360"/>
        </w:tabs>
        <w:spacing w:before="0" w:after="0"/>
        <w:ind w:left="567" w:hanging="563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VIII</w:t>
      </w:r>
      <w:r w:rsidR="0005216A" w:rsidRPr="00DF2688">
        <w:rPr>
          <w:rFonts w:ascii="Garamond" w:hAnsi="Garamond" w:cs="Garamond"/>
          <w:sz w:val="22"/>
          <w:szCs w:val="22"/>
        </w:rPr>
        <w:t>.</w:t>
      </w:r>
    </w:p>
    <w:p w14:paraId="49E62584" w14:textId="77777777" w:rsidR="0005216A" w:rsidRPr="00DF2688" w:rsidRDefault="0005216A" w:rsidP="002F16A9">
      <w:pPr>
        <w:pStyle w:val="Nadpis5"/>
        <w:tabs>
          <w:tab w:val="left" w:pos="360"/>
        </w:tabs>
        <w:ind w:left="567" w:hanging="563"/>
        <w:rPr>
          <w:rFonts w:ascii="Garamond" w:hAnsi="Garamond" w:cs="Garamond"/>
          <w:sz w:val="22"/>
          <w:szCs w:val="22"/>
        </w:rPr>
      </w:pPr>
      <w:r w:rsidRPr="00DF2688">
        <w:rPr>
          <w:rFonts w:ascii="Garamond" w:hAnsi="Garamond" w:cs="Garamond"/>
          <w:sz w:val="22"/>
          <w:szCs w:val="22"/>
        </w:rPr>
        <w:t>Ostatní ujednání</w:t>
      </w:r>
    </w:p>
    <w:p w14:paraId="1D3A0A1A" w14:textId="3A25816D" w:rsidR="0005216A" w:rsidRDefault="001A3B20" w:rsidP="00BF4F26">
      <w:pPr>
        <w:pStyle w:val="Zkladntext"/>
        <w:widowControl w:val="0"/>
        <w:autoSpaceDE w:val="0"/>
        <w:autoSpaceDN w:val="0"/>
        <w:adjustRightInd w:val="0"/>
        <w:spacing w:before="60"/>
        <w:ind w:left="567" w:hanging="56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8.1. </w:t>
      </w:r>
      <w:r w:rsidR="00653FB8">
        <w:rPr>
          <w:rFonts w:ascii="Garamond" w:hAnsi="Garamond" w:cs="Garamond"/>
          <w:sz w:val="22"/>
          <w:szCs w:val="22"/>
        </w:rPr>
        <w:tab/>
      </w:r>
      <w:r w:rsidR="00090646">
        <w:rPr>
          <w:rFonts w:ascii="Garamond" w:hAnsi="Garamond" w:cs="Garamond"/>
          <w:sz w:val="22"/>
          <w:szCs w:val="22"/>
        </w:rPr>
        <w:t>Podnájemc</w:t>
      </w:r>
      <w:r w:rsidR="00811F92">
        <w:rPr>
          <w:rFonts w:ascii="Garamond" w:hAnsi="Garamond" w:cs="Garamond"/>
          <w:sz w:val="22"/>
          <w:szCs w:val="22"/>
        </w:rPr>
        <w:t>e</w:t>
      </w:r>
      <w:r w:rsidR="0005216A" w:rsidRPr="00DF2688">
        <w:rPr>
          <w:rFonts w:ascii="Garamond" w:hAnsi="Garamond" w:cs="Garamond"/>
          <w:sz w:val="22"/>
          <w:szCs w:val="22"/>
        </w:rPr>
        <w:t xml:space="preserve"> </w:t>
      </w:r>
      <w:r w:rsidR="0005216A">
        <w:rPr>
          <w:rFonts w:ascii="Garamond" w:hAnsi="Garamond" w:cs="Garamond"/>
          <w:sz w:val="22"/>
          <w:szCs w:val="22"/>
        </w:rPr>
        <w:t>ne</w:t>
      </w:r>
      <w:r w:rsidR="00811F92">
        <w:rPr>
          <w:rFonts w:ascii="Garamond" w:hAnsi="Garamond" w:cs="Garamond"/>
          <w:sz w:val="22"/>
          <w:szCs w:val="22"/>
        </w:rPr>
        <w:t>ní</w:t>
      </w:r>
      <w:r w:rsidR="0005216A">
        <w:rPr>
          <w:rFonts w:ascii="Garamond" w:hAnsi="Garamond" w:cs="Garamond"/>
          <w:sz w:val="22"/>
          <w:szCs w:val="22"/>
        </w:rPr>
        <w:t xml:space="preserve"> oprávněn </w:t>
      </w:r>
      <w:r w:rsidR="0005216A" w:rsidRPr="00DF2688">
        <w:rPr>
          <w:rFonts w:ascii="Garamond" w:hAnsi="Garamond" w:cs="Garamond"/>
          <w:sz w:val="22"/>
          <w:szCs w:val="22"/>
        </w:rPr>
        <w:t>na předmětu nájmu provádět</w:t>
      </w:r>
      <w:r w:rsidR="0005216A" w:rsidRPr="004612B3">
        <w:rPr>
          <w:rFonts w:ascii="Garamond" w:hAnsi="Garamond" w:cs="Garamond"/>
          <w:sz w:val="22"/>
          <w:szCs w:val="22"/>
        </w:rPr>
        <w:t xml:space="preserve"> </w:t>
      </w:r>
      <w:r w:rsidR="0005216A" w:rsidRPr="00DF2688">
        <w:rPr>
          <w:rFonts w:ascii="Garamond" w:hAnsi="Garamond" w:cs="Garamond"/>
          <w:sz w:val="22"/>
          <w:szCs w:val="22"/>
        </w:rPr>
        <w:t xml:space="preserve">žádné stavební úpravy, bez </w:t>
      </w:r>
      <w:r w:rsidR="002F16A9">
        <w:rPr>
          <w:rFonts w:ascii="Garamond" w:hAnsi="Garamond" w:cs="Garamond"/>
          <w:sz w:val="22"/>
          <w:szCs w:val="22"/>
        </w:rPr>
        <w:t xml:space="preserve">předchozího </w:t>
      </w:r>
      <w:r w:rsidR="0005216A">
        <w:rPr>
          <w:rFonts w:ascii="Garamond" w:hAnsi="Garamond" w:cs="Garamond"/>
          <w:sz w:val="22"/>
          <w:szCs w:val="22"/>
        </w:rPr>
        <w:t xml:space="preserve">písemného </w:t>
      </w:r>
      <w:r w:rsidR="0005216A" w:rsidRPr="00DF2688">
        <w:rPr>
          <w:rFonts w:ascii="Garamond" w:hAnsi="Garamond" w:cs="Garamond"/>
          <w:sz w:val="22"/>
          <w:szCs w:val="22"/>
        </w:rPr>
        <w:t xml:space="preserve">souhlasu </w:t>
      </w:r>
      <w:r w:rsidR="006E5E4A">
        <w:rPr>
          <w:rFonts w:ascii="Garamond" w:hAnsi="Garamond" w:cs="Garamond"/>
          <w:sz w:val="22"/>
          <w:szCs w:val="22"/>
        </w:rPr>
        <w:t>nájemc</w:t>
      </w:r>
      <w:r w:rsidR="0005216A" w:rsidRPr="00DF2688">
        <w:rPr>
          <w:rFonts w:ascii="Garamond" w:hAnsi="Garamond" w:cs="Garamond"/>
          <w:sz w:val="22"/>
          <w:szCs w:val="22"/>
        </w:rPr>
        <w:t>e</w:t>
      </w:r>
      <w:r w:rsidR="0005216A">
        <w:rPr>
          <w:rFonts w:ascii="Garamond" w:hAnsi="Garamond" w:cs="Garamond"/>
          <w:sz w:val="22"/>
          <w:szCs w:val="22"/>
        </w:rPr>
        <w:t>.</w:t>
      </w:r>
    </w:p>
    <w:p w14:paraId="56A2566B" w14:textId="12E45617" w:rsidR="0005216A" w:rsidRDefault="001A3B20" w:rsidP="00BF4F26">
      <w:pPr>
        <w:pStyle w:val="Zkladntext"/>
        <w:widowControl w:val="0"/>
        <w:autoSpaceDE w:val="0"/>
        <w:autoSpaceDN w:val="0"/>
        <w:adjustRightInd w:val="0"/>
        <w:spacing w:before="60"/>
        <w:ind w:left="567" w:hanging="563"/>
        <w:rPr>
          <w:rFonts w:ascii="Garamond" w:hAnsi="Garamond" w:cs="Garamond"/>
          <w:sz w:val="22"/>
          <w:szCs w:val="22"/>
        </w:rPr>
      </w:pPr>
      <w:r w:rsidRPr="001A3B20">
        <w:rPr>
          <w:rFonts w:ascii="Garamond" w:hAnsi="Garamond" w:cs="Garamond"/>
          <w:sz w:val="22"/>
          <w:szCs w:val="22"/>
        </w:rPr>
        <w:t xml:space="preserve">8.2. </w:t>
      </w:r>
      <w:r w:rsidR="00653FB8">
        <w:rPr>
          <w:rFonts w:ascii="Garamond" w:hAnsi="Garamond" w:cs="Garamond"/>
          <w:sz w:val="22"/>
          <w:szCs w:val="22"/>
        </w:rPr>
        <w:tab/>
      </w:r>
      <w:r w:rsidR="00D91FB4">
        <w:rPr>
          <w:rFonts w:ascii="Garamond" w:hAnsi="Garamond" w:cs="Garamond"/>
          <w:sz w:val="22"/>
          <w:szCs w:val="22"/>
        </w:rPr>
        <w:t>Podnájemce</w:t>
      </w:r>
      <w:r w:rsidR="0005216A" w:rsidRPr="001A3B20">
        <w:rPr>
          <w:rFonts w:ascii="Garamond" w:hAnsi="Garamond" w:cs="Garamond"/>
          <w:sz w:val="22"/>
          <w:szCs w:val="22"/>
        </w:rPr>
        <w:t xml:space="preserve"> </w:t>
      </w:r>
      <w:r w:rsidR="00D91FB4">
        <w:rPr>
          <w:rFonts w:ascii="Garamond" w:hAnsi="Garamond" w:cs="Garamond"/>
          <w:sz w:val="22"/>
          <w:szCs w:val="22"/>
        </w:rPr>
        <w:t>se zavazuje</w:t>
      </w:r>
      <w:r w:rsidR="00B848B9">
        <w:rPr>
          <w:rFonts w:ascii="Garamond" w:hAnsi="Garamond" w:cs="Garamond"/>
          <w:sz w:val="22"/>
          <w:szCs w:val="22"/>
        </w:rPr>
        <w:t xml:space="preserve"> užívat pronajaté prostory s péčí řádného hospodáře</w:t>
      </w:r>
      <w:r w:rsidR="008821B5">
        <w:rPr>
          <w:rFonts w:ascii="Garamond" w:hAnsi="Garamond" w:cs="Garamond"/>
          <w:sz w:val="22"/>
          <w:szCs w:val="22"/>
        </w:rPr>
        <w:t xml:space="preserve"> a pečovat o </w:t>
      </w:r>
      <w:proofErr w:type="gramStart"/>
      <w:r w:rsidR="008821B5">
        <w:rPr>
          <w:rFonts w:ascii="Garamond" w:hAnsi="Garamond" w:cs="Garamond"/>
          <w:sz w:val="22"/>
          <w:szCs w:val="22"/>
        </w:rPr>
        <w:t>to</w:t>
      </w:r>
      <w:proofErr w:type="gramEnd"/>
      <w:r w:rsidR="008821B5">
        <w:rPr>
          <w:rFonts w:ascii="Garamond" w:hAnsi="Garamond" w:cs="Garamond"/>
          <w:sz w:val="22"/>
          <w:szCs w:val="22"/>
        </w:rPr>
        <w:t xml:space="preserve"> aby </w:t>
      </w:r>
      <w:r w:rsidR="006E5E4A">
        <w:rPr>
          <w:rFonts w:ascii="Garamond" w:hAnsi="Garamond" w:cs="Garamond"/>
          <w:sz w:val="22"/>
          <w:szCs w:val="22"/>
        </w:rPr>
        <w:t>nájemc</w:t>
      </w:r>
      <w:r w:rsidR="008821B5">
        <w:rPr>
          <w:rFonts w:ascii="Garamond" w:hAnsi="Garamond" w:cs="Garamond"/>
          <w:sz w:val="22"/>
          <w:szCs w:val="22"/>
        </w:rPr>
        <w:t>i nevznikla škoda</w:t>
      </w:r>
      <w:r w:rsidR="00B848B9">
        <w:rPr>
          <w:rFonts w:ascii="Garamond" w:hAnsi="Garamond" w:cs="Garamond"/>
          <w:sz w:val="22"/>
          <w:szCs w:val="22"/>
        </w:rPr>
        <w:t>. Z</w:t>
      </w:r>
      <w:r w:rsidR="0005216A" w:rsidRPr="001A3B20">
        <w:rPr>
          <w:rFonts w:ascii="Garamond" w:hAnsi="Garamond" w:cs="Garamond"/>
          <w:sz w:val="22"/>
          <w:szCs w:val="22"/>
        </w:rPr>
        <w:t>ajišťuje a hrad</w:t>
      </w:r>
      <w:r w:rsidRPr="001A3B20">
        <w:rPr>
          <w:rFonts w:ascii="Garamond" w:hAnsi="Garamond" w:cs="Garamond"/>
          <w:sz w:val="22"/>
          <w:szCs w:val="22"/>
        </w:rPr>
        <w:t xml:space="preserve">í na své náklady </w:t>
      </w:r>
      <w:r w:rsidRPr="00E040F3">
        <w:rPr>
          <w:rFonts w:ascii="Garamond" w:hAnsi="Garamond" w:cs="Garamond"/>
          <w:b/>
          <w:bCs/>
          <w:sz w:val="22"/>
          <w:szCs w:val="22"/>
        </w:rPr>
        <w:t>běžnou údržbu</w:t>
      </w:r>
      <w:r w:rsidRPr="001A3B20">
        <w:rPr>
          <w:rFonts w:ascii="Garamond" w:hAnsi="Garamond" w:cs="Garamond"/>
          <w:sz w:val="22"/>
          <w:szCs w:val="22"/>
        </w:rPr>
        <w:t>,</w:t>
      </w:r>
      <w:r w:rsidR="0005216A" w:rsidRPr="001A3B20">
        <w:rPr>
          <w:rFonts w:ascii="Garamond" w:hAnsi="Garamond" w:cs="Garamond"/>
          <w:sz w:val="22"/>
          <w:szCs w:val="22"/>
        </w:rPr>
        <w:t xml:space="preserve"> drobné opravy </w:t>
      </w:r>
      <w:r w:rsidRPr="001A3B20">
        <w:rPr>
          <w:rFonts w:ascii="Garamond" w:hAnsi="Garamond" w:cs="Garamond"/>
          <w:sz w:val="22"/>
          <w:szCs w:val="22"/>
        </w:rPr>
        <w:t xml:space="preserve">a úklid </w:t>
      </w:r>
      <w:r w:rsidR="0005216A" w:rsidRPr="001A3B20">
        <w:rPr>
          <w:rFonts w:ascii="Garamond" w:hAnsi="Garamond" w:cs="Garamond"/>
          <w:sz w:val="22"/>
          <w:szCs w:val="22"/>
        </w:rPr>
        <w:t>v pronajatých prostorách</w:t>
      </w:r>
      <w:r>
        <w:rPr>
          <w:rFonts w:ascii="Garamond" w:hAnsi="Garamond" w:cs="Garamond"/>
          <w:sz w:val="22"/>
          <w:szCs w:val="22"/>
        </w:rPr>
        <w:t xml:space="preserve"> s výhradním využitím</w:t>
      </w:r>
      <w:r w:rsidR="001C23DF">
        <w:rPr>
          <w:rFonts w:ascii="Garamond" w:hAnsi="Garamond" w:cs="Garamond"/>
          <w:sz w:val="22"/>
          <w:szCs w:val="22"/>
        </w:rPr>
        <w:t>.</w:t>
      </w:r>
      <w:r w:rsidR="00C32EC8">
        <w:rPr>
          <w:rFonts w:ascii="Garamond" w:hAnsi="Garamond" w:cs="Garamond"/>
          <w:sz w:val="22"/>
          <w:szCs w:val="22"/>
        </w:rPr>
        <w:t xml:space="preserve"> Běžnou údržbou se rozumí</w:t>
      </w:r>
      <w:r w:rsidR="003D5D5C">
        <w:rPr>
          <w:rFonts w:ascii="Garamond" w:hAnsi="Garamond" w:cs="Garamond"/>
          <w:sz w:val="22"/>
          <w:szCs w:val="22"/>
        </w:rPr>
        <w:t xml:space="preserve"> </w:t>
      </w:r>
      <w:r w:rsidR="00EB7256">
        <w:rPr>
          <w:rFonts w:ascii="Garamond" w:hAnsi="Garamond" w:cs="Garamond"/>
          <w:sz w:val="22"/>
          <w:szCs w:val="22"/>
        </w:rPr>
        <w:t xml:space="preserve">zejména </w:t>
      </w:r>
      <w:r w:rsidR="003D5D5C">
        <w:rPr>
          <w:rFonts w:ascii="Garamond" w:hAnsi="Garamond" w:cs="Garamond"/>
          <w:sz w:val="22"/>
          <w:szCs w:val="22"/>
        </w:rPr>
        <w:t xml:space="preserve">následující, pokud oprava nepřesáhne částku </w:t>
      </w:r>
      <w:r w:rsidR="00FC1BD3" w:rsidRPr="00CE6C26">
        <w:rPr>
          <w:rFonts w:ascii="Garamond" w:hAnsi="Garamond" w:cs="Garamond"/>
          <w:sz w:val="22"/>
          <w:szCs w:val="22"/>
        </w:rPr>
        <w:t>1</w:t>
      </w:r>
      <w:r w:rsidR="003D5D5C" w:rsidRPr="00CE6C26">
        <w:rPr>
          <w:rFonts w:ascii="Garamond" w:hAnsi="Garamond" w:cs="Garamond"/>
          <w:sz w:val="22"/>
          <w:szCs w:val="22"/>
        </w:rPr>
        <w:t>.</w:t>
      </w:r>
      <w:r w:rsidR="00FC1BD3" w:rsidRPr="00CE6C26">
        <w:rPr>
          <w:rFonts w:ascii="Garamond" w:hAnsi="Garamond" w:cs="Garamond"/>
          <w:sz w:val="22"/>
          <w:szCs w:val="22"/>
        </w:rPr>
        <w:t>5</w:t>
      </w:r>
      <w:r w:rsidR="003D5D5C" w:rsidRPr="00CE6C26">
        <w:rPr>
          <w:rFonts w:ascii="Garamond" w:hAnsi="Garamond" w:cs="Garamond"/>
          <w:sz w:val="22"/>
          <w:szCs w:val="22"/>
        </w:rPr>
        <w:t>00 Kč</w:t>
      </w:r>
      <w:r w:rsidR="00C32EC8" w:rsidRPr="00CE6C26">
        <w:rPr>
          <w:rFonts w:ascii="Garamond" w:hAnsi="Garamond" w:cs="Garamond"/>
          <w:sz w:val="22"/>
          <w:szCs w:val="22"/>
        </w:rPr>
        <w:t>:</w:t>
      </w:r>
      <w:r w:rsidR="00C32EC8">
        <w:rPr>
          <w:rFonts w:ascii="Garamond" w:hAnsi="Garamond" w:cs="Garamond"/>
          <w:sz w:val="22"/>
          <w:szCs w:val="22"/>
        </w:rPr>
        <w:t xml:space="preserve"> </w:t>
      </w:r>
    </w:p>
    <w:p w14:paraId="2CDA31F2" w14:textId="77777777" w:rsidR="00C32EC8" w:rsidRDefault="00C32EC8" w:rsidP="00BF4F26">
      <w:pPr>
        <w:pStyle w:val="Zkladntext"/>
        <w:widowControl w:val="0"/>
        <w:numPr>
          <w:ilvl w:val="0"/>
          <w:numId w:val="38"/>
        </w:numPr>
        <w:autoSpaceDE w:val="0"/>
        <w:autoSpaceDN w:val="0"/>
        <w:adjustRightInd w:val="0"/>
        <w:spacing w:before="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opravy vypínačů, zásuvek, jističů, zvonků a osvětlovacích těles</w:t>
      </w:r>
    </w:p>
    <w:p w14:paraId="49BADA0B" w14:textId="77777777" w:rsidR="00C32EC8" w:rsidRDefault="00C32EC8" w:rsidP="00BF4F26">
      <w:pPr>
        <w:pStyle w:val="Zkladntext"/>
        <w:widowControl w:val="0"/>
        <w:numPr>
          <w:ilvl w:val="0"/>
          <w:numId w:val="38"/>
        </w:numPr>
        <w:autoSpaceDE w:val="0"/>
        <w:autoSpaceDN w:val="0"/>
        <w:adjustRightInd w:val="0"/>
        <w:spacing w:before="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opravy poškozených částí podlah, dveří, oken, kování, klik rolet a žaluzií</w:t>
      </w:r>
    </w:p>
    <w:p w14:paraId="204BBCA1" w14:textId="77777777" w:rsidR="00C32EC8" w:rsidRDefault="00C32EC8" w:rsidP="00BF4F26">
      <w:pPr>
        <w:pStyle w:val="Zkladntext"/>
        <w:widowControl w:val="0"/>
        <w:numPr>
          <w:ilvl w:val="0"/>
          <w:numId w:val="38"/>
        </w:numPr>
        <w:autoSpaceDE w:val="0"/>
        <w:autoSpaceDN w:val="0"/>
        <w:adjustRightInd w:val="0"/>
        <w:spacing w:before="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opravy</w:t>
      </w:r>
      <w:r w:rsidR="003D5D5C">
        <w:rPr>
          <w:rFonts w:ascii="Garamond" w:hAnsi="Garamond" w:cs="Garamond"/>
          <w:sz w:val="22"/>
          <w:szCs w:val="22"/>
        </w:rPr>
        <w:t xml:space="preserve"> uzavíracích armatur n</w:t>
      </w:r>
      <w:r w:rsidR="004D7F4F">
        <w:rPr>
          <w:rFonts w:ascii="Garamond" w:hAnsi="Garamond" w:cs="Garamond"/>
          <w:sz w:val="22"/>
          <w:szCs w:val="22"/>
        </w:rPr>
        <w:t>a</w:t>
      </w:r>
      <w:r w:rsidR="003D5D5C">
        <w:rPr>
          <w:rFonts w:ascii="Garamond" w:hAnsi="Garamond" w:cs="Garamond"/>
          <w:sz w:val="22"/>
          <w:szCs w:val="22"/>
        </w:rPr>
        <w:t xml:space="preserve"> rozvodech vody, sifónů, baterií, výtoků, dřezů, ohřívačů apod.</w:t>
      </w:r>
    </w:p>
    <w:p w14:paraId="14901DCB" w14:textId="77777777" w:rsidR="003D5D5C" w:rsidRDefault="003D5D5C" w:rsidP="00BF4F26">
      <w:pPr>
        <w:pStyle w:val="Zkladntext"/>
        <w:widowControl w:val="0"/>
        <w:numPr>
          <w:ilvl w:val="0"/>
          <w:numId w:val="38"/>
        </w:numPr>
        <w:autoSpaceDE w:val="0"/>
        <w:autoSpaceDN w:val="0"/>
        <w:adjustRightInd w:val="0"/>
        <w:spacing w:before="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opravy v souvislosti s delším užíváním (výmalba, nátěry, opravy omítek, obkladů, odpadů apod.)</w:t>
      </w:r>
    </w:p>
    <w:p w14:paraId="77D3BC26" w14:textId="77777777" w:rsidR="003D5D5C" w:rsidRDefault="003D5D5C" w:rsidP="00BF4F26">
      <w:pPr>
        <w:pStyle w:val="Zkladntext"/>
        <w:widowControl w:val="0"/>
        <w:numPr>
          <w:ilvl w:val="0"/>
          <w:numId w:val="38"/>
        </w:numPr>
        <w:autoSpaceDE w:val="0"/>
        <w:autoSpaceDN w:val="0"/>
        <w:adjustRightInd w:val="0"/>
        <w:spacing w:before="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opravy účelových prostředků sloužící zvláštním potřebám </w:t>
      </w:r>
      <w:r w:rsidR="003F21EE">
        <w:rPr>
          <w:rFonts w:ascii="Garamond" w:hAnsi="Garamond" w:cs="Garamond"/>
          <w:sz w:val="22"/>
          <w:szCs w:val="22"/>
        </w:rPr>
        <w:t>podnájemci</w:t>
      </w:r>
    </w:p>
    <w:p w14:paraId="10E601FB" w14:textId="77777777" w:rsidR="003D5D5C" w:rsidRDefault="003D5D5C" w:rsidP="00BF4F26">
      <w:pPr>
        <w:pStyle w:val="Zkladntext"/>
        <w:widowControl w:val="0"/>
        <w:numPr>
          <w:ilvl w:val="0"/>
          <w:numId w:val="38"/>
        </w:numPr>
        <w:tabs>
          <w:tab w:val="left" w:pos="540"/>
        </w:tabs>
        <w:autoSpaceDE w:val="0"/>
        <w:autoSpaceDN w:val="0"/>
        <w:adjustRightInd w:val="0"/>
        <w:spacing w:before="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úklid a čistění prostor, konzervování podlah a povrchů, není</w:t>
      </w:r>
      <w:r w:rsidR="00FC1BD3">
        <w:rPr>
          <w:rFonts w:ascii="Garamond" w:hAnsi="Garamond" w:cs="Garamond"/>
          <w:sz w:val="22"/>
          <w:szCs w:val="22"/>
        </w:rPr>
        <w:t>-</w:t>
      </w:r>
      <w:r>
        <w:rPr>
          <w:rFonts w:ascii="Garamond" w:hAnsi="Garamond" w:cs="Garamond"/>
          <w:sz w:val="22"/>
          <w:szCs w:val="22"/>
        </w:rPr>
        <w:t>li dohodnuto s </w:t>
      </w:r>
      <w:r w:rsidR="006E5E4A">
        <w:rPr>
          <w:rFonts w:ascii="Garamond" w:hAnsi="Garamond" w:cs="Garamond"/>
          <w:sz w:val="22"/>
          <w:szCs w:val="22"/>
        </w:rPr>
        <w:t>nájemce</w:t>
      </w:r>
      <w:r>
        <w:rPr>
          <w:rFonts w:ascii="Garamond" w:hAnsi="Garamond" w:cs="Garamond"/>
          <w:sz w:val="22"/>
          <w:szCs w:val="22"/>
        </w:rPr>
        <w:t>m jinak</w:t>
      </w:r>
      <w:r w:rsidR="00EB7256">
        <w:rPr>
          <w:rFonts w:ascii="Garamond" w:hAnsi="Garamond" w:cs="Garamond"/>
          <w:sz w:val="22"/>
          <w:szCs w:val="22"/>
        </w:rPr>
        <w:t>.</w:t>
      </w:r>
    </w:p>
    <w:p w14:paraId="62E6BD8B" w14:textId="588BA3ED" w:rsidR="00EB7256" w:rsidRDefault="00EB7256" w:rsidP="00BF4F26">
      <w:pPr>
        <w:pStyle w:val="Zkladntext"/>
        <w:widowControl w:val="0"/>
        <w:tabs>
          <w:tab w:val="left" w:pos="540"/>
        </w:tabs>
        <w:autoSpaceDE w:val="0"/>
        <w:autoSpaceDN w:val="0"/>
        <w:adjustRightInd w:val="0"/>
        <w:spacing w:before="60"/>
        <w:ind w:left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Zajištěním běžné údržby a drobné opravy se pro účely tohoto odstavce rozumí i objednání běžné údržby a drobné opravny</w:t>
      </w:r>
      <w:r w:rsidR="002F1592">
        <w:rPr>
          <w:rFonts w:ascii="Garamond" w:hAnsi="Garamond" w:cs="Garamond"/>
          <w:sz w:val="22"/>
          <w:szCs w:val="22"/>
        </w:rPr>
        <w:t xml:space="preserve"> u nájemce.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001C9697" w14:textId="615261AB" w:rsidR="00BF4F26" w:rsidRPr="00BF4F26" w:rsidRDefault="00BF4F26" w:rsidP="00BF4F26">
      <w:pPr>
        <w:pStyle w:val="Zkladntext"/>
        <w:widowControl w:val="0"/>
        <w:tabs>
          <w:tab w:val="left" w:pos="540"/>
        </w:tabs>
        <w:autoSpaceDE w:val="0"/>
        <w:autoSpaceDN w:val="0"/>
        <w:adjustRightInd w:val="0"/>
        <w:spacing w:before="60"/>
        <w:ind w:left="567" w:hanging="567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8.3.</w:t>
      </w:r>
      <w:r>
        <w:rPr>
          <w:rFonts w:ascii="Garamond" w:hAnsi="Garamond" w:cs="Calibri"/>
          <w:sz w:val="22"/>
          <w:szCs w:val="22"/>
        </w:rPr>
        <w:tab/>
      </w:r>
      <w:r w:rsidRPr="00BF4F26">
        <w:rPr>
          <w:rFonts w:ascii="Garamond" w:hAnsi="Garamond" w:cs="Calibri"/>
          <w:sz w:val="22"/>
          <w:szCs w:val="22"/>
        </w:rPr>
        <w:t xml:space="preserve">Pro vyloučení výkladových nejasností se smluvní strany dohodly, že v případě, že náklady na běžnou údržbu prostor sloužících podnikání v každém jednotlivém případě převýší částku 20 000,- Kč, bude tu část výše uvedené částky, o kterou bude výše uvedené částka převýšena, hradit </w:t>
      </w:r>
      <w:r>
        <w:rPr>
          <w:rFonts w:ascii="Garamond" w:hAnsi="Garamond" w:cs="Calibri"/>
          <w:sz w:val="22"/>
          <w:szCs w:val="22"/>
        </w:rPr>
        <w:t>nájemce</w:t>
      </w:r>
      <w:r w:rsidRPr="00BF4F26">
        <w:rPr>
          <w:rFonts w:ascii="Garamond" w:hAnsi="Garamond" w:cs="Calibri"/>
          <w:sz w:val="22"/>
          <w:szCs w:val="22"/>
        </w:rPr>
        <w:t>.</w:t>
      </w:r>
    </w:p>
    <w:p w14:paraId="3E753613" w14:textId="41C0639C" w:rsidR="00EC605A" w:rsidRPr="00F65952" w:rsidRDefault="00EC605A" w:rsidP="00EC605A">
      <w:pPr>
        <w:tabs>
          <w:tab w:val="left" w:pos="567"/>
        </w:tabs>
        <w:spacing w:before="60"/>
        <w:ind w:left="567" w:hanging="563"/>
        <w:jc w:val="both"/>
        <w:rPr>
          <w:rFonts w:ascii="Garamond" w:hAnsi="Garamond"/>
          <w:sz w:val="22"/>
          <w:szCs w:val="22"/>
        </w:rPr>
      </w:pPr>
      <w:r w:rsidRPr="00F65952">
        <w:rPr>
          <w:rFonts w:ascii="Garamond" w:hAnsi="Garamond"/>
          <w:sz w:val="22"/>
          <w:szCs w:val="22"/>
        </w:rPr>
        <w:t>8.4</w:t>
      </w:r>
      <w:r w:rsidRPr="00F65952">
        <w:rPr>
          <w:rFonts w:ascii="Garamond" w:hAnsi="Garamond"/>
          <w:sz w:val="22"/>
          <w:szCs w:val="22"/>
        </w:rPr>
        <w:tab/>
        <w:t>Podnájemce je oprávněn předávat do sběrné nádoby komunálního odpadu pouze tyto druhy odpadu</w:t>
      </w:r>
    </w:p>
    <w:p w14:paraId="31A8511E" w14:textId="77777777" w:rsidR="00EC605A" w:rsidRPr="00F65952" w:rsidRDefault="00EC605A" w:rsidP="00F65952">
      <w:pPr>
        <w:tabs>
          <w:tab w:val="left" w:pos="1134"/>
        </w:tabs>
        <w:spacing w:before="60"/>
        <w:ind w:left="567" w:hanging="563"/>
        <w:rPr>
          <w:rFonts w:ascii="Garamond" w:hAnsi="Garamond"/>
          <w:sz w:val="22"/>
          <w:szCs w:val="22"/>
        </w:rPr>
      </w:pPr>
      <w:r w:rsidRPr="00F65952">
        <w:rPr>
          <w:rFonts w:ascii="Garamond" w:hAnsi="Garamond"/>
          <w:sz w:val="22"/>
          <w:szCs w:val="22"/>
        </w:rPr>
        <w:tab/>
        <w:t xml:space="preserve">(a) </w:t>
      </w:r>
      <w:r w:rsidRPr="00F65952">
        <w:rPr>
          <w:rFonts w:ascii="Garamond" w:hAnsi="Garamond"/>
          <w:sz w:val="22"/>
          <w:szCs w:val="22"/>
        </w:rPr>
        <w:tab/>
        <w:t>běžný komunální odpad (prach, drobné nečistoty, drobný papír)</w:t>
      </w:r>
    </w:p>
    <w:p w14:paraId="213CBA0D" w14:textId="77777777" w:rsidR="00EC605A" w:rsidRPr="00F65952" w:rsidRDefault="00EC605A" w:rsidP="00F65952">
      <w:pPr>
        <w:tabs>
          <w:tab w:val="left" w:pos="1134"/>
          <w:tab w:val="left" w:pos="1418"/>
        </w:tabs>
        <w:spacing w:before="60"/>
        <w:ind w:left="567" w:hanging="563"/>
        <w:rPr>
          <w:rFonts w:ascii="Garamond" w:hAnsi="Garamond"/>
          <w:sz w:val="22"/>
          <w:szCs w:val="22"/>
        </w:rPr>
      </w:pPr>
      <w:r w:rsidRPr="00F65952">
        <w:rPr>
          <w:rFonts w:ascii="Garamond" w:hAnsi="Garamond" w:cs="Symbol"/>
          <w:sz w:val="22"/>
          <w:szCs w:val="22"/>
        </w:rPr>
        <w:tab/>
        <w:t xml:space="preserve">(b) </w:t>
      </w:r>
      <w:r w:rsidRPr="00F65952">
        <w:rPr>
          <w:rFonts w:ascii="Garamond" w:hAnsi="Garamond" w:cs="Symbol"/>
          <w:sz w:val="22"/>
          <w:szCs w:val="22"/>
        </w:rPr>
        <w:tab/>
      </w:r>
      <w:r w:rsidRPr="00F65952">
        <w:rPr>
          <w:rFonts w:ascii="Garamond" w:hAnsi="Garamond"/>
          <w:sz w:val="22"/>
          <w:szCs w:val="22"/>
        </w:rPr>
        <w:t>plastový obal</w:t>
      </w:r>
    </w:p>
    <w:p w14:paraId="31BA4982" w14:textId="77777777" w:rsidR="00EC605A" w:rsidRPr="00F65952" w:rsidRDefault="00EC605A" w:rsidP="00EC605A">
      <w:pPr>
        <w:tabs>
          <w:tab w:val="left" w:pos="567"/>
        </w:tabs>
        <w:spacing w:before="60"/>
        <w:ind w:left="567" w:hanging="563"/>
        <w:jc w:val="both"/>
        <w:rPr>
          <w:rFonts w:ascii="Garamond" w:hAnsi="Garamond"/>
          <w:sz w:val="22"/>
          <w:szCs w:val="22"/>
        </w:rPr>
      </w:pPr>
      <w:r w:rsidRPr="00F65952">
        <w:rPr>
          <w:rFonts w:ascii="Garamond" w:hAnsi="Garamond"/>
          <w:sz w:val="22"/>
          <w:szCs w:val="22"/>
        </w:rPr>
        <w:tab/>
        <w:t xml:space="preserve">Tyto odpady se zavazuje podnájemce předávat k odvozu od budovy v přiměřeném množství. Likvidace lepenkového, polystyrénového a dřevěného odpadu bude zajišťována plně podnájemcem. </w:t>
      </w:r>
    </w:p>
    <w:p w14:paraId="52A2D053" w14:textId="77777777" w:rsidR="00EC605A" w:rsidRPr="00F65952" w:rsidRDefault="00EC605A" w:rsidP="00EC605A">
      <w:pPr>
        <w:tabs>
          <w:tab w:val="left" w:pos="567"/>
        </w:tabs>
        <w:spacing w:before="60"/>
        <w:ind w:left="567" w:hanging="563"/>
        <w:jc w:val="both"/>
        <w:rPr>
          <w:rFonts w:ascii="Garamond" w:hAnsi="Garamond"/>
          <w:sz w:val="22"/>
          <w:szCs w:val="22"/>
        </w:rPr>
      </w:pPr>
      <w:r w:rsidRPr="00F65952">
        <w:rPr>
          <w:rFonts w:ascii="Garamond" w:hAnsi="Garamond"/>
          <w:sz w:val="22"/>
          <w:szCs w:val="22"/>
        </w:rPr>
        <w:lastRenderedPageBreak/>
        <w:tab/>
        <w:t>Hospodaření a likvidace všech druhů nebezpečného odpadu je v právní odpovědnosti podnájemce a zakazuje se tyto odpady mísit s komunálním odpadem a s jinými druhy odpadů.</w:t>
      </w:r>
    </w:p>
    <w:p w14:paraId="490262A6" w14:textId="0683CE4D" w:rsidR="001C23DF" w:rsidRDefault="001C23DF" w:rsidP="00BF4F26">
      <w:pPr>
        <w:pStyle w:val="Zkladntext"/>
        <w:widowControl w:val="0"/>
        <w:tabs>
          <w:tab w:val="left" w:pos="540"/>
        </w:tabs>
        <w:autoSpaceDE w:val="0"/>
        <w:autoSpaceDN w:val="0"/>
        <w:adjustRightInd w:val="0"/>
        <w:spacing w:before="60"/>
        <w:ind w:left="567" w:hanging="563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8.</w:t>
      </w:r>
      <w:r w:rsidR="00EC605A">
        <w:rPr>
          <w:rFonts w:ascii="Garamond" w:hAnsi="Garamond" w:cs="Garamond"/>
          <w:sz w:val="22"/>
          <w:szCs w:val="22"/>
        </w:rPr>
        <w:t>5</w:t>
      </w:r>
      <w:r>
        <w:rPr>
          <w:rFonts w:ascii="Garamond" w:hAnsi="Garamond" w:cs="Garamond"/>
          <w:sz w:val="22"/>
          <w:szCs w:val="22"/>
        </w:rPr>
        <w:t xml:space="preserve">. </w:t>
      </w:r>
      <w:r w:rsidR="00653FB8">
        <w:rPr>
          <w:rFonts w:ascii="Garamond" w:hAnsi="Garamond" w:cs="Garamond"/>
          <w:sz w:val="22"/>
          <w:szCs w:val="22"/>
        </w:rPr>
        <w:tab/>
      </w:r>
      <w:r w:rsidR="003F21EE">
        <w:rPr>
          <w:rFonts w:ascii="Garamond" w:hAnsi="Garamond" w:cs="Garamond"/>
          <w:sz w:val="22"/>
          <w:szCs w:val="22"/>
        </w:rPr>
        <w:t>Podnájemc</w:t>
      </w:r>
      <w:r w:rsidR="00811F92">
        <w:rPr>
          <w:rFonts w:ascii="Garamond" w:hAnsi="Garamond" w:cs="Garamond"/>
          <w:sz w:val="22"/>
          <w:szCs w:val="22"/>
        </w:rPr>
        <w:t>e</w:t>
      </w:r>
      <w:r w:rsidR="00090646">
        <w:rPr>
          <w:rFonts w:ascii="Garamond" w:hAnsi="Garamond" w:cs="Garamond"/>
          <w:sz w:val="22"/>
          <w:szCs w:val="22"/>
        </w:rPr>
        <w:t xml:space="preserve"> </w:t>
      </w:r>
      <w:r w:rsidR="003C4DF9">
        <w:rPr>
          <w:rFonts w:ascii="Garamond" w:hAnsi="Garamond" w:cs="Garamond"/>
          <w:sz w:val="22"/>
          <w:szCs w:val="22"/>
        </w:rPr>
        <w:t xml:space="preserve">(a jeho další pracovníci) </w:t>
      </w:r>
      <w:r w:rsidR="00090646">
        <w:rPr>
          <w:rFonts w:ascii="Garamond" w:hAnsi="Garamond" w:cs="Garamond"/>
          <w:sz w:val="22"/>
          <w:szCs w:val="22"/>
        </w:rPr>
        <w:t>se zavazuj</w:t>
      </w:r>
      <w:r w:rsidR="00811F92">
        <w:rPr>
          <w:rFonts w:ascii="Garamond" w:hAnsi="Garamond" w:cs="Garamond"/>
          <w:sz w:val="22"/>
          <w:szCs w:val="22"/>
        </w:rPr>
        <w:t>e</w:t>
      </w:r>
      <w:r>
        <w:rPr>
          <w:rFonts w:ascii="Garamond" w:hAnsi="Garamond" w:cs="Garamond"/>
          <w:sz w:val="22"/>
          <w:szCs w:val="22"/>
        </w:rPr>
        <w:t xml:space="preserve"> dodržovat všechna ustanovení Provozního a návštěvního řádu </w:t>
      </w:r>
      <w:r w:rsidR="00090646">
        <w:rPr>
          <w:rFonts w:ascii="Garamond" w:hAnsi="Garamond" w:cs="Garamond"/>
          <w:sz w:val="22"/>
          <w:szCs w:val="22"/>
        </w:rPr>
        <w:t>nájemc</w:t>
      </w:r>
      <w:r>
        <w:rPr>
          <w:rFonts w:ascii="Garamond" w:hAnsi="Garamond" w:cs="Garamond"/>
          <w:sz w:val="22"/>
          <w:szCs w:val="22"/>
        </w:rPr>
        <w:t xml:space="preserve">e, </w:t>
      </w:r>
      <w:r w:rsidR="008821B5">
        <w:rPr>
          <w:rFonts w:ascii="Garamond" w:hAnsi="Garamond" w:cs="Garamond"/>
          <w:sz w:val="22"/>
          <w:szCs w:val="22"/>
        </w:rPr>
        <w:t>jehož aktuální verze</w:t>
      </w:r>
      <w:r>
        <w:rPr>
          <w:rFonts w:ascii="Garamond" w:hAnsi="Garamond" w:cs="Garamond"/>
          <w:sz w:val="22"/>
          <w:szCs w:val="22"/>
        </w:rPr>
        <w:t xml:space="preserve"> je</w:t>
      </w:r>
      <w:r w:rsidR="008821B5">
        <w:rPr>
          <w:rFonts w:ascii="Garamond" w:hAnsi="Garamond" w:cs="Garamond"/>
          <w:sz w:val="22"/>
          <w:szCs w:val="22"/>
        </w:rPr>
        <w:t xml:space="preserve"> veřejně</w:t>
      </w:r>
      <w:r>
        <w:rPr>
          <w:rFonts w:ascii="Garamond" w:hAnsi="Garamond" w:cs="Garamond"/>
          <w:sz w:val="22"/>
          <w:szCs w:val="22"/>
        </w:rPr>
        <w:t xml:space="preserve"> k dispozici ve všech</w:t>
      </w:r>
      <w:r w:rsidR="0004616E">
        <w:rPr>
          <w:rFonts w:ascii="Garamond" w:hAnsi="Garamond" w:cs="Garamond"/>
          <w:sz w:val="22"/>
          <w:szCs w:val="22"/>
        </w:rPr>
        <w:t xml:space="preserve"> prostorách </w:t>
      </w:r>
      <w:r w:rsidR="00090646">
        <w:rPr>
          <w:rFonts w:ascii="Garamond" w:hAnsi="Garamond" w:cs="Garamond"/>
          <w:sz w:val="22"/>
          <w:szCs w:val="22"/>
        </w:rPr>
        <w:t>nájemc</w:t>
      </w:r>
      <w:r w:rsidR="0004616E">
        <w:rPr>
          <w:rFonts w:ascii="Garamond" w:hAnsi="Garamond" w:cs="Garamond"/>
          <w:sz w:val="22"/>
          <w:szCs w:val="22"/>
        </w:rPr>
        <w:t>e</w:t>
      </w:r>
      <w:r w:rsidR="00811F92">
        <w:rPr>
          <w:rFonts w:ascii="Garamond" w:hAnsi="Garamond" w:cs="Garamond"/>
          <w:sz w:val="22"/>
          <w:szCs w:val="22"/>
        </w:rPr>
        <w:t xml:space="preserve">. </w:t>
      </w:r>
      <w:r w:rsidR="003F21EE">
        <w:rPr>
          <w:rFonts w:ascii="Garamond" w:hAnsi="Garamond" w:cs="Garamond"/>
          <w:sz w:val="22"/>
          <w:szCs w:val="22"/>
        </w:rPr>
        <w:t>Podnájemc</w:t>
      </w:r>
      <w:r w:rsidR="00811F92">
        <w:rPr>
          <w:rFonts w:ascii="Garamond" w:hAnsi="Garamond" w:cs="Garamond"/>
          <w:sz w:val="22"/>
          <w:szCs w:val="22"/>
        </w:rPr>
        <w:t>e</w:t>
      </w:r>
      <w:r w:rsidR="00FB2B5F">
        <w:rPr>
          <w:rFonts w:ascii="Garamond" w:hAnsi="Garamond" w:cs="Garamond"/>
          <w:sz w:val="22"/>
          <w:szCs w:val="22"/>
        </w:rPr>
        <w:t xml:space="preserve"> j</w:t>
      </w:r>
      <w:r w:rsidR="00811F92">
        <w:rPr>
          <w:rFonts w:ascii="Garamond" w:hAnsi="Garamond" w:cs="Garamond"/>
          <w:sz w:val="22"/>
          <w:szCs w:val="22"/>
        </w:rPr>
        <w:t>e</w:t>
      </w:r>
      <w:r w:rsidR="00090646">
        <w:rPr>
          <w:rFonts w:ascii="Garamond" w:hAnsi="Garamond" w:cs="Garamond"/>
          <w:sz w:val="22"/>
          <w:szCs w:val="22"/>
        </w:rPr>
        <w:t xml:space="preserve"> povin</w:t>
      </w:r>
      <w:r w:rsidR="00811F92">
        <w:rPr>
          <w:rFonts w:ascii="Garamond" w:hAnsi="Garamond" w:cs="Garamond"/>
          <w:sz w:val="22"/>
          <w:szCs w:val="22"/>
        </w:rPr>
        <w:t>en</w:t>
      </w:r>
      <w:r w:rsidR="00FB2B5F">
        <w:rPr>
          <w:rFonts w:ascii="Garamond" w:hAnsi="Garamond" w:cs="Garamond"/>
          <w:sz w:val="22"/>
          <w:szCs w:val="22"/>
        </w:rPr>
        <w:t xml:space="preserve"> při užívání nebytových prostor dodržovat protipožární, bezpečnostní a další předpisy, zabezpečit majetek, který je součástí či příslušenstvím nebytových prostor a který je rovněž předmětem podnájmu nájmu, proti zcizení a řídit se doporučeními </w:t>
      </w:r>
      <w:r w:rsidR="006E5E4A">
        <w:rPr>
          <w:rFonts w:ascii="Garamond" w:hAnsi="Garamond" w:cs="Garamond"/>
          <w:sz w:val="22"/>
          <w:szCs w:val="22"/>
        </w:rPr>
        <w:t>nájemc</w:t>
      </w:r>
      <w:r w:rsidR="00090646">
        <w:rPr>
          <w:rFonts w:ascii="Garamond" w:hAnsi="Garamond" w:cs="Garamond"/>
          <w:sz w:val="22"/>
          <w:szCs w:val="22"/>
        </w:rPr>
        <w:t xml:space="preserve">e při zabezpečování </w:t>
      </w:r>
      <w:r w:rsidR="00FB2B5F">
        <w:rPr>
          <w:rFonts w:ascii="Garamond" w:hAnsi="Garamond" w:cs="Garamond"/>
          <w:sz w:val="22"/>
          <w:szCs w:val="22"/>
        </w:rPr>
        <w:t xml:space="preserve">ochrany celé budovy, ve které se nebytové prostory nacházejí. </w:t>
      </w:r>
      <w:r w:rsidR="003F21EE">
        <w:rPr>
          <w:rFonts w:ascii="Garamond" w:hAnsi="Garamond" w:cs="Garamond"/>
          <w:sz w:val="22"/>
          <w:szCs w:val="22"/>
        </w:rPr>
        <w:t>Podnájemc</w:t>
      </w:r>
      <w:r w:rsidR="00811F92">
        <w:rPr>
          <w:rFonts w:ascii="Garamond" w:hAnsi="Garamond" w:cs="Garamond"/>
          <w:sz w:val="22"/>
          <w:szCs w:val="22"/>
        </w:rPr>
        <w:t>e</w:t>
      </w:r>
      <w:r w:rsidR="00FB2B5F">
        <w:rPr>
          <w:rFonts w:ascii="Garamond" w:hAnsi="Garamond" w:cs="Garamond"/>
          <w:sz w:val="22"/>
          <w:szCs w:val="22"/>
        </w:rPr>
        <w:t xml:space="preserve"> </w:t>
      </w:r>
      <w:r w:rsidR="00811F92">
        <w:rPr>
          <w:rFonts w:ascii="Garamond" w:hAnsi="Garamond" w:cs="Garamond"/>
          <w:sz w:val="22"/>
          <w:szCs w:val="22"/>
        </w:rPr>
        <w:t>je</w:t>
      </w:r>
      <w:r w:rsidR="00FB2B5F">
        <w:rPr>
          <w:rFonts w:ascii="Garamond" w:hAnsi="Garamond" w:cs="Garamond"/>
          <w:sz w:val="22"/>
          <w:szCs w:val="22"/>
        </w:rPr>
        <w:t xml:space="preserve"> povin</w:t>
      </w:r>
      <w:r w:rsidR="00D91FB4">
        <w:rPr>
          <w:rFonts w:ascii="Garamond" w:hAnsi="Garamond" w:cs="Garamond"/>
          <w:sz w:val="22"/>
          <w:szCs w:val="22"/>
        </w:rPr>
        <w:t>e</w:t>
      </w:r>
      <w:r w:rsidR="00090646">
        <w:rPr>
          <w:rFonts w:ascii="Garamond" w:hAnsi="Garamond" w:cs="Garamond"/>
          <w:sz w:val="22"/>
          <w:szCs w:val="22"/>
        </w:rPr>
        <w:t>n</w:t>
      </w:r>
      <w:r w:rsidR="00FB2B5F">
        <w:rPr>
          <w:rFonts w:ascii="Garamond" w:hAnsi="Garamond" w:cs="Garamond"/>
          <w:sz w:val="22"/>
          <w:szCs w:val="22"/>
        </w:rPr>
        <w:t xml:space="preserve"> postupovat </w:t>
      </w:r>
      <w:r w:rsidR="00FB2B5F" w:rsidRPr="00D91FB4">
        <w:rPr>
          <w:rFonts w:ascii="Garamond" w:hAnsi="Garamond" w:cs="Garamond"/>
          <w:sz w:val="22"/>
          <w:szCs w:val="22"/>
        </w:rPr>
        <w:t>při</w:t>
      </w:r>
      <w:r w:rsidR="00A8043F" w:rsidRPr="00D91FB4">
        <w:rPr>
          <w:rFonts w:ascii="Garamond" w:hAnsi="Garamond" w:cs="Garamond"/>
          <w:sz w:val="22"/>
          <w:szCs w:val="22"/>
        </w:rPr>
        <w:t xml:space="preserve"> užívání nebytových prostor podle zák. č. 133/1985 Sb., o požární ochraně, zcela samostatně a na vlastní náklady. </w:t>
      </w:r>
      <w:r w:rsidR="00811F92" w:rsidRPr="00D91FB4">
        <w:rPr>
          <w:rFonts w:ascii="Garamond" w:hAnsi="Garamond" w:cs="Garamond"/>
          <w:sz w:val="22"/>
          <w:szCs w:val="22"/>
        </w:rPr>
        <w:t>O</w:t>
      </w:r>
      <w:r w:rsidR="0004616E" w:rsidRPr="00D91FB4">
        <w:rPr>
          <w:rFonts w:ascii="Garamond" w:hAnsi="Garamond" w:cs="Garamond"/>
          <w:sz w:val="22"/>
          <w:szCs w:val="22"/>
        </w:rPr>
        <w:t>sob</w:t>
      </w:r>
      <w:r w:rsidR="00811F92" w:rsidRPr="00D91FB4">
        <w:rPr>
          <w:rFonts w:ascii="Garamond" w:hAnsi="Garamond" w:cs="Garamond"/>
          <w:sz w:val="22"/>
          <w:szCs w:val="22"/>
        </w:rPr>
        <w:t>a</w:t>
      </w:r>
      <w:r w:rsidR="0004616E" w:rsidRPr="00D91FB4">
        <w:rPr>
          <w:rFonts w:ascii="Garamond" w:hAnsi="Garamond" w:cs="Garamond"/>
          <w:sz w:val="22"/>
          <w:szCs w:val="22"/>
        </w:rPr>
        <w:t xml:space="preserve"> odpovědn</w:t>
      </w:r>
      <w:r w:rsidR="00811F92" w:rsidRPr="00D91FB4">
        <w:rPr>
          <w:rFonts w:ascii="Garamond" w:hAnsi="Garamond" w:cs="Garamond"/>
          <w:sz w:val="22"/>
          <w:szCs w:val="22"/>
        </w:rPr>
        <w:t>á</w:t>
      </w:r>
      <w:r w:rsidR="0004616E" w:rsidRPr="00D91FB4">
        <w:rPr>
          <w:rFonts w:ascii="Garamond" w:hAnsi="Garamond" w:cs="Garamond"/>
          <w:sz w:val="22"/>
          <w:szCs w:val="22"/>
        </w:rPr>
        <w:t xml:space="preserve"> za plnění povinností na úseku požární ochrany</w:t>
      </w:r>
      <w:r w:rsidR="00811F92" w:rsidRPr="00D91FB4">
        <w:rPr>
          <w:rFonts w:ascii="Garamond" w:hAnsi="Garamond" w:cs="Garamond"/>
          <w:sz w:val="22"/>
          <w:szCs w:val="22"/>
        </w:rPr>
        <w:t xml:space="preserve"> za podnájemce je </w:t>
      </w:r>
      <w:r w:rsidR="00073D3C" w:rsidRPr="00073D3C">
        <w:rPr>
          <w:rFonts w:ascii="Garamond" w:hAnsi="Garamond" w:cs="Garamond"/>
          <w:b/>
          <w:bCs/>
          <w:sz w:val="22"/>
          <w:szCs w:val="22"/>
        </w:rPr>
        <w:t xml:space="preserve">Radim </w:t>
      </w:r>
      <w:proofErr w:type="spellStart"/>
      <w:r w:rsidR="00073D3C" w:rsidRPr="00073D3C">
        <w:rPr>
          <w:rFonts w:ascii="Garamond" w:hAnsi="Garamond" w:cs="Garamond"/>
          <w:b/>
          <w:bCs/>
          <w:sz w:val="22"/>
          <w:szCs w:val="22"/>
        </w:rPr>
        <w:t>Kretík</w:t>
      </w:r>
      <w:proofErr w:type="spellEnd"/>
      <w:r w:rsidR="00DC4D92">
        <w:rPr>
          <w:rFonts w:ascii="Garamond" w:hAnsi="Garamond" w:cs="Garamond"/>
          <w:sz w:val="22"/>
          <w:szCs w:val="22"/>
        </w:rPr>
        <w:t>.</w:t>
      </w:r>
    </w:p>
    <w:p w14:paraId="7B8F5C62" w14:textId="734DD6F6" w:rsidR="00B848B9" w:rsidRDefault="001C23DF" w:rsidP="00BF4F26">
      <w:pPr>
        <w:pStyle w:val="Zkladntext"/>
        <w:widowControl w:val="0"/>
        <w:tabs>
          <w:tab w:val="left" w:pos="567"/>
        </w:tabs>
        <w:autoSpaceDE w:val="0"/>
        <w:autoSpaceDN w:val="0"/>
        <w:adjustRightInd w:val="0"/>
        <w:spacing w:before="60"/>
        <w:ind w:left="567" w:hanging="56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8.</w:t>
      </w:r>
      <w:r w:rsidR="00EC605A">
        <w:rPr>
          <w:rFonts w:ascii="Garamond" w:hAnsi="Garamond" w:cs="Garamond"/>
          <w:sz w:val="22"/>
          <w:szCs w:val="22"/>
        </w:rPr>
        <w:t>6</w:t>
      </w:r>
      <w:r>
        <w:rPr>
          <w:rFonts w:ascii="Garamond" w:hAnsi="Garamond" w:cs="Garamond"/>
          <w:sz w:val="22"/>
          <w:szCs w:val="22"/>
        </w:rPr>
        <w:t xml:space="preserve">. </w:t>
      </w:r>
      <w:r w:rsidR="00653FB8">
        <w:rPr>
          <w:rFonts w:ascii="Garamond" w:hAnsi="Garamond" w:cs="Garamond"/>
          <w:sz w:val="22"/>
          <w:szCs w:val="22"/>
        </w:rPr>
        <w:tab/>
      </w:r>
      <w:r w:rsidR="0005216A" w:rsidRPr="00BC1B4B">
        <w:rPr>
          <w:rFonts w:ascii="Garamond" w:hAnsi="Garamond" w:cs="Garamond"/>
          <w:sz w:val="22"/>
          <w:szCs w:val="22"/>
        </w:rPr>
        <w:t xml:space="preserve">Udržování podstaty budovy a záchovnou údržbu hradí </w:t>
      </w:r>
      <w:r w:rsidR="006E5E4A">
        <w:rPr>
          <w:rFonts w:ascii="Garamond" w:hAnsi="Garamond" w:cs="Garamond"/>
          <w:sz w:val="22"/>
          <w:szCs w:val="22"/>
        </w:rPr>
        <w:t>nájemce</w:t>
      </w:r>
      <w:r w:rsidR="0005216A" w:rsidRPr="00BC1B4B">
        <w:rPr>
          <w:rFonts w:ascii="Garamond" w:hAnsi="Garamond" w:cs="Garamond"/>
          <w:sz w:val="22"/>
          <w:szCs w:val="22"/>
        </w:rPr>
        <w:t>.</w:t>
      </w:r>
      <w:r w:rsidR="0005216A">
        <w:rPr>
          <w:rFonts w:ascii="Garamond" w:hAnsi="Garamond" w:cs="Garamond"/>
          <w:sz w:val="22"/>
          <w:szCs w:val="22"/>
        </w:rPr>
        <w:t xml:space="preserve"> </w:t>
      </w:r>
      <w:r w:rsidR="003F21EE">
        <w:rPr>
          <w:rFonts w:ascii="Garamond" w:hAnsi="Garamond" w:cs="Garamond"/>
          <w:sz w:val="22"/>
          <w:szCs w:val="22"/>
        </w:rPr>
        <w:t>Podnájemc</w:t>
      </w:r>
      <w:r w:rsidR="00811F92">
        <w:rPr>
          <w:rFonts w:ascii="Garamond" w:hAnsi="Garamond" w:cs="Garamond"/>
          <w:sz w:val="22"/>
          <w:szCs w:val="22"/>
        </w:rPr>
        <w:t>e</w:t>
      </w:r>
      <w:r w:rsidR="0005216A" w:rsidRPr="00BC1B4B">
        <w:rPr>
          <w:rFonts w:ascii="Garamond" w:hAnsi="Garamond" w:cs="Garamond"/>
          <w:sz w:val="22"/>
          <w:szCs w:val="22"/>
        </w:rPr>
        <w:t xml:space="preserve"> </w:t>
      </w:r>
      <w:r w:rsidR="00811F92">
        <w:rPr>
          <w:rFonts w:ascii="Garamond" w:hAnsi="Garamond" w:cs="Garamond"/>
          <w:sz w:val="22"/>
          <w:szCs w:val="22"/>
        </w:rPr>
        <w:t>je</w:t>
      </w:r>
      <w:r w:rsidR="0005216A" w:rsidRPr="00BC1B4B">
        <w:rPr>
          <w:rFonts w:ascii="Garamond" w:hAnsi="Garamond" w:cs="Garamond"/>
          <w:sz w:val="22"/>
          <w:szCs w:val="22"/>
        </w:rPr>
        <w:t xml:space="preserve"> povin</w:t>
      </w:r>
      <w:r w:rsidR="00811F92">
        <w:rPr>
          <w:rFonts w:ascii="Garamond" w:hAnsi="Garamond" w:cs="Garamond"/>
          <w:sz w:val="22"/>
          <w:szCs w:val="22"/>
        </w:rPr>
        <w:t>en</w:t>
      </w:r>
      <w:r w:rsidR="0005216A" w:rsidRPr="00BC1B4B">
        <w:rPr>
          <w:rFonts w:ascii="Garamond" w:hAnsi="Garamond" w:cs="Garamond"/>
          <w:sz w:val="22"/>
          <w:szCs w:val="22"/>
        </w:rPr>
        <w:t xml:space="preserve"> neodkladně oznámit potřebu provedení oprav hrazených </w:t>
      </w:r>
      <w:r w:rsidR="006E5E4A">
        <w:rPr>
          <w:rFonts w:ascii="Garamond" w:hAnsi="Garamond" w:cs="Garamond"/>
          <w:sz w:val="22"/>
          <w:szCs w:val="22"/>
        </w:rPr>
        <w:t>nájemce</w:t>
      </w:r>
      <w:r w:rsidR="0005216A" w:rsidRPr="00BC1B4B">
        <w:rPr>
          <w:rFonts w:ascii="Garamond" w:hAnsi="Garamond" w:cs="Garamond"/>
          <w:sz w:val="22"/>
          <w:szCs w:val="22"/>
        </w:rPr>
        <w:t xml:space="preserve">m, včetně havarijních oprav na </w:t>
      </w:r>
      <w:r w:rsidR="00B848B9">
        <w:rPr>
          <w:rFonts w:ascii="Garamond" w:hAnsi="Garamond" w:cs="Garamond"/>
          <w:sz w:val="22"/>
          <w:szCs w:val="22"/>
        </w:rPr>
        <w:t xml:space="preserve">vrátnici, pracovníkovi DK, nebo na </w:t>
      </w:r>
      <w:r w:rsidR="0005216A" w:rsidRPr="00BC1B4B">
        <w:rPr>
          <w:rFonts w:ascii="Garamond" w:hAnsi="Garamond" w:cs="Garamond"/>
          <w:sz w:val="22"/>
          <w:szCs w:val="22"/>
        </w:rPr>
        <w:t>čísle telefonu</w:t>
      </w:r>
      <w:r w:rsidR="00B848B9">
        <w:rPr>
          <w:rFonts w:ascii="Garamond" w:hAnsi="Garamond" w:cs="Garamond"/>
          <w:sz w:val="22"/>
          <w:szCs w:val="22"/>
        </w:rPr>
        <w:t xml:space="preserve"> </w:t>
      </w:r>
      <w:r w:rsidR="00B848B9" w:rsidRPr="002128B5">
        <w:rPr>
          <w:rFonts w:ascii="Garamond" w:hAnsi="Garamond" w:cs="Garamond"/>
          <w:sz w:val="22"/>
          <w:szCs w:val="22"/>
        </w:rPr>
        <w:t>73</w:t>
      </w:r>
      <w:r w:rsidR="002128B5" w:rsidRPr="002128B5">
        <w:rPr>
          <w:rFonts w:ascii="Garamond" w:hAnsi="Garamond" w:cs="Garamond"/>
          <w:sz w:val="22"/>
          <w:szCs w:val="22"/>
        </w:rPr>
        <w:t>1 553 930</w:t>
      </w:r>
      <w:r w:rsidR="00B848B9">
        <w:rPr>
          <w:rFonts w:ascii="Garamond" w:hAnsi="Garamond" w:cs="Garamond"/>
          <w:sz w:val="22"/>
          <w:szCs w:val="22"/>
        </w:rPr>
        <w:t xml:space="preserve">, případně 734 358 482 </w:t>
      </w:r>
      <w:r w:rsidR="008821B5">
        <w:rPr>
          <w:rFonts w:ascii="Garamond" w:hAnsi="Garamond" w:cs="Garamond"/>
          <w:sz w:val="22"/>
          <w:szCs w:val="22"/>
        </w:rPr>
        <w:t>-</w:t>
      </w:r>
      <w:r w:rsidR="00B848B9">
        <w:rPr>
          <w:rFonts w:ascii="Garamond" w:hAnsi="Garamond" w:cs="Garamond"/>
          <w:sz w:val="22"/>
          <w:szCs w:val="22"/>
        </w:rPr>
        <w:t xml:space="preserve"> technický pracovník DK. </w:t>
      </w:r>
      <w:r w:rsidR="0005216A" w:rsidRPr="00674020">
        <w:rPr>
          <w:rFonts w:ascii="Garamond" w:hAnsi="Garamond" w:cs="Garamond"/>
          <w:sz w:val="22"/>
          <w:szCs w:val="22"/>
        </w:rPr>
        <w:t xml:space="preserve">Nesplněním oznamovací povinnosti o nutnosti oprav, nebo neumožněním jejich provedení, vznikne </w:t>
      </w:r>
      <w:r w:rsidR="003F21EE">
        <w:rPr>
          <w:rFonts w:ascii="Garamond" w:hAnsi="Garamond" w:cs="Garamond"/>
          <w:sz w:val="22"/>
          <w:szCs w:val="22"/>
        </w:rPr>
        <w:t>podnájemci</w:t>
      </w:r>
      <w:r w:rsidR="0005216A" w:rsidRPr="00674020">
        <w:rPr>
          <w:rFonts w:ascii="Garamond" w:hAnsi="Garamond" w:cs="Garamond"/>
          <w:sz w:val="22"/>
          <w:szCs w:val="22"/>
        </w:rPr>
        <w:t xml:space="preserve"> odpovědnost za případnou škodu.</w:t>
      </w:r>
    </w:p>
    <w:p w14:paraId="45D812E3" w14:textId="77DB9FE4" w:rsidR="0005216A" w:rsidRPr="00674020" w:rsidRDefault="00B848B9" w:rsidP="00BF4F26">
      <w:pPr>
        <w:pStyle w:val="Zkladntext"/>
        <w:widowControl w:val="0"/>
        <w:tabs>
          <w:tab w:val="left" w:pos="567"/>
        </w:tabs>
        <w:autoSpaceDE w:val="0"/>
        <w:autoSpaceDN w:val="0"/>
        <w:adjustRightInd w:val="0"/>
        <w:spacing w:before="60"/>
        <w:ind w:left="567" w:hanging="56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8.</w:t>
      </w:r>
      <w:r w:rsidR="00EC605A">
        <w:rPr>
          <w:rFonts w:ascii="Garamond" w:hAnsi="Garamond" w:cs="Garamond"/>
          <w:sz w:val="22"/>
          <w:szCs w:val="22"/>
        </w:rPr>
        <w:t>7</w:t>
      </w:r>
      <w:r>
        <w:rPr>
          <w:rFonts w:ascii="Garamond" w:hAnsi="Garamond" w:cs="Garamond"/>
          <w:sz w:val="22"/>
          <w:szCs w:val="22"/>
        </w:rPr>
        <w:t xml:space="preserve">. </w:t>
      </w:r>
      <w:r w:rsidR="00653FB8">
        <w:rPr>
          <w:rFonts w:ascii="Garamond" w:hAnsi="Garamond" w:cs="Garamond"/>
          <w:sz w:val="22"/>
          <w:szCs w:val="22"/>
        </w:rPr>
        <w:tab/>
      </w:r>
      <w:r w:rsidR="003F21EE">
        <w:rPr>
          <w:rFonts w:ascii="Garamond" w:hAnsi="Garamond" w:cs="Garamond"/>
          <w:sz w:val="22"/>
          <w:szCs w:val="22"/>
        </w:rPr>
        <w:t>Podnájemc</w:t>
      </w:r>
      <w:r w:rsidR="0095575D">
        <w:rPr>
          <w:rFonts w:ascii="Garamond" w:hAnsi="Garamond" w:cs="Garamond"/>
          <w:sz w:val="22"/>
          <w:szCs w:val="22"/>
        </w:rPr>
        <w:t>e</w:t>
      </w:r>
      <w:r w:rsidR="002F1592">
        <w:rPr>
          <w:rFonts w:ascii="Garamond" w:hAnsi="Garamond" w:cs="Garamond"/>
          <w:sz w:val="22"/>
          <w:szCs w:val="22"/>
        </w:rPr>
        <w:t xml:space="preserve"> </w:t>
      </w:r>
      <w:r w:rsidR="0095575D">
        <w:rPr>
          <w:rFonts w:ascii="Garamond" w:hAnsi="Garamond" w:cs="Garamond"/>
          <w:sz w:val="22"/>
          <w:szCs w:val="22"/>
        </w:rPr>
        <w:t>je</w:t>
      </w:r>
      <w:r w:rsidR="0005216A" w:rsidRPr="00674020">
        <w:rPr>
          <w:rFonts w:ascii="Garamond" w:hAnsi="Garamond" w:cs="Garamond"/>
          <w:sz w:val="22"/>
          <w:szCs w:val="22"/>
        </w:rPr>
        <w:t xml:space="preserve"> povin</w:t>
      </w:r>
      <w:r w:rsidR="0095575D">
        <w:rPr>
          <w:rFonts w:ascii="Garamond" w:hAnsi="Garamond" w:cs="Garamond"/>
          <w:sz w:val="22"/>
          <w:szCs w:val="22"/>
        </w:rPr>
        <w:t>e</w:t>
      </w:r>
      <w:r w:rsidR="0005216A" w:rsidRPr="00674020">
        <w:rPr>
          <w:rFonts w:ascii="Garamond" w:hAnsi="Garamond" w:cs="Garamond"/>
          <w:sz w:val="22"/>
          <w:szCs w:val="22"/>
        </w:rPr>
        <w:t xml:space="preserve">n zajišťovat ve smyslu ČSN </w:t>
      </w:r>
      <w:smartTag w:uri="urn:schemas-microsoft-com:office:smarttags" w:element="metricconverter">
        <w:smartTagPr>
          <w:attr w:name="ProductID" w:val="331610 a"/>
        </w:smartTagPr>
        <w:r w:rsidR="0005216A" w:rsidRPr="00674020">
          <w:rPr>
            <w:rFonts w:ascii="Garamond" w:hAnsi="Garamond" w:cs="Garamond"/>
            <w:sz w:val="22"/>
            <w:szCs w:val="22"/>
          </w:rPr>
          <w:t>331610 a</w:t>
        </w:r>
      </w:smartTag>
      <w:r w:rsidR="0005216A" w:rsidRPr="00674020">
        <w:rPr>
          <w:rFonts w:ascii="Garamond" w:hAnsi="Garamond" w:cs="Garamond"/>
          <w:sz w:val="22"/>
          <w:szCs w:val="22"/>
        </w:rPr>
        <w:t xml:space="preserve"> 331600 </w:t>
      </w:r>
      <w:r>
        <w:rPr>
          <w:rFonts w:ascii="Garamond" w:hAnsi="Garamond" w:cs="Garamond"/>
          <w:sz w:val="22"/>
          <w:szCs w:val="22"/>
        </w:rPr>
        <w:t xml:space="preserve">na své náklady </w:t>
      </w:r>
      <w:r w:rsidR="0005216A" w:rsidRPr="00674020">
        <w:rPr>
          <w:rFonts w:ascii="Garamond" w:hAnsi="Garamond" w:cs="Garamond"/>
          <w:sz w:val="22"/>
          <w:szCs w:val="22"/>
        </w:rPr>
        <w:t xml:space="preserve">revize všech elektrických spotřebičů, které provozuje v pronajatých prostorách. </w:t>
      </w:r>
    </w:p>
    <w:p w14:paraId="0D596EE7" w14:textId="5BD8A110" w:rsidR="0005216A" w:rsidRDefault="00B848B9" w:rsidP="00BF4F26">
      <w:pPr>
        <w:pStyle w:val="Zkladntext"/>
        <w:widowControl w:val="0"/>
        <w:tabs>
          <w:tab w:val="left" w:pos="567"/>
        </w:tabs>
        <w:autoSpaceDE w:val="0"/>
        <w:autoSpaceDN w:val="0"/>
        <w:adjustRightInd w:val="0"/>
        <w:spacing w:before="60"/>
        <w:ind w:left="567" w:hanging="56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8.</w:t>
      </w:r>
      <w:r w:rsidR="00EC605A">
        <w:rPr>
          <w:rFonts w:ascii="Garamond" w:hAnsi="Garamond" w:cs="Garamond"/>
          <w:sz w:val="22"/>
          <w:szCs w:val="22"/>
        </w:rPr>
        <w:t>8</w:t>
      </w:r>
      <w:r>
        <w:rPr>
          <w:rFonts w:ascii="Garamond" w:hAnsi="Garamond" w:cs="Garamond"/>
          <w:sz w:val="22"/>
          <w:szCs w:val="22"/>
        </w:rPr>
        <w:t xml:space="preserve">. </w:t>
      </w:r>
      <w:r w:rsidR="00653FB8">
        <w:rPr>
          <w:rFonts w:ascii="Garamond" w:hAnsi="Garamond" w:cs="Garamond"/>
          <w:sz w:val="22"/>
          <w:szCs w:val="22"/>
        </w:rPr>
        <w:tab/>
      </w:r>
      <w:r w:rsidR="0005216A" w:rsidRPr="00DF2688">
        <w:rPr>
          <w:rFonts w:ascii="Garamond" w:hAnsi="Garamond" w:cs="Garamond"/>
          <w:sz w:val="22"/>
          <w:szCs w:val="22"/>
        </w:rPr>
        <w:t xml:space="preserve">Bez předchozího písemného souhlasu </w:t>
      </w:r>
      <w:r w:rsidR="006E5E4A">
        <w:rPr>
          <w:rFonts w:ascii="Garamond" w:hAnsi="Garamond" w:cs="Garamond"/>
          <w:sz w:val="22"/>
          <w:szCs w:val="22"/>
        </w:rPr>
        <w:t>nájemc</w:t>
      </w:r>
      <w:r w:rsidR="0005216A" w:rsidRPr="00DF2688">
        <w:rPr>
          <w:rFonts w:ascii="Garamond" w:hAnsi="Garamond" w:cs="Garamond"/>
          <w:sz w:val="22"/>
          <w:szCs w:val="22"/>
        </w:rPr>
        <w:t xml:space="preserve">e nesmí </w:t>
      </w:r>
      <w:r w:rsidR="003F21EE">
        <w:rPr>
          <w:rFonts w:ascii="Garamond" w:hAnsi="Garamond" w:cs="Garamond"/>
          <w:sz w:val="22"/>
          <w:szCs w:val="22"/>
        </w:rPr>
        <w:t>podnájemc</w:t>
      </w:r>
      <w:r w:rsidR="00BF4F26">
        <w:rPr>
          <w:rFonts w:ascii="Garamond" w:hAnsi="Garamond" w:cs="Garamond"/>
          <w:sz w:val="22"/>
          <w:szCs w:val="22"/>
        </w:rPr>
        <w:t>e</w:t>
      </w:r>
      <w:r w:rsidR="0005216A" w:rsidRPr="00DF2688">
        <w:rPr>
          <w:rFonts w:ascii="Garamond" w:hAnsi="Garamond" w:cs="Garamond"/>
          <w:sz w:val="22"/>
          <w:szCs w:val="22"/>
        </w:rPr>
        <w:t xml:space="preserve"> pronajaté nebytové prostory přenechat </w:t>
      </w:r>
      <w:r w:rsidR="0005216A">
        <w:rPr>
          <w:rFonts w:ascii="Garamond" w:hAnsi="Garamond" w:cs="Garamond"/>
          <w:sz w:val="22"/>
          <w:szCs w:val="22"/>
        </w:rPr>
        <w:t xml:space="preserve">do užívání </w:t>
      </w:r>
      <w:r w:rsidR="0005216A" w:rsidRPr="00DF2688">
        <w:rPr>
          <w:rFonts w:ascii="Garamond" w:hAnsi="Garamond" w:cs="Garamond"/>
          <w:sz w:val="22"/>
          <w:szCs w:val="22"/>
        </w:rPr>
        <w:t>jinému.</w:t>
      </w:r>
    </w:p>
    <w:p w14:paraId="3B003EA1" w14:textId="61869B9A" w:rsidR="0005216A" w:rsidRPr="00B848B9" w:rsidRDefault="00B848B9" w:rsidP="00BF4F26">
      <w:pPr>
        <w:pStyle w:val="Zkladntext"/>
        <w:widowControl w:val="0"/>
        <w:tabs>
          <w:tab w:val="left" w:pos="567"/>
        </w:tabs>
        <w:autoSpaceDE w:val="0"/>
        <w:autoSpaceDN w:val="0"/>
        <w:adjustRightInd w:val="0"/>
        <w:spacing w:before="60"/>
        <w:ind w:left="567" w:hanging="56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8.</w:t>
      </w:r>
      <w:r w:rsidR="00EC605A">
        <w:rPr>
          <w:rFonts w:ascii="Garamond" w:hAnsi="Garamond" w:cs="Garamond"/>
          <w:sz w:val="22"/>
          <w:szCs w:val="22"/>
        </w:rPr>
        <w:t>9</w:t>
      </w:r>
      <w:r>
        <w:rPr>
          <w:rFonts w:ascii="Garamond" w:hAnsi="Garamond" w:cs="Garamond"/>
          <w:sz w:val="22"/>
          <w:szCs w:val="22"/>
        </w:rPr>
        <w:t xml:space="preserve">. </w:t>
      </w:r>
      <w:r w:rsidR="00653FB8">
        <w:rPr>
          <w:rFonts w:ascii="Garamond" w:hAnsi="Garamond" w:cs="Garamond"/>
          <w:sz w:val="22"/>
          <w:szCs w:val="22"/>
        </w:rPr>
        <w:tab/>
      </w:r>
      <w:r w:rsidR="006E5E4A">
        <w:rPr>
          <w:rFonts w:ascii="Garamond" w:hAnsi="Garamond" w:cs="Garamond"/>
          <w:sz w:val="22"/>
          <w:szCs w:val="22"/>
        </w:rPr>
        <w:t>Nájemce</w:t>
      </w:r>
      <w:r w:rsidR="0005216A" w:rsidRPr="00B848B9">
        <w:rPr>
          <w:rFonts w:ascii="Garamond" w:hAnsi="Garamond" w:cs="Garamond"/>
          <w:sz w:val="22"/>
          <w:szCs w:val="22"/>
        </w:rPr>
        <w:t xml:space="preserve"> nenese zodpovědnost za majetek </w:t>
      </w:r>
      <w:r w:rsidR="003F21EE">
        <w:rPr>
          <w:rFonts w:ascii="Garamond" w:hAnsi="Garamond" w:cs="Garamond"/>
          <w:sz w:val="22"/>
          <w:szCs w:val="22"/>
        </w:rPr>
        <w:t>podnájemc</w:t>
      </w:r>
      <w:r w:rsidR="0095575D">
        <w:rPr>
          <w:rFonts w:ascii="Garamond" w:hAnsi="Garamond" w:cs="Garamond"/>
          <w:sz w:val="22"/>
          <w:szCs w:val="22"/>
        </w:rPr>
        <w:t>e</w:t>
      </w:r>
      <w:r w:rsidR="0005216A" w:rsidRPr="00B848B9">
        <w:rPr>
          <w:rFonts w:ascii="Garamond" w:hAnsi="Garamond" w:cs="Garamond"/>
          <w:sz w:val="22"/>
          <w:szCs w:val="22"/>
        </w:rPr>
        <w:t>. Zodpovídá pouze za škody způsobené živelnými pohromami, jako je vytopení</w:t>
      </w:r>
      <w:r w:rsidRPr="00B848B9">
        <w:rPr>
          <w:rFonts w:ascii="Garamond" w:hAnsi="Garamond" w:cs="Garamond"/>
          <w:sz w:val="22"/>
          <w:szCs w:val="22"/>
        </w:rPr>
        <w:t xml:space="preserve"> nebo</w:t>
      </w:r>
      <w:r w:rsidR="0005216A" w:rsidRPr="00B848B9">
        <w:rPr>
          <w:rFonts w:ascii="Garamond" w:hAnsi="Garamond" w:cs="Garamond"/>
          <w:sz w:val="22"/>
          <w:szCs w:val="22"/>
        </w:rPr>
        <w:t xml:space="preserve"> vyplavení.</w:t>
      </w:r>
    </w:p>
    <w:p w14:paraId="136F6E7F" w14:textId="77777777" w:rsidR="0005216A" w:rsidRPr="00DF2688" w:rsidRDefault="00B848B9" w:rsidP="00BF4F26">
      <w:pPr>
        <w:pStyle w:val="Zkladntext"/>
        <w:widowControl w:val="0"/>
        <w:tabs>
          <w:tab w:val="left" w:pos="567"/>
        </w:tabs>
        <w:autoSpaceDE w:val="0"/>
        <w:autoSpaceDN w:val="0"/>
        <w:adjustRightInd w:val="0"/>
        <w:spacing w:before="60"/>
        <w:ind w:left="567" w:hanging="56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8.8. </w:t>
      </w:r>
      <w:r w:rsidR="00653FB8">
        <w:rPr>
          <w:rFonts w:ascii="Garamond" w:hAnsi="Garamond" w:cs="Garamond"/>
          <w:sz w:val="22"/>
          <w:szCs w:val="22"/>
        </w:rPr>
        <w:tab/>
      </w:r>
      <w:r w:rsidR="006E5E4A">
        <w:rPr>
          <w:rFonts w:ascii="Garamond" w:hAnsi="Garamond" w:cs="Garamond"/>
          <w:sz w:val="22"/>
          <w:szCs w:val="22"/>
        </w:rPr>
        <w:t>Nájemce</w:t>
      </w:r>
      <w:r w:rsidR="0005216A" w:rsidRPr="00DF2688">
        <w:rPr>
          <w:rFonts w:ascii="Garamond" w:hAnsi="Garamond" w:cs="Garamond"/>
          <w:sz w:val="22"/>
          <w:szCs w:val="22"/>
        </w:rPr>
        <w:t xml:space="preserve"> je oprávněn během užívání předmětných nebytových prostor </w:t>
      </w:r>
      <w:r w:rsidR="003F21EE">
        <w:rPr>
          <w:rFonts w:ascii="Garamond" w:hAnsi="Garamond" w:cs="Garamond"/>
          <w:sz w:val="22"/>
          <w:szCs w:val="22"/>
        </w:rPr>
        <w:t>podnájemc</w:t>
      </w:r>
      <w:r w:rsidR="009208E0">
        <w:rPr>
          <w:rFonts w:ascii="Garamond" w:hAnsi="Garamond" w:cs="Garamond"/>
          <w:sz w:val="22"/>
          <w:szCs w:val="22"/>
        </w:rPr>
        <w:t>ů</w:t>
      </w:r>
      <w:r w:rsidR="0005216A" w:rsidRPr="00DF2688">
        <w:rPr>
          <w:rFonts w:ascii="Garamond" w:hAnsi="Garamond" w:cs="Garamond"/>
          <w:sz w:val="22"/>
          <w:szCs w:val="22"/>
        </w:rPr>
        <w:t xml:space="preserve">m vstupovat do pronajatých prostor za účelem zjištění stavu pronajatých prostor a za účelem kontroly, zda jsou využívány řádným způsobem, tzn. zejména v souladu s jejich stavebním určením a touto smlouvou. </w:t>
      </w:r>
      <w:r w:rsidR="003F21EE">
        <w:rPr>
          <w:rFonts w:ascii="Garamond" w:hAnsi="Garamond" w:cs="Garamond"/>
          <w:sz w:val="22"/>
          <w:szCs w:val="22"/>
        </w:rPr>
        <w:t>Podnájemci</w:t>
      </w:r>
      <w:r w:rsidR="0005216A" w:rsidRPr="00DF2688">
        <w:rPr>
          <w:rFonts w:ascii="Garamond" w:hAnsi="Garamond" w:cs="Garamond"/>
          <w:sz w:val="22"/>
          <w:szCs w:val="22"/>
        </w:rPr>
        <w:t xml:space="preserve"> j</w:t>
      </w:r>
      <w:r w:rsidR="009208E0">
        <w:rPr>
          <w:rFonts w:ascii="Garamond" w:hAnsi="Garamond" w:cs="Garamond"/>
          <w:sz w:val="22"/>
          <w:szCs w:val="22"/>
        </w:rPr>
        <w:t>sou</w:t>
      </w:r>
      <w:r w:rsidR="0005216A" w:rsidRPr="00DF2688">
        <w:rPr>
          <w:rFonts w:ascii="Garamond" w:hAnsi="Garamond" w:cs="Garamond"/>
          <w:sz w:val="22"/>
          <w:szCs w:val="22"/>
        </w:rPr>
        <w:t xml:space="preserve"> povin</w:t>
      </w:r>
      <w:r w:rsidR="009208E0">
        <w:rPr>
          <w:rFonts w:ascii="Garamond" w:hAnsi="Garamond" w:cs="Garamond"/>
          <w:sz w:val="22"/>
          <w:szCs w:val="22"/>
        </w:rPr>
        <w:t>ni</w:t>
      </w:r>
      <w:r w:rsidR="0005216A" w:rsidRPr="00DF2688">
        <w:rPr>
          <w:rFonts w:ascii="Garamond" w:hAnsi="Garamond" w:cs="Garamond"/>
          <w:sz w:val="22"/>
          <w:szCs w:val="22"/>
        </w:rPr>
        <w:t xml:space="preserve"> toto </w:t>
      </w:r>
      <w:r w:rsidR="006E5E4A">
        <w:rPr>
          <w:rFonts w:ascii="Garamond" w:hAnsi="Garamond" w:cs="Garamond"/>
          <w:sz w:val="22"/>
          <w:szCs w:val="22"/>
        </w:rPr>
        <w:t>nájemc</w:t>
      </w:r>
      <w:r w:rsidR="0005216A" w:rsidRPr="00DF2688">
        <w:rPr>
          <w:rFonts w:ascii="Garamond" w:hAnsi="Garamond" w:cs="Garamond"/>
          <w:sz w:val="22"/>
          <w:szCs w:val="22"/>
        </w:rPr>
        <w:t>i kdykoli na základě předchozího oznámení umožnit. Obě strany jsou povinny poskytovat si vzájemnou součinnost.</w:t>
      </w:r>
    </w:p>
    <w:p w14:paraId="34EEC6F8" w14:textId="1BCBCB1A" w:rsidR="0005216A" w:rsidRDefault="00B848B9" w:rsidP="00BF4F26">
      <w:pPr>
        <w:pStyle w:val="Zkladntext"/>
        <w:widowControl w:val="0"/>
        <w:tabs>
          <w:tab w:val="left" w:pos="567"/>
        </w:tabs>
        <w:autoSpaceDE w:val="0"/>
        <w:autoSpaceDN w:val="0"/>
        <w:adjustRightInd w:val="0"/>
        <w:spacing w:before="60"/>
        <w:ind w:left="567" w:hanging="56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8</w:t>
      </w:r>
      <w:r w:rsidR="00EC605A">
        <w:rPr>
          <w:rFonts w:ascii="Garamond" w:hAnsi="Garamond" w:cs="Garamond"/>
          <w:sz w:val="22"/>
          <w:szCs w:val="22"/>
        </w:rPr>
        <w:t>.10</w:t>
      </w:r>
      <w:r>
        <w:rPr>
          <w:rFonts w:ascii="Garamond" w:hAnsi="Garamond" w:cs="Garamond"/>
          <w:sz w:val="22"/>
          <w:szCs w:val="22"/>
        </w:rPr>
        <w:t xml:space="preserve">. </w:t>
      </w:r>
      <w:r w:rsidR="00653FB8">
        <w:rPr>
          <w:rFonts w:ascii="Garamond" w:hAnsi="Garamond" w:cs="Garamond"/>
          <w:sz w:val="22"/>
          <w:szCs w:val="22"/>
        </w:rPr>
        <w:tab/>
      </w:r>
      <w:r w:rsidR="003F21EE">
        <w:rPr>
          <w:rFonts w:ascii="Garamond" w:hAnsi="Garamond" w:cs="Garamond"/>
          <w:sz w:val="22"/>
          <w:szCs w:val="22"/>
        </w:rPr>
        <w:t>Podnájemc</w:t>
      </w:r>
      <w:r w:rsidR="0095575D">
        <w:rPr>
          <w:rFonts w:ascii="Garamond" w:hAnsi="Garamond" w:cs="Garamond"/>
          <w:sz w:val="22"/>
          <w:szCs w:val="22"/>
        </w:rPr>
        <w:t>e</w:t>
      </w:r>
      <w:r w:rsidR="0005216A" w:rsidRPr="00DF2688">
        <w:rPr>
          <w:rFonts w:ascii="Garamond" w:hAnsi="Garamond" w:cs="Garamond"/>
          <w:sz w:val="22"/>
          <w:szCs w:val="22"/>
        </w:rPr>
        <w:t xml:space="preserve"> </w:t>
      </w:r>
      <w:r w:rsidR="0095575D">
        <w:rPr>
          <w:rFonts w:ascii="Garamond" w:hAnsi="Garamond" w:cs="Garamond"/>
          <w:sz w:val="22"/>
          <w:szCs w:val="22"/>
        </w:rPr>
        <w:t>je</w:t>
      </w:r>
      <w:r w:rsidR="0005216A" w:rsidRPr="00DF2688">
        <w:rPr>
          <w:rFonts w:ascii="Garamond" w:hAnsi="Garamond" w:cs="Garamond"/>
          <w:sz w:val="22"/>
          <w:szCs w:val="22"/>
        </w:rPr>
        <w:t xml:space="preserve"> povin</w:t>
      </w:r>
      <w:r w:rsidR="0095575D">
        <w:rPr>
          <w:rFonts w:ascii="Garamond" w:hAnsi="Garamond" w:cs="Garamond"/>
          <w:sz w:val="22"/>
          <w:szCs w:val="22"/>
        </w:rPr>
        <w:t xml:space="preserve">en </w:t>
      </w:r>
      <w:r w:rsidR="0005216A" w:rsidRPr="00DF2688">
        <w:rPr>
          <w:rFonts w:ascii="Garamond" w:hAnsi="Garamond" w:cs="Garamond"/>
          <w:sz w:val="22"/>
          <w:szCs w:val="22"/>
        </w:rPr>
        <w:t xml:space="preserve">pečovat o to, aby v pronajímaných prostorách a na objektu samotném nevznikla škoda. </w:t>
      </w:r>
      <w:r w:rsidR="0095575D">
        <w:rPr>
          <w:rFonts w:ascii="Garamond" w:hAnsi="Garamond" w:cs="Garamond"/>
          <w:sz w:val="22"/>
          <w:szCs w:val="22"/>
        </w:rPr>
        <w:t>Podnájemce</w:t>
      </w:r>
      <w:r w:rsidR="0005216A" w:rsidRPr="00DF2688">
        <w:rPr>
          <w:rFonts w:ascii="Garamond" w:hAnsi="Garamond" w:cs="Garamond"/>
          <w:sz w:val="22"/>
          <w:szCs w:val="22"/>
        </w:rPr>
        <w:t xml:space="preserve"> odpovíd</w:t>
      </w:r>
      <w:r w:rsidR="0095575D">
        <w:rPr>
          <w:rFonts w:ascii="Garamond" w:hAnsi="Garamond" w:cs="Garamond"/>
          <w:sz w:val="22"/>
          <w:szCs w:val="22"/>
        </w:rPr>
        <w:t>á</w:t>
      </w:r>
      <w:r w:rsidR="0005216A" w:rsidRPr="00DF2688">
        <w:rPr>
          <w:rFonts w:ascii="Garamond" w:hAnsi="Garamond" w:cs="Garamond"/>
          <w:sz w:val="22"/>
          <w:szCs w:val="22"/>
        </w:rPr>
        <w:t xml:space="preserve"> i za škody na pronajatých nebytových prostorách a jejich příslušenství způsobené třetími osobami, kterým umožnil do těchto prostor přístup. </w:t>
      </w:r>
      <w:r w:rsidR="003F21EE">
        <w:rPr>
          <w:rFonts w:ascii="Garamond" w:hAnsi="Garamond" w:cs="Garamond"/>
          <w:sz w:val="22"/>
          <w:szCs w:val="22"/>
        </w:rPr>
        <w:t>Podnájemc</w:t>
      </w:r>
      <w:r w:rsidR="0095575D">
        <w:rPr>
          <w:rFonts w:ascii="Garamond" w:hAnsi="Garamond" w:cs="Garamond"/>
          <w:sz w:val="22"/>
          <w:szCs w:val="22"/>
        </w:rPr>
        <w:t>e</w:t>
      </w:r>
      <w:r w:rsidR="0005216A" w:rsidRPr="00DF2688">
        <w:rPr>
          <w:rFonts w:ascii="Garamond" w:hAnsi="Garamond" w:cs="Garamond"/>
          <w:sz w:val="22"/>
          <w:szCs w:val="22"/>
        </w:rPr>
        <w:t xml:space="preserve"> </w:t>
      </w:r>
      <w:r w:rsidR="009208E0" w:rsidRPr="00DF2688">
        <w:rPr>
          <w:rFonts w:ascii="Garamond" w:hAnsi="Garamond" w:cs="Garamond"/>
          <w:sz w:val="22"/>
          <w:szCs w:val="22"/>
        </w:rPr>
        <w:t>odpovíd</w:t>
      </w:r>
      <w:r w:rsidR="0095575D">
        <w:rPr>
          <w:rFonts w:ascii="Garamond" w:hAnsi="Garamond" w:cs="Garamond"/>
          <w:sz w:val="22"/>
          <w:szCs w:val="22"/>
        </w:rPr>
        <w:t xml:space="preserve">á </w:t>
      </w:r>
      <w:r w:rsidR="006E5E4A">
        <w:rPr>
          <w:rFonts w:ascii="Garamond" w:hAnsi="Garamond" w:cs="Garamond"/>
          <w:sz w:val="22"/>
          <w:szCs w:val="22"/>
        </w:rPr>
        <w:t>nájemc</w:t>
      </w:r>
      <w:r w:rsidR="0005216A" w:rsidRPr="00DF2688">
        <w:rPr>
          <w:rFonts w:ascii="Garamond" w:hAnsi="Garamond" w:cs="Garamond"/>
          <w:sz w:val="22"/>
          <w:szCs w:val="22"/>
        </w:rPr>
        <w:t>i za vzniklou škodu na předmětu nájmu bez ohledu na své zavinění, neprokáže-li, že by ke škodě došlo i jinak.</w:t>
      </w:r>
    </w:p>
    <w:p w14:paraId="4753E0D9" w14:textId="2327703A" w:rsidR="0005216A" w:rsidRPr="00DF2688" w:rsidRDefault="00B848B9" w:rsidP="00BF4F26">
      <w:pPr>
        <w:pStyle w:val="Zkladntext"/>
        <w:widowControl w:val="0"/>
        <w:autoSpaceDE w:val="0"/>
        <w:autoSpaceDN w:val="0"/>
        <w:adjustRightInd w:val="0"/>
        <w:spacing w:before="60"/>
        <w:ind w:left="567" w:hanging="567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8.1</w:t>
      </w:r>
      <w:r w:rsidR="00EC605A">
        <w:rPr>
          <w:rFonts w:ascii="Garamond" w:hAnsi="Garamond" w:cs="Garamond"/>
          <w:sz w:val="22"/>
          <w:szCs w:val="22"/>
        </w:rPr>
        <w:t>1</w:t>
      </w:r>
      <w:r>
        <w:rPr>
          <w:rFonts w:ascii="Garamond" w:hAnsi="Garamond" w:cs="Garamond"/>
          <w:sz w:val="22"/>
          <w:szCs w:val="22"/>
        </w:rPr>
        <w:t xml:space="preserve">. </w:t>
      </w:r>
      <w:r w:rsidR="00653FB8">
        <w:rPr>
          <w:rFonts w:ascii="Garamond" w:hAnsi="Garamond" w:cs="Garamond"/>
          <w:sz w:val="22"/>
          <w:szCs w:val="22"/>
        </w:rPr>
        <w:tab/>
      </w:r>
      <w:r w:rsidR="00674B74">
        <w:rPr>
          <w:rFonts w:ascii="Garamond" w:hAnsi="Garamond" w:cs="Garamond"/>
          <w:sz w:val="22"/>
          <w:szCs w:val="22"/>
        </w:rPr>
        <w:t>Podnájemc</w:t>
      </w:r>
      <w:r w:rsidR="0095575D">
        <w:rPr>
          <w:rFonts w:ascii="Garamond" w:hAnsi="Garamond" w:cs="Garamond"/>
          <w:sz w:val="22"/>
          <w:szCs w:val="22"/>
        </w:rPr>
        <w:t>e</w:t>
      </w:r>
      <w:r w:rsidR="0005216A" w:rsidRPr="00DF2688">
        <w:rPr>
          <w:rFonts w:ascii="Garamond" w:hAnsi="Garamond" w:cs="Garamond"/>
          <w:sz w:val="22"/>
          <w:szCs w:val="22"/>
        </w:rPr>
        <w:t xml:space="preserve"> </w:t>
      </w:r>
      <w:r w:rsidR="0095575D">
        <w:rPr>
          <w:rFonts w:ascii="Garamond" w:hAnsi="Garamond" w:cs="Garamond"/>
          <w:sz w:val="22"/>
          <w:szCs w:val="22"/>
        </w:rPr>
        <w:t>je</w:t>
      </w:r>
      <w:r w:rsidR="0005216A" w:rsidRPr="00DF2688">
        <w:rPr>
          <w:rFonts w:ascii="Garamond" w:hAnsi="Garamond" w:cs="Garamond"/>
          <w:sz w:val="22"/>
          <w:szCs w:val="22"/>
        </w:rPr>
        <w:t xml:space="preserve"> povin</w:t>
      </w:r>
      <w:r w:rsidR="0095575D">
        <w:rPr>
          <w:rFonts w:ascii="Garamond" w:hAnsi="Garamond" w:cs="Garamond"/>
          <w:sz w:val="22"/>
          <w:szCs w:val="22"/>
        </w:rPr>
        <w:t>e</w:t>
      </w:r>
      <w:r w:rsidR="0005216A" w:rsidRPr="00DF2688">
        <w:rPr>
          <w:rFonts w:ascii="Garamond" w:hAnsi="Garamond" w:cs="Garamond"/>
          <w:sz w:val="22"/>
          <w:szCs w:val="22"/>
        </w:rPr>
        <w:t xml:space="preserve">n po skončení </w:t>
      </w:r>
      <w:r w:rsidR="00674B74">
        <w:rPr>
          <w:rFonts w:ascii="Garamond" w:hAnsi="Garamond" w:cs="Garamond"/>
          <w:sz w:val="22"/>
          <w:szCs w:val="22"/>
        </w:rPr>
        <w:t>pod</w:t>
      </w:r>
      <w:r w:rsidR="0005216A" w:rsidRPr="00DF2688">
        <w:rPr>
          <w:rFonts w:ascii="Garamond" w:hAnsi="Garamond" w:cs="Garamond"/>
          <w:sz w:val="22"/>
          <w:szCs w:val="22"/>
        </w:rPr>
        <w:t xml:space="preserve">nájmu vrátit pronajaté nebytové prostory ve stavu v jakém je převzal, s přihlédnutím k běžnému opotřebení, pokud se smluvní strany písemně nedohodnou jinak. </w:t>
      </w:r>
      <w:r w:rsidR="00674B74">
        <w:rPr>
          <w:rFonts w:ascii="Garamond" w:hAnsi="Garamond" w:cs="Garamond"/>
          <w:sz w:val="22"/>
          <w:szCs w:val="22"/>
        </w:rPr>
        <w:t>Podnájemc</w:t>
      </w:r>
      <w:r w:rsidR="0095575D">
        <w:rPr>
          <w:rFonts w:ascii="Garamond" w:hAnsi="Garamond" w:cs="Garamond"/>
          <w:sz w:val="22"/>
          <w:szCs w:val="22"/>
        </w:rPr>
        <w:t>e</w:t>
      </w:r>
      <w:r w:rsidR="0005216A" w:rsidRPr="00DF2688">
        <w:rPr>
          <w:rFonts w:ascii="Garamond" w:hAnsi="Garamond" w:cs="Garamond"/>
          <w:sz w:val="22"/>
          <w:szCs w:val="22"/>
        </w:rPr>
        <w:t xml:space="preserve"> před</w:t>
      </w:r>
      <w:r w:rsidR="0095575D">
        <w:rPr>
          <w:rFonts w:ascii="Garamond" w:hAnsi="Garamond" w:cs="Garamond"/>
          <w:sz w:val="22"/>
          <w:szCs w:val="22"/>
        </w:rPr>
        <w:t>á</w:t>
      </w:r>
      <w:r w:rsidR="0005216A" w:rsidRPr="00DF2688">
        <w:rPr>
          <w:rFonts w:ascii="Garamond" w:hAnsi="Garamond" w:cs="Garamond"/>
          <w:sz w:val="22"/>
          <w:szCs w:val="22"/>
        </w:rPr>
        <w:t xml:space="preserve"> vyklizené předmětné nebytové prostory nejpozději ke dni ukončení </w:t>
      </w:r>
      <w:r w:rsidR="00674B74">
        <w:rPr>
          <w:rFonts w:ascii="Garamond" w:hAnsi="Garamond" w:cs="Garamond"/>
          <w:sz w:val="22"/>
          <w:szCs w:val="22"/>
        </w:rPr>
        <w:t>pod</w:t>
      </w:r>
      <w:r w:rsidR="0005216A" w:rsidRPr="00DF2688">
        <w:rPr>
          <w:rFonts w:ascii="Garamond" w:hAnsi="Garamond" w:cs="Garamond"/>
          <w:sz w:val="22"/>
          <w:szCs w:val="22"/>
        </w:rPr>
        <w:t xml:space="preserve">nájemního vztahu. O předání a převzetí vyklizených nebytových prostor bude sepsán protokol, který bude podepsán smluvními stranami nebo jejich pověřenými zástupci.  </w:t>
      </w:r>
    </w:p>
    <w:p w14:paraId="77E5CCFB" w14:textId="6B2319F4" w:rsidR="0004616E" w:rsidRDefault="00B848B9" w:rsidP="00BF4F26">
      <w:pPr>
        <w:pStyle w:val="Zkladntext"/>
        <w:widowControl w:val="0"/>
        <w:autoSpaceDE w:val="0"/>
        <w:autoSpaceDN w:val="0"/>
        <w:adjustRightInd w:val="0"/>
        <w:spacing w:before="60"/>
        <w:ind w:left="567" w:hanging="567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8.1</w:t>
      </w:r>
      <w:r w:rsidR="00EC605A">
        <w:rPr>
          <w:rFonts w:ascii="Garamond" w:hAnsi="Garamond" w:cs="Garamond"/>
          <w:sz w:val="22"/>
          <w:szCs w:val="22"/>
        </w:rPr>
        <w:t>2</w:t>
      </w:r>
      <w:r>
        <w:rPr>
          <w:rFonts w:ascii="Garamond" w:hAnsi="Garamond" w:cs="Garamond"/>
          <w:sz w:val="22"/>
          <w:szCs w:val="22"/>
        </w:rPr>
        <w:t xml:space="preserve">. </w:t>
      </w:r>
      <w:r w:rsidR="009208E0">
        <w:rPr>
          <w:rFonts w:ascii="Garamond" w:hAnsi="Garamond" w:cs="Garamond"/>
          <w:sz w:val="22"/>
          <w:szCs w:val="22"/>
        </w:rPr>
        <w:tab/>
      </w:r>
      <w:r w:rsidR="0005216A" w:rsidRPr="00DF2688">
        <w:rPr>
          <w:rFonts w:ascii="Garamond" w:hAnsi="Garamond" w:cs="Garamond"/>
          <w:sz w:val="22"/>
          <w:szCs w:val="22"/>
        </w:rPr>
        <w:t xml:space="preserve">Smluvní strany dále ujednaly, že v případě prodlení </w:t>
      </w:r>
      <w:r w:rsidR="003F21EE">
        <w:rPr>
          <w:rFonts w:ascii="Garamond" w:hAnsi="Garamond" w:cs="Garamond"/>
          <w:sz w:val="22"/>
          <w:szCs w:val="22"/>
        </w:rPr>
        <w:t>podnájemc</w:t>
      </w:r>
      <w:r w:rsidR="00674B74">
        <w:rPr>
          <w:rFonts w:ascii="Garamond" w:hAnsi="Garamond" w:cs="Garamond"/>
          <w:sz w:val="22"/>
          <w:szCs w:val="22"/>
        </w:rPr>
        <w:t>e</w:t>
      </w:r>
      <w:r w:rsidR="0005216A" w:rsidRPr="00DF2688">
        <w:rPr>
          <w:rFonts w:ascii="Garamond" w:hAnsi="Garamond" w:cs="Garamond"/>
          <w:sz w:val="22"/>
          <w:szCs w:val="22"/>
        </w:rPr>
        <w:t xml:space="preserve"> s předáním předmětu nájmu </w:t>
      </w:r>
      <w:r w:rsidR="006E5E4A">
        <w:rPr>
          <w:rFonts w:ascii="Garamond" w:hAnsi="Garamond" w:cs="Garamond"/>
          <w:sz w:val="22"/>
          <w:szCs w:val="22"/>
        </w:rPr>
        <w:t>nájemc</w:t>
      </w:r>
      <w:r w:rsidR="0005216A" w:rsidRPr="00DF2688">
        <w:rPr>
          <w:rFonts w:ascii="Garamond" w:hAnsi="Garamond" w:cs="Garamond"/>
          <w:sz w:val="22"/>
          <w:szCs w:val="22"/>
        </w:rPr>
        <w:t xml:space="preserve">i delším než 2 měsíce, je </w:t>
      </w:r>
      <w:r w:rsidR="006E5E4A">
        <w:rPr>
          <w:rFonts w:ascii="Garamond" w:hAnsi="Garamond" w:cs="Garamond"/>
          <w:sz w:val="22"/>
          <w:szCs w:val="22"/>
        </w:rPr>
        <w:t>nájemce</w:t>
      </w:r>
      <w:r w:rsidR="0005216A" w:rsidRPr="00DF2688">
        <w:rPr>
          <w:rFonts w:ascii="Garamond" w:hAnsi="Garamond" w:cs="Garamond"/>
          <w:sz w:val="22"/>
          <w:szCs w:val="22"/>
        </w:rPr>
        <w:t xml:space="preserve"> oprávněn na náklady a nebezpečí </w:t>
      </w:r>
      <w:r w:rsidR="00674B74">
        <w:rPr>
          <w:rFonts w:ascii="Garamond" w:hAnsi="Garamond" w:cs="Garamond"/>
          <w:sz w:val="22"/>
          <w:szCs w:val="22"/>
        </w:rPr>
        <w:t>podnájemce</w:t>
      </w:r>
      <w:r w:rsidR="0005216A" w:rsidRPr="00DF2688">
        <w:rPr>
          <w:rFonts w:ascii="Garamond" w:hAnsi="Garamond" w:cs="Garamond"/>
          <w:sz w:val="22"/>
          <w:szCs w:val="22"/>
        </w:rPr>
        <w:t xml:space="preserve"> předmětné nebytové prostory otevřít, tyto vyklidit a převzít. </w:t>
      </w:r>
      <w:r w:rsidR="006E5E4A">
        <w:rPr>
          <w:rFonts w:ascii="Garamond" w:hAnsi="Garamond" w:cs="Garamond"/>
          <w:sz w:val="22"/>
          <w:szCs w:val="22"/>
        </w:rPr>
        <w:t>Nájemce</w:t>
      </w:r>
      <w:r w:rsidR="0005216A" w:rsidRPr="00DF2688">
        <w:rPr>
          <w:rFonts w:ascii="Garamond" w:hAnsi="Garamond" w:cs="Garamond"/>
          <w:sz w:val="22"/>
          <w:szCs w:val="22"/>
        </w:rPr>
        <w:t xml:space="preserve"> je oprávněn předmětné nebytové prostory otevřít a tyto převzít i před uplynutím výše uvedené lhůty, pokud na předmětu </w:t>
      </w:r>
      <w:r w:rsidR="00674B74">
        <w:rPr>
          <w:rFonts w:ascii="Garamond" w:hAnsi="Garamond" w:cs="Garamond"/>
          <w:sz w:val="22"/>
          <w:szCs w:val="22"/>
        </w:rPr>
        <w:t>pod</w:t>
      </w:r>
      <w:r w:rsidR="0005216A" w:rsidRPr="00DF2688">
        <w:rPr>
          <w:rFonts w:ascii="Garamond" w:hAnsi="Garamond" w:cs="Garamond"/>
          <w:sz w:val="22"/>
          <w:szCs w:val="22"/>
        </w:rPr>
        <w:t xml:space="preserve">nájmu hrozí vznik škody či tato škoda již vzniká. </w:t>
      </w:r>
      <w:r w:rsidR="003F21EE">
        <w:rPr>
          <w:rFonts w:ascii="Garamond" w:hAnsi="Garamond" w:cs="Garamond"/>
          <w:sz w:val="22"/>
          <w:szCs w:val="22"/>
        </w:rPr>
        <w:t>Podnájemci</w:t>
      </w:r>
      <w:r w:rsidR="0005216A" w:rsidRPr="00DF2688">
        <w:rPr>
          <w:rFonts w:ascii="Garamond" w:hAnsi="Garamond" w:cs="Garamond"/>
          <w:sz w:val="22"/>
          <w:szCs w:val="22"/>
        </w:rPr>
        <w:t xml:space="preserve"> podpisem této smlouvy uděluj</w:t>
      </w:r>
      <w:r w:rsidR="00674B74">
        <w:rPr>
          <w:rFonts w:ascii="Garamond" w:hAnsi="Garamond" w:cs="Garamond"/>
          <w:sz w:val="22"/>
          <w:szCs w:val="22"/>
        </w:rPr>
        <w:t>í</w:t>
      </w:r>
      <w:r w:rsidR="0005216A" w:rsidRPr="00DF2688">
        <w:rPr>
          <w:rFonts w:ascii="Garamond" w:hAnsi="Garamond" w:cs="Garamond"/>
          <w:sz w:val="22"/>
          <w:szCs w:val="22"/>
        </w:rPr>
        <w:t xml:space="preserve"> </w:t>
      </w:r>
      <w:r w:rsidR="00674B74">
        <w:rPr>
          <w:rFonts w:ascii="Garamond" w:hAnsi="Garamond" w:cs="Garamond"/>
          <w:sz w:val="22"/>
          <w:szCs w:val="22"/>
        </w:rPr>
        <w:t>nájemc</w:t>
      </w:r>
      <w:r w:rsidR="0005216A" w:rsidRPr="00DF2688">
        <w:rPr>
          <w:rFonts w:ascii="Garamond" w:hAnsi="Garamond" w:cs="Garamond"/>
          <w:sz w:val="22"/>
          <w:szCs w:val="22"/>
        </w:rPr>
        <w:t xml:space="preserve">i plnou moc k otevření a převzetí předmětných nebytových prostor za splnění výše uvedených podmínek. Pokud </w:t>
      </w:r>
      <w:r w:rsidR="006E5E4A">
        <w:rPr>
          <w:rFonts w:ascii="Garamond" w:hAnsi="Garamond" w:cs="Garamond"/>
          <w:sz w:val="22"/>
          <w:szCs w:val="22"/>
        </w:rPr>
        <w:t>nájemce</w:t>
      </w:r>
      <w:r w:rsidR="0005216A" w:rsidRPr="00DF2688">
        <w:rPr>
          <w:rFonts w:ascii="Garamond" w:hAnsi="Garamond" w:cs="Garamond"/>
          <w:sz w:val="22"/>
          <w:szCs w:val="22"/>
        </w:rPr>
        <w:t xml:space="preserve"> hodlá otevřít a převzít předmětné nebytové prostory bez účasti </w:t>
      </w:r>
      <w:r w:rsidR="003F21EE">
        <w:rPr>
          <w:rFonts w:ascii="Garamond" w:hAnsi="Garamond" w:cs="Garamond"/>
          <w:sz w:val="22"/>
          <w:szCs w:val="22"/>
        </w:rPr>
        <w:t>podnájemc</w:t>
      </w:r>
      <w:r w:rsidR="00674B74">
        <w:rPr>
          <w:rFonts w:ascii="Garamond" w:hAnsi="Garamond" w:cs="Garamond"/>
          <w:sz w:val="22"/>
          <w:szCs w:val="22"/>
        </w:rPr>
        <w:t>ů</w:t>
      </w:r>
      <w:r w:rsidR="0005216A" w:rsidRPr="00DF2688">
        <w:rPr>
          <w:rFonts w:ascii="Garamond" w:hAnsi="Garamond" w:cs="Garamond"/>
          <w:sz w:val="22"/>
          <w:szCs w:val="22"/>
        </w:rPr>
        <w:t xml:space="preserve">, je povinen k tomu přizvat 3. nezúčastněnou osobu, která svou účast na převzetí nebytových prostor </w:t>
      </w:r>
      <w:r w:rsidR="006E5E4A">
        <w:rPr>
          <w:rFonts w:ascii="Garamond" w:hAnsi="Garamond" w:cs="Garamond"/>
          <w:sz w:val="22"/>
          <w:szCs w:val="22"/>
        </w:rPr>
        <w:t>nájemce</w:t>
      </w:r>
      <w:r w:rsidR="0005216A" w:rsidRPr="00DF2688">
        <w:rPr>
          <w:rFonts w:ascii="Garamond" w:hAnsi="Garamond" w:cs="Garamond"/>
          <w:sz w:val="22"/>
          <w:szCs w:val="22"/>
        </w:rPr>
        <w:t xml:space="preserve">m potvrdí podpisem protokolu o převzetí </w:t>
      </w:r>
      <w:r w:rsidR="00674B74">
        <w:rPr>
          <w:rFonts w:ascii="Garamond" w:hAnsi="Garamond" w:cs="Garamond"/>
          <w:sz w:val="22"/>
          <w:szCs w:val="22"/>
        </w:rPr>
        <w:t>předmětných</w:t>
      </w:r>
      <w:r w:rsidR="0005216A" w:rsidRPr="00DF2688">
        <w:rPr>
          <w:rFonts w:ascii="Garamond" w:hAnsi="Garamond" w:cs="Garamond"/>
          <w:sz w:val="22"/>
          <w:szCs w:val="22"/>
        </w:rPr>
        <w:t xml:space="preserve"> prostor. V protokolu budou dále sepsány věci </w:t>
      </w:r>
      <w:r w:rsidR="00674B74">
        <w:rPr>
          <w:rFonts w:ascii="Garamond" w:hAnsi="Garamond" w:cs="Garamond"/>
          <w:sz w:val="22"/>
          <w:szCs w:val="22"/>
        </w:rPr>
        <w:t>podnájemců</w:t>
      </w:r>
      <w:r w:rsidR="0005216A" w:rsidRPr="00DF2688">
        <w:rPr>
          <w:rFonts w:ascii="Garamond" w:hAnsi="Garamond" w:cs="Garamond"/>
          <w:sz w:val="22"/>
          <w:szCs w:val="22"/>
        </w:rPr>
        <w:t xml:space="preserve">, které se v předmětných prostorách nacházejí. Tyto věci budou uloženy u </w:t>
      </w:r>
      <w:r w:rsidR="006E5E4A">
        <w:rPr>
          <w:rFonts w:ascii="Garamond" w:hAnsi="Garamond" w:cs="Garamond"/>
          <w:sz w:val="22"/>
          <w:szCs w:val="22"/>
        </w:rPr>
        <w:t>nájemc</w:t>
      </w:r>
      <w:r w:rsidR="0005216A" w:rsidRPr="00DF2688">
        <w:rPr>
          <w:rFonts w:ascii="Garamond" w:hAnsi="Garamond" w:cs="Garamond"/>
          <w:sz w:val="22"/>
          <w:szCs w:val="22"/>
        </w:rPr>
        <w:t xml:space="preserve">e, a to na náklady </w:t>
      </w:r>
      <w:r w:rsidR="003F21EE">
        <w:rPr>
          <w:rFonts w:ascii="Garamond" w:hAnsi="Garamond" w:cs="Garamond"/>
          <w:sz w:val="22"/>
          <w:szCs w:val="22"/>
        </w:rPr>
        <w:t>podnájemc</w:t>
      </w:r>
      <w:r w:rsidR="00674B74">
        <w:rPr>
          <w:rFonts w:ascii="Garamond" w:hAnsi="Garamond" w:cs="Garamond"/>
          <w:sz w:val="22"/>
          <w:szCs w:val="22"/>
        </w:rPr>
        <w:t>ů</w:t>
      </w:r>
      <w:r w:rsidR="0005216A" w:rsidRPr="00DF2688">
        <w:rPr>
          <w:rFonts w:ascii="Garamond" w:hAnsi="Garamond" w:cs="Garamond"/>
          <w:sz w:val="22"/>
          <w:szCs w:val="22"/>
        </w:rPr>
        <w:t xml:space="preserve">. V případě, že se </w:t>
      </w:r>
      <w:r w:rsidR="003F21EE">
        <w:rPr>
          <w:rFonts w:ascii="Garamond" w:hAnsi="Garamond" w:cs="Garamond"/>
          <w:sz w:val="22"/>
          <w:szCs w:val="22"/>
        </w:rPr>
        <w:t>podnájemci</w:t>
      </w:r>
      <w:r w:rsidR="0005216A" w:rsidRPr="00DF2688">
        <w:rPr>
          <w:rFonts w:ascii="Garamond" w:hAnsi="Garamond" w:cs="Garamond"/>
          <w:sz w:val="22"/>
          <w:szCs w:val="22"/>
        </w:rPr>
        <w:t xml:space="preserve"> o tyto věci nepřihlásí ani do 4 měsíců od skončení </w:t>
      </w:r>
      <w:r w:rsidR="00674B74">
        <w:rPr>
          <w:rFonts w:ascii="Garamond" w:hAnsi="Garamond" w:cs="Garamond"/>
          <w:sz w:val="22"/>
          <w:szCs w:val="22"/>
        </w:rPr>
        <w:t>pod</w:t>
      </w:r>
      <w:r w:rsidR="0005216A" w:rsidRPr="00DF2688">
        <w:rPr>
          <w:rFonts w:ascii="Garamond" w:hAnsi="Garamond" w:cs="Garamond"/>
          <w:sz w:val="22"/>
          <w:szCs w:val="22"/>
        </w:rPr>
        <w:t xml:space="preserve">nájmu, je </w:t>
      </w:r>
      <w:r w:rsidR="006E5E4A">
        <w:rPr>
          <w:rFonts w:ascii="Garamond" w:hAnsi="Garamond" w:cs="Garamond"/>
          <w:sz w:val="22"/>
          <w:szCs w:val="22"/>
        </w:rPr>
        <w:t>nájemce</w:t>
      </w:r>
      <w:r w:rsidR="0005216A" w:rsidRPr="00DF2688">
        <w:rPr>
          <w:rFonts w:ascii="Garamond" w:hAnsi="Garamond" w:cs="Garamond"/>
          <w:sz w:val="22"/>
          <w:szCs w:val="22"/>
        </w:rPr>
        <w:t xml:space="preserve"> oprávněn tyto věci na účet a náklady </w:t>
      </w:r>
      <w:r w:rsidR="003F21EE">
        <w:rPr>
          <w:rFonts w:ascii="Garamond" w:hAnsi="Garamond" w:cs="Garamond"/>
          <w:sz w:val="22"/>
          <w:szCs w:val="22"/>
        </w:rPr>
        <w:t>podnájemc</w:t>
      </w:r>
      <w:r w:rsidR="00674B74">
        <w:rPr>
          <w:rFonts w:ascii="Garamond" w:hAnsi="Garamond" w:cs="Garamond"/>
          <w:sz w:val="22"/>
          <w:szCs w:val="22"/>
        </w:rPr>
        <w:t>e</w:t>
      </w:r>
      <w:r w:rsidR="0005216A" w:rsidRPr="00DF2688">
        <w:rPr>
          <w:rFonts w:ascii="Garamond" w:hAnsi="Garamond" w:cs="Garamond"/>
          <w:sz w:val="22"/>
          <w:szCs w:val="22"/>
        </w:rPr>
        <w:t xml:space="preserve"> vhodným způsobem prodat. </w:t>
      </w:r>
    </w:p>
    <w:p w14:paraId="45F5A574" w14:textId="049837FB" w:rsidR="005C5396" w:rsidRPr="00DF2688" w:rsidRDefault="005C5396" w:rsidP="00BF4F26">
      <w:pPr>
        <w:pStyle w:val="Zkladntext"/>
        <w:widowControl w:val="0"/>
        <w:autoSpaceDE w:val="0"/>
        <w:autoSpaceDN w:val="0"/>
        <w:adjustRightInd w:val="0"/>
        <w:spacing w:before="60"/>
        <w:ind w:left="567" w:hanging="567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8.1</w:t>
      </w:r>
      <w:r w:rsidR="00EC605A">
        <w:rPr>
          <w:rFonts w:ascii="Garamond" w:hAnsi="Garamond" w:cs="Garamond"/>
          <w:sz w:val="22"/>
          <w:szCs w:val="22"/>
        </w:rPr>
        <w:t>3</w:t>
      </w:r>
      <w:r>
        <w:rPr>
          <w:rFonts w:ascii="Garamond" w:hAnsi="Garamond" w:cs="Garamond"/>
          <w:sz w:val="22"/>
          <w:szCs w:val="22"/>
        </w:rPr>
        <w:tab/>
      </w:r>
      <w:r w:rsidR="003F21EE">
        <w:rPr>
          <w:rFonts w:ascii="Garamond" w:hAnsi="Garamond"/>
          <w:sz w:val="22"/>
          <w:szCs w:val="22"/>
        </w:rPr>
        <w:t>Podnájemc</w:t>
      </w:r>
      <w:r w:rsidR="0095575D">
        <w:rPr>
          <w:rFonts w:ascii="Garamond" w:hAnsi="Garamond"/>
          <w:sz w:val="22"/>
          <w:szCs w:val="22"/>
        </w:rPr>
        <w:t>e</w:t>
      </w:r>
      <w:r w:rsidR="00674B74">
        <w:rPr>
          <w:rFonts w:ascii="Garamond" w:hAnsi="Garamond"/>
          <w:sz w:val="22"/>
          <w:szCs w:val="22"/>
        </w:rPr>
        <w:t xml:space="preserve"> se zavazuj</w:t>
      </w:r>
      <w:r w:rsidR="0095575D">
        <w:rPr>
          <w:rFonts w:ascii="Garamond" w:hAnsi="Garamond"/>
          <w:sz w:val="22"/>
          <w:szCs w:val="22"/>
        </w:rPr>
        <w:t>e</w:t>
      </w:r>
      <w:r w:rsidRPr="005C5396">
        <w:rPr>
          <w:rFonts w:ascii="Garamond" w:hAnsi="Garamond"/>
          <w:sz w:val="22"/>
          <w:szCs w:val="22"/>
        </w:rPr>
        <w:t xml:space="preserve"> zdržet se jakýchkoliv jednání, kter</w:t>
      </w:r>
      <w:r w:rsidR="009208E0">
        <w:rPr>
          <w:rFonts w:ascii="Garamond" w:hAnsi="Garamond"/>
          <w:sz w:val="22"/>
          <w:szCs w:val="22"/>
        </w:rPr>
        <w:t>á</w:t>
      </w:r>
      <w:r w:rsidRPr="005C5396">
        <w:rPr>
          <w:rFonts w:ascii="Garamond" w:hAnsi="Garamond"/>
          <w:sz w:val="22"/>
          <w:szCs w:val="22"/>
        </w:rPr>
        <w:t xml:space="preserve"> by rušila nebo by mohla rušit výkon ostatních nájemních práv</w:t>
      </w:r>
      <w:r>
        <w:rPr>
          <w:rFonts w:ascii="Garamond" w:hAnsi="Garamond"/>
          <w:sz w:val="22"/>
          <w:szCs w:val="22"/>
        </w:rPr>
        <w:t xml:space="preserve"> v objektu, v němž se nachází předmět po</w:t>
      </w:r>
      <w:r w:rsidR="00674B74">
        <w:rPr>
          <w:rFonts w:ascii="Garamond" w:hAnsi="Garamond"/>
          <w:sz w:val="22"/>
          <w:szCs w:val="22"/>
        </w:rPr>
        <w:t>d</w:t>
      </w:r>
      <w:r>
        <w:rPr>
          <w:rFonts w:ascii="Garamond" w:hAnsi="Garamond"/>
          <w:sz w:val="22"/>
          <w:szCs w:val="22"/>
        </w:rPr>
        <w:t xml:space="preserve">nájmu. Jedná se především o nepřiměřené hlasité a rušivé projevy, zejména v době nočního </w:t>
      </w:r>
      <w:r w:rsidR="00674B74">
        <w:rPr>
          <w:rFonts w:ascii="Garamond" w:hAnsi="Garamond"/>
          <w:sz w:val="22"/>
          <w:szCs w:val="22"/>
        </w:rPr>
        <w:t xml:space="preserve">klidu </w:t>
      </w:r>
      <w:r>
        <w:rPr>
          <w:rFonts w:ascii="Garamond" w:hAnsi="Garamond"/>
          <w:sz w:val="22"/>
          <w:szCs w:val="22"/>
        </w:rPr>
        <w:t xml:space="preserve">či </w:t>
      </w:r>
      <w:r w:rsidR="00674B74">
        <w:rPr>
          <w:rFonts w:ascii="Garamond" w:hAnsi="Garamond"/>
          <w:sz w:val="22"/>
          <w:szCs w:val="22"/>
        </w:rPr>
        <w:t>pracovního</w:t>
      </w:r>
      <w:r>
        <w:rPr>
          <w:rFonts w:ascii="Garamond" w:hAnsi="Garamond"/>
          <w:sz w:val="22"/>
          <w:szCs w:val="22"/>
        </w:rPr>
        <w:t xml:space="preserve"> klidu. Nebude zasahovat jakýmkoliv způsobem do nájemních, užívacích a vlastnických práv ostatních osob v objektu.</w:t>
      </w:r>
    </w:p>
    <w:p w14:paraId="7BD93F1C" w14:textId="77777777" w:rsidR="0005216A" w:rsidRDefault="0005216A" w:rsidP="002F16A9">
      <w:pPr>
        <w:pStyle w:val="Nadpis3"/>
        <w:spacing w:before="0" w:after="0"/>
        <w:ind w:left="567" w:hanging="567"/>
        <w:jc w:val="center"/>
        <w:rPr>
          <w:rFonts w:ascii="Garamond" w:hAnsi="Garamond" w:cs="Garamond"/>
          <w:sz w:val="22"/>
          <w:szCs w:val="22"/>
        </w:rPr>
      </w:pPr>
    </w:p>
    <w:p w14:paraId="58570B8F" w14:textId="77777777" w:rsidR="00BA2964" w:rsidRPr="00E11641" w:rsidRDefault="00BA2964" w:rsidP="00E11641"/>
    <w:p w14:paraId="1E63467E" w14:textId="77777777" w:rsidR="0005216A" w:rsidRPr="00DF2688" w:rsidRDefault="0004616E" w:rsidP="002F16A9">
      <w:pPr>
        <w:pStyle w:val="Nadpis3"/>
        <w:spacing w:before="0" w:after="0"/>
        <w:ind w:left="567" w:hanging="567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</w:t>
      </w:r>
      <w:r w:rsidR="0005216A" w:rsidRPr="00DF2688">
        <w:rPr>
          <w:rFonts w:ascii="Garamond" w:hAnsi="Garamond" w:cs="Garamond"/>
          <w:sz w:val="22"/>
          <w:szCs w:val="22"/>
        </w:rPr>
        <w:t>X.</w:t>
      </w:r>
    </w:p>
    <w:p w14:paraId="61940592" w14:textId="77777777" w:rsidR="0005216A" w:rsidRPr="00DF2688" w:rsidRDefault="0005216A" w:rsidP="002F16A9">
      <w:pPr>
        <w:ind w:left="567" w:hanging="567"/>
        <w:jc w:val="center"/>
        <w:rPr>
          <w:rFonts w:ascii="Garamond" w:hAnsi="Garamond" w:cs="Garamond"/>
          <w:b/>
          <w:bCs/>
          <w:sz w:val="22"/>
          <w:szCs w:val="22"/>
        </w:rPr>
      </w:pPr>
      <w:r w:rsidRPr="00DF2688">
        <w:rPr>
          <w:rFonts w:ascii="Garamond" w:hAnsi="Garamond" w:cs="Garamond"/>
          <w:b/>
          <w:bCs/>
          <w:sz w:val="22"/>
          <w:szCs w:val="22"/>
        </w:rPr>
        <w:t>Závěrečná ujednání</w:t>
      </w:r>
    </w:p>
    <w:p w14:paraId="06A69BEB" w14:textId="77777777" w:rsidR="0005216A" w:rsidRDefault="0004616E" w:rsidP="002F16A9">
      <w:pPr>
        <w:pStyle w:val="Zkladntext"/>
        <w:widowControl w:val="0"/>
        <w:autoSpaceDE w:val="0"/>
        <w:autoSpaceDN w:val="0"/>
        <w:adjustRightInd w:val="0"/>
        <w:spacing w:before="120"/>
        <w:ind w:left="567" w:hanging="567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9.1. </w:t>
      </w:r>
      <w:r w:rsidR="002F16A9">
        <w:rPr>
          <w:rFonts w:ascii="Garamond" w:hAnsi="Garamond" w:cs="Garamond"/>
          <w:sz w:val="22"/>
          <w:szCs w:val="22"/>
        </w:rPr>
        <w:tab/>
      </w:r>
      <w:r w:rsidR="0005216A" w:rsidRPr="00DF2688">
        <w:rPr>
          <w:rFonts w:ascii="Garamond" w:hAnsi="Garamond" w:cs="Garamond"/>
          <w:sz w:val="22"/>
          <w:szCs w:val="22"/>
        </w:rPr>
        <w:t>Právní vztahy touto smlouvou výslovně neupravené se řídí obecně závaznými právními předpisy.</w:t>
      </w:r>
    </w:p>
    <w:p w14:paraId="3D1A1C50" w14:textId="4775773B" w:rsidR="00D229CD" w:rsidRPr="00697F53" w:rsidRDefault="00CF30C6" w:rsidP="002F16A9">
      <w:pPr>
        <w:pStyle w:val="Zkladntext"/>
        <w:widowControl w:val="0"/>
        <w:autoSpaceDE w:val="0"/>
        <w:autoSpaceDN w:val="0"/>
        <w:adjustRightInd w:val="0"/>
        <w:spacing w:before="120"/>
        <w:ind w:left="567" w:hanging="567"/>
        <w:rPr>
          <w:rFonts w:ascii="Garamond" w:hAnsi="Garamond" w:cs="Garamond"/>
          <w:sz w:val="22"/>
          <w:szCs w:val="22"/>
        </w:rPr>
      </w:pPr>
      <w:bookmarkStart w:id="1" w:name="_Hlk128655078"/>
      <w:r w:rsidRPr="00697F53">
        <w:rPr>
          <w:rFonts w:ascii="Garamond" w:hAnsi="Garamond" w:cs="Garamond"/>
          <w:sz w:val="22"/>
          <w:szCs w:val="22"/>
        </w:rPr>
        <w:t>9</w:t>
      </w:r>
      <w:r w:rsidR="0004616E" w:rsidRPr="00697F53">
        <w:rPr>
          <w:rFonts w:ascii="Garamond" w:hAnsi="Garamond" w:cs="Garamond"/>
          <w:sz w:val="22"/>
          <w:szCs w:val="22"/>
        </w:rPr>
        <w:t>.</w:t>
      </w:r>
      <w:r w:rsidRPr="00697F53">
        <w:rPr>
          <w:rFonts w:ascii="Garamond" w:hAnsi="Garamond" w:cs="Garamond"/>
          <w:sz w:val="22"/>
          <w:szCs w:val="22"/>
        </w:rPr>
        <w:t>2</w:t>
      </w:r>
      <w:r w:rsidR="0004616E" w:rsidRPr="00697F53">
        <w:rPr>
          <w:rFonts w:ascii="Garamond" w:hAnsi="Garamond" w:cs="Garamond"/>
          <w:sz w:val="22"/>
          <w:szCs w:val="22"/>
        </w:rPr>
        <w:t xml:space="preserve">. </w:t>
      </w:r>
      <w:r w:rsidR="002F16A9" w:rsidRPr="00697F53">
        <w:rPr>
          <w:rFonts w:ascii="Garamond" w:hAnsi="Garamond" w:cs="Garamond"/>
          <w:sz w:val="22"/>
          <w:szCs w:val="22"/>
        </w:rPr>
        <w:tab/>
      </w:r>
      <w:r w:rsidR="00D229CD" w:rsidRPr="00697F53">
        <w:rPr>
          <w:rFonts w:ascii="Garamond" w:hAnsi="Garamond" w:cs="Garamond"/>
          <w:sz w:val="22"/>
          <w:szCs w:val="22"/>
        </w:rPr>
        <w:t xml:space="preserve">Tato smlouva nahrazuje všechny předchozí </w:t>
      </w:r>
      <w:r w:rsidR="00697F53" w:rsidRPr="00697F53">
        <w:rPr>
          <w:rFonts w:ascii="Garamond" w:hAnsi="Garamond"/>
          <w:sz w:val="22"/>
          <w:szCs w:val="22"/>
        </w:rPr>
        <w:t>smlouvy a ujednání výše uvedených smluvní stran týkající se užívání předmětu podnájmu, jak je popsán v této smlouvě. Dnem nabytí účinnosti této smlouvy takové dřívější smlouvy a ujednání zanikají.</w:t>
      </w:r>
    </w:p>
    <w:bookmarkEnd w:id="1"/>
    <w:p w14:paraId="74990222" w14:textId="2C6BDB00" w:rsidR="0005216A" w:rsidRDefault="00D229CD" w:rsidP="002F16A9">
      <w:pPr>
        <w:pStyle w:val="Zkladntext"/>
        <w:widowControl w:val="0"/>
        <w:autoSpaceDE w:val="0"/>
        <w:autoSpaceDN w:val="0"/>
        <w:adjustRightInd w:val="0"/>
        <w:spacing w:before="120"/>
        <w:ind w:left="567" w:hanging="567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9.3.</w:t>
      </w:r>
      <w:r>
        <w:rPr>
          <w:rFonts w:ascii="Garamond" w:hAnsi="Garamond" w:cs="Garamond"/>
          <w:sz w:val="22"/>
          <w:szCs w:val="22"/>
        </w:rPr>
        <w:tab/>
      </w:r>
      <w:r w:rsidR="0005216A" w:rsidRPr="00054B31">
        <w:rPr>
          <w:rFonts w:ascii="Garamond" w:hAnsi="Garamond" w:cs="Garamond"/>
          <w:sz w:val="22"/>
          <w:szCs w:val="22"/>
        </w:rPr>
        <w:t xml:space="preserve">Tuto smlouvu lze měnit pouze písemnými dodatky, které musí být očíslovány a podepsány </w:t>
      </w:r>
      <w:r w:rsidR="00674B74">
        <w:rPr>
          <w:rFonts w:ascii="Garamond" w:hAnsi="Garamond" w:cs="Garamond"/>
          <w:sz w:val="22"/>
          <w:szCs w:val="22"/>
        </w:rPr>
        <w:t>všemi</w:t>
      </w:r>
      <w:r w:rsidR="0005216A" w:rsidRPr="00054B31">
        <w:rPr>
          <w:rFonts w:ascii="Garamond" w:hAnsi="Garamond" w:cs="Garamond"/>
          <w:sz w:val="22"/>
          <w:szCs w:val="22"/>
        </w:rPr>
        <w:t xml:space="preserve"> smluvními stranami. Tímto ustanovením nejsou dotčena oprávnění </w:t>
      </w:r>
      <w:r w:rsidR="006E5E4A">
        <w:rPr>
          <w:rFonts w:ascii="Garamond" w:hAnsi="Garamond" w:cs="Garamond"/>
          <w:sz w:val="22"/>
          <w:szCs w:val="22"/>
        </w:rPr>
        <w:t>nájemc</w:t>
      </w:r>
      <w:r w:rsidR="0005216A" w:rsidRPr="00054B31">
        <w:rPr>
          <w:rFonts w:ascii="Garamond" w:hAnsi="Garamond" w:cs="Garamond"/>
          <w:sz w:val="22"/>
          <w:szCs w:val="22"/>
        </w:rPr>
        <w:t xml:space="preserve">e měnit výši </w:t>
      </w:r>
      <w:r w:rsidR="00674B74">
        <w:rPr>
          <w:rFonts w:ascii="Garamond" w:hAnsi="Garamond" w:cs="Garamond"/>
          <w:sz w:val="22"/>
          <w:szCs w:val="22"/>
        </w:rPr>
        <w:t>pod</w:t>
      </w:r>
      <w:r w:rsidR="0005216A" w:rsidRPr="00054B31">
        <w:rPr>
          <w:rFonts w:ascii="Garamond" w:hAnsi="Garamond" w:cs="Garamond"/>
          <w:sz w:val="22"/>
          <w:szCs w:val="22"/>
        </w:rPr>
        <w:t xml:space="preserve">nájemného a měnit výši ceny za náklady na služby spojené s nájmem formou doporučeného dopisu, a to za splnění podmínek ve výše uvedených ustanoveních smlouvy. Smluvní strany se výslovně dohodly na vyloučení aplikace ustanovení § </w:t>
      </w:r>
      <w:r w:rsidR="0005216A">
        <w:rPr>
          <w:rFonts w:ascii="Garamond" w:hAnsi="Garamond" w:cs="Garamond"/>
          <w:sz w:val="22"/>
          <w:szCs w:val="22"/>
        </w:rPr>
        <w:t>582 odst. 2 občanského zákoníku.</w:t>
      </w:r>
    </w:p>
    <w:p w14:paraId="0DB45E07" w14:textId="4A267FE2" w:rsidR="0005216A" w:rsidRPr="00DF2688" w:rsidRDefault="0004616E" w:rsidP="002F16A9">
      <w:pPr>
        <w:pStyle w:val="Zkladntext"/>
        <w:widowControl w:val="0"/>
        <w:autoSpaceDE w:val="0"/>
        <w:autoSpaceDN w:val="0"/>
        <w:adjustRightInd w:val="0"/>
        <w:spacing w:before="120"/>
        <w:ind w:left="567" w:hanging="567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9.</w:t>
      </w:r>
      <w:r w:rsidR="00D229CD">
        <w:rPr>
          <w:rFonts w:ascii="Garamond" w:hAnsi="Garamond" w:cs="Garamond"/>
          <w:sz w:val="22"/>
          <w:szCs w:val="22"/>
        </w:rPr>
        <w:t>4</w:t>
      </w:r>
      <w:r>
        <w:rPr>
          <w:rFonts w:ascii="Garamond" w:hAnsi="Garamond" w:cs="Garamond"/>
          <w:sz w:val="22"/>
          <w:szCs w:val="22"/>
        </w:rPr>
        <w:t xml:space="preserve">. </w:t>
      </w:r>
      <w:r w:rsidR="002F16A9">
        <w:rPr>
          <w:rFonts w:ascii="Garamond" w:hAnsi="Garamond" w:cs="Garamond"/>
          <w:sz w:val="22"/>
          <w:szCs w:val="22"/>
        </w:rPr>
        <w:tab/>
      </w:r>
      <w:r w:rsidR="0005216A" w:rsidRPr="00DF2688">
        <w:rPr>
          <w:rFonts w:ascii="Garamond" w:hAnsi="Garamond" w:cs="Garamond"/>
          <w:sz w:val="22"/>
          <w:szCs w:val="22"/>
        </w:rPr>
        <w:t xml:space="preserve">Tato smlouva je vyhotovena </w:t>
      </w:r>
      <w:r>
        <w:rPr>
          <w:rFonts w:ascii="Garamond" w:hAnsi="Garamond" w:cs="Garamond"/>
          <w:sz w:val="22"/>
          <w:szCs w:val="22"/>
        </w:rPr>
        <w:t xml:space="preserve">ve </w:t>
      </w:r>
      <w:r w:rsidR="00CF30C6">
        <w:rPr>
          <w:rFonts w:ascii="Garamond" w:hAnsi="Garamond" w:cs="Garamond"/>
          <w:sz w:val="22"/>
          <w:szCs w:val="22"/>
        </w:rPr>
        <w:t>dvou</w:t>
      </w:r>
      <w:r w:rsidR="0005216A" w:rsidRPr="00DF2688">
        <w:rPr>
          <w:rFonts w:ascii="Garamond" w:hAnsi="Garamond" w:cs="Garamond"/>
          <w:sz w:val="22"/>
          <w:szCs w:val="22"/>
        </w:rPr>
        <w:t xml:space="preserve"> výtiscích s p</w:t>
      </w:r>
      <w:r w:rsidR="000B5586">
        <w:rPr>
          <w:rFonts w:ascii="Garamond" w:hAnsi="Garamond" w:cs="Garamond"/>
          <w:sz w:val="22"/>
          <w:szCs w:val="22"/>
        </w:rPr>
        <w:t>latností</w:t>
      </w:r>
      <w:r w:rsidR="0005216A" w:rsidRPr="00DF2688">
        <w:rPr>
          <w:rFonts w:ascii="Garamond" w:hAnsi="Garamond" w:cs="Garamond"/>
          <w:sz w:val="22"/>
          <w:szCs w:val="22"/>
        </w:rPr>
        <w:t xml:space="preserve"> originálu, po </w:t>
      </w:r>
      <w:r>
        <w:rPr>
          <w:rFonts w:ascii="Garamond" w:hAnsi="Garamond" w:cs="Garamond"/>
          <w:sz w:val="22"/>
          <w:szCs w:val="22"/>
        </w:rPr>
        <w:t>jednom</w:t>
      </w:r>
      <w:r w:rsidR="0005216A" w:rsidRPr="00DF2688">
        <w:rPr>
          <w:rFonts w:ascii="Garamond" w:hAnsi="Garamond" w:cs="Garamond"/>
          <w:sz w:val="22"/>
          <w:szCs w:val="22"/>
        </w:rPr>
        <w:t xml:space="preserve"> pro každou smluvní stranu. </w:t>
      </w:r>
    </w:p>
    <w:p w14:paraId="6DF15C66" w14:textId="4E58EC58" w:rsidR="000B5586" w:rsidRDefault="0004616E" w:rsidP="002F16A9">
      <w:pPr>
        <w:pStyle w:val="Zkladntext"/>
        <w:widowControl w:val="0"/>
        <w:autoSpaceDE w:val="0"/>
        <w:autoSpaceDN w:val="0"/>
        <w:adjustRightInd w:val="0"/>
        <w:spacing w:before="120"/>
        <w:ind w:left="567" w:hanging="567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9.</w:t>
      </w:r>
      <w:r w:rsidR="00D229CD">
        <w:rPr>
          <w:rFonts w:ascii="Garamond" w:hAnsi="Garamond" w:cs="Garamond"/>
          <w:sz w:val="22"/>
          <w:szCs w:val="22"/>
        </w:rPr>
        <w:t>5</w:t>
      </w:r>
      <w:r>
        <w:rPr>
          <w:rFonts w:ascii="Garamond" w:hAnsi="Garamond" w:cs="Garamond"/>
          <w:sz w:val="22"/>
          <w:szCs w:val="22"/>
        </w:rPr>
        <w:t xml:space="preserve"> </w:t>
      </w:r>
      <w:r w:rsidR="002F16A9">
        <w:rPr>
          <w:rFonts w:ascii="Garamond" w:hAnsi="Garamond" w:cs="Garamond"/>
          <w:sz w:val="22"/>
          <w:szCs w:val="22"/>
        </w:rPr>
        <w:tab/>
      </w:r>
      <w:r w:rsidR="0095575D">
        <w:rPr>
          <w:rFonts w:ascii="Garamond" w:hAnsi="Garamond" w:cs="Garamond"/>
          <w:sz w:val="22"/>
          <w:szCs w:val="22"/>
        </w:rPr>
        <w:t>Smluvní</w:t>
      </w:r>
      <w:r w:rsidR="000B5586">
        <w:rPr>
          <w:rFonts w:ascii="Garamond" w:hAnsi="Garamond" w:cs="Garamond"/>
          <w:sz w:val="22"/>
          <w:szCs w:val="22"/>
        </w:rPr>
        <w:t xml:space="preserve"> strany prohlašují, že si text smlouvy řádně přečetly, rozumí jí a na znamení souhlasu připojují své podpisy.</w:t>
      </w:r>
    </w:p>
    <w:p w14:paraId="08FF415B" w14:textId="4EDF6A2F" w:rsidR="004A0643" w:rsidRPr="00F7682B" w:rsidRDefault="001C60EA" w:rsidP="002F16A9">
      <w:pPr>
        <w:pStyle w:val="Zkladntext"/>
        <w:widowControl w:val="0"/>
        <w:autoSpaceDE w:val="0"/>
        <w:autoSpaceDN w:val="0"/>
        <w:adjustRightInd w:val="0"/>
        <w:spacing w:before="120"/>
        <w:ind w:left="567" w:hanging="567"/>
        <w:rPr>
          <w:rFonts w:ascii="Garamond" w:hAnsi="Garamond" w:cs="Garamond"/>
          <w:color w:val="FF0000"/>
          <w:sz w:val="22"/>
          <w:szCs w:val="22"/>
        </w:rPr>
      </w:pPr>
      <w:r w:rsidRPr="002F1592">
        <w:rPr>
          <w:rFonts w:ascii="Garamond" w:hAnsi="Garamond" w:cs="Garamond"/>
          <w:sz w:val="22"/>
          <w:szCs w:val="22"/>
        </w:rPr>
        <w:t>9.</w:t>
      </w:r>
      <w:r w:rsidR="00D229CD">
        <w:rPr>
          <w:rFonts w:ascii="Garamond" w:hAnsi="Garamond" w:cs="Garamond"/>
          <w:sz w:val="22"/>
          <w:szCs w:val="22"/>
        </w:rPr>
        <w:t>6</w:t>
      </w:r>
      <w:r w:rsidR="00D229CD">
        <w:rPr>
          <w:rFonts w:ascii="Garamond" w:hAnsi="Garamond" w:cs="Garamond"/>
          <w:sz w:val="22"/>
          <w:szCs w:val="22"/>
        </w:rPr>
        <w:tab/>
      </w:r>
      <w:r w:rsidRPr="00E11641">
        <w:rPr>
          <w:rFonts w:ascii="Garamond" w:hAnsi="Garamond" w:cs="Arial"/>
          <w:sz w:val="22"/>
          <w:szCs w:val="22"/>
        </w:rPr>
        <w:t>Smluvní strany berou na vědomí, že tato smlouva podléhá podle zákona č. 340/2015 Sb. o registru smluv povinnému zveřejnění v Centrálním registru smluv (dále jen CRS“). Smluvní strany se dohodly, že zveřejnění v CRS provede nájemce</w:t>
      </w:r>
      <w:r w:rsidR="00956E29">
        <w:rPr>
          <w:rFonts w:ascii="Garamond" w:hAnsi="Garamond" w:cs="Arial"/>
          <w:sz w:val="22"/>
          <w:szCs w:val="22"/>
        </w:rPr>
        <w:t>.</w:t>
      </w:r>
    </w:p>
    <w:p w14:paraId="437B0392" w14:textId="77777777" w:rsidR="004A0643" w:rsidRDefault="004A0643" w:rsidP="002F16A9">
      <w:pPr>
        <w:pStyle w:val="Zkladntext"/>
        <w:widowControl w:val="0"/>
        <w:autoSpaceDE w:val="0"/>
        <w:autoSpaceDN w:val="0"/>
        <w:adjustRightInd w:val="0"/>
        <w:spacing w:before="120"/>
        <w:ind w:left="567" w:hanging="567"/>
        <w:rPr>
          <w:rFonts w:ascii="Garamond" w:hAnsi="Garamond" w:cs="Garamond"/>
          <w:color w:val="FF0000"/>
          <w:sz w:val="22"/>
          <w:szCs w:val="22"/>
        </w:rPr>
      </w:pPr>
    </w:p>
    <w:p w14:paraId="50A24296" w14:textId="77777777" w:rsidR="005A5AF8" w:rsidRDefault="005A5AF8" w:rsidP="002F16A9">
      <w:pPr>
        <w:pStyle w:val="Zkladntext"/>
        <w:widowControl w:val="0"/>
        <w:autoSpaceDE w:val="0"/>
        <w:autoSpaceDN w:val="0"/>
        <w:adjustRightInd w:val="0"/>
        <w:spacing w:before="120"/>
        <w:ind w:left="567" w:hanging="567"/>
        <w:rPr>
          <w:rFonts w:ascii="Garamond" w:hAnsi="Garamond" w:cs="Garamond"/>
          <w:color w:val="FF0000"/>
          <w:sz w:val="22"/>
          <w:szCs w:val="22"/>
        </w:rPr>
      </w:pPr>
    </w:p>
    <w:p w14:paraId="6144C4C4" w14:textId="1D585069" w:rsidR="0005216A" w:rsidRPr="00DF2688" w:rsidRDefault="0005216A" w:rsidP="00E11641">
      <w:pPr>
        <w:pStyle w:val="Zkladntext"/>
        <w:rPr>
          <w:rFonts w:ascii="Garamond" w:hAnsi="Garamond" w:cs="Garamond"/>
          <w:sz w:val="22"/>
          <w:szCs w:val="22"/>
        </w:rPr>
      </w:pPr>
      <w:r w:rsidRPr="00DF2688">
        <w:rPr>
          <w:rFonts w:ascii="Garamond" w:hAnsi="Garamond" w:cs="Garamond"/>
          <w:sz w:val="22"/>
          <w:szCs w:val="22"/>
        </w:rPr>
        <w:t xml:space="preserve">Ve Vsetíně, dne </w:t>
      </w:r>
      <w:r w:rsidR="00073D3C">
        <w:rPr>
          <w:rFonts w:ascii="Garamond" w:hAnsi="Garamond" w:cs="Garamond"/>
          <w:sz w:val="22"/>
          <w:szCs w:val="22"/>
        </w:rPr>
        <w:t>20</w:t>
      </w:r>
      <w:r w:rsidR="005A5AF8">
        <w:rPr>
          <w:rFonts w:ascii="Garamond" w:hAnsi="Garamond" w:cs="Garamond"/>
          <w:sz w:val="22"/>
          <w:szCs w:val="22"/>
        </w:rPr>
        <w:t>.</w:t>
      </w:r>
      <w:r w:rsidR="009345C4">
        <w:rPr>
          <w:rFonts w:ascii="Garamond" w:hAnsi="Garamond" w:cs="Garamond"/>
          <w:sz w:val="22"/>
          <w:szCs w:val="22"/>
        </w:rPr>
        <w:t xml:space="preserve"> </w:t>
      </w:r>
      <w:r w:rsidR="002E6057">
        <w:rPr>
          <w:rFonts w:ascii="Garamond" w:hAnsi="Garamond" w:cs="Garamond"/>
          <w:sz w:val="22"/>
          <w:szCs w:val="22"/>
        </w:rPr>
        <w:t>3</w:t>
      </w:r>
      <w:r w:rsidR="005A5AF8">
        <w:rPr>
          <w:rFonts w:ascii="Garamond" w:hAnsi="Garamond" w:cs="Garamond"/>
          <w:sz w:val="22"/>
          <w:szCs w:val="22"/>
        </w:rPr>
        <w:t>.</w:t>
      </w:r>
      <w:r w:rsidR="009345C4">
        <w:rPr>
          <w:rFonts w:ascii="Garamond" w:hAnsi="Garamond" w:cs="Garamond"/>
          <w:sz w:val="22"/>
          <w:szCs w:val="22"/>
        </w:rPr>
        <w:t xml:space="preserve"> </w:t>
      </w:r>
      <w:r w:rsidR="005A5AF8">
        <w:rPr>
          <w:rFonts w:ascii="Garamond" w:hAnsi="Garamond" w:cs="Garamond"/>
          <w:sz w:val="22"/>
          <w:szCs w:val="22"/>
        </w:rPr>
        <w:t>20</w:t>
      </w:r>
      <w:r w:rsidR="009345C4">
        <w:rPr>
          <w:rFonts w:ascii="Garamond" w:hAnsi="Garamond" w:cs="Garamond"/>
          <w:sz w:val="22"/>
          <w:szCs w:val="22"/>
        </w:rPr>
        <w:t>2</w:t>
      </w:r>
      <w:r w:rsidR="00CE6C26">
        <w:rPr>
          <w:rFonts w:ascii="Garamond" w:hAnsi="Garamond" w:cs="Garamond"/>
          <w:sz w:val="22"/>
          <w:szCs w:val="22"/>
        </w:rPr>
        <w:t>3</w:t>
      </w:r>
      <w:r w:rsidR="005A5AF8">
        <w:rPr>
          <w:rFonts w:ascii="Garamond" w:hAnsi="Garamond" w:cs="Garamond"/>
          <w:sz w:val="22"/>
          <w:szCs w:val="22"/>
        </w:rPr>
        <w:tab/>
      </w:r>
      <w:r w:rsidRPr="00DF2688">
        <w:rPr>
          <w:rFonts w:ascii="Garamond" w:hAnsi="Garamond" w:cs="Garamond"/>
          <w:sz w:val="22"/>
          <w:szCs w:val="22"/>
        </w:rPr>
        <w:tab/>
      </w:r>
      <w:r w:rsidRPr="00DF2688">
        <w:rPr>
          <w:rFonts w:ascii="Garamond" w:hAnsi="Garamond" w:cs="Garamond"/>
          <w:sz w:val="22"/>
          <w:szCs w:val="22"/>
        </w:rPr>
        <w:tab/>
      </w:r>
      <w:r w:rsidRPr="00DF2688">
        <w:rPr>
          <w:rFonts w:ascii="Garamond" w:hAnsi="Garamond" w:cs="Garamond"/>
          <w:sz w:val="22"/>
          <w:szCs w:val="22"/>
        </w:rPr>
        <w:tab/>
      </w:r>
      <w:r w:rsidRPr="00DF2688">
        <w:rPr>
          <w:rFonts w:ascii="Garamond" w:hAnsi="Garamond" w:cs="Garamond"/>
          <w:sz w:val="22"/>
          <w:szCs w:val="22"/>
        </w:rPr>
        <w:tab/>
        <w:t xml:space="preserve">Ve Vsetíně, dne </w:t>
      </w:r>
      <w:r w:rsidR="00073D3C">
        <w:rPr>
          <w:rFonts w:ascii="Garamond" w:hAnsi="Garamond" w:cs="Garamond"/>
          <w:sz w:val="22"/>
          <w:szCs w:val="22"/>
        </w:rPr>
        <w:t>20</w:t>
      </w:r>
      <w:r w:rsidR="009345C4">
        <w:rPr>
          <w:rFonts w:ascii="Garamond" w:hAnsi="Garamond" w:cs="Garamond"/>
          <w:sz w:val="22"/>
          <w:szCs w:val="22"/>
        </w:rPr>
        <w:t xml:space="preserve">. </w:t>
      </w:r>
      <w:r w:rsidR="002E6057">
        <w:rPr>
          <w:rFonts w:ascii="Garamond" w:hAnsi="Garamond" w:cs="Garamond"/>
          <w:sz w:val="22"/>
          <w:szCs w:val="22"/>
        </w:rPr>
        <w:t>3</w:t>
      </w:r>
      <w:r w:rsidR="009345C4">
        <w:rPr>
          <w:rFonts w:ascii="Garamond" w:hAnsi="Garamond" w:cs="Garamond"/>
          <w:sz w:val="22"/>
          <w:szCs w:val="22"/>
        </w:rPr>
        <w:t>. 202</w:t>
      </w:r>
      <w:r w:rsidR="00CE6C26">
        <w:rPr>
          <w:rFonts w:ascii="Garamond" w:hAnsi="Garamond" w:cs="Garamond"/>
          <w:sz w:val="22"/>
          <w:szCs w:val="22"/>
        </w:rPr>
        <w:t>3</w:t>
      </w:r>
    </w:p>
    <w:p w14:paraId="263D6D0B" w14:textId="77777777" w:rsidR="0005216A" w:rsidRPr="00DF2688" w:rsidRDefault="0005216A" w:rsidP="002E1296">
      <w:pPr>
        <w:pStyle w:val="Zkladntextodsazen3"/>
        <w:ind w:left="0" w:firstLine="0"/>
        <w:jc w:val="left"/>
        <w:rPr>
          <w:rFonts w:ascii="Garamond" w:hAnsi="Garamond" w:cs="Garamond"/>
          <w:b/>
          <w:bCs/>
          <w:sz w:val="22"/>
          <w:szCs w:val="22"/>
        </w:rPr>
      </w:pPr>
    </w:p>
    <w:p w14:paraId="1D8D10AC" w14:textId="286EB65D" w:rsidR="0005216A" w:rsidRPr="00DF2688" w:rsidRDefault="0005216A" w:rsidP="002E1296">
      <w:pPr>
        <w:pStyle w:val="Zkladntextodsazen3"/>
        <w:ind w:left="0" w:firstLine="0"/>
        <w:jc w:val="left"/>
        <w:rPr>
          <w:rFonts w:ascii="Garamond" w:hAnsi="Garamond" w:cs="Garamond"/>
          <w:sz w:val="22"/>
          <w:szCs w:val="22"/>
        </w:rPr>
      </w:pPr>
      <w:r w:rsidRPr="00DF2688">
        <w:rPr>
          <w:rFonts w:ascii="Garamond" w:hAnsi="Garamond" w:cs="Garamond"/>
          <w:sz w:val="22"/>
          <w:szCs w:val="22"/>
        </w:rPr>
        <w:t xml:space="preserve">za </w:t>
      </w:r>
      <w:r w:rsidR="006E5E4A">
        <w:rPr>
          <w:rFonts w:ascii="Garamond" w:hAnsi="Garamond" w:cs="Garamond"/>
          <w:sz w:val="22"/>
          <w:szCs w:val="22"/>
        </w:rPr>
        <w:t>nájemce</w:t>
      </w:r>
      <w:r w:rsidRPr="00DF2688">
        <w:rPr>
          <w:rFonts w:ascii="Garamond" w:hAnsi="Garamond" w:cs="Garamond"/>
          <w:sz w:val="22"/>
          <w:szCs w:val="22"/>
        </w:rPr>
        <w:tab/>
      </w:r>
      <w:r w:rsidRPr="00DF2688">
        <w:rPr>
          <w:rFonts w:ascii="Garamond" w:hAnsi="Garamond" w:cs="Garamond"/>
          <w:sz w:val="22"/>
          <w:szCs w:val="22"/>
        </w:rPr>
        <w:tab/>
      </w:r>
      <w:r w:rsidRPr="00DF2688">
        <w:rPr>
          <w:rFonts w:ascii="Garamond" w:hAnsi="Garamond" w:cs="Garamond"/>
          <w:sz w:val="22"/>
          <w:szCs w:val="22"/>
        </w:rPr>
        <w:tab/>
      </w:r>
      <w:r w:rsidRPr="00DF2688">
        <w:rPr>
          <w:rFonts w:ascii="Garamond" w:hAnsi="Garamond" w:cs="Garamond"/>
          <w:sz w:val="22"/>
          <w:szCs w:val="22"/>
        </w:rPr>
        <w:tab/>
      </w:r>
      <w:r w:rsidRPr="00DF2688">
        <w:rPr>
          <w:rFonts w:ascii="Garamond" w:hAnsi="Garamond" w:cs="Garamond"/>
          <w:sz w:val="22"/>
          <w:szCs w:val="22"/>
        </w:rPr>
        <w:tab/>
      </w:r>
      <w:r w:rsidRPr="00DF2688">
        <w:rPr>
          <w:rFonts w:ascii="Garamond" w:hAnsi="Garamond" w:cs="Garamond"/>
          <w:sz w:val="22"/>
          <w:szCs w:val="22"/>
        </w:rPr>
        <w:tab/>
      </w:r>
      <w:r w:rsidR="000B5586">
        <w:rPr>
          <w:rFonts w:ascii="Garamond" w:hAnsi="Garamond" w:cs="Garamond"/>
          <w:sz w:val="22"/>
          <w:szCs w:val="22"/>
        </w:rPr>
        <w:tab/>
      </w:r>
      <w:r w:rsidRPr="00DF2688">
        <w:rPr>
          <w:rFonts w:ascii="Garamond" w:hAnsi="Garamond" w:cs="Garamond"/>
          <w:sz w:val="22"/>
          <w:szCs w:val="22"/>
        </w:rPr>
        <w:t xml:space="preserve">za </w:t>
      </w:r>
      <w:r w:rsidR="003F21EE">
        <w:rPr>
          <w:rFonts w:ascii="Garamond" w:hAnsi="Garamond" w:cs="Garamond"/>
          <w:sz w:val="22"/>
          <w:szCs w:val="22"/>
        </w:rPr>
        <w:t>podnájemc</w:t>
      </w:r>
      <w:r w:rsidR="00416E9E">
        <w:rPr>
          <w:rFonts w:ascii="Garamond" w:hAnsi="Garamond" w:cs="Garamond"/>
          <w:sz w:val="22"/>
          <w:szCs w:val="22"/>
        </w:rPr>
        <w:t>e</w:t>
      </w:r>
    </w:p>
    <w:p w14:paraId="47C54983" w14:textId="77777777" w:rsidR="0005216A" w:rsidRPr="00DF2688" w:rsidRDefault="0005216A" w:rsidP="002E1296">
      <w:pPr>
        <w:pStyle w:val="Zkladntextodsazen3"/>
        <w:ind w:left="0" w:firstLine="0"/>
        <w:jc w:val="left"/>
        <w:rPr>
          <w:rFonts w:ascii="Garamond" w:hAnsi="Garamond" w:cs="Garamond"/>
          <w:b/>
          <w:bCs/>
          <w:sz w:val="22"/>
          <w:szCs w:val="22"/>
        </w:rPr>
      </w:pPr>
    </w:p>
    <w:p w14:paraId="76A1F4D0" w14:textId="77777777" w:rsidR="0005216A" w:rsidRDefault="0005216A" w:rsidP="002E1296">
      <w:pPr>
        <w:pStyle w:val="Zkladntextodsazen3"/>
        <w:ind w:left="0" w:firstLine="0"/>
        <w:jc w:val="left"/>
        <w:rPr>
          <w:rFonts w:ascii="Garamond" w:hAnsi="Garamond" w:cs="Garamond"/>
          <w:b/>
          <w:bCs/>
          <w:sz w:val="22"/>
          <w:szCs w:val="22"/>
        </w:rPr>
      </w:pPr>
    </w:p>
    <w:p w14:paraId="0DB6E920" w14:textId="60119B7E" w:rsidR="00D229CD" w:rsidRDefault="00D229CD" w:rsidP="002E1296">
      <w:pPr>
        <w:pStyle w:val="Zkladntextodsazen3"/>
        <w:ind w:left="0" w:firstLine="0"/>
        <w:jc w:val="left"/>
        <w:rPr>
          <w:rFonts w:ascii="Garamond" w:hAnsi="Garamond" w:cs="Garamond"/>
          <w:b/>
          <w:bCs/>
          <w:sz w:val="22"/>
          <w:szCs w:val="22"/>
        </w:rPr>
      </w:pPr>
    </w:p>
    <w:p w14:paraId="1E871854" w14:textId="77777777" w:rsidR="00073D3C" w:rsidRDefault="00073D3C" w:rsidP="002E1296">
      <w:pPr>
        <w:pStyle w:val="Zkladntextodsazen3"/>
        <w:ind w:left="0" w:firstLine="0"/>
        <w:jc w:val="left"/>
        <w:rPr>
          <w:rFonts w:ascii="Garamond" w:hAnsi="Garamond" w:cs="Garamond"/>
          <w:b/>
          <w:bCs/>
          <w:sz w:val="22"/>
          <w:szCs w:val="22"/>
        </w:rPr>
      </w:pPr>
    </w:p>
    <w:p w14:paraId="2D3E631A" w14:textId="77777777" w:rsidR="009345C4" w:rsidRDefault="009345C4" w:rsidP="002E1296">
      <w:pPr>
        <w:pStyle w:val="Zkladntextodsazen3"/>
        <w:ind w:left="0" w:firstLine="0"/>
        <w:jc w:val="left"/>
        <w:rPr>
          <w:rFonts w:ascii="Garamond" w:hAnsi="Garamond" w:cs="Garamond"/>
          <w:b/>
          <w:bCs/>
          <w:sz w:val="22"/>
          <w:szCs w:val="22"/>
        </w:rPr>
      </w:pPr>
    </w:p>
    <w:p w14:paraId="4D6C97F0" w14:textId="77777777" w:rsidR="009345C4" w:rsidRPr="00DF2688" w:rsidRDefault="009345C4" w:rsidP="002E1296">
      <w:pPr>
        <w:pStyle w:val="Zkladntextodsazen3"/>
        <w:ind w:left="0" w:firstLine="0"/>
        <w:jc w:val="left"/>
        <w:rPr>
          <w:rFonts w:ascii="Garamond" w:hAnsi="Garamond" w:cs="Garamond"/>
          <w:b/>
          <w:bCs/>
          <w:sz w:val="22"/>
          <w:szCs w:val="22"/>
        </w:rPr>
      </w:pPr>
    </w:p>
    <w:p w14:paraId="3E39C1AE" w14:textId="77777777" w:rsidR="0005216A" w:rsidRDefault="0005216A" w:rsidP="00DF2688">
      <w:pPr>
        <w:pStyle w:val="Zkladntext"/>
        <w:rPr>
          <w:rFonts w:ascii="Garamond" w:hAnsi="Garamond" w:cs="Garamond"/>
          <w:sz w:val="22"/>
          <w:szCs w:val="22"/>
        </w:rPr>
      </w:pPr>
      <w:r w:rsidRPr="00DF2688">
        <w:rPr>
          <w:rFonts w:ascii="Garamond" w:hAnsi="Garamond" w:cs="Garamond"/>
          <w:sz w:val="22"/>
          <w:szCs w:val="22"/>
        </w:rPr>
        <w:t>……………………………….</w:t>
      </w:r>
      <w:r w:rsidRPr="00DF2688">
        <w:rPr>
          <w:rFonts w:ascii="Garamond" w:hAnsi="Garamond" w:cs="Garamond"/>
          <w:sz w:val="22"/>
          <w:szCs w:val="22"/>
        </w:rPr>
        <w:tab/>
      </w:r>
      <w:r w:rsidRPr="00DF2688">
        <w:rPr>
          <w:rFonts w:ascii="Garamond" w:hAnsi="Garamond" w:cs="Garamond"/>
          <w:sz w:val="22"/>
          <w:szCs w:val="22"/>
        </w:rPr>
        <w:tab/>
      </w:r>
      <w:r w:rsidRPr="00DF2688">
        <w:rPr>
          <w:rFonts w:ascii="Garamond" w:hAnsi="Garamond" w:cs="Garamond"/>
          <w:sz w:val="22"/>
          <w:szCs w:val="22"/>
        </w:rPr>
        <w:tab/>
      </w:r>
      <w:r w:rsidRPr="00DF2688">
        <w:rPr>
          <w:rFonts w:ascii="Garamond" w:hAnsi="Garamond" w:cs="Garamond"/>
          <w:sz w:val="22"/>
          <w:szCs w:val="22"/>
        </w:rPr>
        <w:tab/>
      </w:r>
      <w:r w:rsidRPr="00DF2688">
        <w:rPr>
          <w:rFonts w:ascii="Garamond" w:hAnsi="Garamond" w:cs="Garamond"/>
          <w:sz w:val="22"/>
          <w:szCs w:val="22"/>
        </w:rPr>
        <w:tab/>
        <w:t xml:space="preserve">…….…….……………………..  </w:t>
      </w:r>
    </w:p>
    <w:sectPr w:rsidR="0005216A" w:rsidSect="0072008F">
      <w:headerReference w:type="default" r:id="rId12"/>
      <w:footerReference w:type="default" r:id="rId13"/>
      <w:footerReference w:type="first" r:id="rId14"/>
      <w:pgSz w:w="11906" w:h="16838"/>
      <w:pgMar w:top="1418" w:right="141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F669" w14:textId="77777777" w:rsidR="004F4328" w:rsidRDefault="004F4328">
      <w:r>
        <w:separator/>
      </w:r>
    </w:p>
  </w:endnote>
  <w:endnote w:type="continuationSeparator" w:id="0">
    <w:p w14:paraId="30B75CA0" w14:textId="77777777" w:rsidR="004F4328" w:rsidRDefault="004F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73C8" w14:textId="77777777" w:rsidR="007F4744" w:rsidRPr="0073276E" w:rsidRDefault="007F4744">
    <w:pPr>
      <w:pStyle w:val="Zpat"/>
      <w:rPr>
        <w:rFonts w:ascii="Arial" w:hAnsi="Arial" w:cs="Arial"/>
        <w:sz w:val="16"/>
        <w:szCs w:val="16"/>
      </w:rPr>
    </w:pPr>
    <w:r>
      <w:tab/>
    </w:r>
    <w:r w:rsidRPr="0073276E">
      <w:rPr>
        <w:rFonts w:ascii="Arial" w:hAnsi="Arial" w:cs="Arial"/>
        <w:sz w:val="16"/>
        <w:szCs w:val="16"/>
      </w:rPr>
      <w:t xml:space="preserve">- </w:t>
    </w:r>
    <w:r w:rsidRPr="0073276E">
      <w:rPr>
        <w:rFonts w:ascii="Arial" w:hAnsi="Arial" w:cs="Arial"/>
        <w:sz w:val="16"/>
        <w:szCs w:val="16"/>
      </w:rPr>
      <w:fldChar w:fldCharType="begin"/>
    </w:r>
    <w:r w:rsidRPr="0073276E">
      <w:rPr>
        <w:rFonts w:ascii="Arial" w:hAnsi="Arial" w:cs="Arial"/>
        <w:sz w:val="16"/>
        <w:szCs w:val="16"/>
      </w:rPr>
      <w:instrText xml:space="preserve"> PAGE </w:instrText>
    </w:r>
    <w:r w:rsidRPr="0073276E">
      <w:rPr>
        <w:rFonts w:ascii="Arial" w:hAnsi="Arial" w:cs="Arial"/>
        <w:sz w:val="16"/>
        <w:szCs w:val="16"/>
      </w:rPr>
      <w:fldChar w:fldCharType="separate"/>
    </w:r>
    <w:r w:rsidR="00D229CD">
      <w:rPr>
        <w:rFonts w:ascii="Arial" w:hAnsi="Arial" w:cs="Arial"/>
        <w:noProof/>
        <w:sz w:val="16"/>
        <w:szCs w:val="16"/>
      </w:rPr>
      <w:t>2</w:t>
    </w:r>
    <w:r w:rsidRPr="0073276E">
      <w:rPr>
        <w:rFonts w:ascii="Arial" w:hAnsi="Arial" w:cs="Arial"/>
        <w:sz w:val="16"/>
        <w:szCs w:val="16"/>
      </w:rPr>
      <w:fldChar w:fldCharType="end"/>
    </w:r>
    <w:r w:rsidRPr="0073276E"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8EE2" w14:textId="77777777" w:rsidR="007F4744" w:rsidRPr="00C808B0" w:rsidRDefault="007F4744">
    <w:pPr>
      <w:pStyle w:val="Zpat"/>
      <w:rPr>
        <w:rFonts w:ascii="Arial" w:hAnsi="Arial" w:cs="Arial"/>
        <w:sz w:val="18"/>
        <w:szCs w:val="18"/>
      </w:rPr>
    </w:pPr>
    <w:r>
      <w:tab/>
    </w:r>
    <w:r w:rsidRPr="00C808B0">
      <w:rPr>
        <w:rFonts w:ascii="Arial" w:hAnsi="Arial" w:cs="Arial"/>
        <w:sz w:val="18"/>
        <w:szCs w:val="18"/>
      </w:rPr>
      <w:t xml:space="preserve">- </w:t>
    </w:r>
    <w:r w:rsidRPr="00C808B0">
      <w:rPr>
        <w:rFonts w:ascii="Arial" w:hAnsi="Arial" w:cs="Arial"/>
        <w:sz w:val="18"/>
        <w:szCs w:val="18"/>
      </w:rPr>
      <w:fldChar w:fldCharType="begin"/>
    </w:r>
    <w:r w:rsidRPr="00C808B0">
      <w:rPr>
        <w:rFonts w:ascii="Arial" w:hAnsi="Arial" w:cs="Arial"/>
        <w:sz w:val="18"/>
        <w:szCs w:val="18"/>
      </w:rPr>
      <w:instrText xml:space="preserve"> PAGE </w:instrText>
    </w:r>
    <w:r w:rsidRPr="00C808B0">
      <w:rPr>
        <w:rFonts w:ascii="Arial" w:hAnsi="Arial" w:cs="Arial"/>
        <w:sz w:val="18"/>
        <w:szCs w:val="18"/>
      </w:rPr>
      <w:fldChar w:fldCharType="separate"/>
    </w:r>
    <w:r w:rsidR="00D229CD">
      <w:rPr>
        <w:rFonts w:ascii="Arial" w:hAnsi="Arial" w:cs="Arial"/>
        <w:noProof/>
        <w:sz w:val="18"/>
        <w:szCs w:val="18"/>
      </w:rPr>
      <w:t>1</w:t>
    </w:r>
    <w:r w:rsidRPr="00C808B0">
      <w:rPr>
        <w:rFonts w:ascii="Arial" w:hAnsi="Arial" w:cs="Arial"/>
        <w:sz w:val="18"/>
        <w:szCs w:val="18"/>
      </w:rPr>
      <w:fldChar w:fldCharType="end"/>
    </w:r>
    <w:r w:rsidRPr="00C808B0">
      <w:rPr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28B4" w14:textId="77777777" w:rsidR="004F4328" w:rsidRDefault="004F4328">
      <w:r>
        <w:separator/>
      </w:r>
    </w:p>
  </w:footnote>
  <w:footnote w:type="continuationSeparator" w:id="0">
    <w:p w14:paraId="157CA456" w14:textId="77777777" w:rsidR="004F4328" w:rsidRDefault="004F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9FB4" w14:textId="77777777" w:rsidR="007F4744" w:rsidRDefault="007F4744" w:rsidP="000F683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43E"/>
    <w:multiLevelType w:val="hybridMultilevel"/>
    <w:tmpl w:val="DFD69798"/>
    <w:lvl w:ilvl="0" w:tplc="315AC750">
      <w:start w:val="1"/>
      <w:numFmt w:val="lowerLetter"/>
      <w:lvlText w:val="%1)"/>
      <w:lvlJc w:val="left"/>
      <w:pPr>
        <w:ind w:left="90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>
      <w:start w:val="1"/>
      <w:numFmt w:val="decimal"/>
      <w:lvlText w:val="%4."/>
      <w:lvlJc w:val="left"/>
      <w:pPr>
        <w:ind w:left="3060" w:hanging="360"/>
      </w:pPr>
    </w:lvl>
    <w:lvl w:ilvl="4" w:tplc="04050019">
      <w:start w:val="1"/>
      <w:numFmt w:val="lowerLetter"/>
      <w:lvlText w:val="%5."/>
      <w:lvlJc w:val="left"/>
      <w:pPr>
        <w:ind w:left="3780" w:hanging="360"/>
      </w:pPr>
    </w:lvl>
    <w:lvl w:ilvl="5" w:tplc="0405001B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>
      <w:start w:val="1"/>
      <w:numFmt w:val="lowerLetter"/>
      <w:lvlText w:val="%8."/>
      <w:lvlJc w:val="left"/>
      <w:pPr>
        <w:ind w:left="5940" w:hanging="360"/>
      </w:pPr>
    </w:lvl>
    <w:lvl w:ilvl="8" w:tplc="0405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367079"/>
    <w:multiLevelType w:val="hybridMultilevel"/>
    <w:tmpl w:val="B29E0032"/>
    <w:lvl w:ilvl="0" w:tplc="E5127B6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87DF2"/>
    <w:multiLevelType w:val="hybridMultilevel"/>
    <w:tmpl w:val="0434A2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32EED"/>
    <w:multiLevelType w:val="hybridMultilevel"/>
    <w:tmpl w:val="0A5E0A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0B3C2C"/>
    <w:multiLevelType w:val="hybridMultilevel"/>
    <w:tmpl w:val="26FCDE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5C9C"/>
    <w:multiLevelType w:val="hybridMultilevel"/>
    <w:tmpl w:val="4F827FF2"/>
    <w:lvl w:ilvl="0" w:tplc="CA00D7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82260"/>
    <w:multiLevelType w:val="singleLevel"/>
    <w:tmpl w:val="5FD281C2"/>
    <w:lvl w:ilvl="0">
      <w:start w:val="1"/>
      <w:numFmt w:val="lowerLetter"/>
      <w:lvlText w:val="(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600ED4"/>
    <w:multiLevelType w:val="hybridMultilevel"/>
    <w:tmpl w:val="ECEA53AA"/>
    <w:lvl w:ilvl="0" w:tplc="11AAFA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E0E01"/>
    <w:multiLevelType w:val="hybridMultilevel"/>
    <w:tmpl w:val="B81ED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E5F3F"/>
    <w:multiLevelType w:val="hybridMultilevel"/>
    <w:tmpl w:val="413608A6"/>
    <w:lvl w:ilvl="0" w:tplc="3B4052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D75B6"/>
    <w:multiLevelType w:val="hybridMultilevel"/>
    <w:tmpl w:val="BCEC3D8E"/>
    <w:lvl w:ilvl="0" w:tplc="9860276C">
      <w:start w:val="8"/>
      <w:numFmt w:val="bullet"/>
      <w:lvlText w:val="-"/>
      <w:lvlJc w:val="left"/>
      <w:pPr>
        <w:ind w:left="934" w:hanging="360"/>
      </w:pPr>
      <w:rPr>
        <w:rFonts w:ascii="Garamond" w:eastAsia="Times New Roman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1" w15:restartNumberingAfterBreak="0">
    <w:nsid w:val="2E84413E"/>
    <w:multiLevelType w:val="hybridMultilevel"/>
    <w:tmpl w:val="8CDE9F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A48FB"/>
    <w:multiLevelType w:val="hybridMultilevel"/>
    <w:tmpl w:val="3744792C"/>
    <w:lvl w:ilvl="0" w:tplc="E5127B6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A716E"/>
    <w:multiLevelType w:val="hybridMultilevel"/>
    <w:tmpl w:val="5A6A19B8"/>
    <w:lvl w:ilvl="0" w:tplc="CD7E1360">
      <w:start w:val="1"/>
      <w:numFmt w:val="bullet"/>
      <w:lvlText w:val="-"/>
      <w:lvlJc w:val="left"/>
      <w:pPr>
        <w:ind w:left="1069" w:hanging="360"/>
      </w:pPr>
      <w:rPr>
        <w:rFonts w:ascii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4" w15:restartNumberingAfterBreak="0">
    <w:nsid w:val="330F0815"/>
    <w:multiLevelType w:val="hybridMultilevel"/>
    <w:tmpl w:val="A21C7D0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006CA"/>
    <w:multiLevelType w:val="hybridMultilevel"/>
    <w:tmpl w:val="36D6FB1E"/>
    <w:lvl w:ilvl="0" w:tplc="0405000F">
      <w:start w:val="1"/>
      <w:numFmt w:val="decimal"/>
      <w:lvlText w:val="%1."/>
      <w:lvlJc w:val="left"/>
      <w:pPr>
        <w:ind w:left="21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72" w:hanging="360"/>
      </w:pPr>
    </w:lvl>
    <w:lvl w:ilvl="2" w:tplc="0405001B">
      <w:start w:val="1"/>
      <w:numFmt w:val="lowerRoman"/>
      <w:lvlText w:val="%3."/>
      <w:lvlJc w:val="right"/>
      <w:pPr>
        <w:ind w:left="3592" w:hanging="180"/>
      </w:pPr>
    </w:lvl>
    <w:lvl w:ilvl="3" w:tplc="0405000F">
      <w:start w:val="1"/>
      <w:numFmt w:val="decimal"/>
      <w:lvlText w:val="%4."/>
      <w:lvlJc w:val="left"/>
      <w:pPr>
        <w:ind w:left="4312" w:hanging="360"/>
      </w:pPr>
    </w:lvl>
    <w:lvl w:ilvl="4" w:tplc="04050019">
      <w:start w:val="1"/>
      <w:numFmt w:val="lowerLetter"/>
      <w:lvlText w:val="%5."/>
      <w:lvlJc w:val="left"/>
      <w:pPr>
        <w:ind w:left="5032" w:hanging="360"/>
      </w:pPr>
    </w:lvl>
    <w:lvl w:ilvl="5" w:tplc="0405001B">
      <w:start w:val="1"/>
      <w:numFmt w:val="lowerRoman"/>
      <w:lvlText w:val="%6."/>
      <w:lvlJc w:val="right"/>
      <w:pPr>
        <w:ind w:left="5752" w:hanging="180"/>
      </w:pPr>
    </w:lvl>
    <w:lvl w:ilvl="6" w:tplc="0405000F">
      <w:start w:val="1"/>
      <w:numFmt w:val="decimal"/>
      <w:lvlText w:val="%7."/>
      <w:lvlJc w:val="left"/>
      <w:pPr>
        <w:ind w:left="6472" w:hanging="360"/>
      </w:pPr>
    </w:lvl>
    <w:lvl w:ilvl="7" w:tplc="04050019">
      <w:start w:val="1"/>
      <w:numFmt w:val="lowerLetter"/>
      <w:lvlText w:val="%8."/>
      <w:lvlJc w:val="left"/>
      <w:pPr>
        <w:ind w:left="7192" w:hanging="360"/>
      </w:pPr>
    </w:lvl>
    <w:lvl w:ilvl="8" w:tplc="0405001B">
      <w:start w:val="1"/>
      <w:numFmt w:val="lowerRoman"/>
      <w:lvlText w:val="%9."/>
      <w:lvlJc w:val="right"/>
      <w:pPr>
        <w:ind w:left="7912" w:hanging="180"/>
      </w:pPr>
    </w:lvl>
  </w:abstractNum>
  <w:abstractNum w:abstractNumId="16" w15:restartNumberingAfterBreak="0">
    <w:nsid w:val="3E724B46"/>
    <w:multiLevelType w:val="singleLevel"/>
    <w:tmpl w:val="E82A1BC0"/>
    <w:lvl w:ilvl="0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17" w15:restartNumberingAfterBreak="0">
    <w:nsid w:val="3EA330DE"/>
    <w:multiLevelType w:val="hybridMultilevel"/>
    <w:tmpl w:val="0A7478F0"/>
    <w:lvl w:ilvl="0" w:tplc="013EF148">
      <w:start w:val="1"/>
      <w:numFmt w:val="lowerLetter"/>
      <w:lvlText w:val="%1)"/>
      <w:lvlJc w:val="left"/>
      <w:pPr>
        <w:tabs>
          <w:tab w:val="num" w:pos="1131"/>
        </w:tabs>
        <w:ind w:left="1131" w:hanging="5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FD1745B"/>
    <w:multiLevelType w:val="hybridMultilevel"/>
    <w:tmpl w:val="0C78DD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C963C8"/>
    <w:multiLevelType w:val="singleLevel"/>
    <w:tmpl w:val="9BE6687E"/>
    <w:lvl w:ilvl="0">
      <w:start w:val="1"/>
      <w:numFmt w:val="lowerLetter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20" w15:restartNumberingAfterBreak="0">
    <w:nsid w:val="443E3612"/>
    <w:multiLevelType w:val="hybridMultilevel"/>
    <w:tmpl w:val="B2B0A518"/>
    <w:lvl w:ilvl="0" w:tplc="5512F968">
      <w:start w:val="1"/>
      <w:numFmt w:val="lowerLetter"/>
      <w:lvlText w:val="(%1)"/>
      <w:lvlJc w:val="left"/>
      <w:pPr>
        <w:ind w:left="19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3" w:hanging="360"/>
      </w:pPr>
    </w:lvl>
    <w:lvl w:ilvl="2" w:tplc="0405001B" w:tentative="1">
      <w:start w:val="1"/>
      <w:numFmt w:val="lowerRoman"/>
      <w:lvlText w:val="%3."/>
      <w:lvlJc w:val="right"/>
      <w:pPr>
        <w:ind w:left="3363" w:hanging="180"/>
      </w:pPr>
    </w:lvl>
    <w:lvl w:ilvl="3" w:tplc="0405000F" w:tentative="1">
      <w:start w:val="1"/>
      <w:numFmt w:val="decimal"/>
      <w:lvlText w:val="%4."/>
      <w:lvlJc w:val="left"/>
      <w:pPr>
        <w:ind w:left="4083" w:hanging="360"/>
      </w:pPr>
    </w:lvl>
    <w:lvl w:ilvl="4" w:tplc="04050019" w:tentative="1">
      <w:start w:val="1"/>
      <w:numFmt w:val="lowerLetter"/>
      <w:lvlText w:val="%5."/>
      <w:lvlJc w:val="left"/>
      <w:pPr>
        <w:ind w:left="4803" w:hanging="360"/>
      </w:pPr>
    </w:lvl>
    <w:lvl w:ilvl="5" w:tplc="0405001B" w:tentative="1">
      <w:start w:val="1"/>
      <w:numFmt w:val="lowerRoman"/>
      <w:lvlText w:val="%6."/>
      <w:lvlJc w:val="right"/>
      <w:pPr>
        <w:ind w:left="5523" w:hanging="180"/>
      </w:pPr>
    </w:lvl>
    <w:lvl w:ilvl="6" w:tplc="0405000F" w:tentative="1">
      <w:start w:val="1"/>
      <w:numFmt w:val="decimal"/>
      <w:lvlText w:val="%7."/>
      <w:lvlJc w:val="left"/>
      <w:pPr>
        <w:ind w:left="6243" w:hanging="360"/>
      </w:pPr>
    </w:lvl>
    <w:lvl w:ilvl="7" w:tplc="04050019" w:tentative="1">
      <w:start w:val="1"/>
      <w:numFmt w:val="lowerLetter"/>
      <w:lvlText w:val="%8."/>
      <w:lvlJc w:val="left"/>
      <w:pPr>
        <w:ind w:left="6963" w:hanging="360"/>
      </w:pPr>
    </w:lvl>
    <w:lvl w:ilvl="8" w:tplc="0405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21" w15:restartNumberingAfterBreak="0">
    <w:nsid w:val="4C145E1F"/>
    <w:multiLevelType w:val="singleLevel"/>
    <w:tmpl w:val="249CDA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B76C51"/>
    <w:multiLevelType w:val="hybridMultilevel"/>
    <w:tmpl w:val="4F827FF2"/>
    <w:lvl w:ilvl="0" w:tplc="CA00D7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A0549"/>
    <w:multiLevelType w:val="hybridMultilevel"/>
    <w:tmpl w:val="A9A21766"/>
    <w:lvl w:ilvl="0" w:tplc="34483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13C16"/>
    <w:multiLevelType w:val="hybridMultilevel"/>
    <w:tmpl w:val="D294213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7F03C4"/>
    <w:multiLevelType w:val="hybridMultilevel"/>
    <w:tmpl w:val="3C68D9CC"/>
    <w:lvl w:ilvl="0" w:tplc="C382D6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D732EA"/>
    <w:multiLevelType w:val="hybridMultilevel"/>
    <w:tmpl w:val="537A0664"/>
    <w:lvl w:ilvl="0" w:tplc="E656ED12">
      <w:start w:val="2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86E45"/>
    <w:multiLevelType w:val="hybridMultilevel"/>
    <w:tmpl w:val="11D0B6D2"/>
    <w:lvl w:ilvl="0" w:tplc="321CE56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C44E3"/>
    <w:multiLevelType w:val="hybridMultilevel"/>
    <w:tmpl w:val="F4AAE5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2E3391"/>
    <w:multiLevelType w:val="hybridMultilevel"/>
    <w:tmpl w:val="1700A26A"/>
    <w:lvl w:ilvl="0" w:tplc="7DE07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11888"/>
    <w:multiLevelType w:val="hybridMultilevel"/>
    <w:tmpl w:val="7C2416E2"/>
    <w:lvl w:ilvl="0" w:tplc="CD7E1360">
      <w:start w:val="1"/>
      <w:numFmt w:val="bullet"/>
      <w:lvlText w:val="-"/>
      <w:lvlJc w:val="left"/>
      <w:pPr>
        <w:ind w:left="11011" w:hanging="360"/>
      </w:pPr>
      <w:rPr>
        <w:rFonts w:ascii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1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5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6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771" w:hanging="360"/>
      </w:pPr>
      <w:rPr>
        <w:rFonts w:ascii="Wingdings" w:hAnsi="Wingdings" w:hint="default"/>
      </w:rPr>
    </w:lvl>
  </w:abstractNum>
  <w:abstractNum w:abstractNumId="31" w15:restartNumberingAfterBreak="0">
    <w:nsid w:val="5DA25C45"/>
    <w:multiLevelType w:val="hybridMultilevel"/>
    <w:tmpl w:val="F96671F6"/>
    <w:lvl w:ilvl="0" w:tplc="5B1253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87C23"/>
    <w:multiLevelType w:val="hybridMultilevel"/>
    <w:tmpl w:val="12EAFFA0"/>
    <w:lvl w:ilvl="0" w:tplc="2424FD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12C19"/>
    <w:multiLevelType w:val="hybridMultilevel"/>
    <w:tmpl w:val="9C04B2F0"/>
    <w:lvl w:ilvl="0" w:tplc="B694C3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36705"/>
    <w:multiLevelType w:val="hybridMultilevel"/>
    <w:tmpl w:val="D1203EF0"/>
    <w:lvl w:ilvl="0" w:tplc="C6C4F182">
      <w:start w:val="2"/>
      <w:numFmt w:val="lowerLetter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1AE13BD"/>
    <w:multiLevelType w:val="singleLevel"/>
    <w:tmpl w:val="B5AC0F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64A717FA"/>
    <w:multiLevelType w:val="hybridMultilevel"/>
    <w:tmpl w:val="7854C3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AAB44C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E441BF"/>
    <w:multiLevelType w:val="hybridMultilevel"/>
    <w:tmpl w:val="0EFC29CE"/>
    <w:lvl w:ilvl="0" w:tplc="313C2F4E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 w15:restartNumberingAfterBreak="0">
    <w:nsid w:val="6B4A3720"/>
    <w:multiLevelType w:val="hybridMultilevel"/>
    <w:tmpl w:val="F69C73A4"/>
    <w:lvl w:ilvl="0" w:tplc="9860276C">
      <w:start w:val="8"/>
      <w:numFmt w:val="bullet"/>
      <w:lvlText w:val="-"/>
      <w:lvlJc w:val="left"/>
      <w:pPr>
        <w:ind w:left="1069" w:hanging="360"/>
      </w:pPr>
      <w:rPr>
        <w:rFonts w:ascii="Garamond" w:eastAsia="Times New Roman" w:hAnsi="Garamond" w:cs="Garamond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F431B89"/>
    <w:multiLevelType w:val="hybridMultilevel"/>
    <w:tmpl w:val="1700A26A"/>
    <w:lvl w:ilvl="0" w:tplc="7DE07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83AC4"/>
    <w:multiLevelType w:val="hybridMultilevel"/>
    <w:tmpl w:val="E95045AA"/>
    <w:lvl w:ilvl="0" w:tplc="711A76A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8116C6"/>
    <w:multiLevelType w:val="hybridMultilevel"/>
    <w:tmpl w:val="EABCAEDE"/>
    <w:lvl w:ilvl="0" w:tplc="7674DD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152A9E"/>
    <w:multiLevelType w:val="hybridMultilevel"/>
    <w:tmpl w:val="2C2C1DF0"/>
    <w:lvl w:ilvl="0" w:tplc="C1BCE8B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40D1C"/>
    <w:multiLevelType w:val="hybridMultilevel"/>
    <w:tmpl w:val="4A18D0B0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E38789F"/>
    <w:multiLevelType w:val="hybridMultilevel"/>
    <w:tmpl w:val="1700A26A"/>
    <w:lvl w:ilvl="0" w:tplc="7DE07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A37D7"/>
    <w:multiLevelType w:val="hybridMultilevel"/>
    <w:tmpl w:val="BDF017BE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2032878202">
    <w:abstractNumId w:val="35"/>
  </w:num>
  <w:num w:numId="2" w16cid:durableId="123890812">
    <w:abstractNumId w:val="21"/>
  </w:num>
  <w:num w:numId="3" w16cid:durableId="120927799">
    <w:abstractNumId w:val="16"/>
  </w:num>
  <w:num w:numId="4" w16cid:durableId="957030298">
    <w:abstractNumId w:val="19"/>
  </w:num>
  <w:num w:numId="5" w16cid:durableId="2088913687">
    <w:abstractNumId w:val="37"/>
  </w:num>
  <w:num w:numId="6" w16cid:durableId="524713563">
    <w:abstractNumId w:val="17"/>
  </w:num>
  <w:num w:numId="7" w16cid:durableId="1894541616">
    <w:abstractNumId w:val="34"/>
  </w:num>
  <w:num w:numId="8" w16cid:durableId="1751930814">
    <w:abstractNumId w:val="1"/>
  </w:num>
  <w:num w:numId="9" w16cid:durableId="919868702">
    <w:abstractNumId w:val="23"/>
  </w:num>
  <w:num w:numId="10" w16cid:durableId="828443621">
    <w:abstractNumId w:val="42"/>
  </w:num>
  <w:num w:numId="11" w16cid:durableId="1387604237">
    <w:abstractNumId w:val="24"/>
  </w:num>
  <w:num w:numId="12" w16cid:durableId="81531120">
    <w:abstractNumId w:val="15"/>
  </w:num>
  <w:num w:numId="13" w16cid:durableId="223417708">
    <w:abstractNumId w:val="32"/>
  </w:num>
  <w:num w:numId="14" w16cid:durableId="1856726136">
    <w:abstractNumId w:val="29"/>
  </w:num>
  <w:num w:numId="15" w16cid:durableId="1328047656">
    <w:abstractNumId w:val="5"/>
  </w:num>
  <w:num w:numId="16" w16cid:durableId="266890723">
    <w:abstractNumId w:val="31"/>
  </w:num>
  <w:num w:numId="17" w16cid:durableId="1923638456">
    <w:abstractNumId w:val="41"/>
  </w:num>
  <w:num w:numId="18" w16cid:durableId="676620876">
    <w:abstractNumId w:val="27"/>
  </w:num>
  <w:num w:numId="19" w16cid:durableId="1792089067">
    <w:abstractNumId w:val="40"/>
  </w:num>
  <w:num w:numId="20" w16cid:durableId="503742181">
    <w:abstractNumId w:val="26"/>
  </w:num>
  <w:num w:numId="21" w16cid:durableId="419638295">
    <w:abstractNumId w:val="39"/>
  </w:num>
  <w:num w:numId="22" w16cid:durableId="2052804650">
    <w:abstractNumId w:val="14"/>
  </w:num>
  <w:num w:numId="23" w16cid:durableId="1482574964">
    <w:abstractNumId w:val="28"/>
  </w:num>
  <w:num w:numId="24" w16cid:durableId="666832647">
    <w:abstractNumId w:val="25"/>
  </w:num>
  <w:num w:numId="25" w16cid:durableId="1389574795">
    <w:abstractNumId w:val="18"/>
  </w:num>
  <w:num w:numId="26" w16cid:durableId="683169096">
    <w:abstractNumId w:val="0"/>
  </w:num>
  <w:num w:numId="27" w16cid:durableId="1595891775">
    <w:abstractNumId w:val="22"/>
  </w:num>
  <w:num w:numId="28" w16cid:durableId="888104768">
    <w:abstractNumId w:val="12"/>
  </w:num>
  <w:num w:numId="29" w16cid:durableId="571617954">
    <w:abstractNumId w:val="44"/>
  </w:num>
  <w:num w:numId="30" w16cid:durableId="41489962">
    <w:abstractNumId w:val="8"/>
  </w:num>
  <w:num w:numId="31" w16cid:durableId="1017655192">
    <w:abstractNumId w:val="4"/>
  </w:num>
  <w:num w:numId="32" w16cid:durableId="306934077">
    <w:abstractNumId w:val="11"/>
  </w:num>
  <w:num w:numId="33" w16cid:durableId="246117448">
    <w:abstractNumId w:val="33"/>
  </w:num>
  <w:num w:numId="34" w16cid:durableId="1425952438">
    <w:abstractNumId w:val="36"/>
  </w:num>
  <w:num w:numId="35" w16cid:durableId="1375301992">
    <w:abstractNumId w:val="3"/>
  </w:num>
  <w:num w:numId="36" w16cid:durableId="1885091862">
    <w:abstractNumId w:val="30"/>
  </w:num>
  <w:num w:numId="37" w16cid:durableId="823006685">
    <w:abstractNumId w:val="43"/>
  </w:num>
  <w:num w:numId="38" w16cid:durableId="1082677593">
    <w:abstractNumId w:val="13"/>
  </w:num>
  <w:num w:numId="39" w16cid:durableId="746223865">
    <w:abstractNumId w:val="2"/>
  </w:num>
  <w:num w:numId="40" w16cid:durableId="719133334">
    <w:abstractNumId w:val="10"/>
  </w:num>
  <w:num w:numId="41" w16cid:durableId="374430852">
    <w:abstractNumId w:val="38"/>
  </w:num>
  <w:num w:numId="42" w16cid:durableId="1466391648">
    <w:abstractNumId w:val="7"/>
  </w:num>
  <w:num w:numId="43" w16cid:durableId="1748724593">
    <w:abstractNumId w:val="45"/>
  </w:num>
  <w:num w:numId="44" w16cid:durableId="298801139">
    <w:abstractNumId w:val="9"/>
  </w:num>
  <w:num w:numId="45" w16cid:durableId="631789166">
    <w:abstractNumId w:val="6"/>
  </w:num>
  <w:num w:numId="46" w16cid:durableId="13471726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A6"/>
    <w:rsid w:val="000108E4"/>
    <w:rsid w:val="00017E0B"/>
    <w:rsid w:val="000219F7"/>
    <w:rsid w:val="000256F9"/>
    <w:rsid w:val="00032E47"/>
    <w:rsid w:val="000341F0"/>
    <w:rsid w:val="00036849"/>
    <w:rsid w:val="0004616E"/>
    <w:rsid w:val="00046395"/>
    <w:rsid w:val="0005216A"/>
    <w:rsid w:val="0005241E"/>
    <w:rsid w:val="00054B31"/>
    <w:rsid w:val="00055736"/>
    <w:rsid w:val="00055F59"/>
    <w:rsid w:val="00073D3C"/>
    <w:rsid w:val="00077898"/>
    <w:rsid w:val="00081BE7"/>
    <w:rsid w:val="00090646"/>
    <w:rsid w:val="00092AB9"/>
    <w:rsid w:val="0009629E"/>
    <w:rsid w:val="00097BA1"/>
    <w:rsid w:val="000A4031"/>
    <w:rsid w:val="000B1D87"/>
    <w:rsid w:val="000B2500"/>
    <w:rsid w:val="000B3464"/>
    <w:rsid w:val="000B34F1"/>
    <w:rsid w:val="000B5586"/>
    <w:rsid w:val="000C513B"/>
    <w:rsid w:val="000C6E62"/>
    <w:rsid w:val="000D3E85"/>
    <w:rsid w:val="000D636B"/>
    <w:rsid w:val="000E18C0"/>
    <w:rsid w:val="000F18A5"/>
    <w:rsid w:val="000F2477"/>
    <w:rsid w:val="000F400C"/>
    <w:rsid w:val="000F43A6"/>
    <w:rsid w:val="000F4772"/>
    <w:rsid w:val="000F6833"/>
    <w:rsid w:val="000F7FA6"/>
    <w:rsid w:val="001058EF"/>
    <w:rsid w:val="00105C18"/>
    <w:rsid w:val="001130E6"/>
    <w:rsid w:val="00114339"/>
    <w:rsid w:val="0011573E"/>
    <w:rsid w:val="00117923"/>
    <w:rsid w:val="00120FA8"/>
    <w:rsid w:val="001214B0"/>
    <w:rsid w:val="00126C56"/>
    <w:rsid w:val="0013183C"/>
    <w:rsid w:val="00142E1B"/>
    <w:rsid w:val="00153362"/>
    <w:rsid w:val="001538C6"/>
    <w:rsid w:val="00171F07"/>
    <w:rsid w:val="00175946"/>
    <w:rsid w:val="0017646B"/>
    <w:rsid w:val="00180229"/>
    <w:rsid w:val="00192D6A"/>
    <w:rsid w:val="0019572C"/>
    <w:rsid w:val="001966EC"/>
    <w:rsid w:val="001A3B20"/>
    <w:rsid w:val="001A5496"/>
    <w:rsid w:val="001A5A00"/>
    <w:rsid w:val="001C02F0"/>
    <w:rsid w:val="001C23DF"/>
    <w:rsid w:val="001C5A19"/>
    <w:rsid w:val="001C60EA"/>
    <w:rsid w:val="001D4B2C"/>
    <w:rsid w:val="001D769D"/>
    <w:rsid w:val="001D7B7E"/>
    <w:rsid w:val="001E7B7A"/>
    <w:rsid w:val="00200DC1"/>
    <w:rsid w:val="0020207F"/>
    <w:rsid w:val="00207BC7"/>
    <w:rsid w:val="002105EA"/>
    <w:rsid w:val="002128B5"/>
    <w:rsid w:val="00214094"/>
    <w:rsid w:val="00215C17"/>
    <w:rsid w:val="00216063"/>
    <w:rsid w:val="002324C8"/>
    <w:rsid w:val="00232A59"/>
    <w:rsid w:val="00235D6A"/>
    <w:rsid w:val="002373B6"/>
    <w:rsid w:val="002421CD"/>
    <w:rsid w:val="0024286E"/>
    <w:rsid w:val="00243427"/>
    <w:rsid w:val="00247CE5"/>
    <w:rsid w:val="00253737"/>
    <w:rsid w:val="00255C97"/>
    <w:rsid w:val="00261904"/>
    <w:rsid w:val="00262497"/>
    <w:rsid w:val="00270630"/>
    <w:rsid w:val="00273ABD"/>
    <w:rsid w:val="0028083A"/>
    <w:rsid w:val="00282610"/>
    <w:rsid w:val="00285842"/>
    <w:rsid w:val="00290A8E"/>
    <w:rsid w:val="00294C7C"/>
    <w:rsid w:val="002A6FA7"/>
    <w:rsid w:val="002A7ADE"/>
    <w:rsid w:val="002B311E"/>
    <w:rsid w:val="002C35AE"/>
    <w:rsid w:val="002C43BE"/>
    <w:rsid w:val="002D0179"/>
    <w:rsid w:val="002D1325"/>
    <w:rsid w:val="002D2A1B"/>
    <w:rsid w:val="002D3F76"/>
    <w:rsid w:val="002D5668"/>
    <w:rsid w:val="002D712A"/>
    <w:rsid w:val="002E0224"/>
    <w:rsid w:val="002E1296"/>
    <w:rsid w:val="002E1DCE"/>
    <w:rsid w:val="002E6057"/>
    <w:rsid w:val="002F1592"/>
    <w:rsid w:val="002F16A9"/>
    <w:rsid w:val="00301C5A"/>
    <w:rsid w:val="00303640"/>
    <w:rsid w:val="003045AC"/>
    <w:rsid w:val="0031644E"/>
    <w:rsid w:val="00321B74"/>
    <w:rsid w:val="00341133"/>
    <w:rsid w:val="00341861"/>
    <w:rsid w:val="00346317"/>
    <w:rsid w:val="00347071"/>
    <w:rsid w:val="0035775E"/>
    <w:rsid w:val="00363A00"/>
    <w:rsid w:val="003664D3"/>
    <w:rsid w:val="00372D46"/>
    <w:rsid w:val="0037346E"/>
    <w:rsid w:val="0038439C"/>
    <w:rsid w:val="003878E5"/>
    <w:rsid w:val="00397576"/>
    <w:rsid w:val="003A14C9"/>
    <w:rsid w:val="003A1771"/>
    <w:rsid w:val="003A4CF6"/>
    <w:rsid w:val="003A6D48"/>
    <w:rsid w:val="003A7F80"/>
    <w:rsid w:val="003B0C8E"/>
    <w:rsid w:val="003C0720"/>
    <w:rsid w:val="003C4511"/>
    <w:rsid w:val="003C4DF9"/>
    <w:rsid w:val="003D5D5C"/>
    <w:rsid w:val="003E238F"/>
    <w:rsid w:val="003E3C73"/>
    <w:rsid w:val="003F21EE"/>
    <w:rsid w:val="003F579F"/>
    <w:rsid w:val="00404D8A"/>
    <w:rsid w:val="00407545"/>
    <w:rsid w:val="00407B30"/>
    <w:rsid w:val="00416819"/>
    <w:rsid w:val="00416E9E"/>
    <w:rsid w:val="00421149"/>
    <w:rsid w:val="00421803"/>
    <w:rsid w:val="00430F7B"/>
    <w:rsid w:val="004322DF"/>
    <w:rsid w:val="004373A1"/>
    <w:rsid w:val="004406CE"/>
    <w:rsid w:val="0044322E"/>
    <w:rsid w:val="00446CB6"/>
    <w:rsid w:val="0045051E"/>
    <w:rsid w:val="00457060"/>
    <w:rsid w:val="004612B3"/>
    <w:rsid w:val="00465EF4"/>
    <w:rsid w:val="00467A91"/>
    <w:rsid w:val="0047162D"/>
    <w:rsid w:val="00473F09"/>
    <w:rsid w:val="00483D3F"/>
    <w:rsid w:val="00484FA1"/>
    <w:rsid w:val="00484FAF"/>
    <w:rsid w:val="0049264C"/>
    <w:rsid w:val="00494AF9"/>
    <w:rsid w:val="00496AFC"/>
    <w:rsid w:val="00497B47"/>
    <w:rsid w:val="004A0643"/>
    <w:rsid w:val="004A564E"/>
    <w:rsid w:val="004C0F45"/>
    <w:rsid w:val="004C231C"/>
    <w:rsid w:val="004D0911"/>
    <w:rsid w:val="004D6634"/>
    <w:rsid w:val="004D7F4F"/>
    <w:rsid w:val="004E5BD1"/>
    <w:rsid w:val="004F4328"/>
    <w:rsid w:val="005007AF"/>
    <w:rsid w:val="00515C6D"/>
    <w:rsid w:val="0051722B"/>
    <w:rsid w:val="005179FA"/>
    <w:rsid w:val="00520DF3"/>
    <w:rsid w:val="00523BB7"/>
    <w:rsid w:val="00543A4C"/>
    <w:rsid w:val="0055672A"/>
    <w:rsid w:val="0056375B"/>
    <w:rsid w:val="00567781"/>
    <w:rsid w:val="00570797"/>
    <w:rsid w:val="00572CBF"/>
    <w:rsid w:val="00572F4B"/>
    <w:rsid w:val="00577698"/>
    <w:rsid w:val="005853B3"/>
    <w:rsid w:val="00586CF1"/>
    <w:rsid w:val="00590773"/>
    <w:rsid w:val="005948B0"/>
    <w:rsid w:val="005950B0"/>
    <w:rsid w:val="00595340"/>
    <w:rsid w:val="005A3FFA"/>
    <w:rsid w:val="005A5AF8"/>
    <w:rsid w:val="005B3E63"/>
    <w:rsid w:val="005C0A15"/>
    <w:rsid w:val="005C2BE0"/>
    <w:rsid w:val="005C5396"/>
    <w:rsid w:val="005D06BB"/>
    <w:rsid w:val="005E0FAE"/>
    <w:rsid w:val="005E281B"/>
    <w:rsid w:val="005E4265"/>
    <w:rsid w:val="005F3199"/>
    <w:rsid w:val="006025EE"/>
    <w:rsid w:val="006038BD"/>
    <w:rsid w:val="00603FD3"/>
    <w:rsid w:val="00613530"/>
    <w:rsid w:val="0061782D"/>
    <w:rsid w:val="00617A72"/>
    <w:rsid w:val="00621B52"/>
    <w:rsid w:val="0062291F"/>
    <w:rsid w:val="0062603B"/>
    <w:rsid w:val="00633D8F"/>
    <w:rsid w:val="00636418"/>
    <w:rsid w:val="00644454"/>
    <w:rsid w:val="006463E9"/>
    <w:rsid w:val="006534E7"/>
    <w:rsid w:val="00653FB8"/>
    <w:rsid w:val="00655C3B"/>
    <w:rsid w:val="006579D5"/>
    <w:rsid w:val="006621BD"/>
    <w:rsid w:val="00663285"/>
    <w:rsid w:val="00670E79"/>
    <w:rsid w:val="00674020"/>
    <w:rsid w:val="00674B74"/>
    <w:rsid w:val="00680515"/>
    <w:rsid w:val="0068567D"/>
    <w:rsid w:val="00694238"/>
    <w:rsid w:val="00696C4C"/>
    <w:rsid w:val="00697F53"/>
    <w:rsid w:val="006A39AE"/>
    <w:rsid w:val="006A7F0C"/>
    <w:rsid w:val="006B3FB1"/>
    <w:rsid w:val="006C129A"/>
    <w:rsid w:val="006C17E4"/>
    <w:rsid w:val="006C6CCB"/>
    <w:rsid w:val="006E5880"/>
    <w:rsid w:val="006E5E4A"/>
    <w:rsid w:val="006E732E"/>
    <w:rsid w:val="006F6D41"/>
    <w:rsid w:val="006F788C"/>
    <w:rsid w:val="007121AF"/>
    <w:rsid w:val="0072008F"/>
    <w:rsid w:val="00724352"/>
    <w:rsid w:val="00725EA7"/>
    <w:rsid w:val="00727A33"/>
    <w:rsid w:val="00731F9A"/>
    <w:rsid w:val="0073276E"/>
    <w:rsid w:val="00750AAA"/>
    <w:rsid w:val="0078279D"/>
    <w:rsid w:val="0079174A"/>
    <w:rsid w:val="007936C3"/>
    <w:rsid w:val="007A0ECF"/>
    <w:rsid w:val="007A59ED"/>
    <w:rsid w:val="007B333D"/>
    <w:rsid w:val="007B4A04"/>
    <w:rsid w:val="007B631D"/>
    <w:rsid w:val="007C15A2"/>
    <w:rsid w:val="007C5430"/>
    <w:rsid w:val="007C5D84"/>
    <w:rsid w:val="007D0725"/>
    <w:rsid w:val="007E146E"/>
    <w:rsid w:val="007E1BC9"/>
    <w:rsid w:val="007E3E50"/>
    <w:rsid w:val="007E4088"/>
    <w:rsid w:val="007E68D6"/>
    <w:rsid w:val="007F0382"/>
    <w:rsid w:val="007F0736"/>
    <w:rsid w:val="007F1402"/>
    <w:rsid w:val="007F1641"/>
    <w:rsid w:val="007F4744"/>
    <w:rsid w:val="007F6597"/>
    <w:rsid w:val="00802027"/>
    <w:rsid w:val="00803C00"/>
    <w:rsid w:val="00811F92"/>
    <w:rsid w:val="008133D6"/>
    <w:rsid w:val="00820CAA"/>
    <w:rsid w:val="00825AEB"/>
    <w:rsid w:val="00830AFF"/>
    <w:rsid w:val="00830EA5"/>
    <w:rsid w:val="00842452"/>
    <w:rsid w:val="008445DA"/>
    <w:rsid w:val="00864D33"/>
    <w:rsid w:val="008752C3"/>
    <w:rsid w:val="008809EA"/>
    <w:rsid w:val="00881B84"/>
    <w:rsid w:val="008821B5"/>
    <w:rsid w:val="008851A4"/>
    <w:rsid w:val="008A49EE"/>
    <w:rsid w:val="008B7B55"/>
    <w:rsid w:val="008C1FA4"/>
    <w:rsid w:val="008D2838"/>
    <w:rsid w:val="008D3277"/>
    <w:rsid w:val="008D35BC"/>
    <w:rsid w:val="008D66FA"/>
    <w:rsid w:val="008E3558"/>
    <w:rsid w:val="008E5D71"/>
    <w:rsid w:val="008E64CB"/>
    <w:rsid w:val="008F2CD9"/>
    <w:rsid w:val="009122C6"/>
    <w:rsid w:val="00913368"/>
    <w:rsid w:val="009208E0"/>
    <w:rsid w:val="00920D28"/>
    <w:rsid w:val="00925E92"/>
    <w:rsid w:val="00927692"/>
    <w:rsid w:val="00930204"/>
    <w:rsid w:val="009327BD"/>
    <w:rsid w:val="009345C4"/>
    <w:rsid w:val="00941703"/>
    <w:rsid w:val="0094538E"/>
    <w:rsid w:val="009514B8"/>
    <w:rsid w:val="00954FD9"/>
    <w:rsid w:val="0095575D"/>
    <w:rsid w:val="00956B8F"/>
    <w:rsid w:val="00956E29"/>
    <w:rsid w:val="009637FD"/>
    <w:rsid w:val="00971D76"/>
    <w:rsid w:val="00974A4A"/>
    <w:rsid w:val="00983EE5"/>
    <w:rsid w:val="00990752"/>
    <w:rsid w:val="00992639"/>
    <w:rsid w:val="009A0CE3"/>
    <w:rsid w:val="009B0652"/>
    <w:rsid w:val="009C2691"/>
    <w:rsid w:val="009C4BDB"/>
    <w:rsid w:val="009C5B79"/>
    <w:rsid w:val="009D4162"/>
    <w:rsid w:val="009F1C5A"/>
    <w:rsid w:val="009F48AF"/>
    <w:rsid w:val="009F5D7B"/>
    <w:rsid w:val="009F7231"/>
    <w:rsid w:val="00A03721"/>
    <w:rsid w:val="00A07FBC"/>
    <w:rsid w:val="00A123C7"/>
    <w:rsid w:val="00A2091D"/>
    <w:rsid w:val="00A23666"/>
    <w:rsid w:val="00A30226"/>
    <w:rsid w:val="00A34ACA"/>
    <w:rsid w:val="00A43385"/>
    <w:rsid w:val="00A44939"/>
    <w:rsid w:val="00A63865"/>
    <w:rsid w:val="00A656C5"/>
    <w:rsid w:val="00A65C07"/>
    <w:rsid w:val="00A70C03"/>
    <w:rsid w:val="00A71050"/>
    <w:rsid w:val="00A8043F"/>
    <w:rsid w:val="00A82012"/>
    <w:rsid w:val="00A92203"/>
    <w:rsid w:val="00A94D2C"/>
    <w:rsid w:val="00AA02F1"/>
    <w:rsid w:val="00AA5734"/>
    <w:rsid w:val="00AB29B9"/>
    <w:rsid w:val="00AB382B"/>
    <w:rsid w:val="00AC01FF"/>
    <w:rsid w:val="00AC1F83"/>
    <w:rsid w:val="00AC4079"/>
    <w:rsid w:val="00AC52BA"/>
    <w:rsid w:val="00AC56CD"/>
    <w:rsid w:val="00AC6604"/>
    <w:rsid w:val="00AD4803"/>
    <w:rsid w:val="00AD71DB"/>
    <w:rsid w:val="00AE33C1"/>
    <w:rsid w:val="00AE4A6A"/>
    <w:rsid w:val="00AE7E26"/>
    <w:rsid w:val="00AF0413"/>
    <w:rsid w:val="00AF64B1"/>
    <w:rsid w:val="00B05F9C"/>
    <w:rsid w:val="00B10ECD"/>
    <w:rsid w:val="00B11C45"/>
    <w:rsid w:val="00B134E2"/>
    <w:rsid w:val="00B13DC6"/>
    <w:rsid w:val="00B14608"/>
    <w:rsid w:val="00B15ACA"/>
    <w:rsid w:val="00B1694F"/>
    <w:rsid w:val="00B16969"/>
    <w:rsid w:val="00B20C2E"/>
    <w:rsid w:val="00B24423"/>
    <w:rsid w:val="00B31558"/>
    <w:rsid w:val="00B346C5"/>
    <w:rsid w:val="00B3657A"/>
    <w:rsid w:val="00B4007F"/>
    <w:rsid w:val="00B4735E"/>
    <w:rsid w:val="00B50641"/>
    <w:rsid w:val="00B53FF7"/>
    <w:rsid w:val="00B559AC"/>
    <w:rsid w:val="00B6148B"/>
    <w:rsid w:val="00B6415E"/>
    <w:rsid w:val="00B669E2"/>
    <w:rsid w:val="00B679A4"/>
    <w:rsid w:val="00B729DF"/>
    <w:rsid w:val="00B75787"/>
    <w:rsid w:val="00B80FBF"/>
    <w:rsid w:val="00B848B9"/>
    <w:rsid w:val="00B8755F"/>
    <w:rsid w:val="00B97D98"/>
    <w:rsid w:val="00BA00C0"/>
    <w:rsid w:val="00BA06FF"/>
    <w:rsid w:val="00BA2964"/>
    <w:rsid w:val="00BB4813"/>
    <w:rsid w:val="00BC1B4B"/>
    <w:rsid w:val="00BC247C"/>
    <w:rsid w:val="00BD09F0"/>
    <w:rsid w:val="00BD508C"/>
    <w:rsid w:val="00BD7807"/>
    <w:rsid w:val="00BE7BEB"/>
    <w:rsid w:val="00BF4F26"/>
    <w:rsid w:val="00C05519"/>
    <w:rsid w:val="00C13124"/>
    <w:rsid w:val="00C20350"/>
    <w:rsid w:val="00C2104D"/>
    <w:rsid w:val="00C216F4"/>
    <w:rsid w:val="00C32EC8"/>
    <w:rsid w:val="00C35137"/>
    <w:rsid w:val="00C44FB4"/>
    <w:rsid w:val="00C561BB"/>
    <w:rsid w:val="00C609B8"/>
    <w:rsid w:val="00C665ED"/>
    <w:rsid w:val="00C6744D"/>
    <w:rsid w:val="00C67CEF"/>
    <w:rsid w:val="00C808B0"/>
    <w:rsid w:val="00C82A66"/>
    <w:rsid w:val="00C8348E"/>
    <w:rsid w:val="00C86134"/>
    <w:rsid w:val="00C8704F"/>
    <w:rsid w:val="00C9294C"/>
    <w:rsid w:val="00C94DB2"/>
    <w:rsid w:val="00C950B1"/>
    <w:rsid w:val="00C9755A"/>
    <w:rsid w:val="00C97A8E"/>
    <w:rsid w:val="00CA3CDC"/>
    <w:rsid w:val="00CA4884"/>
    <w:rsid w:val="00CC738D"/>
    <w:rsid w:val="00CD654C"/>
    <w:rsid w:val="00CE2FDE"/>
    <w:rsid w:val="00CE6062"/>
    <w:rsid w:val="00CE6C26"/>
    <w:rsid w:val="00CF0F81"/>
    <w:rsid w:val="00CF30C6"/>
    <w:rsid w:val="00CF4FD3"/>
    <w:rsid w:val="00CF683D"/>
    <w:rsid w:val="00D062A6"/>
    <w:rsid w:val="00D0688B"/>
    <w:rsid w:val="00D13914"/>
    <w:rsid w:val="00D229CD"/>
    <w:rsid w:val="00D35737"/>
    <w:rsid w:val="00D40364"/>
    <w:rsid w:val="00D4612B"/>
    <w:rsid w:val="00D61001"/>
    <w:rsid w:val="00D70C2F"/>
    <w:rsid w:val="00D72BB0"/>
    <w:rsid w:val="00D7481E"/>
    <w:rsid w:val="00D7663C"/>
    <w:rsid w:val="00D81F06"/>
    <w:rsid w:val="00D84F0C"/>
    <w:rsid w:val="00D91FB4"/>
    <w:rsid w:val="00DA19A0"/>
    <w:rsid w:val="00DA2054"/>
    <w:rsid w:val="00DA4D29"/>
    <w:rsid w:val="00DA56A2"/>
    <w:rsid w:val="00DC44A4"/>
    <w:rsid w:val="00DC4D92"/>
    <w:rsid w:val="00DC5AB7"/>
    <w:rsid w:val="00DD1760"/>
    <w:rsid w:val="00DD1BBE"/>
    <w:rsid w:val="00DE1E0A"/>
    <w:rsid w:val="00DF2688"/>
    <w:rsid w:val="00E040F3"/>
    <w:rsid w:val="00E04391"/>
    <w:rsid w:val="00E11641"/>
    <w:rsid w:val="00E26462"/>
    <w:rsid w:val="00E268D2"/>
    <w:rsid w:val="00E27491"/>
    <w:rsid w:val="00E3004B"/>
    <w:rsid w:val="00E33E16"/>
    <w:rsid w:val="00E4548C"/>
    <w:rsid w:val="00E51533"/>
    <w:rsid w:val="00E54F22"/>
    <w:rsid w:val="00E554B6"/>
    <w:rsid w:val="00E71C6D"/>
    <w:rsid w:val="00E74619"/>
    <w:rsid w:val="00E82D05"/>
    <w:rsid w:val="00E913DA"/>
    <w:rsid w:val="00E9207F"/>
    <w:rsid w:val="00E92524"/>
    <w:rsid w:val="00EA29E5"/>
    <w:rsid w:val="00EA76A4"/>
    <w:rsid w:val="00EB1CC1"/>
    <w:rsid w:val="00EB3B8B"/>
    <w:rsid w:val="00EB4E04"/>
    <w:rsid w:val="00EB7256"/>
    <w:rsid w:val="00EC045F"/>
    <w:rsid w:val="00EC5193"/>
    <w:rsid w:val="00EC552D"/>
    <w:rsid w:val="00EC605A"/>
    <w:rsid w:val="00EF038E"/>
    <w:rsid w:val="00EF1F30"/>
    <w:rsid w:val="00F032C3"/>
    <w:rsid w:val="00F061FB"/>
    <w:rsid w:val="00F06C52"/>
    <w:rsid w:val="00F211AD"/>
    <w:rsid w:val="00F25543"/>
    <w:rsid w:val="00F41055"/>
    <w:rsid w:val="00F430DF"/>
    <w:rsid w:val="00F5295E"/>
    <w:rsid w:val="00F55F16"/>
    <w:rsid w:val="00F61032"/>
    <w:rsid w:val="00F624F1"/>
    <w:rsid w:val="00F65952"/>
    <w:rsid w:val="00F74D92"/>
    <w:rsid w:val="00F7682B"/>
    <w:rsid w:val="00F77E87"/>
    <w:rsid w:val="00F80DBC"/>
    <w:rsid w:val="00F838E9"/>
    <w:rsid w:val="00F911EE"/>
    <w:rsid w:val="00F94CEE"/>
    <w:rsid w:val="00F96D81"/>
    <w:rsid w:val="00FA0031"/>
    <w:rsid w:val="00FA10EE"/>
    <w:rsid w:val="00FA4F9A"/>
    <w:rsid w:val="00FB0064"/>
    <w:rsid w:val="00FB16A6"/>
    <w:rsid w:val="00FB2B5F"/>
    <w:rsid w:val="00FB4952"/>
    <w:rsid w:val="00FC1BD3"/>
    <w:rsid w:val="00FC3146"/>
    <w:rsid w:val="00FD19B0"/>
    <w:rsid w:val="00FD5987"/>
    <w:rsid w:val="00FF3BFF"/>
    <w:rsid w:val="00FF4824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382C8"/>
  <w15:docId w15:val="{42FE7BD7-E230-4B5F-9F0A-71066367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08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538C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08F"/>
    <w:pPr>
      <w:keepNext/>
      <w:ind w:left="2268" w:hanging="1560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3A14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72008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38C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7128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7128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71283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72008F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rsid w:val="0071283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72008F"/>
    <w:pPr>
      <w:ind w:left="567" w:hanging="567"/>
    </w:pPr>
  </w:style>
  <w:style w:type="character" w:customStyle="1" w:styleId="ZkladntextodsazenChar">
    <w:name w:val="Základní text odsazený Char"/>
    <w:link w:val="Zkladntextodsazen"/>
    <w:uiPriority w:val="99"/>
    <w:locked/>
    <w:rsid w:val="00105C18"/>
    <w:rPr>
      <w:sz w:val="24"/>
      <w:szCs w:val="24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2008F"/>
    <w:pPr>
      <w:ind w:left="567" w:hanging="567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EA29E5"/>
    <w:rPr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72008F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663285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72008F"/>
    <w:pPr>
      <w:ind w:left="1134" w:hanging="567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71283A"/>
    <w:rPr>
      <w:sz w:val="16"/>
      <w:szCs w:val="16"/>
    </w:rPr>
  </w:style>
  <w:style w:type="character" w:styleId="slostrnky">
    <w:name w:val="page number"/>
    <w:basedOn w:val="Standardnpsmoodstavce"/>
    <w:uiPriority w:val="99"/>
    <w:rsid w:val="0072008F"/>
  </w:style>
  <w:style w:type="paragraph" w:styleId="Zhlav">
    <w:name w:val="header"/>
    <w:basedOn w:val="Normln"/>
    <w:link w:val="ZhlavChar"/>
    <w:uiPriority w:val="99"/>
    <w:rsid w:val="0072008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rsid w:val="0071283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2008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406C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2537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1283A"/>
    <w:rPr>
      <w:sz w:val="0"/>
      <w:szCs w:val="0"/>
    </w:rPr>
  </w:style>
  <w:style w:type="paragraph" w:styleId="Rozloendokumentu">
    <w:name w:val="Document Map"/>
    <w:basedOn w:val="Normln"/>
    <w:link w:val="RozloendokumentuChar"/>
    <w:uiPriority w:val="99"/>
    <w:semiHidden/>
    <w:rsid w:val="00F430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71283A"/>
    <w:rPr>
      <w:sz w:val="0"/>
      <w:szCs w:val="0"/>
    </w:rPr>
  </w:style>
  <w:style w:type="character" w:customStyle="1" w:styleId="CharChar2">
    <w:name w:val="Char Char2"/>
    <w:uiPriority w:val="99"/>
    <w:rsid w:val="005E281B"/>
    <w:rPr>
      <w:sz w:val="24"/>
      <w:szCs w:val="24"/>
      <w:lang w:val="cs-CZ" w:eastAsia="cs-CZ"/>
    </w:rPr>
  </w:style>
  <w:style w:type="character" w:styleId="Hypertextovodkaz">
    <w:name w:val="Hyperlink"/>
    <w:uiPriority w:val="99"/>
    <w:rsid w:val="006C6CCB"/>
    <w:rPr>
      <w:color w:val="auto"/>
      <w:u w:val="single"/>
    </w:rPr>
  </w:style>
  <w:style w:type="character" w:styleId="Odkaznakoment">
    <w:name w:val="annotation reference"/>
    <w:uiPriority w:val="99"/>
    <w:semiHidden/>
    <w:rsid w:val="00A433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433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4338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385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A43385"/>
    <w:rPr>
      <w:b/>
      <w:bCs/>
    </w:rPr>
  </w:style>
  <w:style w:type="paragraph" w:styleId="Odstavecseseznamem">
    <w:name w:val="List Paragraph"/>
    <w:basedOn w:val="Normln"/>
    <w:uiPriority w:val="99"/>
    <w:qFormat/>
    <w:rsid w:val="006C17E4"/>
    <w:pPr>
      <w:ind w:left="720"/>
    </w:pPr>
  </w:style>
  <w:style w:type="character" w:styleId="Siln">
    <w:name w:val="Strong"/>
    <w:uiPriority w:val="22"/>
    <w:qFormat/>
    <w:rsid w:val="00DC44A4"/>
    <w:rPr>
      <w:b/>
      <w:bCs/>
    </w:rPr>
  </w:style>
  <w:style w:type="table" w:styleId="Mkatabulky">
    <w:name w:val="Table Grid"/>
    <w:basedOn w:val="Normlntabulka"/>
    <w:locked/>
    <w:rsid w:val="000B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rsid w:val="008A49EE"/>
    <w:rPr>
      <w:rFonts w:cs="Times New Roman"/>
    </w:rPr>
  </w:style>
  <w:style w:type="paragraph" w:styleId="Bezmezer">
    <w:name w:val="No Spacing"/>
    <w:uiPriority w:val="1"/>
    <w:qFormat/>
    <w:rsid w:val="00F7682B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locked/>
    <w:rsid w:val="00D229C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D229C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6636"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6641">
          <w:marLeft w:val="65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9276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ZobrazObjekt.aspx?encrypted=EtWNLUQVkzW5X2h-vwfrlGSU3dOnEs56osPgFjPldODLGZC0grtickV6nHSHXEt8YWu2dBZJZbqOuoym96eGik1r84TsxndBmjPtNvtEpouTdd4KvOimPSyuXz70uyZ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hlizenidokn.cuzk.cz/ZobrazObjekt.aspx?encrypted=laOJz7Hk5xCeBUq6rmuo2EIGpvxXsYtwoDT3Ib6a8pCkOYksvtaASoBHFaAX9QEyL0Bs_Cfw7ZouIw6kP_1r8XIv0JGRHSKVSCagajz1427M9CrWOB5PsfxFmLqLXMK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hlizenidokn.cuzk.cz/ZobrazObjekt.aspx?encrypted=JVk1phYqX9VbRpIS9OSDvbZyO7BkuIIIB_8C2_tJu42nsAEC_-Nn1vjVdpVQzcBfG2HFGEa0T4XFlbscpIa5N3AgK7F71KJ1iiDh7cIckzL7kgyVoARjbAsH3zv82Q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hlizenidokn.cuzk.cz/ZobrazObjekt.aspx?encrypted=zG5TqX7Yp9L3Ha8Fh3pPv5N8Gro8KkKUuusdcVkHERzPB_4oFaRSgEjN27jc7wwU0B85PHOutWuoK1KF9_S1ozLtJehaID_R4iUGicDX3IXfeb4cvEoGJkClrFinYcN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99253-1B66-441D-BDE3-EC633294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2497</Words>
  <Characters>15357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S M L O U V A</vt:lpstr>
    </vt:vector>
  </TitlesOfParts>
  <Company>Město Vsetín</Company>
  <LinksUpToDate>false</LinksUpToDate>
  <CharactersWithSpaces>17819</CharactersWithSpaces>
  <SharedDoc>false</SharedDoc>
  <HLinks>
    <vt:vector size="24" baseType="variant"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http://nahlizenidokn.cuzk.cz/ZobrazObjekt.aspx?encrypted=laOJz7Hk5xCeBUq6rmuo2EIGpvxXsYtwoDT3Ib6a8pCkOYksvtaASoBHFaAX9QEyL0Bs_Cfw7ZouIw6kP_1r8XIv0JGRHSKVSCagajz1427M9CrWOB5PsfxFmLqLXMK1</vt:lpwstr>
      </vt:variant>
      <vt:variant>
        <vt:lpwstr/>
      </vt:variant>
      <vt:variant>
        <vt:i4>2424925</vt:i4>
      </vt:variant>
      <vt:variant>
        <vt:i4>6</vt:i4>
      </vt:variant>
      <vt:variant>
        <vt:i4>0</vt:i4>
      </vt:variant>
      <vt:variant>
        <vt:i4>5</vt:i4>
      </vt:variant>
      <vt:variant>
        <vt:lpwstr>http://nahlizenidokn.cuzk.cz/ZobrazObjekt.aspx?encrypted=JVk1phYqX9VbRpIS9OSDvbZyO7BkuIIIB_8C2_tJu42nsAEC_-Nn1vjVdpVQzcBfG2HFGEa0T4XFlbscpIa5N3AgK7F71KJ1iiDh7cIckzL7kgyVoARjbAsH3zv82Qth</vt:lpwstr>
      </vt:variant>
      <vt:variant>
        <vt:lpwstr/>
      </vt:variant>
      <vt:variant>
        <vt:i4>7536664</vt:i4>
      </vt:variant>
      <vt:variant>
        <vt:i4>3</vt:i4>
      </vt:variant>
      <vt:variant>
        <vt:i4>0</vt:i4>
      </vt:variant>
      <vt:variant>
        <vt:i4>5</vt:i4>
      </vt:variant>
      <vt:variant>
        <vt:lpwstr>http://nahlizenidokn.cuzk.cz/ZobrazObjekt.aspx?encrypted=zG5TqX7Yp9L3Ha8Fh3pPv5N8Gro8KkKUuusdcVkHERzPB_4oFaRSgEjN27jc7wwU0B85PHOutWuoK1KF9_S1ozLtJehaID_R4iUGicDX3IXfeb4cvEoGJkClrFinYcNh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http://nahlizenidokn.cuzk.cz/ZobrazObjekt.aspx?encrypted=EtWNLUQVkzW5X2h-vwfrlGSU3dOnEs56osPgFjPldODLGZC0grtickV6nHSHXEt8YWu2dBZJZbqOuoym96eGik1r84TsxndBmjPtNvtEpouTdd4KvOimPSyuXz70uyZ2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S M L O U V A</dc:title>
  <dc:subject/>
  <dc:creator>krystynik</dc:creator>
  <cp:keywords/>
  <cp:lastModifiedBy>Varajova</cp:lastModifiedBy>
  <cp:revision>6</cp:revision>
  <cp:lastPrinted>2016-10-11T11:53:00Z</cp:lastPrinted>
  <dcterms:created xsi:type="dcterms:W3CDTF">2023-03-20T12:33:00Z</dcterms:created>
  <dcterms:modified xsi:type="dcterms:W3CDTF">2023-03-27T11:04:00Z</dcterms:modified>
</cp:coreProperties>
</file>