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A9E14" w14:textId="77777777" w:rsidR="0071018E" w:rsidRDefault="0071018E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</w:p>
    <w:p w14:paraId="6E3F343D" w14:textId="77777777" w:rsidR="0077026D" w:rsidRDefault="0077026D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  <w:r w:rsidRPr="001426D2">
        <w:rPr>
          <w:rFonts w:ascii="Arial" w:hAnsi="Arial" w:cs="Arial"/>
          <w:b/>
          <w:sz w:val="28"/>
          <w:szCs w:val="28"/>
        </w:rPr>
        <w:t>Smlouva o poskytnutí dotace</w:t>
      </w:r>
    </w:p>
    <w:p w14:paraId="09C3F33C" w14:textId="25210C64" w:rsidR="0077026D" w:rsidRPr="001426D2" w:rsidRDefault="0077026D" w:rsidP="00E82920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1426D2">
        <w:rPr>
          <w:rFonts w:cs="Arial"/>
          <w:b/>
        </w:rPr>
        <w:t>č. D/</w:t>
      </w:r>
      <w:r w:rsidR="00601C67">
        <w:rPr>
          <w:rFonts w:cs="Arial"/>
          <w:b/>
        </w:rPr>
        <w:t>2269</w:t>
      </w:r>
      <w:r w:rsidRPr="001426D2">
        <w:rPr>
          <w:rFonts w:cs="Arial"/>
          <w:b/>
        </w:rPr>
        <w:t>/</w:t>
      </w:r>
      <w:r w:rsidR="0003014B">
        <w:rPr>
          <w:rFonts w:cs="Arial"/>
          <w:b/>
        </w:rPr>
        <w:t>2023/STR</w:t>
      </w:r>
    </w:p>
    <w:p w14:paraId="3D570E01" w14:textId="77777777" w:rsidR="0077026D" w:rsidRPr="001426D2" w:rsidRDefault="0077026D" w:rsidP="00E82920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 w:val="24"/>
          <w:szCs w:val="24"/>
        </w:rPr>
      </w:pPr>
      <w:r w:rsidRPr="001426D2">
        <w:rPr>
          <w:rFonts w:cs="Arial"/>
          <w:szCs w:val="20"/>
        </w:rPr>
        <w:t xml:space="preserve"> (uzavřená dle § 159 a násl. zákona č. 500/2004 Sb., správní řád, ve znění pozdějších předpisů)</w:t>
      </w:r>
    </w:p>
    <w:p w14:paraId="4FC10199" w14:textId="77777777" w:rsidR="00CB1B5B" w:rsidRDefault="00CB1B5B" w:rsidP="00E82920">
      <w:pPr>
        <w:pStyle w:val="Bezmezer"/>
        <w:spacing w:line="276" w:lineRule="auto"/>
        <w:jc w:val="center"/>
      </w:pPr>
      <w:r>
        <w:t>mezi:</w:t>
      </w:r>
    </w:p>
    <w:p w14:paraId="3A671E21" w14:textId="77777777" w:rsidR="00CB1B5B" w:rsidRDefault="00CB1B5B" w:rsidP="00E82920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6EB46553" w14:textId="77777777" w:rsidTr="002827BA">
        <w:tc>
          <w:tcPr>
            <w:tcW w:w="2122" w:type="dxa"/>
          </w:tcPr>
          <w:p w14:paraId="20FB9FC6" w14:textId="77777777" w:rsidR="002827BA" w:rsidRDefault="002827BA" w:rsidP="00E82920">
            <w:pPr>
              <w:pStyle w:val="Bezmezer"/>
              <w:spacing w:line="276" w:lineRule="auto"/>
            </w:pPr>
            <w:r w:rsidRPr="00BC0BE0">
              <w:t>Poskytovatel dotace</w:t>
            </w:r>
            <w:r>
              <w:t>:</w:t>
            </w:r>
          </w:p>
        </w:tc>
        <w:tc>
          <w:tcPr>
            <w:tcW w:w="6940" w:type="dxa"/>
          </w:tcPr>
          <w:p w14:paraId="702D22DA" w14:textId="77777777" w:rsidR="002827BA" w:rsidRDefault="002827BA" w:rsidP="002827BA">
            <w:pPr>
              <w:pStyle w:val="Bezmezer"/>
              <w:spacing w:line="276" w:lineRule="auto"/>
            </w:pPr>
            <w:r>
              <w:t>Zlínský kraj</w:t>
            </w:r>
          </w:p>
          <w:p w14:paraId="0E9F00AE" w14:textId="77777777" w:rsidR="002827BA" w:rsidRDefault="002827BA" w:rsidP="002827BA">
            <w:pPr>
              <w:pStyle w:val="Bezmezer"/>
              <w:spacing w:line="276" w:lineRule="auto"/>
            </w:pPr>
            <w:r w:rsidRPr="00BC0BE0">
              <w:t>se sídlem ve Zlíně, tř. T. Bati 21, PSČ 761 90</w:t>
            </w:r>
          </w:p>
          <w:p w14:paraId="04E9D3E1" w14:textId="77777777" w:rsidR="002827BA" w:rsidRDefault="002827BA" w:rsidP="002827BA">
            <w:pPr>
              <w:pStyle w:val="Bezmezer"/>
              <w:spacing w:line="276" w:lineRule="auto"/>
            </w:pPr>
            <w:r w:rsidRPr="00BC0BE0">
              <w:t>zastupuje:</w:t>
            </w:r>
            <w:r w:rsidR="006E3B58">
              <w:t> </w:t>
            </w:r>
            <w:r w:rsidR="00951BB4">
              <w:t>Lubomír Traub MSc</w:t>
            </w:r>
            <w:r w:rsidR="00951BB4" w:rsidRPr="00BC0BE0">
              <w:t xml:space="preserve">, </w:t>
            </w:r>
            <w:r w:rsidR="00951BB4">
              <w:t xml:space="preserve">náměstek </w:t>
            </w:r>
            <w:r w:rsidR="00951BB4" w:rsidRPr="00BC0BE0">
              <w:t>hejtman</w:t>
            </w:r>
            <w:r w:rsidR="00951BB4">
              <w:t>a</w:t>
            </w:r>
          </w:p>
          <w:p w14:paraId="197208DA" w14:textId="77777777" w:rsidR="002827BA" w:rsidRDefault="002827BA" w:rsidP="002827BA">
            <w:pPr>
              <w:pStyle w:val="Bezmezer"/>
              <w:spacing w:line="276" w:lineRule="auto"/>
            </w:pPr>
            <w:r>
              <w:t>IČO: 70891320</w:t>
            </w:r>
          </w:p>
          <w:p w14:paraId="46CA49D1" w14:textId="77777777" w:rsidR="002827BA" w:rsidRDefault="002827BA" w:rsidP="002827BA">
            <w:pPr>
              <w:pStyle w:val="Bezmezer"/>
              <w:spacing w:line="276" w:lineRule="auto"/>
            </w:pPr>
            <w:r w:rsidRPr="00BC0BE0">
              <w:t>bankovní spojení:</w:t>
            </w:r>
            <w:r w:rsidR="006E3B58">
              <w:t> </w:t>
            </w:r>
            <w:r w:rsidR="00951BB4">
              <w:rPr>
                <w:rFonts w:cs="Arial"/>
                <w:szCs w:val="20"/>
              </w:rPr>
              <w:t>1827552/0800, Česká spořitelna, a.s.</w:t>
            </w:r>
          </w:p>
          <w:p w14:paraId="597EC0B9" w14:textId="77777777" w:rsidR="002827BA" w:rsidRDefault="002827BA" w:rsidP="002827BA">
            <w:pPr>
              <w:pStyle w:val="Bezmezer"/>
              <w:spacing w:line="276" w:lineRule="auto"/>
            </w:pPr>
            <w:r w:rsidRPr="00BC0BE0">
              <w:t>(dále</w:t>
            </w:r>
            <w:r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poskytovatel</w:t>
            </w:r>
            <w:r w:rsidRPr="00BC0BE0">
              <w:t>“)</w:t>
            </w:r>
          </w:p>
        </w:tc>
      </w:tr>
    </w:tbl>
    <w:p w14:paraId="19A0257A" w14:textId="77777777" w:rsidR="00CB1B5B" w:rsidRDefault="0077026D" w:rsidP="00E82920">
      <w:pPr>
        <w:pStyle w:val="Bezmezer"/>
        <w:spacing w:line="276" w:lineRule="auto"/>
      </w:pPr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6DC21272" w14:textId="77777777" w:rsidTr="002827BA">
        <w:tc>
          <w:tcPr>
            <w:tcW w:w="2122" w:type="dxa"/>
          </w:tcPr>
          <w:p w14:paraId="2FCA8AC5" w14:textId="77777777" w:rsidR="002827BA" w:rsidRDefault="002827BA" w:rsidP="002D55D8">
            <w:pPr>
              <w:pStyle w:val="Bezmezer"/>
              <w:spacing w:line="276" w:lineRule="auto"/>
            </w:pPr>
            <w:r w:rsidRPr="00BC0BE0">
              <w:t>Příjemce dotace</w:t>
            </w:r>
            <w:r>
              <w:t>:</w:t>
            </w:r>
          </w:p>
        </w:tc>
        <w:tc>
          <w:tcPr>
            <w:tcW w:w="6940" w:type="dxa"/>
          </w:tcPr>
          <w:p w14:paraId="083A6C0E" w14:textId="5781D984" w:rsidR="002827BA" w:rsidRPr="0077026D" w:rsidRDefault="00CA2720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>Dagmar Vajdová</w:t>
            </w:r>
          </w:p>
          <w:p w14:paraId="44500950" w14:textId="1CEBE725" w:rsidR="002827BA" w:rsidRPr="00BC0BE0" w:rsidRDefault="0003014B" w:rsidP="002827BA">
            <w:pPr>
              <w:pStyle w:val="Bezmezer"/>
              <w:spacing w:line="276" w:lineRule="auto"/>
            </w:pPr>
            <w:r w:rsidRPr="00BC0BE0">
              <w:t>S</w:t>
            </w:r>
            <w:r w:rsidR="002827BA" w:rsidRPr="00BC0BE0">
              <w:t>ídlo</w:t>
            </w:r>
            <w:r>
              <w:t xml:space="preserve">: </w:t>
            </w:r>
            <w:r w:rsidR="00B23BBC">
              <w:t>xxxxxxxxxxxxxxxxxxx</w:t>
            </w:r>
            <w:r>
              <w:t xml:space="preserve"> </w:t>
            </w:r>
            <w:r w:rsidR="00440BCC">
              <w:t>Rac</w:t>
            </w:r>
            <w:r w:rsidR="00CA2720">
              <w:t>ková</w:t>
            </w:r>
            <w:r w:rsidR="002827BA" w:rsidRPr="00BC0BE0">
              <w:t xml:space="preserve"> </w:t>
            </w:r>
          </w:p>
          <w:p w14:paraId="4D820CB1" w14:textId="2985D36C" w:rsidR="002827BA" w:rsidRPr="0077026D" w:rsidRDefault="002827BA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typ příjemce:</w:t>
            </w:r>
            <w:r w:rsidR="006E3B58">
              <w:t> </w:t>
            </w:r>
            <w:r w:rsidR="0003014B">
              <w:t>Fyzická osoba podnikající</w:t>
            </w:r>
          </w:p>
          <w:p w14:paraId="00B0BEFC" w14:textId="71F9E0D9" w:rsidR="0003014B" w:rsidRDefault="002827BA" w:rsidP="0003014B">
            <w:pPr>
              <w:pStyle w:val="Bezmezer"/>
              <w:spacing w:line="276" w:lineRule="auto"/>
              <w:rPr>
                <w:rFonts w:cs="Arial"/>
                <w:szCs w:val="20"/>
              </w:rPr>
            </w:pPr>
            <w:r w:rsidRPr="00BC0BE0">
              <w:t>IČO:</w:t>
            </w:r>
            <w:r w:rsidR="006E3B58">
              <w:t> </w:t>
            </w:r>
            <w:r w:rsidR="00CA2720">
              <w:rPr>
                <w:rFonts w:cs="Arial"/>
                <w:szCs w:val="20"/>
              </w:rPr>
              <w:t>07940548</w:t>
            </w:r>
          </w:p>
          <w:p w14:paraId="191B0637" w14:textId="64C22B60" w:rsidR="0003014B" w:rsidRDefault="002827BA" w:rsidP="0003014B">
            <w:pPr>
              <w:pStyle w:val="Bezmezer"/>
              <w:spacing w:line="276" w:lineRule="auto"/>
              <w:rPr>
                <w:rFonts w:cs="Arial"/>
                <w:szCs w:val="20"/>
              </w:rPr>
            </w:pPr>
            <w:r>
              <w:t>bankovní spojení</w:t>
            </w:r>
            <w:r w:rsidR="000F299E">
              <w:t xml:space="preserve">: </w:t>
            </w:r>
            <w:r w:rsidR="00B23BBC">
              <w:t>xxxxxxxxxxxxxxxxxxxxxxxxxxx</w:t>
            </w:r>
          </w:p>
          <w:p w14:paraId="179C3F62" w14:textId="6579BBCC" w:rsidR="002827BA" w:rsidRPr="00E82920" w:rsidRDefault="002827BA" w:rsidP="002827BA">
            <w:pPr>
              <w:pStyle w:val="Bezmezer"/>
              <w:spacing w:line="276" w:lineRule="auto"/>
            </w:pPr>
            <w:r>
              <w:t>zastoupen</w:t>
            </w:r>
            <w:r w:rsidR="004D788E">
              <w:t>:</w:t>
            </w:r>
            <w:r w:rsidR="000F299E">
              <w:t xml:space="preserve"> </w:t>
            </w:r>
            <w:r w:rsidR="00CA2720">
              <w:t>Dagmar Vajdová</w:t>
            </w:r>
          </w:p>
          <w:p w14:paraId="60385FDA" w14:textId="30CDD9E3" w:rsidR="002827BA" w:rsidRDefault="002827BA" w:rsidP="002827BA">
            <w:pPr>
              <w:pStyle w:val="Bezmezer"/>
              <w:spacing w:line="276" w:lineRule="auto"/>
            </w:pPr>
            <w:r w:rsidRPr="00BC0BE0">
              <w:t>(dále jen „</w:t>
            </w:r>
            <w:r w:rsidRPr="002563AC">
              <w:rPr>
                <w:b/>
              </w:rPr>
              <w:t>příjemce</w:t>
            </w:r>
            <w:r w:rsidRPr="00BC0BE0">
              <w:t>“)</w:t>
            </w:r>
          </w:p>
        </w:tc>
      </w:tr>
    </w:tbl>
    <w:p w14:paraId="494AA0F7" w14:textId="77777777" w:rsidR="0077026D" w:rsidRPr="0013520D" w:rsidRDefault="0077026D" w:rsidP="00B4088C">
      <w:pPr>
        <w:pStyle w:val="Nadpis1"/>
      </w:pPr>
      <w:r w:rsidRPr="0013520D">
        <w:t>Předmět smlouvy</w:t>
      </w:r>
    </w:p>
    <w:p w14:paraId="4F0DFFD1" w14:textId="26B8ED15" w:rsidR="0077026D" w:rsidRDefault="0077026D" w:rsidP="00F51A26">
      <w:pPr>
        <w:pStyle w:val="2rove"/>
      </w:pPr>
      <w:r w:rsidRPr="0013520D">
        <w:t xml:space="preserve">Poskytovatel se zavazuje poskytnout příjemci </w:t>
      </w:r>
      <w:r w:rsidRPr="003D6A1A">
        <w:rPr>
          <w:b/>
        </w:rPr>
        <w:t>neinvestiční dotaci</w:t>
      </w:r>
      <w:r w:rsidR="00B61907">
        <w:t xml:space="preserve"> </w:t>
      </w:r>
      <w:r w:rsidRPr="0013520D">
        <w:t>z Fondu Zlínského kraje (dále jen „</w:t>
      </w:r>
      <w:r w:rsidRPr="002563AC">
        <w:rPr>
          <w:b/>
        </w:rPr>
        <w:t>dotace</w:t>
      </w:r>
      <w:r w:rsidRPr="0013520D">
        <w:t>“) do výše</w:t>
      </w:r>
      <w:r w:rsidR="006E3B58">
        <w:t> </w:t>
      </w:r>
      <w:r w:rsidR="00803DB6">
        <w:rPr>
          <w:b/>
        </w:rPr>
        <w:t>100</w:t>
      </w:r>
      <w:r w:rsidR="004572DC">
        <w:rPr>
          <w:b/>
        </w:rPr>
        <w:t>.</w:t>
      </w:r>
      <w:r w:rsidR="0003014B" w:rsidRPr="0003014B">
        <w:rPr>
          <w:b/>
        </w:rPr>
        <w:t>000</w:t>
      </w:r>
      <w:r w:rsidR="004572DC">
        <w:rPr>
          <w:b/>
        </w:rPr>
        <w:t>,-</w:t>
      </w:r>
      <w:r w:rsidRPr="0003014B">
        <w:rPr>
          <w:b/>
        </w:rPr>
        <w:t xml:space="preserve"> Kč</w:t>
      </w:r>
      <w:r w:rsidRPr="0013520D">
        <w:t>, (slovy:</w:t>
      </w:r>
      <w:r w:rsidR="006E3B58">
        <w:t> </w:t>
      </w:r>
      <w:r w:rsidR="00803DB6">
        <w:t>jednosto</w:t>
      </w:r>
      <w:r w:rsidR="0003014B">
        <w:t>tisíc</w:t>
      </w:r>
      <w:r w:rsidR="00A235AA">
        <w:t xml:space="preserve"> </w:t>
      </w:r>
      <w:r w:rsidR="0003014B">
        <w:t>korunčeských)</w:t>
      </w:r>
      <w:r w:rsidRPr="0013520D">
        <w:t xml:space="preserve">, současně však </w:t>
      </w:r>
      <w:r w:rsidRPr="003D6A1A">
        <w:rPr>
          <w:b/>
        </w:rPr>
        <w:t>maximálně</w:t>
      </w:r>
      <w:r w:rsidR="006E3B58">
        <w:rPr>
          <w:b/>
        </w:rPr>
        <w:t> </w:t>
      </w:r>
      <w:r w:rsidR="00CA2720">
        <w:rPr>
          <w:b/>
        </w:rPr>
        <w:t>58</w:t>
      </w:r>
      <w:r w:rsidR="0003014B">
        <w:rPr>
          <w:b/>
        </w:rPr>
        <w:t>,</w:t>
      </w:r>
      <w:r w:rsidR="00CA2720">
        <w:rPr>
          <w:b/>
        </w:rPr>
        <w:t>8</w:t>
      </w:r>
      <w:r w:rsidR="00EE5BBA">
        <w:rPr>
          <w:b/>
        </w:rPr>
        <w:t>2</w:t>
      </w:r>
      <w:r w:rsidRPr="003D6A1A">
        <w:rPr>
          <w:b/>
        </w:rPr>
        <w:t xml:space="preserve"> % celkových způsobilých výdajů</w:t>
      </w:r>
      <w:r w:rsidRPr="0013520D">
        <w:t xml:space="preserve"> projektu na realizaci projektu</w:t>
      </w:r>
      <w:r>
        <w:t>:</w:t>
      </w:r>
      <w:r w:rsidR="006E3B58">
        <w:t> </w:t>
      </w:r>
      <w:r w:rsidR="0003014B" w:rsidRPr="0003014B">
        <w:rPr>
          <w:b/>
        </w:rPr>
        <w:t xml:space="preserve">Prodejna </w:t>
      </w:r>
      <w:r w:rsidR="00F078D5">
        <w:rPr>
          <w:b/>
        </w:rPr>
        <w:t>Dagmar Vajdová</w:t>
      </w:r>
      <w:r w:rsidR="00803DB6">
        <w:rPr>
          <w:b/>
        </w:rPr>
        <w:t xml:space="preserve"> </w:t>
      </w:r>
      <w:r w:rsidR="002F4811">
        <w:rPr>
          <w:b/>
        </w:rPr>
        <w:t>–</w:t>
      </w:r>
      <w:r w:rsidR="0003014B" w:rsidRPr="0003014B">
        <w:rPr>
          <w:b/>
        </w:rPr>
        <w:t xml:space="preserve"> </w:t>
      </w:r>
      <w:r w:rsidR="00F078D5">
        <w:rPr>
          <w:b/>
        </w:rPr>
        <w:t>Racková</w:t>
      </w:r>
      <w:r w:rsidRPr="0013520D">
        <w:t xml:space="preserve"> (dále jen „</w:t>
      </w:r>
      <w:r w:rsidRPr="002563AC">
        <w:rPr>
          <w:b/>
        </w:rPr>
        <w:t>projekt</w:t>
      </w:r>
      <w:r w:rsidRPr="0013520D">
        <w:t>“), evidovaného pod registračním číslem žádosti o poskytnutí dotace</w:t>
      </w:r>
      <w:r w:rsidR="006E3B58">
        <w:t> </w:t>
      </w:r>
      <w:r w:rsidR="0033097C" w:rsidRPr="0003014B">
        <w:rPr>
          <w:b/>
        </w:rPr>
        <w:t>RP22-22/0</w:t>
      </w:r>
      <w:r w:rsidR="00CA2720">
        <w:rPr>
          <w:b/>
        </w:rPr>
        <w:t>4</w:t>
      </w:r>
      <w:r w:rsidR="00EE5BBA">
        <w:rPr>
          <w:b/>
        </w:rPr>
        <w:t>0</w:t>
      </w:r>
      <w:r w:rsidRPr="0013520D">
        <w:t xml:space="preserve">, který </w:t>
      </w:r>
      <w:r w:rsidR="00FE4470" w:rsidRPr="0013520D">
        <w:t>je blíže popsán v žádosti o poskytnutí dotace</w:t>
      </w:r>
      <w:r w:rsidR="00951BB4">
        <w:t>.</w:t>
      </w:r>
    </w:p>
    <w:p w14:paraId="671BD7D4" w14:textId="766ACFE0" w:rsidR="0077026D" w:rsidRDefault="00E14143" w:rsidP="00F51A26">
      <w:pPr>
        <w:pStyle w:val="2rove"/>
      </w:pPr>
      <w:r w:rsidRPr="00E14143">
        <w:t>Dotace je poskytována na základě programu</w:t>
      </w:r>
      <w:r w:rsidR="006E3B58">
        <w:t> </w:t>
      </w:r>
      <w:r w:rsidR="00951BB4">
        <w:t>RP22-2</w:t>
      </w:r>
      <w:r w:rsidR="00032228">
        <w:t>2</w:t>
      </w:r>
      <w:r w:rsidR="00951BB4">
        <w:t xml:space="preserve"> Program podpory malých prodejen na</w:t>
      </w:r>
      <w:r w:rsidR="0033097C">
        <w:t> </w:t>
      </w:r>
      <w:r w:rsidR="00951BB4">
        <w:t>venkově „OBCHŮDEK 2021+“</w:t>
      </w:r>
      <w:r w:rsidRPr="00E14143">
        <w:t>, schválenéh</w:t>
      </w:r>
      <w:r w:rsidR="004942FC">
        <w:t xml:space="preserve">o Radou Zlínského kraje </w:t>
      </w:r>
      <w:r w:rsidR="004942FC" w:rsidRPr="007C1EA7">
        <w:t>dne</w:t>
      </w:r>
      <w:r w:rsidR="006E3B58" w:rsidRPr="007C1EA7">
        <w:t> </w:t>
      </w:r>
      <w:r w:rsidR="00032228" w:rsidRPr="007C1EA7">
        <w:t>1</w:t>
      </w:r>
      <w:r w:rsidR="00B030DE">
        <w:t>7</w:t>
      </w:r>
      <w:r w:rsidR="00951BB4" w:rsidRPr="007C1EA7">
        <w:t xml:space="preserve">. </w:t>
      </w:r>
      <w:r w:rsidR="00B030DE">
        <w:t>10</w:t>
      </w:r>
      <w:r w:rsidR="00951BB4" w:rsidRPr="007C1EA7">
        <w:t>. 202</w:t>
      </w:r>
      <w:r w:rsidR="00032228" w:rsidRPr="007C1EA7">
        <w:t>2</w:t>
      </w:r>
      <w:r w:rsidRPr="00E14143">
        <w:t xml:space="preserve"> usnesením </w:t>
      </w:r>
      <w:r w:rsidRPr="0033097C">
        <w:t>č.</w:t>
      </w:r>
      <w:r w:rsidR="006E3B58" w:rsidRPr="0033097C">
        <w:t> </w:t>
      </w:r>
      <w:r w:rsidR="00951BB4" w:rsidRPr="0033097C">
        <w:t>0</w:t>
      </w:r>
      <w:r w:rsidR="00B030DE">
        <w:t>881</w:t>
      </w:r>
      <w:r w:rsidR="00951BB4" w:rsidRPr="0033097C">
        <w:t>/R</w:t>
      </w:r>
      <w:r w:rsidR="0033097C" w:rsidRPr="0033097C">
        <w:t>2</w:t>
      </w:r>
      <w:r w:rsidR="00B030DE">
        <w:t>8</w:t>
      </w:r>
      <w:r w:rsidR="00951BB4" w:rsidRPr="0033097C">
        <w:t>/2</w:t>
      </w:r>
      <w:r w:rsidR="00032228" w:rsidRPr="0033097C">
        <w:t>2</w:t>
      </w:r>
      <w:r w:rsidRPr="00E14143">
        <w:t xml:space="preserve"> (dále jen „</w:t>
      </w:r>
      <w:r w:rsidRPr="00E14143">
        <w:rPr>
          <w:b/>
        </w:rPr>
        <w:t>program</w:t>
      </w:r>
      <w:r w:rsidRPr="00E14143">
        <w:t>“).</w:t>
      </w:r>
    </w:p>
    <w:p w14:paraId="3233D73A" w14:textId="77777777" w:rsidR="00E14143" w:rsidRPr="00D8613F" w:rsidRDefault="00E14143" w:rsidP="00F51A26">
      <w:pPr>
        <w:pStyle w:val="2rove"/>
      </w:pPr>
      <w:r w:rsidRPr="0013520D">
        <w:t xml:space="preserve">Příjemce se zavazuje zrealizovat projekt tak, jak je popsán v žádosti o poskytnutí dotace </w:t>
      </w:r>
      <w:r w:rsidRPr="00D8613F">
        <w:t>a</w:t>
      </w:r>
      <w:r w:rsidR="006E3B58" w:rsidRPr="00D8613F">
        <w:t> </w:t>
      </w:r>
      <w:r w:rsidRPr="00D8613F">
        <w:t>v souladu se všemi podmínkami vyhlášeného programu.</w:t>
      </w:r>
    </w:p>
    <w:p w14:paraId="09D4A58A" w14:textId="1CC48F3D" w:rsidR="00E14143" w:rsidRPr="0033097C" w:rsidRDefault="007C1EA7" w:rsidP="00F51A26">
      <w:pPr>
        <w:pStyle w:val="2rove"/>
      </w:pPr>
      <w:r w:rsidRPr="00D8613F">
        <w:t>D</w:t>
      </w:r>
      <w:r w:rsidR="00E14143" w:rsidRPr="00D8613F">
        <w:t>otace je krytá z</w:t>
      </w:r>
      <w:r w:rsidR="007A501E" w:rsidRPr="00D8613F">
        <w:t> prostředků Ministerstva průmyslu a obchodu ČR</w:t>
      </w:r>
      <w:r w:rsidRPr="00D8613F">
        <w:t xml:space="preserve"> </w:t>
      </w:r>
      <w:r w:rsidR="0033097C">
        <w:t>(66,6</w:t>
      </w:r>
      <w:r w:rsidR="0033097C" w:rsidRPr="0033097C">
        <w:t>%)</w:t>
      </w:r>
      <w:r w:rsidRPr="0033097C">
        <w:t xml:space="preserve"> a z rozpočtu Zlínského kraje </w:t>
      </w:r>
      <w:r w:rsidR="0033097C" w:rsidRPr="0033097C">
        <w:t>(33,3%).</w:t>
      </w:r>
    </w:p>
    <w:p w14:paraId="3DDF4DF7" w14:textId="77777777" w:rsidR="00E14143" w:rsidRDefault="008E7B6E" w:rsidP="00E82920">
      <w:pPr>
        <w:pStyle w:val="Nadpis1"/>
        <w:spacing w:line="276" w:lineRule="auto"/>
      </w:pPr>
      <w:r>
        <w:t>Doba realizace</w:t>
      </w:r>
    </w:p>
    <w:p w14:paraId="3ABEC45D" w14:textId="0271D91B" w:rsidR="008E7B6E" w:rsidRDefault="00604D82" w:rsidP="00E82920">
      <w:pPr>
        <w:pStyle w:val="2rove"/>
        <w:spacing w:line="276" w:lineRule="auto"/>
      </w:pPr>
      <w:r>
        <w:t>Rozhodné období pro uznatelnost výdajů</w:t>
      </w:r>
      <w:r w:rsidR="00FF0072" w:rsidRPr="00FF0072">
        <w:t xml:space="preserve"> </w:t>
      </w:r>
      <w:r w:rsidR="00F575F2">
        <w:t>začíná dnem</w:t>
      </w:r>
      <w:r w:rsidR="00951BB4">
        <w:t xml:space="preserve"> </w:t>
      </w:r>
      <w:r w:rsidR="00951BB4" w:rsidRPr="00700F4E">
        <w:rPr>
          <w:b/>
        </w:rPr>
        <w:t>1. 1. 202</w:t>
      </w:r>
      <w:r w:rsidR="00032228">
        <w:rPr>
          <w:b/>
        </w:rPr>
        <w:t>2</w:t>
      </w:r>
    </w:p>
    <w:p w14:paraId="437FF023" w14:textId="525089C7" w:rsidR="00D143CD" w:rsidRDefault="00604D82" w:rsidP="00E82920">
      <w:pPr>
        <w:pStyle w:val="2rove"/>
        <w:spacing w:line="276" w:lineRule="auto"/>
      </w:pPr>
      <w:r>
        <w:t>Rozhodné období pro uznatelnost výdajů</w:t>
      </w:r>
      <w:r w:rsidR="008E7B6E">
        <w:t xml:space="preserve"> </w:t>
      </w:r>
      <w:r w:rsidR="00F575F2">
        <w:t>končí dnem</w:t>
      </w:r>
      <w:r w:rsidR="006E3B58">
        <w:t> </w:t>
      </w:r>
      <w:r w:rsidR="00951BB4" w:rsidRPr="00700F4E">
        <w:rPr>
          <w:b/>
        </w:rPr>
        <w:t>3</w:t>
      </w:r>
      <w:r w:rsidR="0033097C">
        <w:rPr>
          <w:b/>
        </w:rPr>
        <w:t>1</w:t>
      </w:r>
      <w:r w:rsidR="00951BB4" w:rsidRPr="00700F4E">
        <w:rPr>
          <w:b/>
        </w:rPr>
        <w:t xml:space="preserve">. </w:t>
      </w:r>
      <w:r w:rsidR="0033097C">
        <w:rPr>
          <w:b/>
        </w:rPr>
        <w:t>10</w:t>
      </w:r>
      <w:r w:rsidR="00951BB4" w:rsidRPr="00700F4E">
        <w:rPr>
          <w:b/>
        </w:rPr>
        <w:t>. 202</w:t>
      </w:r>
      <w:r w:rsidR="00032228">
        <w:rPr>
          <w:b/>
        </w:rPr>
        <w:t>2</w:t>
      </w:r>
    </w:p>
    <w:p w14:paraId="1E2C4C14" w14:textId="77777777" w:rsidR="00444289" w:rsidRDefault="002B4723" w:rsidP="00B007CA">
      <w:pPr>
        <w:pStyle w:val="2rove"/>
      </w:pPr>
      <w:r w:rsidRPr="008E7B6E">
        <w:t>Způsobilé výdaje musí příjemci vzniknout v</w:t>
      </w:r>
      <w:r w:rsidR="00CB09F8">
        <w:t xml:space="preserve"> rozhodném období </w:t>
      </w:r>
      <w:r w:rsidR="00D143CD">
        <w:t xml:space="preserve">a </w:t>
      </w:r>
      <w:r w:rsidR="008D1EBC">
        <w:t xml:space="preserve">musí jím být uhrazeny. </w:t>
      </w:r>
    </w:p>
    <w:p w14:paraId="246F5B2E" w14:textId="77777777" w:rsidR="00530D1A" w:rsidRDefault="00530D1A" w:rsidP="00E82920">
      <w:pPr>
        <w:pStyle w:val="Nadpis1"/>
        <w:spacing w:line="276" w:lineRule="auto"/>
      </w:pPr>
      <w:r>
        <w:t>Financování projektu</w:t>
      </w:r>
    </w:p>
    <w:p w14:paraId="5F09CB3A" w14:textId="77777777" w:rsidR="00530D1A" w:rsidRPr="00700F4E" w:rsidRDefault="00530D1A" w:rsidP="00700F4E">
      <w:pPr>
        <w:pStyle w:val="2rove"/>
        <w:spacing w:line="276" w:lineRule="auto"/>
        <w:rPr>
          <w:b/>
        </w:rPr>
      </w:pPr>
      <w:r w:rsidRPr="0013520D">
        <w:t xml:space="preserve">Dotace bude příjemci poskytnuta na účet uvedený v záhlaví této smlouvy následujícím způsobem: </w:t>
      </w:r>
      <w:r w:rsidRPr="00700F4E">
        <w:rPr>
          <w:b/>
        </w:rPr>
        <w:t xml:space="preserve">do </w:t>
      </w:r>
      <w:r w:rsidR="00C00FCF">
        <w:rPr>
          <w:b/>
        </w:rPr>
        <w:t>6</w:t>
      </w:r>
      <w:r w:rsidRPr="00700F4E">
        <w:rPr>
          <w:b/>
        </w:rPr>
        <w:t xml:space="preserve">0 pracovních dnů po </w:t>
      </w:r>
      <w:r w:rsidR="00C00FCF">
        <w:rPr>
          <w:b/>
        </w:rPr>
        <w:t>uzavření</w:t>
      </w:r>
      <w:r w:rsidRPr="00700F4E">
        <w:rPr>
          <w:b/>
        </w:rPr>
        <w:t xml:space="preserve"> </w:t>
      </w:r>
      <w:r w:rsidR="00C00FCF">
        <w:rPr>
          <w:b/>
        </w:rPr>
        <w:t>s</w:t>
      </w:r>
      <w:r w:rsidRPr="00700F4E">
        <w:rPr>
          <w:b/>
        </w:rPr>
        <w:t>mlouvy</w:t>
      </w:r>
      <w:r w:rsidR="00700F4E" w:rsidRPr="00700F4E">
        <w:rPr>
          <w:b/>
        </w:rPr>
        <w:t>.</w:t>
      </w:r>
      <w:r w:rsidRPr="0013520D">
        <w:t xml:space="preserve"> </w:t>
      </w:r>
    </w:p>
    <w:p w14:paraId="7581EE23" w14:textId="6314B3DC" w:rsidR="00F51A26" w:rsidRDefault="00700F4E" w:rsidP="00700F4E">
      <w:pPr>
        <w:pStyle w:val="2rove"/>
        <w:spacing w:line="276" w:lineRule="auto"/>
        <w:rPr>
          <w:b/>
        </w:rPr>
      </w:pPr>
      <w:r>
        <w:rPr>
          <w:b/>
        </w:rPr>
        <w:t>C</w:t>
      </w:r>
      <w:r w:rsidR="00CB78A2" w:rsidRPr="003D6A1A">
        <w:rPr>
          <w:b/>
        </w:rPr>
        <w:t>elkové způsobilé výdaje</w:t>
      </w:r>
      <w:r w:rsidR="00CB78A2" w:rsidRPr="0013520D">
        <w:t xml:space="preserve"> projektu činí</w:t>
      </w:r>
      <w:r w:rsidR="006E3B58">
        <w:t> </w:t>
      </w:r>
      <w:r w:rsidR="00CA2720">
        <w:rPr>
          <w:b/>
        </w:rPr>
        <w:t>170</w:t>
      </w:r>
      <w:r w:rsidR="002F4811">
        <w:rPr>
          <w:b/>
        </w:rPr>
        <w:t>.</w:t>
      </w:r>
      <w:r w:rsidR="00EE5BBA">
        <w:rPr>
          <w:b/>
        </w:rPr>
        <w:t>000</w:t>
      </w:r>
      <w:r w:rsidR="00F51A26" w:rsidRPr="00F51A26">
        <w:rPr>
          <w:b/>
        </w:rPr>
        <w:t>,</w:t>
      </w:r>
      <w:r w:rsidR="00803DB6">
        <w:rPr>
          <w:b/>
        </w:rPr>
        <w:t>-</w:t>
      </w:r>
      <w:r w:rsidR="002C00E2" w:rsidRPr="00F51A26">
        <w:rPr>
          <w:b/>
        </w:rPr>
        <w:t xml:space="preserve"> Kč.</w:t>
      </w:r>
      <w:r w:rsidR="00CB78A2" w:rsidRPr="00F51A26">
        <w:rPr>
          <w:b/>
        </w:rPr>
        <w:t xml:space="preserve"> </w:t>
      </w:r>
    </w:p>
    <w:p w14:paraId="65460991" w14:textId="77777777" w:rsidR="00F51A26" w:rsidRDefault="00F51A26">
      <w:pPr>
        <w:rPr>
          <w:b/>
        </w:rPr>
      </w:pPr>
      <w:r>
        <w:rPr>
          <w:b/>
        </w:rPr>
        <w:br w:type="page"/>
      </w:r>
    </w:p>
    <w:p w14:paraId="15C64FE8" w14:textId="1499A470" w:rsidR="00CB78A2" w:rsidRPr="00F51A26" w:rsidRDefault="00CB78A2" w:rsidP="00F51A26">
      <w:pPr>
        <w:pStyle w:val="2rove"/>
        <w:numPr>
          <w:ilvl w:val="0"/>
          <w:numId w:val="0"/>
        </w:numPr>
        <w:spacing w:line="276" w:lineRule="auto"/>
        <w:ind w:left="567"/>
        <w:rPr>
          <w:b/>
        </w:rPr>
      </w:pPr>
    </w:p>
    <w:p w14:paraId="73F436F8" w14:textId="77777777" w:rsidR="00CB78A2" w:rsidRDefault="00D64AB1" w:rsidP="00E82920">
      <w:pPr>
        <w:pStyle w:val="Nadpis1"/>
        <w:spacing w:line="276" w:lineRule="auto"/>
      </w:pPr>
      <w:r>
        <w:t>Podmínky použití dotace</w:t>
      </w:r>
    </w:p>
    <w:p w14:paraId="7AEDB111" w14:textId="77777777" w:rsidR="00D64AB1" w:rsidRDefault="00D64AB1" w:rsidP="00E82920">
      <w:pPr>
        <w:pStyle w:val="2rove"/>
        <w:spacing w:line="276" w:lineRule="auto"/>
      </w:pPr>
      <w:r w:rsidRPr="00F70832">
        <w:t>Příjemce je oprávněn použít dotaci pouze k účelu uvedenému v</w:t>
      </w:r>
      <w:r>
        <w:t> </w:t>
      </w:r>
      <w:r w:rsidRPr="00F70832">
        <w:t>č</w:t>
      </w:r>
      <w:r>
        <w:t>l.</w:t>
      </w:r>
      <w:r w:rsidRPr="00F70832">
        <w:t xml:space="preserve"> </w:t>
      </w:r>
      <w:r>
        <w:t>1</w:t>
      </w:r>
      <w:r w:rsidRPr="00F70832">
        <w:t>.</w:t>
      </w:r>
    </w:p>
    <w:p w14:paraId="0BAEC573" w14:textId="77777777" w:rsidR="00D143CD" w:rsidRPr="00B007CA" w:rsidRDefault="00D64AB1" w:rsidP="00700F4E">
      <w:pPr>
        <w:pStyle w:val="2rove"/>
        <w:spacing w:line="276" w:lineRule="auto"/>
      </w:pPr>
      <w:r w:rsidRPr="003D6A1A">
        <w:rPr>
          <w:b/>
        </w:rPr>
        <w:t>Způsobilými výdaji</w:t>
      </w:r>
      <w:r w:rsidRPr="00D64AB1">
        <w:t xml:space="preserve"> jsou proplacená plnění, jež souvisejí s účelem, na který je dotace poskytnuta, a vyhovují zásadám účelnosti, efektivnosti a hospodárnosti podle zákona č.</w:t>
      </w:r>
      <w:r w:rsidR="005B3FE5">
        <w:t> </w:t>
      </w:r>
      <w:r w:rsidRPr="00D64AB1">
        <w:t>320/2001</w:t>
      </w:r>
      <w:r w:rsidR="005B3FE5">
        <w:t> </w:t>
      </w:r>
      <w:r w:rsidRPr="00D64AB1">
        <w:t xml:space="preserve">Sb., o finanční kontrole, ve znění pozdějších předpisů. </w:t>
      </w:r>
      <w:r w:rsidR="00EA1D72" w:rsidRPr="008E7B6E">
        <w:t xml:space="preserve">Způsobilé výdaje musí příjemci vzniknout v </w:t>
      </w:r>
      <w:r w:rsidR="008A1D11">
        <w:t>rozhodném období</w:t>
      </w:r>
      <w:r w:rsidR="00EA1D72" w:rsidRPr="008E7B6E">
        <w:t xml:space="preserve"> </w:t>
      </w:r>
      <w:r w:rsidR="00EA1D72">
        <w:t>a</w:t>
      </w:r>
      <w:r w:rsidR="00B007CA">
        <w:t xml:space="preserve"> </w:t>
      </w:r>
      <w:r w:rsidR="00D143CD" w:rsidRPr="00B007CA">
        <w:t>být jím v </w:t>
      </w:r>
      <w:r w:rsidR="00D143CD" w:rsidRPr="00983080">
        <w:t>této</w:t>
      </w:r>
      <w:r w:rsidR="00D143CD" w:rsidRPr="00B007CA">
        <w:t xml:space="preserve"> době i uhrazeny.</w:t>
      </w:r>
    </w:p>
    <w:p w14:paraId="4AD99263" w14:textId="77777777" w:rsidR="00700F4E" w:rsidRDefault="00430948" w:rsidP="00B57038">
      <w:pPr>
        <w:pStyle w:val="2rove"/>
      </w:pPr>
      <w:r w:rsidRPr="003D6A1A">
        <w:rPr>
          <w:b/>
        </w:rPr>
        <w:t>Nezpůsobilými výdaji</w:t>
      </w:r>
      <w:r>
        <w:t xml:space="preserve"> jsou zejména:</w:t>
      </w:r>
      <w:r w:rsidR="00C93792">
        <w:t xml:space="preserve"> </w:t>
      </w:r>
    </w:p>
    <w:p w14:paraId="17D1AFFE" w14:textId="77777777" w:rsidR="00700F4E" w:rsidRPr="00C70333" w:rsidRDefault="00700F4E" w:rsidP="007C1EA7">
      <w:pPr>
        <w:pStyle w:val="Odstavecseseznamem"/>
        <w:numPr>
          <w:ilvl w:val="0"/>
          <w:numId w:val="24"/>
        </w:numPr>
        <w:tabs>
          <w:tab w:val="num" w:pos="1512"/>
        </w:tabs>
        <w:spacing w:beforeLines="60" w:before="144" w:afterLines="60" w:after="144"/>
        <w:ind w:left="1071" w:hanging="357"/>
        <w:jc w:val="both"/>
        <w:rPr>
          <w:rFonts w:ascii="Arial" w:hAnsi="Arial" w:cs="Arial"/>
          <w:sz w:val="20"/>
          <w:szCs w:val="20"/>
        </w:rPr>
      </w:pPr>
      <w:r w:rsidRPr="00C70333">
        <w:rPr>
          <w:rFonts w:ascii="Arial" w:hAnsi="Arial" w:cs="Arial"/>
          <w:sz w:val="20"/>
          <w:szCs w:val="20"/>
        </w:rPr>
        <w:t>dlužný úrok, záruky, pojištění, pokuty a finanční sankce, bankovní poplatky, kurzové ztráty, celní a správní poplatky,</w:t>
      </w:r>
    </w:p>
    <w:p w14:paraId="62595673" w14:textId="77777777" w:rsidR="00700F4E" w:rsidRPr="00C70333" w:rsidRDefault="00700F4E" w:rsidP="007C1EA7">
      <w:pPr>
        <w:pStyle w:val="Odstavecseseznamem"/>
        <w:numPr>
          <w:ilvl w:val="0"/>
          <w:numId w:val="24"/>
        </w:numPr>
        <w:tabs>
          <w:tab w:val="num" w:pos="1512"/>
        </w:tabs>
        <w:spacing w:beforeLines="60" w:before="144" w:afterLines="60" w:after="144"/>
        <w:ind w:left="1071" w:hanging="357"/>
        <w:jc w:val="both"/>
        <w:rPr>
          <w:rFonts w:ascii="Arial" w:hAnsi="Arial" w:cs="Arial"/>
          <w:sz w:val="20"/>
          <w:szCs w:val="20"/>
        </w:rPr>
      </w:pPr>
      <w:r w:rsidRPr="00C70333">
        <w:rPr>
          <w:rFonts w:ascii="Arial" w:hAnsi="Arial" w:cs="Arial"/>
          <w:sz w:val="20"/>
          <w:szCs w:val="20"/>
        </w:rPr>
        <w:t>výdaje na publicitu,</w:t>
      </w:r>
    </w:p>
    <w:p w14:paraId="185655F1" w14:textId="77777777" w:rsidR="00700F4E" w:rsidRPr="00C70333" w:rsidRDefault="00700F4E" w:rsidP="007C1EA7">
      <w:pPr>
        <w:pStyle w:val="Odstavecseseznamem"/>
        <w:numPr>
          <w:ilvl w:val="0"/>
          <w:numId w:val="24"/>
        </w:numPr>
        <w:tabs>
          <w:tab w:val="num" w:pos="1512"/>
        </w:tabs>
        <w:spacing w:beforeLines="60" w:before="144" w:afterLines="60" w:after="144"/>
        <w:ind w:left="1071" w:hanging="357"/>
        <w:jc w:val="both"/>
        <w:rPr>
          <w:rFonts w:ascii="Arial" w:hAnsi="Arial" w:cs="Arial"/>
          <w:sz w:val="20"/>
          <w:szCs w:val="20"/>
        </w:rPr>
      </w:pPr>
      <w:r w:rsidRPr="00C70333">
        <w:rPr>
          <w:rFonts w:ascii="Arial" w:hAnsi="Arial" w:cs="Arial"/>
          <w:sz w:val="20"/>
          <w:szCs w:val="20"/>
        </w:rPr>
        <w:t>účetně nedoložitelné výdaje,</w:t>
      </w:r>
    </w:p>
    <w:p w14:paraId="432BC210" w14:textId="77777777" w:rsidR="00700F4E" w:rsidRPr="00C70333" w:rsidRDefault="00700F4E" w:rsidP="007C1EA7">
      <w:pPr>
        <w:pStyle w:val="Odstavecseseznamem"/>
        <w:numPr>
          <w:ilvl w:val="0"/>
          <w:numId w:val="24"/>
        </w:numPr>
        <w:tabs>
          <w:tab w:val="num" w:pos="1512"/>
        </w:tabs>
        <w:spacing w:beforeLines="60" w:before="144" w:afterLines="60" w:after="144"/>
        <w:ind w:left="1071" w:hanging="357"/>
        <w:jc w:val="both"/>
        <w:rPr>
          <w:rFonts w:ascii="Arial" w:hAnsi="Arial" w:cs="Arial"/>
          <w:sz w:val="20"/>
          <w:szCs w:val="20"/>
        </w:rPr>
      </w:pPr>
      <w:r w:rsidRPr="00C70333">
        <w:rPr>
          <w:rFonts w:ascii="Arial" w:hAnsi="Arial" w:cs="Arial"/>
          <w:sz w:val="20"/>
          <w:szCs w:val="20"/>
        </w:rPr>
        <w:t xml:space="preserve">výdaje na zaměstnance, ke kterým nejsou zaměstnavatelé povinni dle zvláštních právních předpisů (příspěvky na penzijní/životní pojištění, příspěvky na rekreaci, stravenky apod.), </w:t>
      </w:r>
    </w:p>
    <w:p w14:paraId="00C0AC8B" w14:textId="4FEBFF75" w:rsidR="00700F4E" w:rsidRPr="00C70333" w:rsidRDefault="00700F4E" w:rsidP="007C1EA7">
      <w:pPr>
        <w:pStyle w:val="Odstavecseseznamem"/>
        <w:numPr>
          <w:ilvl w:val="0"/>
          <w:numId w:val="24"/>
        </w:numPr>
        <w:tabs>
          <w:tab w:val="num" w:pos="1512"/>
        </w:tabs>
        <w:spacing w:beforeLines="60" w:before="144" w:afterLines="60" w:after="144"/>
        <w:ind w:left="1071" w:hanging="357"/>
        <w:jc w:val="both"/>
        <w:rPr>
          <w:rFonts w:ascii="Arial" w:hAnsi="Arial" w:cs="Arial"/>
          <w:sz w:val="20"/>
          <w:szCs w:val="20"/>
        </w:rPr>
      </w:pPr>
      <w:r w:rsidRPr="00C70333">
        <w:rPr>
          <w:rFonts w:ascii="Arial" w:hAnsi="Arial" w:cs="Arial"/>
          <w:sz w:val="20"/>
          <w:szCs w:val="20"/>
        </w:rPr>
        <w:t>výdaje na pořádání workshopů, teambuildingů, výjezdních zasedání</w:t>
      </w:r>
      <w:r w:rsidR="00E5782E">
        <w:rPr>
          <w:rFonts w:ascii="Arial" w:hAnsi="Arial" w:cs="Arial"/>
          <w:sz w:val="20"/>
          <w:szCs w:val="20"/>
        </w:rPr>
        <w:t>,</w:t>
      </w:r>
      <w:r w:rsidRPr="00C70333">
        <w:rPr>
          <w:rFonts w:ascii="Arial" w:hAnsi="Arial" w:cs="Arial"/>
          <w:sz w:val="20"/>
          <w:szCs w:val="20"/>
        </w:rPr>
        <w:t xml:space="preserve"> apod.</w:t>
      </w:r>
      <w:r w:rsidR="00E5782E">
        <w:rPr>
          <w:rFonts w:ascii="Arial" w:hAnsi="Arial" w:cs="Arial"/>
          <w:sz w:val="20"/>
          <w:szCs w:val="20"/>
        </w:rPr>
        <w:t>,</w:t>
      </w:r>
      <w:r w:rsidRPr="00C70333">
        <w:rPr>
          <w:rFonts w:ascii="Arial" w:hAnsi="Arial" w:cs="Arial"/>
          <w:sz w:val="20"/>
          <w:szCs w:val="20"/>
        </w:rPr>
        <w:t xml:space="preserve"> </w:t>
      </w:r>
    </w:p>
    <w:p w14:paraId="7AA803F8" w14:textId="77777777" w:rsidR="00700F4E" w:rsidRPr="00C70333" w:rsidRDefault="00700F4E" w:rsidP="007C1EA7">
      <w:pPr>
        <w:pStyle w:val="Odstavecseseznamem"/>
        <w:numPr>
          <w:ilvl w:val="0"/>
          <w:numId w:val="24"/>
        </w:numPr>
        <w:tabs>
          <w:tab w:val="num" w:pos="1512"/>
        </w:tabs>
        <w:spacing w:beforeLines="60" w:before="144" w:afterLines="60" w:after="144"/>
        <w:ind w:left="1071" w:hanging="357"/>
        <w:jc w:val="both"/>
        <w:rPr>
          <w:rFonts w:ascii="Arial" w:hAnsi="Arial" w:cs="Arial"/>
          <w:sz w:val="20"/>
          <w:szCs w:val="20"/>
        </w:rPr>
      </w:pPr>
      <w:r w:rsidRPr="00C70333">
        <w:rPr>
          <w:rFonts w:ascii="Arial" w:hAnsi="Arial" w:cs="Arial"/>
          <w:sz w:val="20"/>
          <w:szCs w:val="20"/>
        </w:rPr>
        <w:t xml:space="preserve">výdaje na školení a kurzy, </w:t>
      </w:r>
    </w:p>
    <w:p w14:paraId="1AAD3922" w14:textId="683A62F2" w:rsidR="00700F4E" w:rsidRPr="00C70333" w:rsidRDefault="00700F4E" w:rsidP="007C1EA7">
      <w:pPr>
        <w:pStyle w:val="Odstavecseseznamem"/>
        <w:numPr>
          <w:ilvl w:val="0"/>
          <w:numId w:val="24"/>
        </w:numPr>
        <w:tabs>
          <w:tab w:val="num" w:pos="1512"/>
        </w:tabs>
        <w:spacing w:beforeLines="60" w:before="144" w:afterLines="60" w:after="144"/>
        <w:ind w:left="1071" w:hanging="357"/>
        <w:jc w:val="both"/>
        <w:rPr>
          <w:rFonts w:ascii="Arial" w:hAnsi="Arial" w:cs="Arial"/>
          <w:sz w:val="20"/>
          <w:szCs w:val="20"/>
        </w:rPr>
      </w:pPr>
      <w:r w:rsidRPr="00C70333">
        <w:rPr>
          <w:rFonts w:ascii="Arial" w:hAnsi="Arial" w:cs="Arial"/>
          <w:sz w:val="20"/>
          <w:szCs w:val="20"/>
        </w:rPr>
        <w:t>výdaje na přípravné studie nebo jiné přípravné činnosti včetně zpracování Žádosti</w:t>
      </w:r>
      <w:r w:rsidR="00E5782E">
        <w:rPr>
          <w:rFonts w:ascii="Arial" w:hAnsi="Arial" w:cs="Arial"/>
          <w:sz w:val="20"/>
          <w:szCs w:val="20"/>
        </w:rPr>
        <w:t>,</w:t>
      </w:r>
      <w:r w:rsidRPr="00C70333">
        <w:rPr>
          <w:rFonts w:ascii="Arial" w:hAnsi="Arial" w:cs="Arial"/>
          <w:sz w:val="20"/>
          <w:szCs w:val="20"/>
        </w:rPr>
        <w:t xml:space="preserve"> </w:t>
      </w:r>
    </w:p>
    <w:p w14:paraId="02758BEC" w14:textId="77777777" w:rsidR="00700F4E" w:rsidRPr="00C70333" w:rsidRDefault="00700F4E" w:rsidP="007C1EA7">
      <w:pPr>
        <w:pStyle w:val="Odstavecseseznamem"/>
        <w:numPr>
          <w:ilvl w:val="0"/>
          <w:numId w:val="24"/>
        </w:numPr>
        <w:tabs>
          <w:tab w:val="num" w:pos="1512"/>
        </w:tabs>
        <w:spacing w:beforeLines="60" w:before="144" w:afterLines="60" w:after="144"/>
        <w:ind w:left="1071" w:hanging="357"/>
        <w:jc w:val="both"/>
        <w:rPr>
          <w:rFonts w:ascii="Arial" w:hAnsi="Arial" w:cs="Arial"/>
          <w:sz w:val="20"/>
          <w:szCs w:val="20"/>
        </w:rPr>
      </w:pPr>
      <w:r w:rsidRPr="00C70333">
        <w:rPr>
          <w:rFonts w:ascii="Arial" w:hAnsi="Arial" w:cs="Arial"/>
          <w:sz w:val="20"/>
          <w:szCs w:val="20"/>
        </w:rPr>
        <w:t xml:space="preserve">nákupy pozemků nebo budov, </w:t>
      </w:r>
    </w:p>
    <w:p w14:paraId="385C8CA6" w14:textId="428A6949" w:rsidR="005B64C9" w:rsidRDefault="005B64C9" w:rsidP="007C1EA7">
      <w:pPr>
        <w:pStyle w:val="Odstavecseseznamem"/>
        <w:numPr>
          <w:ilvl w:val="0"/>
          <w:numId w:val="24"/>
        </w:numPr>
        <w:tabs>
          <w:tab w:val="num" w:pos="1512"/>
        </w:tabs>
        <w:spacing w:beforeLines="60" w:before="144" w:afterLines="60" w:after="144"/>
        <w:ind w:left="1071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drobný nehmotný majetek, jehož doba použitelnosti je delší než 1 rok,</w:t>
      </w:r>
    </w:p>
    <w:p w14:paraId="35F8D4C1" w14:textId="0FEDFF01" w:rsidR="00700F4E" w:rsidRPr="00C70333" w:rsidRDefault="00700F4E" w:rsidP="007C1EA7">
      <w:pPr>
        <w:pStyle w:val="Odstavecseseznamem"/>
        <w:numPr>
          <w:ilvl w:val="0"/>
          <w:numId w:val="24"/>
        </w:numPr>
        <w:tabs>
          <w:tab w:val="num" w:pos="1512"/>
        </w:tabs>
        <w:spacing w:beforeLines="60" w:before="144" w:afterLines="60" w:after="144"/>
        <w:ind w:left="1071" w:hanging="357"/>
        <w:jc w:val="both"/>
        <w:rPr>
          <w:rFonts w:ascii="Arial" w:hAnsi="Arial" w:cs="Arial"/>
          <w:sz w:val="20"/>
          <w:szCs w:val="20"/>
        </w:rPr>
      </w:pPr>
      <w:r w:rsidRPr="00C70333">
        <w:rPr>
          <w:rFonts w:ascii="Arial" w:hAnsi="Arial" w:cs="Arial"/>
          <w:sz w:val="20"/>
          <w:szCs w:val="20"/>
        </w:rPr>
        <w:t>oprava a údržba stávajícího majetku,</w:t>
      </w:r>
    </w:p>
    <w:p w14:paraId="2606C2B0" w14:textId="77777777" w:rsidR="00700F4E" w:rsidRPr="00C70333" w:rsidRDefault="00700F4E" w:rsidP="007C1EA7">
      <w:pPr>
        <w:pStyle w:val="Odstavecseseznamem"/>
        <w:numPr>
          <w:ilvl w:val="0"/>
          <w:numId w:val="24"/>
        </w:numPr>
        <w:tabs>
          <w:tab w:val="num" w:pos="1512"/>
        </w:tabs>
        <w:spacing w:beforeLines="60" w:before="144" w:afterLines="60" w:after="144"/>
        <w:ind w:left="1071" w:hanging="357"/>
        <w:jc w:val="both"/>
        <w:rPr>
          <w:rFonts w:ascii="Arial" w:hAnsi="Arial" w:cs="Arial"/>
          <w:sz w:val="20"/>
          <w:szCs w:val="20"/>
        </w:rPr>
      </w:pPr>
      <w:r w:rsidRPr="00C70333">
        <w:rPr>
          <w:rFonts w:ascii="Arial" w:hAnsi="Arial" w:cs="Arial"/>
          <w:sz w:val="20"/>
          <w:szCs w:val="20"/>
        </w:rPr>
        <w:t>výdaje na propagaci a marketing příjemce,</w:t>
      </w:r>
    </w:p>
    <w:p w14:paraId="6C6793DB" w14:textId="77777777" w:rsidR="00700F4E" w:rsidRPr="00C70333" w:rsidRDefault="00700F4E" w:rsidP="007C1EA7">
      <w:pPr>
        <w:pStyle w:val="Odstavecseseznamem"/>
        <w:numPr>
          <w:ilvl w:val="0"/>
          <w:numId w:val="24"/>
        </w:numPr>
        <w:tabs>
          <w:tab w:val="num" w:pos="1512"/>
        </w:tabs>
        <w:spacing w:beforeLines="60" w:before="144" w:afterLines="60" w:after="144"/>
        <w:ind w:left="1071" w:hanging="357"/>
        <w:jc w:val="both"/>
        <w:rPr>
          <w:rFonts w:ascii="Arial" w:hAnsi="Arial" w:cs="Arial"/>
          <w:sz w:val="20"/>
          <w:szCs w:val="20"/>
        </w:rPr>
      </w:pPr>
      <w:r w:rsidRPr="00C70333">
        <w:rPr>
          <w:rFonts w:ascii="Arial" w:hAnsi="Arial" w:cs="Arial"/>
          <w:sz w:val="20"/>
          <w:szCs w:val="20"/>
        </w:rPr>
        <w:t>DPH, pokud je příjemce podpory plátcem DPH, anebo si může nárokovat vrácení DPH.</w:t>
      </w:r>
    </w:p>
    <w:p w14:paraId="5CA0220E" w14:textId="77777777" w:rsidR="00700F4E" w:rsidRPr="00C70333" w:rsidRDefault="00700F4E" w:rsidP="007C1EA7">
      <w:pPr>
        <w:pStyle w:val="Odstavecseseznamem"/>
        <w:numPr>
          <w:ilvl w:val="0"/>
          <w:numId w:val="24"/>
        </w:numPr>
        <w:tabs>
          <w:tab w:val="num" w:pos="1512"/>
        </w:tabs>
        <w:spacing w:beforeLines="60" w:before="144" w:afterLines="60" w:after="144"/>
        <w:ind w:left="1071" w:hanging="357"/>
        <w:jc w:val="both"/>
        <w:rPr>
          <w:rFonts w:ascii="Arial" w:hAnsi="Arial" w:cs="Arial"/>
          <w:sz w:val="20"/>
          <w:szCs w:val="20"/>
        </w:rPr>
      </w:pPr>
      <w:r w:rsidRPr="00C70333">
        <w:rPr>
          <w:rFonts w:ascii="Arial" w:hAnsi="Arial" w:cs="Arial"/>
          <w:sz w:val="20"/>
          <w:szCs w:val="20"/>
        </w:rPr>
        <w:t>splátky půjček a úvěrů,</w:t>
      </w:r>
    </w:p>
    <w:p w14:paraId="064769B4" w14:textId="77777777" w:rsidR="00700F4E" w:rsidRPr="00C70333" w:rsidRDefault="00307591" w:rsidP="007C1EA7">
      <w:pPr>
        <w:pStyle w:val="Odstavecseseznamem"/>
        <w:numPr>
          <w:ilvl w:val="0"/>
          <w:numId w:val="24"/>
        </w:numPr>
        <w:tabs>
          <w:tab w:val="num" w:pos="1512"/>
        </w:tabs>
        <w:spacing w:beforeLines="60" w:before="144" w:afterLines="60" w:after="144"/>
        <w:ind w:left="1071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náklady na pořízení/opravu </w:t>
      </w:r>
      <w:r w:rsidR="00700F4E" w:rsidRPr="00C70333">
        <w:rPr>
          <w:rFonts w:ascii="Arial" w:hAnsi="Arial" w:cs="Arial"/>
          <w:sz w:val="20"/>
          <w:szCs w:val="20"/>
        </w:rPr>
        <w:t>osobní</w:t>
      </w:r>
      <w:r>
        <w:rPr>
          <w:rFonts w:ascii="Arial" w:hAnsi="Arial" w:cs="Arial"/>
          <w:sz w:val="20"/>
          <w:szCs w:val="20"/>
        </w:rPr>
        <w:t>ch</w:t>
      </w:r>
      <w:r w:rsidR="00700F4E" w:rsidRPr="00C70333">
        <w:rPr>
          <w:rFonts w:ascii="Arial" w:hAnsi="Arial" w:cs="Arial"/>
          <w:sz w:val="20"/>
          <w:szCs w:val="20"/>
        </w:rPr>
        <w:t xml:space="preserve"> a nákladní</w:t>
      </w:r>
      <w:r>
        <w:rPr>
          <w:rFonts w:ascii="Arial" w:hAnsi="Arial" w:cs="Arial"/>
          <w:sz w:val="20"/>
          <w:szCs w:val="20"/>
        </w:rPr>
        <w:t>ch</w:t>
      </w:r>
      <w:r w:rsidR="00700F4E" w:rsidRPr="00C70333">
        <w:rPr>
          <w:rFonts w:ascii="Arial" w:hAnsi="Arial" w:cs="Arial"/>
          <w:sz w:val="20"/>
          <w:szCs w:val="20"/>
        </w:rPr>
        <w:t xml:space="preserve"> automobil</w:t>
      </w:r>
      <w:r>
        <w:rPr>
          <w:rFonts w:ascii="Arial" w:hAnsi="Arial" w:cs="Arial"/>
          <w:sz w:val="20"/>
          <w:szCs w:val="20"/>
        </w:rPr>
        <w:t>ů</w:t>
      </w:r>
      <w:r w:rsidR="00700F4E" w:rsidRPr="00C70333">
        <w:rPr>
          <w:rFonts w:ascii="Arial" w:hAnsi="Arial" w:cs="Arial"/>
          <w:sz w:val="20"/>
          <w:szCs w:val="20"/>
        </w:rPr>
        <w:t>,</w:t>
      </w:r>
    </w:p>
    <w:p w14:paraId="7CAEC01B" w14:textId="77777777" w:rsidR="006033A0" w:rsidRPr="00700F4E" w:rsidRDefault="00307591" w:rsidP="007C1EA7">
      <w:pPr>
        <w:pStyle w:val="Odstavecseseznamem"/>
        <w:numPr>
          <w:ilvl w:val="0"/>
          <w:numId w:val="24"/>
        </w:numPr>
        <w:tabs>
          <w:tab w:val="num" w:pos="1512"/>
        </w:tabs>
        <w:spacing w:beforeLines="60" w:before="144" w:afterLines="60" w:after="144"/>
        <w:ind w:left="1071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splátky </w:t>
      </w:r>
      <w:r w:rsidR="00700F4E" w:rsidRPr="00C70333">
        <w:rPr>
          <w:rFonts w:ascii="Arial" w:hAnsi="Arial" w:cs="Arial"/>
          <w:sz w:val="20"/>
          <w:szCs w:val="20"/>
        </w:rPr>
        <w:t>leasing</w:t>
      </w:r>
      <w:r>
        <w:rPr>
          <w:rFonts w:ascii="Arial" w:hAnsi="Arial" w:cs="Arial"/>
          <w:sz w:val="20"/>
          <w:szCs w:val="20"/>
        </w:rPr>
        <w:t>u</w:t>
      </w:r>
      <w:r w:rsidR="00700F4E" w:rsidRPr="00C70333">
        <w:rPr>
          <w:rFonts w:ascii="Arial" w:hAnsi="Arial" w:cs="Arial"/>
          <w:sz w:val="20"/>
          <w:szCs w:val="20"/>
        </w:rPr>
        <w:t>.</w:t>
      </w:r>
    </w:p>
    <w:p w14:paraId="570CC1F8" w14:textId="3A25AB2C" w:rsidR="00EF3631" w:rsidRDefault="00B24D28" w:rsidP="00E82920">
      <w:pPr>
        <w:pStyle w:val="2rove"/>
        <w:spacing w:line="276" w:lineRule="auto"/>
      </w:pPr>
      <w:r w:rsidRPr="00A103DD">
        <w:t xml:space="preserve">Příjemce je povinen </w:t>
      </w:r>
      <w:r w:rsidR="007A501E">
        <w:t xml:space="preserve">po dobu realizace </w:t>
      </w:r>
      <w:r w:rsidRPr="00A103DD">
        <w:t>vést o projektu oddělenou účetní evidenci a výkaznictví. Musí být jednoznačně prokazatelné, zda konkrétní výdaj nebo příjem je vykazován na</w:t>
      </w:r>
      <w:r w:rsidR="00F51A26">
        <w:t> </w:t>
      </w:r>
      <w:r w:rsidRPr="00A103DD">
        <w:t xml:space="preserve">podporovaný projekt a skutečně odpovídá charakteru projektu. Subjekty, které vedou daňovou evidenci v souladu se zákonem č. 586/1992 Sb., o daních z příjmů, ve znění pozdějších předpisů, jsou povinny použít jiný prokazatelný způsob vedení evidence o finančních tocích projektu. Doklady prokazující využití dotace musí být viditelně označeny </w:t>
      </w:r>
      <w:r w:rsidRPr="00F51A26">
        <w:rPr>
          <w:b/>
        </w:rPr>
        <w:t>„Dotace ZK“</w:t>
      </w:r>
      <w:r w:rsidRPr="00A103DD">
        <w:t xml:space="preserve"> (označeny musí být již originály dokladů). Příjemce je povinen umožnit poskytovateli na základě jeho požadavku provedení kontroly všech prvotních účetních dokladů za účelem prověření předloženého vyúčtování projektu. </w:t>
      </w:r>
      <w:r w:rsidR="003A399C">
        <w:t>Poskytovatel</w:t>
      </w:r>
      <w:r w:rsidRPr="00A103DD">
        <w:t xml:space="preserve"> bude vykonávat u příjemce kontrolu vyplývající ze zákona č.</w:t>
      </w:r>
      <w:r w:rsidR="008E03AA">
        <w:t> </w:t>
      </w:r>
      <w:r w:rsidRPr="00A103DD">
        <w:t>320/2001 Sb., o finanční kontrole, ve znění pozdějších předpisů</w:t>
      </w:r>
      <w:r>
        <w:t>.</w:t>
      </w:r>
    </w:p>
    <w:p w14:paraId="1F7A322B" w14:textId="77777777" w:rsidR="00B24D28" w:rsidRDefault="00B24D28" w:rsidP="00E82920">
      <w:pPr>
        <w:pStyle w:val="2rove"/>
        <w:spacing w:line="276" w:lineRule="auto"/>
      </w:pPr>
      <w:r w:rsidRPr="00A103DD">
        <w:t>Ustanovení o dani z přidané hodnoty</w:t>
      </w:r>
      <w:r>
        <w:t xml:space="preserve"> (dále jen „DPH“)</w:t>
      </w:r>
      <w:r w:rsidRPr="00A103DD">
        <w:t xml:space="preserve"> dle zákona č. 235/2004 </w:t>
      </w:r>
      <w:r w:rsidR="004B6331">
        <w:t>Sb., o dani z</w:t>
      </w:r>
      <w:r w:rsidR="006E3B58">
        <w:t> </w:t>
      </w:r>
      <w:r w:rsidR="004B6331">
        <w:t>přidané hodnoty, ve znění pozdějších předpisů (dále jen „zákon o DPH“)</w:t>
      </w:r>
      <w:r>
        <w:t>:</w:t>
      </w:r>
    </w:p>
    <w:p w14:paraId="2DE364C1" w14:textId="77777777" w:rsidR="00B24D28" w:rsidRPr="008E5BB6" w:rsidRDefault="00B24D28" w:rsidP="00765E8A">
      <w:pPr>
        <w:pStyle w:val="3rove-trval"/>
      </w:pPr>
      <w:r w:rsidRPr="008E5BB6">
        <w:t xml:space="preserve">DPH je pro příjemce </w:t>
      </w:r>
      <w:r w:rsidRPr="00765E8A">
        <w:t>způsobilým</w:t>
      </w:r>
      <w:r w:rsidRPr="008E5BB6">
        <w:t xml:space="preserve"> výdajem, pokud příjemce není plátcem DPH nebo příjemci nevzniká nárok na odpočet DPH;</w:t>
      </w:r>
    </w:p>
    <w:p w14:paraId="079CFE62" w14:textId="77777777" w:rsidR="00B24D28" w:rsidRPr="008E5BB6" w:rsidRDefault="00B24D28" w:rsidP="008E5BB6">
      <w:pPr>
        <w:pStyle w:val="3rove-trval"/>
      </w:pPr>
      <w:r w:rsidRPr="008E5BB6">
        <w:t>v případě, že výdaje projektu jsou způsobilými výdaji pouze z části, pak je DPH způsobilým výdajem ze stejné části;</w:t>
      </w:r>
    </w:p>
    <w:p w14:paraId="2CD7A6E8" w14:textId="77777777" w:rsidR="00B24D28" w:rsidRDefault="00B24D28" w:rsidP="008E5BB6">
      <w:pPr>
        <w:pStyle w:val="3rove-trval"/>
      </w:pPr>
      <w:r>
        <w:t>p</w:t>
      </w:r>
      <w:r w:rsidRPr="00A103DD">
        <w:t>okud má příjemce nárok na odpočet v poměrné části nebo dle koeficientu, bude způsobilým výdajem část oprávněně neuplatněné DPH</w:t>
      </w:r>
      <w:r>
        <w:t>;</w:t>
      </w:r>
    </w:p>
    <w:p w14:paraId="682AD9B0" w14:textId="77777777" w:rsidR="00B24D28" w:rsidRDefault="00B24D28" w:rsidP="008E5BB6">
      <w:pPr>
        <w:pStyle w:val="3rove-trval"/>
      </w:pPr>
      <w:r>
        <w:t>v</w:t>
      </w:r>
      <w:r w:rsidRPr="00A103DD">
        <w:t> případě, že před předložením Závěrečné zprávy dojde ke změně nároku na odpočet, musí příjemce tuto skutečnost promítnout do Závěrečné zprávy. Způsobilým výdajem je pak pouze oprávněně neuplatněná DPH</w:t>
      </w:r>
      <w:r>
        <w:t>;</w:t>
      </w:r>
    </w:p>
    <w:p w14:paraId="4EEE12BF" w14:textId="77777777" w:rsidR="00B24D28" w:rsidRDefault="00B24D28" w:rsidP="008E5BB6">
      <w:pPr>
        <w:pStyle w:val="3rove-trval"/>
      </w:pPr>
      <w:r>
        <w:t>p</w:t>
      </w:r>
      <w:r w:rsidRPr="00A103DD">
        <w:t>okud příjemce není plátcem DPH, ale stane se jím po předložení Závěrečné zprávy, a</w:t>
      </w:r>
      <w:r w:rsidR="006E3B58">
        <w:t> </w:t>
      </w:r>
      <w:r w:rsidRPr="00A103DD">
        <w:t xml:space="preserve">vznikne mu ve vztahu ke způsobilým výdajům projektu nárok na uplatnění odpočtu </w:t>
      </w:r>
      <w:r w:rsidRPr="00A103DD">
        <w:lastRenderedPageBreak/>
        <w:t>DPH, je povinen tuto skutečnost neprodleně oznámit poskytovateli a do 30 dnů od podání přiznání k DPH, v němž si nárokuje odpočet, částku DPH vrátit na účet poskytovatele</w:t>
      </w:r>
      <w:r>
        <w:t>;</w:t>
      </w:r>
    </w:p>
    <w:p w14:paraId="1E52131D" w14:textId="77777777" w:rsidR="00B24D28" w:rsidRDefault="00B24D28" w:rsidP="008E5BB6">
      <w:pPr>
        <w:pStyle w:val="3rove-trval"/>
      </w:pPr>
      <w:r>
        <w:t>j</w:t>
      </w:r>
      <w:r w:rsidRPr="00A103DD">
        <w:t>estliže se příjemce stane plátcem DPH v</w:t>
      </w:r>
      <w:r w:rsidR="003042E9">
        <w:t> </w:t>
      </w:r>
      <w:r w:rsidRPr="00A103DD">
        <w:t>průběhu</w:t>
      </w:r>
      <w:r w:rsidR="003042E9">
        <w:t xml:space="preserve"> doby</w:t>
      </w:r>
      <w:r w:rsidRPr="00A103DD">
        <w:t xml:space="preserve"> realizace, je povinen tuto skutečnost</w:t>
      </w:r>
      <w:r w:rsidR="00A75A68">
        <w:t xml:space="preserve"> </w:t>
      </w:r>
      <w:r w:rsidR="000B11E0">
        <w:t xml:space="preserve">nejpozději se závěrečnou zprávou </w:t>
      </w:r>
      <w:r w:rsidR="00760945">
        <w:t xml:space="preserve">oznámit </w:t>
      </w:r>
      <w:r w:rsidR="00A75A68">
        <w:t>poskytovateli</w:t>
      </w:r>
      <w:r>
        <w:t>;</w:t>
      </w:r>
    </w:p>
    <w:p w14:paraId="4DB3FE53" w14:textId="77777777" w:rsidR="00B24D28" w:rsidRDefault="00B24D28" w:rsidP="008E5BB6">
      <w:pPr>
        <w:pStyle w:val="3rove-trval"/>
      </w:pPr>
      <w:r>
        <w:t>v</w:t>
      </w:r>
      <w:r w:rsidRPr="00A103DD">
        <w:t xml:space="preserve"> případech, kdy je příjemce plátcem DPH a dotace bude použita v rámci ekonomické činnosti pro úhradu výdaje z titulu plnění, pro které je plátce povinen použít režim přenesení daňové povinnosti dle zákona </w:t>
      </w:r>
      <w:r w:rsidR="004B6331">
        <w:t>o DPH</w:t>
      </w:r>
      <w:r w:rsidRPr="00A103DD">
        <w:t xml:space="preserve">, a </w:t>
      </w:r>
      <w:r w:rsidR="0058284A">
        <w:t>DPH</w:t>
      </w:r>
      <w:r w:rsidRPr="00A103DD">
        <w:t xml:space="preserve"> je způsobilým výdajem, </w:t>
      </w:r>
      <w:r w:rsidR="00BE451E">
        <w:t>doloží příjemce výši DPH</w:t>
      </w:r>
      <w:r>
        <w:t xml:space="preserve"> </w:t>
      </w:r>
      <w:r w:rsidR="00BE451E">
        <w:t xml:space="preserve">poskytovateli </w:t>
      </w:r>
      <w:r>
        <w:t>vnitřním účetním dokladem s vyčíslením částky DPH, daňovým přiznáním k DPH, kontrolním hlášením a bankovním výpisem.</w:t>
      </w:r>
    </w:p>
    <w:p w14:paraId="0D30983D" w14:textId="2790C373" w:rsidR="00FC2E44" w:rsidRPr="00061FEB" w:rsidRDefault="00610168" w:rsidP="00061FEB">
      <w:pPr>
        <w:pStyle w:val="2rove"/>
      </w:pPr>
      <w:r w:rsidRPr="00061FEB">
        <w:t>Příjemce je povinen do 15 dnů oznámit poskytovateli vstup právnické osoby do likvidace, zahájení insolvenčního řízení, exekučního řízení, či řízení o výkonu rozhodnutí</w:t>
      </w:r>
      <w:r w:rsidR="00FC2E44" w:rsidRPr="00061FEB">
        <w:t xml:space="preserve"> </w:t>
      </w:r>
    </w:p>
    <w:p w14:paraId="1C4D06B9" w14:textId="77777777" w:rsidR="00FC2E44" w:rsidRDefault="00FC2E44" w:rsidP="00E86D26">
      <w:pPr>
        <w:pStyle w:val="2rove"/>
        <w:spacing w:after="0" w:line="276" w:lineRule="auto"/>
      </w:pPr>
      <w:r>
        <w:t xml:space="preserve"> </w:t>
      </w:r>
      <w:r w:rsidR="00A233FD">
        <w:t>Příjemce je dále povinen:</w:t>
      </w:r>
    </w:p>
    <w:p w14:paraId="5207A147" w14:textId="77777777" w:rsidR="00A233FD" w:rsidRDefault="00A233FD" w:rsidP="004C3F28">
      <w:pPr>
        <w:pStyle w:val="3rove-trval"/>
      </w:pPr>
      <w:r>
        <w:t>zajistit, aby všechny údaje, které uvádí poskytovateli, byly vždy úplné a pravdivé,</w:t>
      </w:r>
    </w:p>
    <w:p w14:paraId="09C2F1DE" w14:textId="0A5F0360" w:rsidR="00A233FD" w:rsidRDefault="00A233FD" w:rsidP="004C3F28">
      <w:pPr>
        <w:pStyle w:val="3rove-trval"/>
      </w:pPr>
      <w:r>
        <w:t>zabezpečit archivaci veškeré dokumentace k projektu včetně účetnictví o projektu po</w:t>
      </w:r>
      <w:r w:rsidR="00E5782E">
        <w:t> </w:t>
      </w:r>
      <w:r>
        <w:t>dobu 10 let ode dne skonč</w:t>
      </w:r>
      <w:r w:rsidR="00C00FCF">
        <w:t>ení realizace programu,</w:t>
      </w:r>
    </w:p>
    <w:p w14:paraId="16C599A8" w14:textId="67D2BF64" w:rsidR="00C00FCF" w:rsidRDefault="00E5782E" w:rsidP="00C00FCF">
      <w:pPr>
        <w:pStyle w:val="3rove-trval"/>
      </w:pPr>
      <w:r>
        <w:t xml:space="preserve">do 10 let od poskytnutí podpory </w:t>
      </w:r>
      <w:r w:rsidR="00C00FCF">
        <w:t>umožnit poskytovateli</w:t>
      </w:r>
      <w:r>
        <w:t>,</w:t>
      </w:r>
      <w:r w:rsidR="00C00FCF">
        <w:t xml:space="preserve"> jím pověřeným osobám</w:t>
      </w:r>
      <w:r>
        <w:t>, případně jiným kontrolním orgánům</w:t>
      </w:r>
      <w:r w:rsidR="00C00FCF">
        <w:t xml:space="preserve"> provedení kontroly účetní (daňové) evidence, použití veřejných finančních prostředků a realizace projektu, zejména ve smyslu zákona č.</w:t>
      </w:r>
      <w:r>
        <w:t> </w:t>
      </w:r>
      <w:r w:rsidR="00C00FCF">
        <w:t>320/2001 Sb., o finanční kontrole, ve znění pozdějších předpisů, mj. umožnit vstup do</w:t>
      </w:r>
      <w:r>
        <w:t> </w:t>
      </w:r>
      <w:r w:rsidR="00C00FCF">
        <w:t xml:space="preserve">svých objektů a na své pozemky nebo objekty a pozemky, které využívá ke své činnosti. </w:t>
      </w:r>
    </w:p>
    <w:p w14:paraId="35A48ADD" w14:textId="5665EC0F" w:rsidR="00C00FCF" w:rsidRDefault="00C00FCF" w:rsidP="00C00FCF">
      <w:pPr>
        <w:pStyle w:val="3rove-trval"/>
      </w:pPr>
      <w:r>
        <w:t>poskytnout potřebnou součinnost poskytovateli</w:t>
      </w:r>
      <w:r w:rsidR="00E5782E">
        <w:t>,</w:t>
      </w:r>
      <w:r>
        <w:t xml:space="preserve"> nebo jím pověřeným osobám při</w:t>
      </w:r>
      <w:r w:rsidR="00E5782E">
        <w:t> </w:t>
      </w:r>
      <w:r>
        <w:t>kontrolách nebo monitorování řešení a realizace projektu, zejména jim poskytnout na</w:t>
      </w:r>
      <w:r w:rsidR="00E5782E">
        <w:t> </w:t>
      </w:r>
      <w:r>
        <w:t>vyžádání účetní doklady, vysvětlující informace a umožnit prohlídku na místě realizace projektu.</w:t>
      </w:r>
    </w:p>
    <w:p w14:paraId="0470090B" w14:textId="44BAE22D" w:rsidR="00C00FCF" w:rsidRDefault="00C00FCF" w:rsidP="00C00FCF">
      <w:pPr>
        <w:pStyle w:val="3rove-trval"/>
      </w:pPr>
      <w:r>
        <w:t>přijímat nápravná opatření, která vzejdou z kontrol a monitorování projektu, a to v</w:t>
      </w:r>
      <w:r w:rsidR="00E5782E">
        <w:t> </w:t>
      </w:r>
      <w:r>
        <w:t>požadovaném termínu, rozsahu a kvalitě, a v souladu s §18 zákona č. 320/2001 Sb., o</w:t>
      </w:r>
      <w:r w:rsidR="00E5782E">
        <w:t> </w:t>
      </w:r>
      <w:r>
        <w:t>finanční kontrole, ve znění pozdějších předpisů, informovat o splnění nápravného opatření toho, kdo tato nápravná opatření uložil.</w:t>
      </w:r>
    </w:p>
    <w:p w14:paraId="192F4FFF" w14:textId="32C33E81" w:rsidR="00C00FCF" w:rsidRDefault="00C00FCF" w:rsidP="00A50608">
      <w:pPr>
        <w:pStyle w:val="3rove-trval"/>
      </w:pPr>
      <w:r>
        <w:t>neukonč</w:t>
      </w:r>
      <w:r w:rsidR="00E5782E">
        <w:t>it</w:t>
      </w:r>
      <w:r>
        <w:t xml:space="preserve"> provoz podpořené prodejny ve lhůtě nejméně </w:t>
      </w:r>
      <w:r w:rsidRPr="007C1EA7">
        <w:t>dvanácti</w:t>
      </w:r>
      <w:r w:rsidR="005B64C9" w:rsidRPr="007C1EA7">
        <w:t xml:space="preserve"> </w:t>
      </w:r>
      <w:r>
        <w:t xml:space="preserve">měsíců </w:t>
      </w:r>
      <w:r w:rsidR="007A501E">
        <w:t>od nabytí účinnosti této smlouvy</w:t>
      </w:r>
      <w:r>
        <w:t>.</w:t>
      </w:r>
    </w:p>
    <w:p w14:paraId="471CB2B1" w14:textId="4B8E3E63" w:rsidR="00A233FD" w:rsidRDefault="00A233FD" w:rsidP="00C00FCF">
      <w:pPr>
        <w:pStyle w:val="2rove"/>
        <w:spacing w:line="276" w:lineRule="auto"/>
      </w:pPr>
      <w:r>
        <w:t>Příjemce bere na vědomí, že dotace poskytnutá dle této smlouvy je</w:t>
      </w:r>
      <w:r w:rsidR="00C00FCF">
        <w:t xml:space="preserve"> </w:t>
      </w:r>
      <w:r w:rsidR="005269E1" w:rsidRPr="00C00FCF">
        <w:rPr>
          <w:b/>
        </w:rPr>
        <w:t>p</w:t>
      </w:r>
      <w:r w:rsidRPr="00C00FCF">
        <w:rPr>
          <w:b/>
        </w:rPr>
        <w:t>odporou de minimis</w:t>
      </w:r>
      <w:r>
        <w:t xml:space="preserve"> ve</w:t>
      </w:r>
      <w:r w:rsidR="00E5782E">
        <w:t> </w:t>
      </w:r>
      <w:r>
        <w:t>smyslu</w:t>
      </w:r>
      <w:r w:rsidRPr="00A233FD">
        <w:t xml:space="preserve"> Nařízení Komise (EU) č. 1407/2013 ze dne 18.</w:t>
      </w:r>
      <w:r>
        <w:t xml:space="preserve"> </w:t>
      </w:r>
      <w:r w:rsidRPr="00A233FD">
        <w:t>12.</w:t>
      </w:r>
      <w:r>
        <w:t xml:space="preserve"> </w:t>
      </w:r>
      <w:r w:rsidRPr="00A233FD">
        <w:t>2013, o použití článků 107 a 108 Smlouvy o fungování Evropské unie na podporu de minimis (zveřejněno v Úředním věstníku L</w:t>
      </w:r>
      <w:r w:rsidR="00294A4B">
        <w:t> </w:t>
      </w:r>
      <w:r w:rsidRPr="00A233FD">
        <w:t>352/1 dne 24. 12. 2013</w:t>
      </w:r>
      <w:r w:rsidRPr="0099201B">
        <w:t>).</w:t>
      </w:r>
      <w:r w:rsidR="00D87383" w:rsidRPr="0099201B">
        <w:t xml:space="preserve"> V souvislosti s</w:t>
      </w:r>
      <w:r w:rsidR="006E3B58">
        <w:t> </w:t>
      </w:r>
      <w:r w:rsidR="00D87383" w:rsidRPr="0099201B">
        <w:t>podporou de minimis se příjemce zavazuje, že v</w:t>
      </w:r>
      <w:r w:rsidR="00294A4B">
        <w:t> </w:t>
      </w:r>
      <w:r w:rsidR="00D87383" w:rsidRPr="0099201B">
        <w:t>případě, že v období tří účetních let od nabytí účinnosti této smlouvy dojde k jeho rozdělení na</w:t>
      </w:r>
      <w:r w:rsidR="00294A4B">
        <w:t> </w:t>
      </w:r>
      <w:r w:rsidR="00D87383" w:rsidRPr="0099201B">
        <w:t>dva či více samostatné podniky, respektive v případě</w:t>
      </w:r>
      <w:r w:rsidR="00747C54">
        <w:t xml:space="preserve"> jeho sloučení s jiným podnikem nebo </w:t>
      </w:r>
      <w:r w:rsidR="00D87383" w:rsidRPr="0099201B">
        <w:t xml:space="preserve">převodu jmění podniku na společníka, je povinen </w:t>
      </w:r>
      <w:r w:rsidR="00506961">
        <w:t>do 15 dnů</w:t>
      </w:r>
      <w:r w:rsidR="00D87383" w:rsidRPr="0099201B">
        <w:t xml:space="preserve"> písemně informovat poskytovatele o</w:t>
      </w:r>
      <w:r w:rsidR="00294A4B">
        <w:t> </w:t>
      </w:r>
      <w:r w:rsidR="00D87383" w:rsidRPr="0099201B">
        <w:t>této skutečnosti a</w:t>
      </w:r>
      <w:r w:rsidR="006E3B58">
        <w:t> </w:t>
      </w:r>
      <w:r w:rsidR="00D87383" w:rsidRPr="0099201B">
        <w:t xml:space="preserve">poskytnout mu informace nezbytné pro úpravu záznamu podpory de minimis poskytnuté dle této smlouvy v centrálním registru podpor malého rozsahu. </w:t>
      </w:r>
    </w:p>
    <w:p w14:paraId="33000DF6" w14:textId="77777777" w:rsidR="00CB78A2" w:rsidRDefault="00703656" w:rsidP="00E82920">
      <w:pPr>
        <w:pStyle w:val="Nadpis1"/>
        <w:spacing w:line="276" w:lineRule="auto"/>
      </w:pPr>
      <w:r>
        <w:t>Povinnosti příjemce při zajišťování publicity poskytovatele</w:t>
      </w:r>
    </w:p>
    <w:p w14:paraId="1EB2DA44" w14:textId="0D930646" w:rsidR="00294A4B" w:rsidRDefault="00294A4B" w:rsidP="007C1EA7">
      <w:pPr>
        <w:pStyle w:val="2rove"/>
        <w:spacing w:line="276" w:lineRule="auto"/>
      </w:pPr>
      <w:r>
        <w:t>Přijetím finančních prostředků na základě této smlouvy dává příjemce souhlas se zveřejněním údajů o aktivitě financované z prostředků Ministerstva průmyslu a obchodu ČR a Zlínského kraje.</w:t>
      </w:r>
    </w:p>
    <w:p w14:paraId="24247228" w14:textId="12F6756F" w:rsidR="00C00FCF" w:rsidRDefault="00C00FCF" w:rsidP="007C1EA7">
      <w:pPr>
        <w:pStyle w:val="2rove"/>
        <w:spacing w:line="276" w:lineRule="auto"/>
      </w:pPr>
      <w:r w:rsidRPr="00C00FCF">
        <w:t>Příjemce je povinen prezentovat poskytovatele dotace Ministerstvo průmyslu a obchodu</w:t>
      </w:r>
      <w:r w:rsidR="00294A4B">
        <w:t xml:space="preserve"> ČR (dále jen „MPO“) a Zlínský </w:t>
      </w:r>
      <w:r w:rsidR="00294A4B" w:rsidRPr="00294A4B">
        <w:t>kraj</w:t>
      </w:r>
      <w:r w:rsidRPr="00294A4B">
        <w:rPr>
          <w:b/>
        </w:rPr>
        <w:t xml:space="preserve"> vyvěšením </w:t>
      </w:r>
      <w:r w:rsidR="00294A4B" w:rsidRPr="00294A4B">
        <w:rPr>
          <w:b/>
        </w:rPr>
        <w:t xml:space="preserve">dvou </w:t>
      </w:r>
      <w:r w:rsidRPr="00294A4B">
        <w:rPr>
          <w:b/>
        </w:rPr>
        <w:t xml:space="preserve">označení </w:t>
      </w:r>
      <w:r w:rsidR="001717A5" w:rsidRPr="00294A4B">
        <w:rPr>
          <w:b/>
        </w:rPr>
        <w:t>„Obchůdek 2021+</w:t>
      </w:r>
      <w:r w:rsidR="001717A5">
        <w:t>“</w:t>
      </w:r>
      <w:r w:rsidRPr="00C00FCF">
        <w:t xml:space="preserve"> </w:t>
      </w:r>
      <w:r w:rsidR="00294A4B">
        <w:t xml:space="preserve">s logy MPO a Zlínského kraje </w:t>
      </w:r>
      <w:r w:rsidRPr="00C00FCF">
        <w:t xml:space="preserve">na viditelném místě při vstupu do prodejny (např. vchodové dveře). Publicita bude doložena fotografií současně s podpisem </w:t>
      </w:r>
      <w:r>
        <w:t>s</w:t>
      </w:r>
      <w:r w:rsidRPr="00C00FCF">
        <w:t>mlouvy</w:t>
      </w:r>
      <w:r w:rsidR="00B47A15">
        <w:t xml:space="preserve"> ze strany příjemce</w:t>
      </w:r>
      <w:r w:rsidRPr="00C00FCF">
        <w:t>.</w:t>
      </w:r>
    </w:p>
    <w:p w14:paraId="253C2F91" w14:textId="77777777" w:rsidR="00CB78A2" w:rsidRDefault="00357941" w:rsidP="00E82920">
      <w:pPr>
        <w:pStyle w:val="Nadpis1"/>
        <w:spacing w:line="276" w:lineRule="auto"/>
      </w:pPr>
      <w:r>
        <w:lastRenderedPageBreak/>
        <w:t>Sankce</w:t>
      </w:r>
    </w:p>
    <w:p w14:paraId="10F988A6" w14:textId="77777777" w:rsidR="00D64AB1" w:rsidRDefault="00D64AB1" w:rsidP="00E82920">
      <w:pPr>
        <w:pStyle w:val="2rove"/>
        <w:spacing w:line="276" w:lineRule="auto"/>
      </w:pPr>
      <w:r>
        <w:t>V případě porušení rozpočtové kázně ze strany příjemce bude poskytovatel postupovat v souladu s § 22 zákona č. 250/2000 Sb., o rozpočtových pravidlech územních rozpočtů, ve znění pozdějších předpisů</w:t>
      </w:r>
      <w:r w:rsidR="001E22BF">
        <w:t xml:space="preserve"> (dále jen „zákon o rozpočtových pravidlech územních rozpočtů“)</w:t>
      </w:r>
      <w:r>
        <w:t>.</w:t>
      </w:r>
    </w:p>
    <w:p w14:paraId="4FFBF9E8" w14:textId="77777777" w:rsidR="002D215A" w:rsidRPr="00C61735" w:rsidRDefault="002D215A" w:rsidP="00B60582">
      <w:pPr>
        <w:pStyle w:val="2rove"/>
        <w:spacing w:line="276" w:lineRule="auto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="00B60582">
        <w:rPr>
          <w:b/>
        </w:rPr>
        <w:t xml:space="preserve"> </w:t>
      </w:r>
      <w:r w:rsidR="00B60582" w:rsidRPr="00B43670">
        <w:rPr>
          <w:b/>
        </w:rPr>
        <w:t>ve výši</w:t>
      </w:r>
      <w:r w:rsidR="00B60582">
        <w:rPr>
          <w:b/>
        </w:rPr>
        <w:t xml:space="preserve"> poskytnuté dotace</w:t>
      </w:r>
      <w:r w:rsidR="00B60582" w:rsidRPr="00C61735">
        <w:t>, se považuje zejména</w:t>
      </w:r>
      <w:r w:rsidR="00B60582">
        <w:t xml:space="preserve"> pokud:</w:t>
      </w:r>
    </w:p>
    <w:p w14:paraId="10AF1C90" w14:textId="46162746" w:rsidR="002D215A" w:rsidRDefault="002D215A" w:rsidP="004C3F28">
      <w:pPr>
        <w:pStyle w:val="3rove-trval"/>
      </w:pPr>
      <w:r>
        <w:t xml:space="preserve">příjemce </w:t>
      </w:r>
      <w:r w:rsidR="001F7A2E">
        <w:t>poruší povinnost dle čl. 4.7</w:t>
      </w:r>
      <w:r w:rsidR="00D30F36">
        <w:t>,</w:t>
      </w:r>
    </w:p>
    <w:p w14:paraId="5AED8710" w14:textId="1C1D1328" w:rsidR="001F7A2E" w:rsidRDefault="001F7A2E" w:rsidP="004C3F28">
      <w:pPr>
        <w:pStyle w:val="3rove-trval"/>
      </w:pPr>
      <w:r>
        <w:t>Příjemce poruší pravidla veřejné podpory dle čl. 4.8.</w:t>
      </w:r>
    </w:p>
    <w:p w14:paraId="227499FC" w14:textId="5C7965ED" w:rsidR="001F7A2E" w:rsidRDefault="001F7A2E" w:rsidP="001F7A2E">
      <w:pPr>
        <w:pStyle w:val="2rove"/>
        <w:spacing w:line="276" w:lineRule="auto"/>
      </w:pPr>
      <w:r>
        <w:t xml:space="preserve">O </w:t>
      </w:r>
      <w:r w:rsidRPr="001F7A2E">
        <w:rPr>
          <w:b/>
        </w:rPr>
        <w:t>méně závažné porušení rozpočtové kázně</w:t>
      </w:r>
      <w:r>
        <w:t xml:space="preserve"> dle § 22 zákona o rozpočtových pravidlech územních rozpočtů, za které bude příjemci uložen </w:t>
      </w:r>
      <w:r w:rsidRPr="001F7A2E">
        <w:rPr>
          <w:b/>
        </w:rPr>
        <w:t>odvod ve výši 5%</w:t>
      </w:r>
      <w:r>
        <w:t xml:space="preserve"> z poskytnuté dotace, se jedná v případě, kdy příjemce poruší povinnosti dle čl. 5.2.</w:t>
      </w:r>
    </w:p>
    <w:p w14:paraId="28E78DA4" w14:textId="7941F98C" w:rsidR="002D215A" w:rsidRPr="00B60582" w:rsidRDefault="0060603D" w:rsidP="001F7A2E">
      <w:pPr>
        <w:pStyle w:val="2rove"/>
        <w:spacing w:line="276" w:lineRule="auto"/>
      </w:pPr>
      <w:r>
        <w:t>Nastane-li situace, za kterou by byl příjemci uložen odvod podle tohoto článku, ale peněžní prostředky dotace ještě nebyly poskytnuty, odvod nebude příjemci uložen. Namísto toho bude v odpovídající výši zkrácena dotace.</w:t>
      </w:r>
    </w:p>
    <w:p w14:paraId="56319170" w14:textId="77777777" w:rsidR="004E4E47" w:rsidRDefault="004E4E47" w:rsidP="00E82920">
      <w:pPr>
        <w:pStyle w:val="Nadpis1"/>
        <w:spacing w:line="276" w:lineRule="auto"/>
      </w:pPr>
      <w:r>
        <w:t>Změny podmínek smlouvy</w:t>
      </w:r>
    </w:p>
    <w:p w14:paraId="46A54CC1" w14:textId="77777777" w:rsidR="004E4E47" w:rsidRPr="0060603D" w:rsidRDefault="00D9597D" w:rsidP="00E82920">
      <w:pPr>
        <w:pStyle w:val="2rove"/>
        <w:spacing w:line="276" w:lineRule="auto"/>
      </w:pPr>
      <w:r>
        <w:t>Příjemce může</w:t>
      </w:r>
      <w:r w:rsidRPr="00D9597D">
        <w:t xml:space="preserve"> změnit projekt bez předchozího souhlasu poskytovatele za předpokladu, že změny nejsou podstatného charakteru</w:t>
      </w:r>
      <w:r w:rsidR="004A3A15">
        <w:t xml:space="preserve">, a za podmínky zachování smyslu a účelu projektu. Nepodstatné změny projektu je příjemce </w:t>
      </w:r>
      <w:r w:rsidR="004A3A15" w:rsidRPr="0060603D">
        <w:t>povinen písemně oznámit poskytovateli bez zbytečného odkladu</w:t>
      </w:r>
      <w:r w:rsidR="00D30F36" w:rsidRPr="0060603D">
        <w:t xml:space="preserve">. </w:t>
      </w:r>
      <w:r w:rsidR="004A3A15" w:rsidRPr="0060603D">
        <w:t>Nepodstatnými změnami jsou</w:t>
      </w:r>
      <w:r w:rsidRPr="0060603D">
        <w:t>:</w:t>
      </w:r>
    </w:p>
    <w:p w14:paraId="4E7E6480" w14:textId="77777777" w:rsidR="00D9597D" w:rsidRDefault="00747C54" w:rsidP="00501F8C">
      <w:pPr>
        <w:pStyle w:val="3rove-trval"/>
      </w:pPr>
      <w:r>
        <w:t xml:space="preserve">změna adresy nebo </w:t>
      </w:r>
      <w:r w:rsidR="00D9597D" w:rsidRPr="00A960B0">
        <w:t>sídla příjemce</w:t>
      </w:r>
      <w:r w:rsidR="00D9597D">
        <w:t>,</w:t>
      </w:r>
      <w:r>
        <w:t xml:space="preserve"> </w:t>
      </w:r>
    </w:p>
    <w:p w14:paraId="61E25AEA" w14:textId="77777777" w:rsidR="00D9597D" w:rsidRDefault="00747C54" w:rsidP="00501F8C">
      <w:pPr>
        <w:pStyle w:val="3rove-trval"/>
      </w:pPr>
      <w:r>
        <w:t xml:space="preserve">změna statutárního orgánu nebo </w:t>
      </w:r>
      <w:r w:rsidR="00D9597D" w:rsidRPr="00A960B0">
        <w:t>kontaktní osoby</w:t>
      </w:r>
      <w:r w:rsidR="00D9597D">
        <w:t>,</w:t>
      </w:r>
    </w:p>
    <w:p w14:paraId="43C6A9BC" w14:textId="77777777" w:rsidR="00D9597D" w:rsidRPr="00EB1154" w:rsidRDefault="00747C54" w:rsidP="00501F8C">
      <w:pPr>
        <w:pStyle w:val="3rove-trval"/>
      </w:pPr>
      <w:r>
        <w:t>změna názvu příjemce</w:t>
      </w:r>
      <w:r w:rsidR="00D9597D">
        <w:t>,</w:t>
      </w:r>
      <w:r w:rsidRPr="00747C54">
        <w:t xml:space="preserve"> </w:t>
      </w:r>
    </w:p>
    <w:p w14:paraId="376A6C43" w14:textId="77777777" w:rsidR="00747C54" w:rsidRDefault="00747C54" w:rsidP="00501F8C">
      <w:pPr>
        <w:pStyle w:val="3rove-trval"/>
      </w:pPr>
      <w:r>
        <w:t xml:space="preserve">změna názvu projektu při zachování účelu a všech ostatních parametrů </w:t>
      </w:r>
      <w:r w:rsidR="007E2712">
        <w:t>projektu.</w:t>
      </w:r>
    </w:p>
    <w:p w14:paraId="08C80D73" w14:textId="77777777" w:rsidR="005651A6" w:rsidRPr="00061FEB" w:rsidRDefault="005651A6" w:rsidP="00E82920">
      <w:pPr>
        <w:pStyle w:val="2rove"/>
        <w:spacing w:line="276" w:lineRule="auto"/>
      </w:pPr>
      <w:r w:rsidRPr="00061FEB">
        <w:t>Změnu bankovního spojení oznámí příjemce poskytova</w:t>
      </w:r>
      <w:r w:rsidR="007A3EEB" w:rsidRPr="00061FEB">
        <w:t xml:space="preserve">teli písemně ve lhůtě do 15 dní </w:t>
      </w:r>
      <w:r w:rsidR="007A3EEB" w:rsidRPr="00061FEB">
        <w:rPr>
          <w:rFonts w:cs="Arial"/>
        </w:rPr>
        <w:t xml:space="preserve">ode dne, kdy ke změně došlo. Informace o změně účtu příjemce je pro poskytovatele závazná ode dne, kdy byla poskytovateli doručena. </w:t>
      </w:r>
    </w:p>
    <w:p w14:paraId="7DB8B6B6" w14:textId="77777777" w:rsidR="005651A6" w:rsidRPr="00061FEB" w:rsidRDefault="00DE64D6" w:rsidP="00E82920">
      <w:pPr>
        <w:pStyle w:val="2rove"/>
        <w:spacing w:line="276" w:lineRule="auto"/>
      </w:pPr>
      <w:r w:rsidRPr="00061FEB">
        <w:t>V případě podstatných změn projektu musí příjemce písemně požádat poskytovatele o změnu smlouvy formou dodatku ke smlouvě, přičemž žádost o změnu smlouvy musí být řádně odůvodněná a musí být doručena poskytovateli minimálně 30 dnů před realizací změny projektu a v přiměřené lhůtě, zpravidla minimálně 30 dnů před zasedáním příslušného orgánu kraje tak, aby bylo možné vypracování dodatku. Změny smlouvy je možné provádět pouze během plnění smlouvy a nelze je aplikovat se zpětnou účinností.</w:t>
      </w:r>
    </w:p>
    <w:p w14:paraId="32465E54" w14:textId="77777777" w:rsidR="00DE64D6" w:rsidRDefault="00DE64D6" w:rsidP="00E82920">
      <w:pPr>
        <w:pStyle w:val="Nadpis1"/>
        <w:spacing w:line="276" w:lineRule="auto"/>
      </w:pPr>
      <w:r>
        <w:t>Ukončení smlouvy</w:t>
      </w:r>
    </w:p>
    <w:p w14:paraId="509D79E2" w14:textId="77777777" w:rsidR="00971B6C" w:rsidRDefault="00971B6C" w:rsidP="00E82920">
      <w:pPr>
        <w:pStyle w:val="2rove"/>
        <w:spacing w:line="276" w:lineRule="auto"/>
      </w:pPr>
      <w:r>
        <w:t>Smlouvu lze ukončit na základě písemné dohody obou smluvních stran nebo písemnou výpovědí smlouvy, a to za podmínek dále stanovených.</w:t>
      </w:r>
    </w:p>
    <w:p w14:paraId="4459A3E0" w14:textId="77777777" w:rsidR="00971B6C" w:rsidRDefault="00971B6C" w:rsidP="00E82920">
      <w:pPr>
        <w:pStyle w:val="2rove"/>
        <w:spacing w:line="276" w:lineRule="auto"/>
      </w:pPr>
      <w:r>
        <w:t>Poskytovatel je oprávněn vypovědět smlouvu jak před proplacením, tak i po proplacení dotace.</w:t>
      </w:r>
    </w:p>
    <w:p w14:paraId="3DF09ADF" w14:textId="77777777" w:rsidR="00971B6C" w:rsidRDefault="00971B6C" w:rsidP="00E82920">
      <w:pPr>
        <w:pStyle w:val="2rove"/>
        <w:spacing w:line="276" w:lineRule="auto"/>
      </w:pPr>
      <w:r>
        <w:t xml:space="preserve">Výpovědním důvodem je porušení povinností příjemcem stanovených touto smlouvou nebo obecně závaznými právními předpisy. </w:t>
      </w:r>
      <w:r w:rsidR="00504796">
        <w:t>Porušením se rozumí zejména, pokud příjemce:</w:t>
      </w:r>
    </w:p>
    <w:p w14:paraId="52723653" w14:textId="77777777" w:rsidR="00766DAA" w:rsidRDefault="00766DAA" w:rsidP="007C1EA7">
      <w:pPr>
        <w:pStyle w:val="3rove-trval"/>
        <w:spacing w:line="276" w:lineRule="auto"/>
      </w:pPr>
      <w:r>
        <w:t>nedodrží účel dotace,</w:t>
      </w:r>
    </w:p>
    <w:p w14:paraId="029AFBC7" w14:textId="77777777" w:rsidR="00504796" w:rsidRDefault="00504796" w:rsidP="007C1EA7">
      <w:pPr>
        <w:pStyle w:val="3rove-trval"/>
        <w:spacing w:line="276" w:lineRule="auto"/>
      </w:pPr>
      <w:r>
        <w:t>svým jednáním poruší rozpočtovou kázeň</w:t>
      </w:r>
      <w:r w:rsidR="004F1656">
        <w:t xml:space="preserve"> zejména dle </w:t>
      </w:r>
      <w:r w:rsidR="00F50470">
        <w:t xml:space="preserve">čl. </w:t>
      </w:r>
      <w:r w:rsidR="007E2712">
        <w:t>6</w:t>
      </w:r>
      <w:r w:rsidR="004F1656">
        <w:t>.</w:t>
      </w:r>
      <w:r w:rsidR="00CC6CBC">
        <w:t>2</w:t>
      </w:r>
      <w:r w:rsidR="004942FC">
        <w:t>,</w:t>
      </w:r>
      <w:r>
        <w:t xml:space="preserve"> </w:t>
      </w:r>
      <w:r w:rsidR="00F50470">
        <w:t xml:space="preserve">ve smyslu </w:t>
      </w:r>
      <w:r>
        <w:t xml:space="preserve">zákona </w:t>
      </w:r>
      <w:r w:rsidR="001E22BF">
        <w:t>o</w:t>
      </w:r>
      <w:r w:rsidR="006E3B58">
        <w:t> </w:t>
      </w:r>
      <w:r w:rsidR="001E22BF">
        <w:t>rozpočtových pravidlech územních rozpočtů,</w:t>
      </w:r>
    </w:p>
    <w:p w14:paraId="0EB9AACE" w14:textId="77777777" w:rsidR="00504796" w:rsidRDefault="00504796" w:rsidP="007C1EA7">
      <w:pPr>
        <w:pStyle w:val="3rove-trval"/>
        <w:spacing w:line="276" w:lineRule="auto"/>
      </w:pPr>
      <w:r>
        <w:t>poruší pravidla veřejné podpory</w:t>
      </w:r>
      <w:r w:rsidR="00506961">
        <w:t xml:space="preserve"> zejména dle čl</w:t>
      </w:r>
      <w:r w:rsidR="00506961" w:rsidRPr="007E2C4C">
        <w:t xml:space="preserve">. </w:t>
      </w:r>
      <w:r w:rsidR="007E2712" w:rsidRPr="007E2C4C">
        <w:t>4</w:t>
      </w:r>
      <w:r w:rsidR="00506961" w:rsidRPr="007E2C4C">
        <w:t>.</w:t>
      </w:r>
      <w:r w:rsidR="007E2712" w:rsidRPr="007E2C4C">
        <w:t>8</w:t>
      </w:r>
      <w:r>
        <w:t>,</w:t>
      </w:r>
    </w:p>
    <w:p w14:paraId="03DA6C72" w14:textId="77777777" w:rsidR="00504796" w:rsidRDefault="00504796" w:rsidP="007C1EA7">
      <w:pPr>
        <w:pStyle w:val="3rove-trval"/>
        <w:spacing w:line="276" w:lineRule="auto"/>
      </w:pPr>
      <w:r>
        <w:t xml:space="preserve">je on sám, případně jako právnická osoba či některá osoba tvořící statutární orgán příjemce odsouzen/a za trestný čin, </w:t>
      </w:r>
      <w:r w:rsidRPr="00504796">
        <w:t xml:space="preserve">jehož skutková podstat souvisí s předmětem podnikání nebo činností příjemce, nebo pro trestný čin hospodářský, anebo trestný čin </w:t>
      </w:r>
      <w:r w:rsidRPr="00504796">
        <w:lastRenderedPageBreak/>
        <w:t>proti majetku ve smyslu zákona č. 40/2009 Sb., trestní zákoník, ve znění pozdějších předpisů a zákona č. 418/2011 Sb., o trestní odpovědnosti právnických osob, ve znění pozdějších předpisů</w:t>
      </w:r>
      <w:r>
        <w:t>,</w:t>
      </w:r>
    </w:p>
    <w:p w14:paraId="6D7F0018" w14:textId="77777777" w:rsidR="00504796" w:rsidRDefault="00504796" w:rsidP="007C1EA7">
      <w:pPr>
        <w:pStyle w:val="3rove-trval"/>
        <w:spacing w:line="276" w:lineRule="auto"/>
      </w:pPr>
      <w:r w:rsidRPr="00BC32A3">
        <w:t xml:space="preserve">bylo </w:t>
      </w:r>
      <w:r>
        <w:t xml:space="preserve">vůči příjemci </w:t>
      </w:r>
      <w:r w:rsidRPr="00BC32A3">
        <w:t>zahájeno insolvenční řízení podle zákona č. 182/2006 Sb., o úpadku a</w:t>
      </w:r>
      <w:r w:rsidR="006E3B58">
        <w:t> </w:t>
      </w:r>
      <w:r w:rsidRPr="00BC32A3">
        <w:t>způsobech jeho řešení, ve znění pozdějších předpisů, exekuční řízení či řízení o</w:t>
      </w:r>
      <w:r w:rsidR="006E3B58">
        <w:t> </w:t>
      </w:r>
      <w:r w:rsidRPr="00BC32A3">
        <w:t>výkonu rozhodnutí</w:t>
      </w:r>
      <w:r>
        <w:t>,</w:t>
      </w:r>
    </w:p>
    <w:p w14:paraId="3C3378C7" w14:textId="77777777" w:rsidR="00504796" w:rsidRDefault="00504796" w:rsidP="007C1EA7">
      <w:pPr>
        <w:pStyle w:val="3rove-trval"/>
        <w:spacing w:line="276" w:lineRule="auto"/>
      </w:pPr>
      <w:r w:rsidRPr="00BC32A3">
        <w:t>uvedl nepravdivé, neúplné nebo zkreslené údaje, na které se váže uzavření této smlouvy</w:t>
      </w:r>
      <w:r>
        <w:t>,</w:t>
      </w:r>
    </w:p>
    <w:p w14:paraId="1DAD3F0A" w14:textId="77777777" w:rsidR="00504796" w:rsidRDefault="00504796" w:rsidP="007C1EA7">
      <w:pPr>
        <w:pStyle w:val="3rove-trval"/>
        <w:spacing w:line="276" w:lineRule="auto"/>
      </w:pPr>
      <w:r w:rsidRPr="00BC32A3">
        <w:t>je v</w:t>
      </w:r>
      <w:r>
        <w:t> </w:t>
      </w:r>
      <w:r w:rsidRPr="00BC32A3">
        <w:t>likvidaci</w:t>
      </w:r>
      <w:r>
        <w:t>,</w:t>
      </w:r>
    </w:p>
    <w:p w14:paraId="1A5826D2" w14:textId="77777777" w:rsidR="00504796" w:rsidRPr="00061FEB" w:rsidRDefault="00504796" w:rsidP="007C1EA7">
      <w:pPr>
        <w:pStyle w:val="3rove-trval"/>
        <w:spacing w:line="276" w:lineRule="auto"/>
      </w:pPr>
      <w:r w:rsidRPr="00061FEB">
        <w:t>změní právní formu a stane se tak nezpůsobilým příjemcem pro danou oblast podpory,</w:t>
      </w:r>
    </w:p>
    <w:p w14:paraId="42D60501" w14:textId="77777777" w:rsidR="00504796" w:rsidRPr="00061FEB" w:rsidRDefault="00504796" w:rsidP="007C1EA7">
      <w:pPr>
        <w:pStyle w:val="3rove-trval"/>
        <w:spacing w:line="276" w:lineRule="auto"/>
      </w:pPr>
      <w:r w:rsidRPr="00061FEB">
        <w:t xml:space="preserve">neplní povinnosti stanovené smlouvou, i když byl k jejich nápravě vyzván poskytovatelem; v případě, že příjemce nesplní povinnost ze smlouvy, a toto nesplnění již nelze napravit (např. příjemce nedodrží konečný termín </w:t>
      </w:r>
      <w:r w:rsidR="003042E9" w:rsidRPr="00061FEB">
        <w:t xml:space="preserve">doby </w:t>
      </w:r>
      <w:r w:rsidRPr="00061FEB">
        <w:t>realizace) může poskytovatel smlouvu vypovědět i bez učinění předchozí výzvy k</w:t>
      </w:r>
      <w:r w:rsidR="007E2712" w:rsidRPr="00061FEB">
        <w:t> </w:t>
      </w:r>
      <w:r w:rsidRPr="00061FEB">
        <w:t>nápravě</w:t>
      </w:r>
      <w:r w:rsidR="007E2712" w:rsidRPr="00061FEB">
        <w:t>.</w:t>
      </w:r>
    </w:p>
    <w:p w14:paraId="278AD27A" w14:textId="77777777" w:rsidR="001C6112" w:rsidRDefault="00EC4D55" w:rsidP="007C1EA7">
      <w:pPr>
        <w:pStyle w:val="2rove"/>
        <w:spacing w:line="276" w:lineRule="auto"/>
      </w:pPr>
      <w:r w:rsidRPr="00BC32A3"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</w:t>
      </w:r>
      <w:r>
        <w:t>.</w:t>
      </w:r>
    </w:p>
    <w:p w14:paraId="13B9675E" w14:textId="77777777" w:rsidR="00EC4D55" w:rsidRDefault="00EC4D55" w:rsidP="007C1EA7">
      <w:pPr>
        <w:pStyle w:val="2rove"/>
        <w:spacing w:line="276" w:lineRule="auto"/>
      </w:pPr>
      <w:r w:rsidRPr="00BC32A3"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>
        <w:t>.</w:t>
      </w:r>
    </w:p>
    <w:p w14:paraId="4ABF3AD8" w14:textId="77777777" w:rsidR="00EC4D55" w:rsidRDefault="00EC4D55" w:rsidP="007C1EA7">
      <w:pPr>
        <w:pStyle w:val="2rove"/>
        <w:spacing w:line="276" w:lineRule="auto"/>
      </w:pPr>
      <w:r w:rsidRPr="00BC32A3">
        <w:t>Výpověď smlouvy musí být učiněna písemně a musí v ní být uvedeny důvody jejího udělení.</w:t>
      </w:r>
    </w:p>
    <w:p w14:paraId="25414511" w14:textId="77777777" w:rsidR="00EC4D55" w:rsidRDefault="00EC4D55" w:rsidP="007C1EA7">
      <w:pPr>
        <w:pStyle w:val="2rove"/>
        <w:spacing w:line="276" w:lineRule="auto"/>
      </w:pPr>
      <w:r w:rsidRPr="00BC32A3">
        <w:t>Výpovědní doba činí jeden měsíc a začne běžet od prvního dne měsíce následujícího po měsíci, v němž byla výpověď doručena příjemci. Účinky doručení pro účely této smlouvy však nastávají i</w:t>
      </w:r>
      <w:r w:rsidR="006E3B58">
        <w:t> </w:t>
      </w:r>
      <w:r w:rsidRPr="00BC32A3">
        <w:t>tehdy, pokud příjemce svým jednáním nebo opomenutím doručení zmařil.</w:t>
      </w:r>
    </w:p>
    <w:p w14:paraId="5403536C" w14:textId="77777777" w:rsidR="00EC4D55" w:rsidRDefault="00EC4D55" w:rsidP="007C1EA7">
      <w:pPr>
        <w:pStyle w:val="2rove"/>
        <w:spacing w:line="276" w:lineRule="auto"/>
      </w:pPr>
      <w:r w:rsidRPr="00BC32A3"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14:paraId="1EA4438F" w14:textId="77777777" w:rsidR="00EC4D55" w:rsidRDefault="00EC4D55" w:rsidP="007C1EA7">
      <w:pPr>
        <w:pStyle w:val="2rove"/>
        <w:spacing w:line="276" w:lineRule="auto"/>
      </w:pPr>
      <w:r w:rsidRPr="00BC32A3">
        <w:t>Příjemce je oprávněn tuto smlouvu kdykoliv písemně vypovědět</w:t>
      </w:r>
      <w:r>
        <w:t xml:space="preserve"> i bez udání důvodů</w:t>
      </w:r>
      <w:r w:rsidRPr="00BC32A3">
        <w:t>, přičemž výpověď je účinná dnem jejího doručení poskytovateli. V takovém případě je příjemce povinen vrátit poskytnutou částku dotace poskytovateli do 15 dnů ode dne účinnosti výpovědi.</w:t>
      </w:r>
    </w:p>
    <w:p w14:paraId="1EC078F4" w14:textId="77777777" w:rsidR="00EC4D55" w:rsidRDefault="00EC4D55" w:rsidP="007C1EA7">
      <w:pPr>
        <w:pStyle w:val="2rove"/>
        <w:spacing w:line="276" w:lineRule="auto"/>
      </w:pPr>
      <w:r w:rsidRPr="00BC32A3"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14:paraId="58ECDE5D" w14:textId="77777777" w:rsidR="00EC4D55" w:rsidRDefault="00EC4D55" w:rsidP="007C1EA7">
      <w:pPr>
        <w:pStyle w:val="2rove"/>
        <w:spacing w:line="276" w:lineRule="auto"/>
      </w:pPr>
      <w:r w:rsidRPr="00BC32A3"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121B78B2" w14:textId="77777777" w:rsidR="00EC4D55" w:rsidRDefault="00EC4D55" w:rsidP="007C1EA7">
      <w:pPr>
        <w:pStyle w:val="2rove"/>
        <w:spacing w:line="276" w:lineRule="auto"/>
      </w:pPr>
      <w:r w:rsidRPr="00BC32A3">
        <w:t xml:space="preserve">Pokud příjemce ve stanovené lhůtě poskytnuté prostředky nevrátí v souladu s tímto článkem poskytovateli, považují se tyto prostředky za zadržené ve smyslu zákona </w:t>
      </w:r>
      <w:r w:rsidR="001E22BF">
        <w:t>o rozpočtových pravidlech územních rozpočtů</w:t>
      </w:r>
      <w:r>
        <w:t>.</w:t>
      </w:r>
    </w:p>
    <w:p w14:paraId="42F1EF26" w14:textId="77777777" w:rsidR="00EC4D55" w:rsidRDefault="00EC4D55" w:rsidP="00E82920">
      <w:pPr>
        <w:pStyle w:val="Nadpis1"/>
        <w:spacing w:line="276" w:lineRule="auto"/>
      </w:pPr>
      <w:r>
        <w:t xml:space="preserve"> Závěrečná ustanovení</w:t>
      </w:r>
    </w:p>
    <w:p w14:paraId="56705E45" w14:textId="3F81ABAB" w:rsidR="00EC4D55" w:rsidRDefault="00EC4D55" w:rsidP="00E82920">
      <w:pPr>
        <w:pStyle w:val="2rove"/>
        <w:spacing w:line="276" w:lineRule="auto"/>
      </w:pPr>
      <w:r w:rsidRPr="00EC4D55">
        <w:t>Jako kontaktní místo poskytovatele se pro účely této smlouvy stanovuje: Krajský úřad Zlínského kraje, odbor</w:t>
      </w:r>
      <w:r w:rsidR="006E3B58">
        <w:t> </w:t>
      </w:r>
      <w:r w:rsidR="007E2712">
        <w:t>Strategického rozvoje kraje</w:t>
      </w:r>
      <w:r w:rsidRPr="00EC4D55">
        <w:t>,</w:t>
      </w:r>
      <w:r w:rsidR="006E3B58">
        <w:t> </w:t>
      </w:r>
      <w:r w:rsidR="007E2712">
        <w:t xml:space="preserve">Ing. </w:t>
      </w:r>
      <w:r w:rsidR="00287AF4">
        <w:t>Dana Koplíková</w:t>
      </w:r>
      <w:r w:rsidRPr="00EC4D55">
        <w:t>, tel.:</w:t>
      </w:r>
      <w:r w:rsidR="006E3B58">
        <w:t> </w:t>
      </w:r>
      <w:r w:rsidR="007E2712">
        <w:t xml:space="preserve">577 043 </w:t>
      </w:r>
      <w:r w:rsidR="00287AF4">
        <w:t>404</w:t>
      </w:r>
      <w:r>
        <w:t xml:space="preserve">, </w:t>
      </w:r>
      <w:r w:rsidRPr="00EC4D55">
        <w:t>e-mail:</w:t>
      </w:r>
      <w:r w:rsidR="006E3B58">
        <w:t> </w:t>
      </w:r>
      <w:r w:rsidR="00287AF4">
        <w:t>dana</w:t>
      </w:r>
      <w:r w:rsidR="007E2712">
        <w:t>.</w:t>
      </w:r>
      <w:r w:rsidR="00287AF4">
        <w:t>koplik</w:t>
      </w:r>
      <w:r w:rsidR="007E2712">
        <w:t>ova@kr-zlinsky.cz.</w:t>
      </w:r>
      <w:r w:rsidRPr="00EC4D55">
        <w:t xml:space="preserve"> </w:t>
      </w:r>
    </w:p>
    <w:p w14:paraId="2FDD5243" w14:textId="77777777" w:rsidR="00EC4D55" w:rsidRDefault="00EC4D55" w:rsidP="00E82920">
      <w:pPr>
        <w:pStyle w:val="2rove"/>
        <w:spacing w:line="276" w:lineRule="auto"/>
      </w:pPr>
      <w:r w:rsidRPr="00BC32A3">
        <w:t>V případě rozporu mezi skutečnostmi uvedenými v programu a ustanoveními této smlouvy, se přednostně aplikují ustanovení této smlouvy</w:t>
      </w:r>
      <w:r>
        <w:t>.</w:t>
      </w:r>
    </w:p>
    <w:p w14:paraId="58A99BF8" w14:textId="77777777" w:rsidR="00EC4D55" w:rsidRDefault="00EC4D55" w:rsidP="00E82920">
      <w:pPr>
        <w:pStyle w:val="2rove"/>
        <w:spacing w:line="276" w:lineRule="auto"/>
      </w:pPr>
      <w:r w:rsidRPr="00BC32A3">
        <w:lastRenderedPageBreak/>
        <w:t xml:space="preserve">Právní vztahy, které nejsou přímo upraveny touto smlouvou, se řídí příslušnými ustanoveními zákona č. 500/2004 Sb., správní řád, ve znění pozdějších předpisů, zákona </w:t>
      </w:r>
      <w:r w:rsidR="001E22BF">
        <w:t>o rozpočtových pravidlech územních rozpočtů</w:t>
      </w:r>
      <w:r w:rsidRPr="00BC32A3">
        <w:t xml:space="preserve"> a dalšími obecně závaznými předpisy</w:t>
      </w:r>
      <w:r>
        <w:t>.</w:t>
      </w:r>
    </w:p>
    <w:p w14:paraId="7DD16BCE" w14:textId="77777777" w:rsidR="00EC4D55" w:rsidRDefault="00EC4D55" w:rsidP="00E82920">
      <w:pPr>
        <w:pStyle w:val="2rove"/>
        <w:spacing w:line="276" w:lineRule="auto"/>
      </w:pPr>
      <w:r w:rsidRPr="00BC32A3">
        <w:t>Tato smlouva byla uzavřena na základě svobodné vůle, nebyla uzavřena v tísni za nápadně nevýhodných podmínek</w:t>
      </w:r>
      <w:r>
        <w:t>.</w:t>
      </w:r>
    </w:p>
    <w:p w14:paraId="6621C18F" w14:textId="77777777" w:rsidR="00EC4D55" w:rsidRDefault="00EC4D55" w:rsidP="00E82920">
      <w:pPr>
        <w:pStyle w:val="2rove"/>
        <w:spacing w:line="276" w:lineRule="auto"/>
      </w:pPr>
      <w:r w:rsidRPr="00BC32A3">
        <w:t>Smlouva je vyhotovena ve</w:t>
      </w:r>
      <w:r w:rsidR="006E3B58">
        <w:t> </w:t>
      </w:r>
      <w:r w:rsidR="007E2712">
        <w:t>třech</w:t>
      </w:r>
      <w:r w:rsidRPr="00BC32A3">
        <w:t xml:space="preserve"> stejnopisech, z nichž každý má platnost originálu.</w:t>
      </w:r>
      <w:r w:rsidR="006E3B58">
        <w:t> </w:t>
      </w:r>
      <w:r w:rsidR="007E2712">
        <w:t>Dvě</w:t>
      </w:r>
      <w:r>
        <w:t xml:space="preserve"> </w:t>
      </w:r>
      <w:r w:rsidRPr="00BC32A3">
        <w:t>vyhotovení obdrží poskytovatel a</w:t>
      </w:r>
      <w:r w:rsidR="006E3B58">
        <w:t> </w:t>
      </w:r>
      <w:r w:rsidR="007E2712">
        <w:t>jedno</w:t>
      </w:r>
      <w:r>
        <w:t xml:space="preserve"> </w:t>
      </w:r>
      <w:r w:rsidRPr="00BC32A3">
        <w:t>vyhotovení obdrží příjemce</w:t>
      </w:r>
      <w:r>
        <w:t>.</w:t>
      </w:r>
    </w:p>
    <w:p w14:paraId="380B7161" w14:textId="753934DB" w:rsidR="00EC4D55" w:rsidRDefault="00EC4D55" w:rsidP="00E82920">
      <w:pPr>
        <w:pStyle w:val="2rove"/>
        <w:spacing w:line="276" w:lineRule="auto"/>
      </w:pPr>
      <w:r w:rsidRPr="00BC32A3">
        <w:t>Smlouva podléhá zveřejnění v registru smluv v souladu se zákonem č. 340/2015 Sb., zákon o registru smluv</w:t>
      </w:r>
      <w:r w:rsidR="00C069A0">
        <w:t>, ve znění pozdějších předpisů</w:t>
      </w:r>
      <w:r w:rsidRPr="00BC32A3">
        <w:t>. Smluvní strany se dohodly, že poskytovatel odešle v zákonné lhůtě smlouvu k řádnému uveřejnění do registru smluv. O</w:t>
      </w:r>
      <w:r w:rsidR="006E3B58">
        <w:t> </w:t>
      </w:r>
      <w:r w:rsidRPr="00BC32A3">
        <w:t xml:space="preserve">uveřejnění smlouvy bude příjemce bezodkladně informován. </w:t>
      </w:r>
    </w:p>
    <w:p w14:paraId="2A095554" w14:textId="6AE00123" w:rsidR="00F75253" w:rsidRDefault="00F75253" w:rsidP="00E82920">
      <w:pPr>
        <w:pStyle w:val="2rove"/>
        <w:spacing w:line="276" w:lineRule="auto"/>
      </w:pPr>
      <w:r w:rsidRPr="00BC32A3">
        <w:t>Tato smlouva nabývá účinnosti</w:t>
      </w:r>
      <w:r w:rsidR="00206F8F">
        <w:t xml:space="preserve"> </w:t>
      </w:r>
      <w:r w:rsidRPr="00BC32A3">
        <w:t xml:space="preserve">dnem zveřejnění v registru smluv. </w:t>
      </w:r>
    </w:p>
    <w:p w14:paraId="431B4F1B" w14:textId="77777777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>Doložka dle § 23 zákona č. 129/2000 Sb., o krajích, ve znění pozdějších předpisů</w:t>
      </w:r>
    </w:p>
    <w:p w14:paraId="09B6A59D" w14:textId="74FB2116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kraje:</w:t>
      </w:r>
      <w:r w:rsidR="006E3B58">
        <w:rPr>
          <w:rFonts w:cs="Arial"/>
          <w:szCs w:val="20"/>
        </w:rPr>
        <w:t> </w:t>
      </w:r>
      <w:r w:rsidR="00206F8F">
        <w:rPr>
          <w:rFonts w:cs="Arial"/>
          <w:szCs w:val="20"/>
        </w:rPr>
        <w:t>Rada Zlínského kraje</w:t>
      </w:r>
    </w:p>
    <w:p w14:paraId="3EFC339B" w14:textId="76AFE69E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 w:rsidR="006E3B58">
        <w:rPr>
          <w:rFonts w:cs="Arial"/>
          <w:szCs w:val="20"/>
        </w:rPr>
        <w:t> </w:t>
      </w:r>
      <w:r w:rsidR="00206F8F">
        <w:rPr>
          <w:rFonts w:cs="Arial"/>
          <w:szCs w:val="20"/>
        </w:rPr>
        <w:t>6. 2. 2023, usnesení č. 0</w:t>
      </w:r>
      <w:r w:rsidR="00565FC7">
        <w:rPr>
          <w:rFonts w:cs="Arial"/>
          <w:szCs w:val="20"/>
        </w:rPr>
        <w:t>110</w:t>
      </w:r>
      <w:r w:rsidR="00206F8F">
        <w:rPr>
          <w:rFonts w:cs="Arial"/>
          <w:szCs w:val="20"/>
        </w:rPr>
        <w:t>/R04/23</w:t>
      </w:r>
    </w:p>
    <w:p w14:paraId="6C54844B" w14:textId="77777777" w:rsidR="006A4FA0" w:rsidRPr="001426D2" w:rsidRDefault="006A4FA0" w:rsidP="00E82920">
      <w:pPr>
        <w:widowControl w:val="0"/>
        <w:tabs>
          <w:tab w:val="left" w:pos="708"/>
          <w:tab w:val="left" w:pos="8928"/>
        </w:tabs>
        <w:spacing w:after="0" w:line="276" w:lineRule="auto"/>
        <w:jc w:val="both"/>
        <w:rPr>
          <w:rFonts w:cs="Arial"/>
          <w:snapToGrid w:val="0"/>
          <w:szCs w:val="20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14:paraId="6D86EDF6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1A26AA61" w14:textId="76B01311" w:rsidR="006A4FA0" w:rsidRDefault="006A4FA0" w:rsidP="00B23BBC">
            <w:pPr>
              <w:spacing w:line="276" w:lineRule="auto"/>
            </w:pPr>
            <w:r>
              <w:t>Ve Zlíně dne</w:t>
            </w:r>
            <w:r w:rsidR="006E3B58">
              <w:t> </w:t>
            </w:r>
            <w:r w:rsidR="00B23BBC">
              <w:t>28. 3. 2023</w:t>
            </w:r>
          </w:p>
        </w:tc>
        <w:tc>
          <w:tcPr>
            <w:tcW w:w="4531" w:type="dxa"/>
            <w:vAlign w:val="center"/>
          </w:tcPr>
          <w:p w14:paraId="58631E1C" w14:textId="5F58A926" w:rsidR="006A4FA0" w:rsidRDefault="006A4FA0" w:rsidP="00B23BBC">
            <w:pPr>
              <w:spacing w:line="276" w:lineRule="auto"/>
            </w:pPr>
            <w:r>
              <w:t>V</w:t>
            </w:r>
            <w:r w:rsidR="006E3B58">
              <w:t> </w:t>
            </w:r>
            <w:r w:rsidR="00B23BBC">
              <w:t>Rackové</w:t>
            </w:r>
            <w:r>
              <w:t xml:space="preserve"> dne</w:t>
            </w:r>
            <w:r w:rsidR="006E3B58">
              <w:t> </w:t>
            </w:r>
            <w:r w:rsidR="00B23BBC">
              <w:t>7. 3. 2023</w:t>
            </w:r>
          </w:p>
        </w:tc>
      </w:tr>
      <w:tr w:rsidR="006A4FA0" w14:paraId="514262C9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6C63F5BE" w14:textId="77777777" w:rsidR="006A4FA0" w:rsidRDefault="006A4FA0" w:rsidP="00E82920">
            <w:pPr>
              <w:spacing w:line="276" w:lineRule="auto"/>
            </w:pPr>
            <w:r>
              <w:t>Za poskytovatele</w:t>
            </w:r>
          </w:p>
        </w:tc>
        <w:tc>
          <w:tcPr>
            <w:tcW w:w="4531" w:type="dxa"/>
            <w:vAlign w:val="center"/>
          </w:tcPr>
          <w:p w14:paraId="51D77222" w14:textId="77777777" w:rsidR="006A4FA0" w:rsidRDefault="006A4FA0" w:rsidP="00E82920">
            <w:pPr>
              <w:spacing w:line="276" w:lineRule="auto"/>
            </w:pPr>
            <w:r>
              <w:t>Za příjemce</w:t>
            </w:r>
          </w:p>
        </w:tc>
      </w:tr>
      <w:tr w:rsidR="006A4FA0" w14:paraId="2F1DE27A" w14:textId="77777777" w:rsidTr="004054E1">
        <w:trPr>
          <w:trHeight w:val="1102"/>
          <w:jc w:val="center"/>
        </w:trPr>
        <w:tc>
          <w:tcPr>
            <w:tcW w:w="4531" w:type="dxa"/>
            <w:vAlign w:val="center"/>
          </w:tcPr>
          <w:p w14:paraId="7AD48A17" w14:textId="5BACD917" w:rsidR="006A4FA0" w:rsidRDefault="00B23BBC" w:rsidP="00E82920">
            <w:pPr>
              <w:spacing w:line="276" w:lineRule="auto"/>
            </w:pPr>
            <w:r>
              <w:t>XXXXXXXXXXXXXXXXXXXXX</w:t>
            </w:r>
          </w:p>
        </w:tc>
        <w:tc>
          <w:tcPr>
            <w:tcW w:w="4531" w:type="dxa"/>
            <w:vAlign w:val="center"/>
          </w:tcPr>
          <w:p w14:paraId="46C282BA" w14:textId="0EABF3B5" w:rsidR="006A4FA0" w:rsidRDefault="00B23BBC" w:rsidP="00E82920">
            <w:pPr>
              <w:spacing w:line="276" w:lineRule="auto"/>
            </w:pPr>
            <w:r>
              <w:t>XXXXXXXXXXXXXXXXXXX</w:t>
            </w:r>
            <w:bookmarkStart w:id="0" w:name="_GoBack"/>
            <w:bookmarkEnd w:id="0"/>
          </w:p>
        </w:tc>
      </w:tr>
      <w:tr w:rsidR="006A4FA0" w14:paraId="2AEE585C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2886320C" w14:textId="77777777" w:rsidR="007E2C4C" w:rsidRDefault="007E2C4C" w:rsidP="007C1EA7">
            <w:pPr>
              <w:spacing w:line="276" w:lineRule="auto"/>
            </w:pPr>
            <w:r>
              <w:t>Lubomír Traub MSc.</w:t>
            </w:r>
          </w:p>
          <w:p w14:paraId="3F3AB407" w14:textId="77777777" w:rsidR="006A4FA0" w:rsidRDefault="007E2C4C" w:rsidP="007C1EA7">
            <w:pPr>
              <w:spacing w:line="276" w:lineRule="auto"/>
            </w:pPr>
            <w:r>
              <w:t>náměstek hejtmana</w:t>
            </w:r>
          </w:p>
        </w:tc>
        <w:tc>
          <w:tcPr>
            <w:tcW w:w="4531" w:type="dxa"/>
            <w:vAlign w:val="center"/>
          </w:tcPr>
          <w:p w14:paraId="44592507" w14:textId="52DD639F" w:rsidR="006A4FA0" w:rsidRDefault="00CA2720" w:rsidP="00440BCC">
            <w:pPr>
              <w:spacing w:line="276" w:lineRule="auto"/>
            </w:pPr>
            <w:r>
              <w:t xml:space="preserve">Dagmar Vajdová </w:t>
            </w:r>
          </w:p>
        </w:tc>
      </w:tr>
    </w:tbl>
    <w:p w14:paraId="14C07A98" w14:textId="77777777" w:rsidR="008E7B6E" w:rsidRDefault="008E7B6E" w:rsidP="00501F8C">
      <w:pPr>
        <w:pStyle w:val="2rove"/>
        <w:numPr>
          <w:ilvl w:val="0"/>
          <w:numId w:val="0"/>
        </w:numPr>
        <w:spacing w:line="276" w:lineRule="auto"/>
      </w:pPr>
    </w:p>
    <w:sectPr w:rsidR="008E7B6E" w:rsidSect="00340B3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091B6" w14:textId="77777777" w:rsidR="00F51F5E" w:rsidRDefault="00F51F5E" w:rsidP="00324D78">
      <w:pPr>
        <w:spacing w:after="0" w:line="240" w:lineRule="auto"/>
      </w:pPr>
      <w:r>
        <w:separator/>
      </w:r>
    </w:p>
  </w:endnote>
  <w:endnote w:type="continuationSeparator" w:id="0">
    <w:p w14:paraId="0457FBA5" w14:textId="77777777" w:rsidR="00F51F5E" w:rsidRDefault="00F51F5E" w:rsidP="00324D78">
      <w:pPr>
        <w:spacing w:after="0" w:line="240" w:lineRule="auto"/>
      </w:pPr>
      <w:r>
        <w:continuationSeparator/>
      </w:r>
    </w:p>
  </w:endnote>
  <w:endnote w:type="continuationNotice" w:id="1">
    <w:p w14:paraId="26387E36" w14:textId="77777777" w:rsidR="00F51F5E" w:rsidRDefault="00F51F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D11EB" w14:textId="7C014DA0" w:rsidR="00C50D92" w:rsidRDefault="00B23BBC">
    <w:sdt>
      <w:sdtPr>
        <w:id w:val="-1705238520"/>
        <w:docPartObj>
          <w:docPartGallery w:val="Page Numbers (Top of Page)"/>
          <w:docPartUnique/>
        </w:docPartObj>
      </w:sdtPr>
      <w:sdtEndPr/>
      <w:sdtContent>
        <w:r w:rsidR="008E03AA">
          <w:t xml:space="preserve">Stránka </w:t>
        </w:r>
        <w:r w:rsidR="008E03AA">
          <w:rPr>
            <w:b/>
            <w:bCs/>
            <w:sz w:val="24"/>
            <w:szCs w:val="24"/>
          </w:rPr>
          <w:fldChar w:fldCharType="begin"/>
        </w:r>
        <w:r w:rsidR="008E03AA">
          <w:rPr>
            <w:b/>
            <w:bCs/>
          </w:rPr>
          <w:instrText>PAGE</w:instrText>
        </w:r>
        <w:r w:rsidR="008E03AA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5</w:t>
        </w:r>
        <w:r w:rsidR="008E03AA">
          <w:rPr>
            <w:b/>
            <w:bCs/>
            <w:sz w:val="24"/>
            <w:szCs w:val="24"/>
          </w:rPr>
          <w:fldChar w:fldCharType="end"/>
        </w:r>
        <w:r w:rsidR="008E03AA">
          <w:t xml:space="preserve"> z </w:t>
        </w:r>
        <w:r w:rsidR="008E03AA">
          <w:rPr>
            <w:b/>
            <w:bCs/>
            <w:sz w:val="24"/>
            <w:szCs w:val="24"/>
          </w:rPr>
          <w:fldChar w:fldCharType="begin"/>
        </w:r>
        <w:r w:rsidR="008E03AA">
          <w:rPr>
            <w:b/>
            <w:bCs/>
          </w:rPr>
          <w:instrText>NUMPAGES</w:instrText>
        </w:r>
        <w:r w:rsidR="008E03AA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6</w:t>
        </w:r>
        <w:r w:rsidR="008E03AA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F9327" w14:textId="77777777" w:rsidR="00F51F5E" w:rsidRDefault="00F51F5E" w:rsidP="00324D78">
      <w:pPr>
        <w:spacing w:after="0" w:line="240" w:lineRule="auto"/>
      </w:pPr>
      <w:r>
        <w:separator/>
      </w:r>
    </w:p>
  </w:footnote>
  <w:footnote w:type="continuationSeparator" w:id="0">
    <w:p w14:paraId="17FC3885" w14:textId="77777777" w:rsidR="00F51F5E" w:rsidRDefault="00F51F5E" w:rsidP="00324D78">
      <w:pPr>
        <w:spacing w:after="0" w:line="240" w:lineRule="auto"/>
      </w:pPr>
      <w:r>
        <w:continuationSeparator/>
      </w:r>
    </w:p>
  </w:footnote>
  <w:footnote w:type="continuationNotice" w:id="1">
    <w:p w14:paraId="1F405E73" w14:textId="77777777" w:rsidR="00F51F5E" w:rsidRDefault="00F51F5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4576C"/>
    <w:multiLevelType w:val="hybridMultilevel"/>
    <w:tmpl w:val="5F72FA5A"/>
    <w:lvl w:ilvl="0" w:tplc="0ABAF44A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-1311"/>
        </w:tabs>
        <w:ind w:left="-1311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-577"/>
        </w:tabs>
        <w:ind w:left="-57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3"/>
        </w:tabs>
        <w:ind w:left="1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63"/>
        </w:tabs>
        <w:ind w:left="8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583"/>
        </w:tabs>
        <w:ind w:left="15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303"/>
        </w:tabs>
        <w:ind w:left="23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3743"/>
        </w:tabs>
        <w:ind w:left="3743" w:hanging="180"/>
      </w:pPr>
    </w:lvl>
  </w:abstractNum>
  <w:abstractNum w:abstractNumId="1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 w15:restartNumberingAfterBreak="0">
    <w:nsid w:val="31925955"/>
    <w:multiLevelType w:val="multilevel"/>
    <w:tmpl w:val="7610A30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hint="default"/>
        <w:b w:val="0"/>
        <w:i/>
        <w:color w:val="9CC2E5" w:themeColor="accent1" w:themeTint="99"/>
      </w:rPr>
    </w:lvl>
    <w:lvl w:ilvl="3">
      <w:start w:val="1"/>
      <w:numFmt w:val="lowerLetter"/>
      <w:lvlRestart w:val="2"/>
      <w:pStyle w:val="3rove-trval"/>
      <w:lvlText w:val="%1.%2.%4)"/>
      <w:lvlJc w:val="left"/>
      <w:pPr>
        <w:ind w:left="1304" w:hanging="737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3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4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num w:numId="1">
    <w:abstractNumId w:val="2"/>
  </w:num>
  <w:num w:numId="2">
    <w:abstractNumId w:val="4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3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0"/>
  </w:num>
  <w:num w:numId="25">
    <w:abstractNumId w:val="2"/>
  </w:num>
  <w:num w:numId="26">
    <w:abstractNumId w:val="2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32A3"/>
    <w:rsid w:val="00013EEE"/>
    <w:rsid w:val="000228C3"/>
    <w:rsid w:val="0003014B"/>
    <w:rsid w:val="00032228"/>
    <w:rsid w:val="0003487A"/>
    <w:rsid w:val="000417D8"/>
    <w:rsid w:val="0005319A"/>
    <w:rsid w:val="0005501A"/>
    <w:rsid w:val="00056B93"/>
    <w:rsid w:val="00061FEB"/>
    <w:rsid w:val="00077168"/>
    <w:rsid w:val="00083923"/>
    <w:rsid w:val="00090713"/>
    <w:rsid w:val="00095DF0"/>
    <w:rsid w:val="000A6E68"/>
    <w:rsid w:val="000B01EF"/>
    <w:rsid w:val="000B0AC2"/>
    <w:rsid w:val="000B11E0"/>
    <w:rsid w:val="000B7FE5"/>
    <w:rsid w:val="000C5740"/>
    <w:rsid w:val="000D31A2"/>
    <w:rsid w:val="000E7D0E"/>
    <w:rsid w:val="000F299E"/>
    <w:rsid w:val="000F686B"/>
    <w:rsid w:val="00114376"/>
    <w:rsid w:val="00116E6A"/>
    <w:rsid w:val="00123AD3"/>
    <w:rsid w:val="00126170"/>
    <w:rsid w:val="00141F9B"/>
    <w:rsid w:val="001422DD"/>
    <w:rsid w:val="0014635F"/>
    <w:rsid w:val="001575B6"/>
    <w:rsid w:val="00165E3A"/>
    <w:rsid w:val="001717A5"/>
    <w:rsid w:val="00185DE1"/>
    <w:rsid w:val="001C4D9E"/>
    <w:rsid w:val="001C6112"/>
    <w:rsid w:val="001E11F1"/>
    <w:rsid w:val="001E22BF"/>
    <w:rsid w:val="001E5A62"/>
    <w:rsid w:val="001F7A2E"/>
    <w:rsid w:val="002031A5"/>
    <w:rsid w:val="002065FF"/>
    <w:rsid w:val="00206F8F"/>
    <w:rsid w:val="00211237"/>
    <w:rsid w:val="00214E04"/>
    <w:rsid w:val="00220F80"/>
    <w:rsid w:val="00222CBA"/>
    <w:rsid w:val="00223423"/>
    <w:rsid w:val="002322B2"/>
    <w:rsid w:val="002354AD"/>
    <w:rsid w:val="00253134"/>
    <w:rsid w:val="00254F2A"/>
    <w:rsid w:val="002563AC"/>
    <w:rsid w:val="00281988"/>
    <w:rsid w:val="002827BA"/>
    <w:rsid w:val="00282F08"/>
    <w:rsid w:val="00287043"/>
    <w:rsid w:val="00287AF4"/>
    <w:rsid w:val="00294A4B"/>
    <w:rsid w:val="002A0530"/>
    <w:rsid w:val="002A56F2"/>
    <w:rsid w:val="002B1861"/>
    <w:rsid w:val="002B1A10"/>
    <w:rsid w:val="002B4723"/>
    <w:rsid w:val="002C00E2"/>
    <w:rsid w:val="002C5090"/>
    <w:rsid w:val="002D215A"/>
    <w:rsid w:val="002F1FE4"/>
    <w:rsid w:val="002F4811"/>
    <w:rsid w:val="003042E9"/>
    <w:rsid w:val="00306C0D"/>
    <w:rsid w:val="0030743E"/>
    <w:rsid w:val="00307591"/>
    <w:rsid w:val="00313590"/>
    <w:rsid w:val="00324D78"/>
    <w:rsid w:val="0033097C"/>
    <w:rsid w:val="00340702"/>
    <w:rsid w:val="00340B35"/>
    <w:rsid w:val="00357941"/>
    <w:rsid w:val="0036448F"/>
    <w:rsid w:val="003659F7"/>
    <w:rsid w:val="00372053"/>
    <w:rsid w:val="00373C3D"/>
    <w:rsid w:val="00374AE6"/>
    <w:rsid w:val="00376A53"/>
    <w:rsid w:val="00381A8A"/>
    <w:rsid w:val="0038560E"/>
    <w:rsid w:val="003A2B2E"/>
    <w:rsid w:val="003A399C"/>
    <w:rsid w:val="003B4183"/>
    <w:rsid w:val="003B4F68"/>
    <w:rsid w:val="003B7019"/>
    <w:rsid w:val="003C4D8A"/>
    <w:rsid w:val="003C62AE"/>
    <w:rsid w:val="003D40FC"/>
    <w:rsid w:val="003D4418"/>
    <w:rsid w:val="003D4428"/>
    <w:rsid w:val="003D6684"/>
    <w:rsid w:val="003D6A1A"/>
    <w:rsid w:val="003D7EC4"/>
    <w:rsid w:val="003E3BE0"/>
    <w:rsid w:val="003E3DF1"/>
    <w:rsid w:val="003F1035"/>
    <w:rsid w:val="004054E1"/>
    <w:rsid w:val="00412219"/>
    <w:rsid w:val="00415855"/>
    <w:rsid w:val="00430948"/>
    <w:rsid w:val="00432A5A"/>
    <w:rsid w:val="004340C5"/>
    <w:rsid w:val="00440BCC"/>
    <w:rsid w:val="0044404D"/>
    <w:rsid w:val="00444289"/>
    <w:rsid w:val="004572DC"/>
    <w:rsid w:val="00477791"/>
    <w:rsid w:val="00485683"/>
    <w:rsid w:val="004872A7"/>
    <w:rsid w:val="004942FC"/>
    <w:rsid w:val="0049450F"/>
    <w:rsid w:val="00496893"/>
    <w:rsid w:val="004A3A15"/>
    <w:rsid w:val="004B6331"/>
    <w:rsid w:val="004C3F28"/>
    <w:rsid w:val="004D67D0"/>
    <w:rsid w:val="004D788E"/>
    <w:rsid w:val="004D7E38"/>
    <w:rsid w:val="004E0878"/>
    <w:rsid w:val="004E4E47"/>
    <w:rsid w:val="004F068F"/>
    <w:rsid w:val="004F1656"/>
    <w:rsid w:val="00501F8C"/>
    <w:rsid w:val="00504796"/>
    <w:rsid w:val="00506961"/>
    <w:rsid w:val="005143BA"/>
    <w:rsid w:val="005160EE"/>
    <w:rsid w:val="00516C51"/>
    <w:rsid w:val="005269E1"/>
    <w:rsid w:val="00530D1A"/>
    <w:rsid w:val="00535F16"/>
    <w:rsid w:val="005405D6"/>
    <w:rsid w:val="00552A30"/>
    <w:rsid w:val="0056114B"/>
    <w:rsid w:val="005651A6"/>
    <w:rsid w:val="00565FC7"/>
    <w:rsid w:val="00567CAC"/>
    <w:rsid w:val="005803A9"/>
    <w:rsid w:val="0058284A"/>
    <w:rsid w:val="00584FAF"/>
    <w:rsid w:val="00586C8E"/>
    <w:rsid w:val="00592774"/>
    <w:rsid w:val="005A3060"/>
    <w:rsid w:val="005B1088"/>
    <w:rsid w:val="005B3156"/>
    <w:rsid w:val="005B3FE5"/>
    <w:rsid w:val="005B64C9"/>
    <w:rsid w:val="005C0FC8"/>
    <w:rsid w:val="005C3F37"/>
    <w:rsid w:val="005C5366"/>
    <w:rsid w:val="005F5EF1"/>
    <w:rsid w:val="00601C67"/>
    <w:rsid w:val="006033A0"/>
    <w:rsid w:val="00604D82"/>
    <w:rsid w:val="0060603D"/>
    <w:rsid w:val="00610168"/>
    <w:rsid w:val="006120A4"/>
    <w:rsid w:val="006137BD"/>
    <w:rsid w:val="00626FA3"/>
    <w:rsid w:val="006452DC"/>
    <w:rsid w:val="00663A3B"/>
    <w:rsid w:val="00664E5A"/>
    <w:rsid w:val="00674C5D"/>
    <w:rsid w:val="006A4FA0"/>
    <w:rsid w:val="006E3B58"/>
    <w:rsid w:val="006E48D9"/>
    <w:rsid w:val="00700F4E"/>
    <w:rsid w:val="00703656"/>
    <w:rsid w:val="0071018E"/>
    <w:rsid w:val="00747C54"/>
    <w:rsid w:val="00760945"/>
    <w:rsid w:val="00765E8A"/>
    <w:rsid w:val="00766DAA"/>
    <w:rsid w:val="0077026D"/>
    <w:rsid w:val="00774B8A"/>
    <w:rsid w:val="00794512"/>
    <w:rsid w:val="007A3EEB"/>
    <w:rsid w:val="007A4484"/>
    <w:rsid w:val="007A501E"/>
    <w:rsid w:val="007B1390"/>
    <w:rsid w:val="007B16C0"/>
    <w:rsid w:val="007B258A"/>
    <w:rsid w:val="007C01EB"/>
    <w:rsid w:val="007C1859"/>
    <w:rsid w:val="007C1EA7"/>
    <w:rsid w:val="007C2258"/>
    <w:rsid w:val="007D786E"/>
    <w:rsid w:val="007E1791"/>
    <w:rsid w:val="007E2712"/>
    <w:rsid w:val="007E2C4C"/>
    <w:rsid w:val="007E4CE9"/>
    <w:rsid w:val="008024B4"/>
    <w:rsid w:val="00803DB6"/>
    <w:rsid w:val="00804503"/>
    <w:rsid w:val="00836085"/>
    <w:rsid w:val="008366B8"/>
    <w:rsid w:val="00846F07"/>
    <w:rsid w:val="00860737"/>
    <w:rsid w:val="00867936"/>
    <w:rsid w:val="00870EEC"/>
    <w:rsid w:val="008861B6"/>
    <w:rsid w:val="00887BFA"/>
    <w:rsid w:val="00890E4B"/>
    <w:rsid w:val="008A1D11"/>
    <w:rsid w:val="008A6407"/>
    <w:rsid w:val="008B3CAE"/>
    <w:rsid w:val="008C55EA"/>
    <w:rsid w:val="008D0B91"/>
    <w:rsid w:val="008D1EBC"/>
    <w:rsid w:val="008D374D"/>
    <w:rsid w:val="008E03AA"/>
    <w:rsid w:val="008E5BB6"/>
    <w:rsid w:val="008E75C2"/>
    <w:rsid w:val="008E7B6E"/>
    <w:rsid w:val="009021DC"/>
    <w:rsid w:val="009139D6"/>
    <w:rsid w:val="00927879"/>
    <w:rsid w:val="00930026"/>
    <w:rsid w:val="009465C0"/>
    <w:rsid w:val="009514A5"/>
    <w:rsid w:val="00951BB4"/>
    <w:rsid w:val="009609DE"/>
    <w:rsid w:val="009631A7"/>
    <w:rsid w:val="00971B6C"/>
    <w:rsid w:val="009726C2"/>
    <w:rsid w:val="00983080"/>
    <w:rsid w:val="00990D91"/>
    <w:rsid w:val="0099201B"/>
    <w:rsid w:val="00994345"/>
    <w:rsid w:val="009954FF"/>
    <w:rsid w:val="009968D7"/>
    <w:rsid w:val="009A7B68"/>
    <w:rsid w:val="009B7C70"/>
    <w:rsid w:val="009C62B9"/>
    <w:rsid w:val="009D6548"/>
    <w:rsid w:val="009E1DBD"/>
    <w:rsid w:val="009E2C92"/>
    <w:rsid w:val="00A20D53"/>
    <w:rsid w:val="00A233FD"/>
    <w:rsid w:val="00A235AA"/>
    <w:rsid w:val="00A35B90"/>
    <w:rsid w:val="00A439DD"/>
    <w:rsid w:val="00A50608"/>
    <w:rsid w:val="00A517D6"/>
    <w:rsid w:val="00A60925"/>
    <w:rsid w:val="00A64E56"/>
    <w:rsid w:val="00A66CDB"/>
    <w:rsid w:val="00A75A68"/>
    <w:rsid w:val="00A954DB"/>
    <w:rsid w:val="00A96CAC"/>
    <w:rsid w:val="00AB4AFB"/>
    <w:rsid w:val="00AB7406"/>
    <w:rsid w:val="00AD41BD"/>
    <w:rsid w:val="00AE396E"/>
    <w:rsid w:val="00AF403C"/>
    <w:rsid w:val="00B007CA"/>
    <w:rsid w:val="00B030DE"/>
    <w:rsid w:val="00B036EE"/>
    <w:rsid w:val="00B06852"/>
    <w:rsid w:val="00B21DB2"/>
    <w:rsid w:val="00B23BBC"/>
    <w:rsid w:val="00B24D28"/>
    <w:rsid w:val="00B4088C"/>
    <w:rsid w:val="00B43670"/>
    <w:rsid w:val="00B47A15"/>
    <w:rsid w:val="00B56AC2"/>
    <w:rsid w:val="00B57038"/>
    <w:rsid w:val="00B572AA"/>
    <w:rsid w:val="00B60582"/>
    <w:rsid w:val="00B61907"/>
    <w:rsid w:val="00B64E1E"/>
    <w:rsid w:val="00B7467E"/>
    <w:rsid w:val="00B779C7"/>
    <w:rsid w:val="00BB1FCB"/>
    <w:rsid w:val="00BC4E96"/>
    <w:rsid w:val="00BD1A8B"/>
    <w:rsid w:val="00BD2867"/>
    <w:rsid w:val="00BE049C"/>
    <w:rsid w:val="00BE1FEE"/>
    <w:rsid w:val="00BE451E"/>
    <w:rsid w:val="00C00FCF"/>
    <w:rsid w:val="00C069A0"/>
    <w:rsid w:val="00C201D2"/>
    <w:rsid w:val="00C23F57"/>
    <w:rsid w:val="00C276DF"/>
    <w:rsid w:val="00C3703E"/>
    <w:rsid w:val="00C41132"/>
    <w:rsid w:val="00C50D92"/>
    <w:rsid w:val="00C64D04"/>
    <w:rsid w:val="00C70342"/>
    <w:rsid w:val="00C736EB"/>
    <w:rsid w:val="00C81F2E"/>
    <w:rsid w:val="00C92705"/>
    <w:rsid w:val="00C93792"/>
    <w:rsid w:val="00C9772B"/>
    <w:rsid w:val="00CA08BC"/>
    <w:rsid w:val="00CA2720"/>
    <w:rsid w:val="00CA4F9B"/>
    <w:rsid w:val="00CA6054"/>
    <w:rsid w:val="00CB09F8"/>
    <w:rsid w:val="00CB1B5B"/>
    <w:rsid w:val="00CB40FE"/>
    <w:rsid w:val="00CB78A2"/>
    <w:rsid w:val="00CC6CBC"/>
    <w:rsid w:val="00CD15CD"/>
    <w:rsid w:val="00CD2022"/>
    <w:rsid w:val="00CD2C76"/>
    <w:rsid w:val="00CD6632"/>
    <w:rsid w:val="00CE1DC5"/>
    <w:rsid w:val="00CF3AEF"/>
    <w:rsid w:val="00CF5749"/>
    <w:rsid w:val="00D0470B"/>
    <w:rsid w:val="00D067FC"/>
    <w:rsid w:val="00D11E31"/>
    <w:rsid w:val="00D143CD"/>
    <w:rsid w:val="00D30F36"/>
    <w:rsid w:val="00D53684"/>
    <w:rsid w:val="00D62E0E"/>
    <w:rsid w:val="00D62FDD"/>
    <w:rsid w:val="00D64AB1"/>
    <w:rsid w:val="00D65F4F"/>
    <w:rsid w:val="00D77279"/>
    <w:rsid w:val="00D81E06"/>
    <w:rsid w:val="00D8613F"/>
    <w:rsid w:val="00D87383"/>
    <w:rsid w:val="00D9597D"/>
    <w:rsid w:val="00DA3937"/>
    <w:rsid w:val="00DA6A91"/>
    <w:rsid w:val="00DB2509"/>
    <w:rsid w:val="00DC297B"/>
    <w:rsid w:val="00DC311F"/>
    <w:rsid w:val="00DE1A8D"/>
    <w:rsid w:val="00DE5507"/>
    <w:rsid w:val="00DE64D6"/>
    <w:rsid w:val="00DE6C50"/>
    <w:rsid w:val="00E00200"/>
    <w:rsid w:val="00E11474"/>
    <w:rsid w:val="00E14143"/>
    <w:rsid w:val="00E163FF"/>
    <w:rsid w:val="00E24859"/>
    <w:rsid w:val="00E2743A"/>
    <w:rsid w:val="00E35B80"/>
    <w:rsid w:val="00E52928"/>
    <w:rsid w:val="00E5782E"/>
    <w:rsid w:val="00E81330"/>
    <w:rsid w:val="00E82920"/>
    <w:rsid w:val="00E84126"/>
    <w:rsid w:val="00E8594B"/>
    <w:rsid w:val="00E86D26"/>
    <w:rsid w:val="00E917D9"/>
    <w:rsid w:val="00E92E70"/>
    <w:rsid w:val="00EA1D72"/>
    <w:rsid w:val="00EA1E6D"/>
    <w:rsid w:val="00EA26E7"/>
    <w:rsid w:val="00EA63B6"/>
    <w:rsid w:val="00EB1154"/>
    <w:rsid w:val="00EC4D55"/>
    <w:rsid w:val="00EE3182"/>
    <w:rsid w:val="00EE5BBA"/>
    <w:rsid w:val="00EF0397"/>
    <w:rsid w:val="00EF3631"/>
    <w:rsid w:val="00EF4D59"/>
    <w:rsid w:val="00F03FF4"/>
    <w:rsid w:val="00F078D5"/>
    <w:rsid w:val="00F120BA"/>
    <w:rsid w:val="00F13C74"/>
    <w:rsid w:val="00F1464F"/>
    <w:rsid w:val="00F246ED"/>
    <w:rsid w:val="00F26AF6"/>
    <w:rsid w:val="00F3780D"/>
    <w:rsid w:val="00F40D13"/>
    <w:rsid w:val="00F43D0C"/>
    <w:rsid w:val="00F454DB"/>
    <w:rsid w:val="00F50470"/>
    <w:rsid w:val="00F51A26"/>
    <w:rsid w:val="00F51F5E"/>
    <w:rsid w:val="00F575F2"/>
    <w:rsid w:val="00F63FD3"/>
    <w:rsid w:val="00F71A22"/>
    <w:rsid w:val="00F75253"/>
    <w:rsid w:val="00F8398D"/>
    <w:rsid w:val="00F90976"/>
    <w:rsid w:val="00FB0E5C"/>
    <w:rsid w:val="00FB265A"/>
    <w:rsid w:val="00FC1D25"/>
    <w:rsid w:val="00FC2E44"/>
    <w:rsid w:val="00FD16A7"/>
    <w:rsid w:val="00FD4695"/>
    <w:rsid w:val="00FE4470"/>
    <w:rsid w:val="00FE5892"/>
    <w:rsid w:val="00FE69B7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A99E827"/>
  <w15:chartTrackingRefBased/>
  <w15:docId w15:val="{56790228-AD5B-446F-9354-F116445B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827BA"/>
    <w:rPr>
      <w:rFonts w:ascii="Arial" w:hAnsi="Arial"/>
      <w:sz w:val="20"/>
    </w:rPr>
  </w:style>
  <w:style w:type="paragraph" w:styleId="Nadpis1">
    <w:name w:val="heading 1"/>
    <w:aliases w:val="1. úroveň"/>
    <w:basedOn w:val="Normln"/>
    <w:next w:val="2rove"/>
    <w:link w:val="Nadpis1Char"/>
    <w:qFormat/>
    <w:rsid w:val="00B4088C"/>
    <w:pPr>
      <w:keepNext/>
      <w:numPr>
        <w:numId w:val="1"/>
      </w:numPr>
      <w:spacing w:before="360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rove">
    <w:name w:val="2. úroveň"/>
    <w:basedOn w:val="Normln"/>
    <w:uiPriority w:val="1"/>
    <w:qFormat/>
    <w:rsid w:val="002827BA"/>
    <w:pPr>
      <w:numPr>
        <w:ilvl w:val="1"/>
        <w:numId w:val="1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501F8C"/>
    <w:pPr>
      <w:numPr>
        <w:ilvl w:val="2"/>
      </w:numPr>
      <w:spacing w:before="0"/>
      <w:outlineLvl w:val="2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1. úroveň Char"/>
    <w:basedOn w:val="Standardnpsmoodstavce"/>
    <w:link w:val="Nadpis1"/>
    <w:rsid w:val="00B4088C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character" w:customStyle="1" w:styleId="Kvbruaodstrann">
    <w:name w:val="K výběru a odstranění"/>
    <w:basedOn w:val="Standardnpsmoodstavce"/>
    <w:uiPriority w:val="1"/>
    <w:qFormat/>
    <w:rsid w:val="00983080"/>
    <w:rPr>
      <w:i/>
      <w:color w:val="5B9BD5" w:themeColor="accent1"/>
      <w:sz w:val="16"/>
      <w:szCs w:val="16"/>
    </w:rPr>
  </w:style>
  <w:style w:type="paragraph" w:customStyle="1" w:styleId="3rove-trval">
    <w:name w:val="3. úroveň - trvalá"/>
    <w:basedOn w:val="3rove-kodstrann"/>
    <w:uiPriority w:val="3"/>
    <w:qFormat/>
    <w:rsid w:val="00501F8C"/>
    <w:pPr>
      <w:numPr>
        <w:ilvl w:val="3"/>
      </w:numPr>
    </w:pPr>
  </w:style>
  <w:style w:type="paragraph" w:styleId="Odstavecseseznamem">
    <w:name w:val="List Paragraph"/>
    <w:basedOn w:val="Normln"/>
    <w:link w:val="OdstavecseseznamemChar"/>
    <w:uiPriority w:val="34"/>
    <w:qFormat/>
    <w:rsid w:val="00700F4E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700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B76213FDEAFD4181A5F40D908FDE9A" ma:contentTypeVersion="10" ma:contentTypeDescription="Vytvoří nový dokument" ma:contentTypeScope="" ma:versionID="86122633d7ec6a6abbd784a1d7ecba3a">
  <xsd:schema xmlns:xsd="http://www.w3.org/2001/XMLSchema" xmlns:xs="http://www.w3.org/2001/XMLSchema" xmlns:p="http://schemas.microsoft.com/office/2006/metadata/properties" xmlns:ns3="30943acb-92a3-4dd1-b917-142a704ae2ed" targetNamespace="http://schemas.microsoft.com/office/2006/metadata/properties" ma:root="true" ma:fieldsID="81cbaa68a0697ca7c3b78a5da736069b" ns3:_="">
    <xsd:import namespace="30943acb-92a3-4dd1-b917-142a704ae2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43acb-92a3-4dd1-b917-142a704ae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D5670-2DE6-40EF-A2AC-0B17642393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45190C-D38A-4E7C-A64E-D9F4BBE14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43acb-92a3-4dd1-b917-142a704ae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3B9A84-F13D-4057-B7DD-29ED6BE3BA26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30943acb-92a3-4dd1-b917-142a704ae2ed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4BB1646-6397-4F3F-9662-CC92D1E75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2702</TotalTime>
  <Pages>6</Pages>
  <Words>2390</Words>
  <Characters>14102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Koplíková Dana</cp:lastModifiedBy>
  <cp:revision>28</cp:revision>
  <cp:lastPrinted>2023-02-06T14:50:00Z</cp:lastPrinted>
  <dcterms:created xsi:type="dcterms:W3CDTF">2022-07-04T05:26:00Z</dcterms:created>
  <dcterms:modified xsi:type="dcterms:W3CDTF">2023-03-28T05:49:00Z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0x0101008BB76213FDEAFD4181A5F40D908FDE9A</vt:lpwstr>
  </property>
</Properties>
</file>