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38A" w:rsidRDefault="00FC2D13" w:rsidP="0069638A">
      <w:pPr>
        <w:framePr w:w="2565" w:h="1541" w:hSpace="141" w:wrap="auto" w:vAnchor="text" w:hAnchor="page" w:x="1343" w:y="1"/>
        <w:rPr>
          <w:rFonts w:ascii="Arial" w:hAnsi="Arial" w:cs="Arial"/>
          <w:b/>
          <w:noProof/>
          <w:spacing w:val="60"/>
          <w:sz w:val="32"/>
        </w:rPr>
      </w:pPr>
      <w:r>
        <w:rPr>
          <w:rFonts w:ascii="Arial" w:hAnsi="Arial" w:cs="Arial"/>
          <w:b/>
          <w:noProof/>
          <w:spacing w:val="60"/>
          <w:sz w:val="32"/>
        </w:rPr>
        <w:drawing>
          <wp:inline distT="0" distB="0" distL="0" distR="0">
            <wp:extent cx="1628775" cy="895350"/>
            <wp:effectExtent l="19050" t="0" r="9525" b="0"/>
            <wp:docPr id="1" name="obrázek 1" descr="Kooperativa_VIG-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operativa_VIG-Blac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0107" w:rsidRDefault="00C00107">
      <w:pPr>
        <w:framePr w:w="2565" w:h="1541" w:hSpace="141" w:wrap="auto" w:vAnchor="text" w:hAnchor="page" w:x="1343" w:y="-521"/>
        <w:rPr>
          <w:rFonts w:ascii="Arial" w:hAnsi="Arial" w:cs="Arial"/>
          <w:b/>
          <w:noProof/>
          <w:spacing w:val="60"/>
          <w:sz w:val="32"/>
        </w:rPr>
      </w:pPr>
    </w:p>
    <w:p w:rsidR="00C00107" w:rsidRDefault="00C00107">
      <w:pPr>
        <w:jc w:val="right"/>
        <w:rPr>
          <w:rFonts w:ascii="Arial" w:hAnsi="Arial" w:cs="Arial"/>
          <w:i/>
          <w:sz w:val="20"/>
        </w:rPr>
      </w:pPr>
    </w:p>
    <w:p w:rsidR="00C00107" w:rsidRDefault="00C00107">
      <w:pPr>
        <w:tabs>
          <w:tab w:val="center" w:pos="4819"/>
        </w:tabs>
        <w:jc w:val="both"/>
        <w:rPr>
          <w:rFonts w:ascii="Arial" w:hAnsi="Arial" w:cs="Arial"/>
          <w:b/>
          <w:sz w:val="48"/>
        </w:rPr>
      </w:pPr>
    </w:p>
    <w:p w:rsidR="00C00107" w:rsidRDefault="00C00107">
      <w:pPr>
        <w:tabs>
          <w:tab w:val="center" w:pos="4819"/>
        </w:tabs>
        <w:jc w:val="both"/>
        <w:rPr>
          <w:rFonts w:ascii="Arial" w:hAnsi="Arial" w:cs="Arial"/>
          <w:b/>
          <w:sz w:val="12"/>
        </w:rPr>
      </w:pPr>
    </w:p>
    <w:p w:rsidR="00C00107" w:rsidRDefault="00C00107">
      <w:pPr>
        <w:ind w:left="600"/>
        <w:jc w:val="center"/>
        <w:rPr>
          <w:rFonts w:ascii="Arial" w:hAnsi="Arial" w:cs="Arial"/>
          <w:b/>
        </w:rPr>
      </w:pPr>
    </w:p>
    <w:p w:rsidR="00C00107" w:rsidRDefault="00C00107">
      <w:pPr>
        <w:rPr>
          <w:rFonts w:ascii="Arial" w:hAnsi="Arial" w:cs="Arial"/>
          <w:b/>
          <w:sz w:val="32"/>
        </w:rPr>
      </w:pPr>
    </w:p>
    <w:p w:rsidR="00512ADF" w:rsidRPr="005D0F2B" w:rsidRDefault="00512ADF">
      <w:pPr>
        <w:rPr>
          <w:rFonts w:ascii="Arial" w:hAnsi="Arial" w:cs="Arial"/>
          <w:b/>
          <w:sz w:val="20"/>
        </w:rPr>
      </w:pPr>
    </w:p>
    <w:p w:rsidR="00C00107" w:rsidRPr="00F25D89" w:rsidRDefault="000201E9">
      <w:pPr>
        <w:rPr>
          <w:rFonts w:ascii="Koop Office" w:hAnsi="Koop Office" w:cs="Arial"/>
          <w:b/>
          <w:sz w:val="32"/>
          <w:szCs w:val="32"/>
        </w:rPr>
      </w:pPr>
      <w:r>
        <w:rPr>
          <w:rFonts w:ascii="Koop Office" w:hAnsi="Koop Office" w:cs="Arial"/>
          <w:b/>
          <w:sz w:val="32"/>
          <w:szCs w:val="32"/>
        </w:rPr>
        <w:t>Pojistná smlouva č. 2268896020</w:t>
      </w:r>
    </w:p>
    <w:p w:rsidR="007E14FF" w:rsidRPr="00673A1B" w:rsidRDefault="007E14FF">
      <w:pPr>
        <w:rPr>
          <w:rFonts w:ascii="Koop Office" w:hAnsi="Koop Office" w:cs="Arial"/>
          <w:b/>
          <w:sz w:val="32"/>
          <w:szCs w:val="32"/>
        </w:rPr>
      </w:pPr>
      <w:r w:rsidRPr="00673A1B">
        <w:rPr>
          <w:rFonts w:ascii="Koop Office" w:hAnsi="Koop Office" w:cs="Arial"/>
          <w:sz w:val="28"/>
          <w:szCs w:val="28"/>
        </w:rPr>
        <w:t xml:space="preserve">o havarijním pojištění vozidel – </w:t>
      </w:r>
      <w:r w:rsidRPr="00673A1B">
        <w:rPr>
          <w:rFonts w:ascii="Koop Office" w:hAnsi="Koop Office" w:cs="Arial"/>
          <w:b/>
          <w:sz w:val="32"/>
          <w:szCs w:val="32"/>
        </w:rPr>
        <w:t>PARTNER H59</w:t>
      </w:r>
    </w:p>
    <w:p w:rsidR="007E14FF" w:rsidRPr="00673A1B" w:rsidRDefault="007E14FF">
      <w:pPr>
        <w:rPr>
          <w:rFonts w:ascii="Koop Office" w:hAnsi="Koop Office" w:cs="Arial"/>
          <w:sz w:val="20"/>
        </w:rPr>
      </w:pPr>
    </w:p>
    <w:p w:rsidR="00C00107" w:rsidRPr="00673A1B" w:rsidRDefault="00C00107">
      <w:pPr>
        <w:rPr>
          <w:rFonts w:ascii="Koop Office" w:hAnsi="Koop Office" w:cs="Arial"/>
          <w:sz w:val="20"/>
        </w:rPr>
      </w:pPr>
    </w:p>
    <w:p w:rsidR="008D2D27" w:rsidRPr="00FE2E3C" w:rsidRDefault="008D2D27" w:rsidP="008D2D27">
      <w:pPr>
        <w:rPr>
          <w:rFonts w:ascii="Koop Office" w:hAnsi="Koop Office" w:cs="Arial"/>
          <w:b/>
          <w:spacing w:val="20"/>
          <w:sz w:val="28"/>
          <w:szCs w:val="28"/>
        </w:rPr>
      </w:pPr>
      <w:r w:rsidRPr="00FE2E3C">
        <w:rPr>
          <w:rFonts w:ascii="Koop Office" w:hAnsi="Koop Office" w:cs="Arial"/>
          <w:b/>
          <w:spacing w:val="20"/>
          <w:sz w:val="28"/>
          <w:szCs w:val="28"/>
        </w:rPr>
        <w:t xml:space="preserve">Kooperativa pojišťovna, a.s., </w:t>
      </w:r>
      <w:proofErr w:type="spellStart"/>
      <w:r w:rsidRPr="00FE2E3C">
        <w:rPr>
          <w:rFonts w:ascii="Koop Office" w:hAnsi="Koop Office" w:cs="Arial"/>
          <w:b/>
          <w:spacing w:val="20"/>
          <w:sz w:val="28"/>
          <w:szCs w:val="28"/>
        </w:rPr>
        <w:t>Vienna</w:t>
      </w:r>
      <w:proofErr w:type="spellEnd"/>
      <w:r w:rsidRPr="00FE2E3C">
        <w:rPr>
          <w:rFonts w:ascii="Koop Office" w:hAnsi="Koop Office" w:cs="Arial"/>
          <w:b/>
          <w:spacing w:val="20"/>
          <w:sz w:val="28"/>
          <w:szCs w:val="28"/>
        </w:rPr>
        <w:t xml:space="preserve"> </w:t>
      </w:r>
      <w:proofErr w:type="spellStart"/>
      <w:r w:rsidRPr="00FE2E3C">
        <w:rPr>
          <w:rFonts w:ascii="Koop Office" w:hAnsi="Koop Office" w:cs="Arial"/>
          <w:b/>
          <w:spacing w:val="20"/>
          <w:sz w:val="28"/>
          <w:szCs w:val="28"/>
        </w:rPr>
        <w:t>Insurance</w:t>
      </w:r>
      <w:proofErr w:type="spellEnd"/>
      <w:r w:rsidRPr="00FE2E3C">
        <w:rPr>
          <w:rFonts w:ascii="Koop Office" w:hAnsi="Koop Office" w:cs="Arial"/>
          <w:b/>
          <w:spacing w:val="20"/>
          <w:sz w:val="28"/>
          <w:szCs w:val="28"/>
        </w:rPr>
        <w:t xml:space="preserve"> Group</w:t>
      </w:r>
    </w:p>
    <w:p w:rsidR="008D2D27" w:rsidRPr="00FE2E3C" w:rsidRDefault="008D2D27" w:rsidP="008D2D27">
      <w:pPr>
        <w:rPr>
          <w:rFonts w:ascii="Koop Office" w:hAnsi="Koop Office" w:cs="Arial"/>
          <w:b/>
          <w:sz w:val="20"/>
        </w:rPr>
      </w:pPr>
      <w:r w:rsidRPr="00FE2E3C">
        <w:rPr>
          <w:rFonts w:ascii="Koop Office" w:hAnsi="Koop Office" w:cs="Arial"/>
          <w:b/>
          <w:sz w:val="20"/>
        </w:rPr>
        <w:t xml:space="preserve">se sídlem Praha </w:t>
      </w:r>
      <w:r>
        <w:rPr>
          <w:rFonts w:ascii="Koop Office" w:hAnsi="Koop Office" w:cs="Arial"/>
          <w:b/>
          <w:sz w:val="20"/>
        </w:rPr>
        <w:t>8</w:t>
      </w:r>
      <w:r w:rsidRPr="00FE2E3C">
        <w:rPr>
          <w:rFonts w:ascii="Koop Office" w:hAnsi="Koop Office" w:cs="Arial"/>
          <w:b/>
          <w:sz w:val="20"/>
        </w:rPr>
        <w:t xml:space="preserve">, </w:t>
      </w:r>
      <w:r>
        <w:rPr>
          <w:rFonts w:ascii="Koop Office" w:hAnsi="Koop Office" w:cs="Arial"/>
          <w:b/>
          <w:sz w:val="20"/>
        </w:rPr>
        <w:t>Pobřežní 665/21</w:t>
      </w:r>
      <w:r w:rsidRPr="00FE2E3C">
        <w:rPr>
          <w:rFonts w:ascii="Koop Office" w:hAnsi="Koop Office" w:cs="Arial"/>
          <w:b/>
          <w:sz w:val="20"/>
        </w:rPr>
        <w:t xml:space="preserve">, PSČ </w:t>
      </w:r>
      <w:r>
        <w:rPr>
          <w:rFonts w:ascii="Koop Office" w:hAnsi="Koop Office" w:cs="Arial"/>
          <w:b/>
          <w:sz w:val="20"/>
        </w:rPr>
        <w:t>186 00</w:t>
      </w:r>
      <w:r w:rsidRPr="00FE2E3C">
        <w:rPr>
          <w:rFonts w:ascii="Koop Office" w:hAnsi="Koop Office" w:cs="Arial"/>
          <w:b/>
          <w:sz w:val="20"/>
        </w:rPr>
        <w:t xml:space="preserve">, Česká republika </w:t>
      </w:r>
    </w:p>
    <w:p w:rsidR="008D2D27" w:rsidRPr="00FE2E3C" w:rsidRDefault="008D2D27" w:rsidP="008D2D27">
      <w:pPr>
        <w:rPr>
          <w:rFonts w:ascii="Koop Office" w:hAnsi="Koop Office" w:cs="Arial"/>
          <w:b/>
          <w:sz w:val="20"/>
        </w:rPr>
      </w:pPr>
      <w:r w:rsidRPr="00FE2E3C">
        <w:rPr>
          <w:rFonts w:ascii="Koop Office" w:hAnsi="Koop Office" w:cs="Arial"/>
          <w:b/>
          <w:sz w:val="20"/>
        </w:rPr>
        <w:t xml:space="preserve">IČ: 47116617 </w:t>
      </w:r>
    </w:p>
    <w:p w:rsidR="008D2D27" w:rsidRPr="00FE2E3C" w:rsidRDefault="008D2D27" w:rsidP="008D2D27">
      <w:pPr>
        <w:rPr>
          <w:rFonts w:ascii="Koop Office" w:hAnsi="Koop Office" w:cs="Arial"/>
          <w:sz w:val="20"/>
        </w:rPr>
      </w:pPr>
      <w:r w:rsidRPr="00FE2E3C">
        <w:rPr>
          <w:rFonts w:ascii="Koop Office" w:hAnsi="Koop Office" w:cs="Arial"/>
          <w:sz w:val="20"/>
        </w:rPr>
        <w:t xml:space="preserve">zapsaná v obchodním rejstříku u Městského soudu v Praze, </w:t>
      </w:r>
      <w:proofErr w:type="spellStart"/>
      <w:r w:rsidRPr="00FE2E3C">
        <w:rPr>
          <w:rFonts w:ascii="Koop Office" w:hAnsi="Koop Office" w:cs="Arial"/>
          <w:sz w:val="20"/>
        </w:rPr>
        <w:t>sp</w:t>
      </w:r>
      <w:proofErr w:type="spellEnd"/>
      <w:r w:rsidRPr="00FE2E3C">
        <w:rPr>
          <w:rFonts w:ascii="Koop Office" w:hAnsi="Koop Office" w:cs="Arial"/>
          <w:sz w:val="20"/>
        </w:rPr>
        <w:t>. zn. B 1897</w:t>
      </w:r>
    </w:p>
    <w:p w:rsidR="008D2D27" w:rsidRPr="00FE2E3C" w:rsidRDefault="008D2D27" w:rsidP="008D2D27">
      <w:pPr>
        <w:rPr>
          <w:rFonts w:ascii="Koop Office" w:hAnsi="Koop Office" w:cs="Arial"/>
          <w:sz w:val="20"/>
        </w:rPr>
      </w:pPr>
      <w:r w:rsidRPr="00FE2E3C">
        <w:rPr>
          <w:rFonts w:ascii="Koop Office" w:hAnsi="Koop Office" w:cs="Arial"/>
          <w:sz w:val="20"/>
        </w:rPr>
        <w:t>(dále jen „</w:t>
      </w:r>
      <w:r w:rsidRPr="00FE2E3C">
        <w:rPr>
          <w:rFonts w:ascii="Koop Office" w:hAnsi="Koop Office" w:cs="Arial"/>
          <w:b/>
          <w:sz w:val="20"/>
        </w:rPr>
        <w:t>pojistitel</w:t>
      </w:r>
      <w:r w:rsidRPr="00FE2E3C">
        <w:rPr>
          <w:rFonts w:ascii="Koop Office" w:hAnsi="Koop Office" w:cs="Arial"/>
          <w:sz w:val="20"/>
        </w:rPr>
        <w:t>"),</w:t>
      </w:r>
    </w:p>
    <w:p w:rsidR="008D2D27" w:rsidRPr="00FE2E3C" w:rsidRDefault="008D2D27" w:rsidP="008D2D27">
      <w:pPr>
        <w:spacing w:before="120"/>
        <w:rPr>
          <w:rFonts w:ascii="Koop Office" w:hAnsi="Koop Office"/>
        </w:rPr>
      </w:pPr>
      <w:r w:rsidRPr="00FE2E3C">
        <w:rPr>
          <w:rFonts w:ascii="Koop Office" w:hAnsi="Koop Office" w:cs="Arial"/>
          <w:sz w:val="20"/>
        </w:rPr>
        <w:t xml:space="preserve">zastoupený na základě zmocnění níže podepsanými osobami  </w:t>
      </w:r>
    </w:p>
    <w:p w:rsidR="008D2D27" w:rsidRPr="00FE2E3C" w:rsidRDefault="008D2D27" w:rsidP="008D2D27">
      <w:pPr>
        <w:spacing w:before="120"/>
        <w:rPr>
          <w:rFonts w:ascii="Koop Office" w:hAnsi="Koop Office" w:cs="Arial"/>
          <w:sz w:val="20"/>
        </w:rPr>
      </w:pPr>
      <w:r w:rsidRPr="00FE2E3C">
        <w:rPr>
          <w:rFonts w:ascii="Koop Office" w:hAnsi="Koop Office" w:cs="Arial"/>
          <w:sz w:val="20"/>
        </w:rPr>
        <w:t xml:space="preserve">Pracoviště kompetenčního centra: </w:t>
      </w:r>
      <w:r w:rsidRPr="00FE2E3C">
        <w:rPr>
          <w:rFonts w:ascii="Koop Office" w:hAnsi="Koop Office" w:cs="Arial"/>
          <w:sz w:val="20"/>
        </w:rPr>
        <w:tab/>
        <w:t xml:space="preserve">Kooperativa pojišťovna, a.s., </w:t>
      </w:r>
      <w:proofErr w:type="spellStart"/>
      <w:r w:rsidRPr="00FE2E3C">
        <w:rPr>
          <w:rFonts w:ascii="Koop Office" w:hAnsi="Koop Office" w:cs="Arial"/>
          <w:sz w:val="20"/>
        </w:rPr>
        <w:t>Vienna</w:t>
      </w:r>
      <w:proofErr w:type="spellEnd"/>
      <w:r w:rsidRPr="00FE2E3C">
        <w:rPr>
          <w:rFonts w:ascii="Koop Office" w:hAnsi="Koop Office" w:cs="Arial"/>
          <w:sz w:val="20"/>
        </w:rPr>
        <w:t xml:space="preserve"> </w:t>
      </w:r>
      <w:proofErr w:type="spellStart"/>
      <w:r w:rsidRPr="00FE2E3C">
        <w:rPr>
          <w:rFonts w:ascii="Koop Office" w:hAnsi="Koop Office" w:cs="Arial"/>
          <w:sz w:val="20"/>
        </w:rPr>
        <w:t>Insurance</w:t>
      </w:r>
      <w:proofErr w:type="spellEnd"/>
      <w:r w:rsidRPr="00FE2E3C">
        <w:rPr>
          <w:rFonts w:ascii="Koop Office" w:hAnsi="Koop Office" w:cs="Arial"/>
          <w:sz w:val="20"/>
        </w:rPr>
        <w:t xml:space="preserve"> Group</w:t>
      </w:r>
    </w:p>
    <w:p w:rsidR="00C00107" w:rsidRPr="00673A1B" w:rsidRDefault="008D2D27" w:rsidP="008D2D27">
      <w:pPr>
        <w:rPr>
          <w:rFonts w:ascii="Koop Office" w:hAnsi="Koop Office" w:cs="Arial"/>
          <w:sz w:val="20"/>
        </w:rPr>
      </w:pPr>
      <w:r w:rsidRPr="00FE2E3C">
        <w:rPr>
          <w:rFonts w:ascii="Koop Office" w:hAnsi="Koop Office" w:cs="Arial"/>
          <w:sz w:val="20"/>
        </w:rPr>
        <w:tab/>
      </w:r>
      <w:r w:rsidRPr="00FE2E3C">
        <w:rPr>
          <w:rFonts w:ascii="Koop Office" w:hAnsi="Koop Office" w:cs="Arial"/>
          <w:sz w:val="20"/>
        </w:rPr>
        <w:tab/>
      </w:r>
      <w:r w:rsidRPr="00FE2E3C">
        <w:rPr>
          <w:rFonts w:ascii="Koop Office" w:hAnsi="Koop Office" w:cs="Arial"/>
          <w:sz w:val="20"/>
        </w:rPr>
        <w:tab/>
      </w:r>
      <w:r w:rsidRPr="00FE2E3C">
        <w:rPr>
          <w:rFonts w:ascii="Koop Office" w:hAnsi="Koop Office" w:cs="Arial"/>
          <w:sz w:val="20"/>
        </w:rPr>
        <w:tab/>
      </w:r>
      <w:r w:rsidRPr="00FE2E3C">
        <w:rPr>
          <w:rFonts w:ascii="Koop Office" w:hAnsi="Koop Office" w:cs="Arial"/>
          <w:sz w:val="20"/>
        </w:rPr>
        <w:tab/>
        <w:t xml:space="preserve">Agentura </w:t>
      </w:r>
      <w:r>
        <w:rPr>
          <w:rFonts w:ascii="Koop Office" w:hAnsi="Koop Office" w:cs="Arial"/>
          <w:sz w:val="20"/>
        </w:rPr>
        <w:t>s</w:t>
      </w:r>
      <w:r w:rsidRPr="00FE2E3C">
        <w:rPr>
          <w:rFonts w:ascii="Koop Office" w:hAnsi="Koop Office" w:cs="Arial"/>
          <w:sz w:val="20"/>
        </w:rPr>
        <w:t xml:space="preserve">třední Čechy, </w:t>
      </w:r>
      <w:r>
        <w:rPr>
          <w:rFonts w:ascii="Koop Office" w:hAnsi="Koop Office" w:cs="Arial"/>
          <w:sz w:val="20"/>
        </w:rPr>
        <w:t>Celetná 590/25</w:t>
      </w:r>
      <w:r w:rsidRPr="00FE2E3C">
        <w:rPr>
          <w:rFonts w:ascii="Koop Office" w:hAnsi="Koop Office" w:cs="Arial"/>
          <w:sz w:val="20"/>
        </w:rPr>
        <w:t xml:space="preserve">, Praha </w:t>
      </w:r>
      <w:r>
        <w:rPr>
          <w:rFonts w:ascii="Koop Office" w:hAnsi="Koop Office" w:cs="Arial"/>
          <w:sz w:val="20"/>
        </w:rPr>
        <w:t>1</w:t>
      </w:r>
      <w:r w:rsidRPr="00FE2E3C">
        <w:rPr>
          <w:rFonts w:ascii="Koop Office" w:hAnsi="Koop Office" w:cs="Arial"/>
          <w:sz w:val="20"/>
        </w:rPr>
        <w:t>, PSČ 1</w:t>
      </w:r>
      <w:r>
        <w:rPr>
          <w:rFonts w:ascii="Koop Office" w:hAnsi="Koop Office" w:cs="Arial"/>
          <w:sz w:val="20"/>
        </w:rPr>
        <w:t>1</w:t>
      </w:r>
      <w:r w:rsidRPr="00FE2E3C">
        <w:rPr>
          <w:rFonts w:ascii="Koop Office" w:hAnsi="Koop Office" w:cs="Arial"/>
          <w:sz w:val="20"/>
        </w:rPr>
        <w:t>0 00</w:t>
      </w:r>
    </w:p>
    <w:p w:rsidR="00C00107" w:rsidRPr="00673A1B" w:rsidRDefault="00C00107">
      <w:pPr>
        <w:rPr>
          <w:rFonts w:ascii="Koop Office" w:hAnsi="Koop Office" w:cs="Arial"/>
          <w:sz w:val="20"/>
        </w:rPr>
      </w:pPr>
    </w:p>
    <w:p w:rsidR="00512ADF" w:rsidRPr="00673A1B" w:rsidRDefault="00512ADF">
      <w:pPr>
        <w:rPr>
          <w:rFonts w:ascii="Koop Office" w:hAnsi="Koop Office" w:cs="Arial"/>
          <w:sz w:val="20"/>
        </w:rPr>
      </w:pPr>
    </w:p>
    <w:p w:rsidR="00C00107" w:rsidRPr="00673A1B" w:rsidRDefault="00C00107">
      <w:pPr>
        <w:pStyle w:val="Zkladntext31"/>
        <w:tabs>
          <w:tab w:val="clear" w:pos="-720"/>
        </w:tabs>
        <w:spacing w:line="240" w:lineRule="auto"/>
        <w:rPr>
          <w:rFonts w:ascii="Koop Office" w:hAnsi="Koop Office" w:cs="Arial"/>
        </w:rPr>
      </w:pPr>
      <w:r w:rsidRPr="00673A1B">
        <w:rPr>
          <w:rFonts w:ascii="Koop Office" w:hAnsi="Koop Office" w:cs="Arial"/>
        </w:rPr>
        <w:t>a</w:t>
      </w:r>
    </w:p>
    <w:p w:rsidR="00C00107" w:rsidRPr="00673A1B" w:rsidRDefault="00C00107">
      <w:pPr>
        <w:rPr>
          <w:rFonts w:ascii="Koop Office" w:hAnsi="Koop Office" w:cs="Arial"/>
          <w:sz w:val="20"/>
        </w:rPr>
      </w:pPr>
    </w:p>
    <w:p w:rsidR="00512ADF" w:rsidRPr="00673A1B" w:rsidRDefault="00512ADF">
      <w:pPr>
        <w:rPr>
          <w:rFonts w:ascii="Koop Office" w:hAnsi="Koop Office" w:cs="Arial"/>
          <w:sz w:val="20"/>
        </w:rPr>
      </w:pPr>
    </w:p>
    <w:p w:rsidR="00961296" w:rsidRPr="00673A1B" w:rsidRDefault="00512ADF" w:rsidP="00961296">
      <w:pPr>
        <w:jc w:val="both"/>
        <w:rPr>
          <w:rFonts w:ascii="Koop Office" w:hAnsi="Koop Office" w:cs="Arial"/>
          <w:b/>
          <w:sz w:val="32"/>
          <w:szCs w:val="32"/>
        </w:rPr>
      </w:pPr>
      <w:r>
        <w:rPr>
          <w:rFonts w:ascii="Koop Office" w:hAnsi="Koop Office" w:cs="Arial"/>
          <w:b/>
          <w:sz w:val="32"/>
          <w:szCs w:val="32"/>
        </w:rPr>
        <w:t>Státní fond životního prostředí České republiky</w:t>
      </w:r>
    </w:p>
    <w:p w:rsidR="00961296" w:rsidRPr="00673A1B" w:rsidRDefault="00961296" w:rsidP="00961296">
      <w:pPr>
        <w:jc w:val="both"/>
        <w:rPr>
          <w:rFonts w:ascii="Koop Office" w:hAnsi="Koop Office" w:cs="Arial"/>
          <w:b/>
          <w:sz w:val="20"/>
        </w:rPr>
      </w:pPr>
      <w:r w:rsidRPr="00673A1B">
        <w:rPr>
          <w:rFonts w:ascii="Koop Office" w:hAnsi="Koop Office" w:cs="Arial"/>
          <w:b/>
          <w:sz w:val="20"/>
        </w:rPr>
        <w:t xml:space="preserve">se sídlem </w:t>
      </w:r>
      <w:r w:rsidR="00512ADF">
        <w:rPr>
          <w:rFonts w:ascii="Koop Office" w:hAnsi="Koop Office" w:cs="Arial"/>
          <w:b/>
          <w:sz w:val="20"/>
        </w:rPr>
        <w:t>Kaplanova 1931/1, Praha 11 – Chodov, PSČ 148 00</w:t>
      </w:r>
      <w:r w:rsidRPr="00673A1B">
        <w:rPr>
          <w:rFonts w:ascii="Koop Office" w:hAnsi="Koop Office" w:cs="Arial"/>
          <w:b/>
          <w:sz w:val="20"/>
        </w:rPr>
        <w:t>, Česká republika</w:t>
      </w:r>
    </w:p>
    <w:p w:rsidR="00961296" w:rsidRPr="00673A1B" w:rsidRDefault="00961296" w:rsidP="00961296">
      <w:pPr>
        <w:pStyle w:val="Zkladntext3"/>
        <w:numPr>
          <w:ilvl w:val="0"/>
          <w:numId w:val="0"/>
        </w:numPr>
        <w:tabs>
          <w:tab w:val="clear" w:pos="6237"/>
        </w:tabs>
        <w:rPr>
          <w:rFonts w:ascii="Koop Office" w:hAnsi="Koop Office" w:cs="Arial"/>
        </w:rPr>
      </w:pPr>
      <w:r w:rsidRPr="00673A1B">
        <w:rPr>
          <w:rFonts w:ascii="Koop Office" w:hAnsi="Koop Office" w:cs="Arial"/>
        </w:rPr>
        <w:t xml:space="preserve">IČ: </w:t>
      </w:r>
      <w:r w:rsidR="00512ADF">
        <w:rPr>
          <w:rFonts w:ascii="Koop Office" w:hAnsi="Koop Office" w:cs="Arial"/>
        </w:rPr>
        <w:t>000 20 729</w:t>
      </w:r>
    </w:p>
    <w:p w:rsidR="00961296" w:rsidRPr="00673A1B" w:rsidRDefault="00961296" w:rsidP="00961296">
      <w:pPr>
        <w:jc w:val="both"/>
        <w:rPr>
          <w:rFonts w:ascii="Koop Office" w:hAnsi="Koop Office" w:cs="Arial"/>
          <w:bCs/>
          <w:sz w:val="20"/>
        </w:rPr>
      </w:pPr>
      <w:r w:rsidRPr="00673A1B">
        <w:rPr>
          <w:rFonts w:ascii="Koop Office" w:hAnsi="Koop Office" w:cs="Arial"/>
          <w:bCs/>
          <w:sz w:val="20"/>
        </w:rPr>
        <w:t>(dále jen „</w:t>
      </w:r>
      <w:r w:rsidRPr="00673A1B">
        <w:rPr>
          <w:rFonts w:ascii="Koop Office" w:hAnsi="Koop Office" w:cs="Arial"/>
          <w:b/>
          <w:bCs/>
          <w:sz w:val="20"/>
        </w:rPr>
        <w:t>pojistník</w:t>
      </w:r>
      <w:r w:rsidRPr="00673A1B">
        <w:rPr>
          <w:rFonts w:ascii="Koop Office" w:hAnsi="Koop Office" w:cs="Arial"/>
          <w:bCs/>
          <w:sz w:val="20"/>
        </w:rPr>
        <w:t>”)</w:t>
      </w:r>
    </w:p>
    <w:p w:rsidR="00961296" w:rsidRPr="00673A1B" w:rsidRDefault="00961296" w:rsidP="00512ADF">
      <w:pPr>
        <w:spacing w:before="120"/>
        <w:ind w:left="1440" w:hanging="1440"/>
        <w:jc w:val="both"/>
        <w:rPr>
          <w:rFonts w:ascii="Koop Office" w:hAnsi="Koop Office" w:cs="Arial"/>
          <w:bCs/>
          <w:sz w:val="20"/>
        </w:rPr>
      </w:pPr>
      <w:r w:rsidRPr="00673A1B">
        <w:rPr>
          <w:rFonts w:ascii="Koop Office" w:hAnsi="Koop Office" w:cs="Arial"/>
          <w:bCs/>
          <w:sz w:val="20"/>
        </w:rPr>
        <w:t>zastoupený</w:t>
      </w:r>
      <w:r w:rsidRPr="00673A1B">
        <w:rPr>
          <w:rFonts w:ascii="Koop Office" w:hAnsi="Koop Office" w:cs="Arial"/>
          <w:bCs/>
          <w:sz w:val="20"/>
        </w:rPr>
        <w:tab/>
      </w:r>
      <w:r w:rsidR="00512ADF">
        <w:rPr>
          <w:rFonts w:ascii="Koop Office" w:hAnsi="Koop Office" w:cs="Arial"/>
          <w:bCs/>
          <w:sz w:val="20"/>
        </w:rPr>
        <w:t>náměstkem Úseku řízení ostatních programů, pověřen řízením SFŽP ČR</w:t>
      </w:r>
    </w:p>
    <w:p w:rsidR="00C00107" w:rsidRPr="00673A1B" w:rsidRDefault="00961296" w:rsidP="00512ADF">
      <w:pPr>
        <w:jc w:val="both"/>
        <w:rPr>
          <w:rFonts w:ascii="Koop Office" w:hAnsi="Koop Office" w:cs="Arial"/>
          <w:sz w:val="20"/>
        </w:rPr>
      </w:pPr>
      <w:r w:rsidRPr="00673A1B">
        <w:rPr>
          <w:rFonts w:ascii="Koop Office" w:hAnsi="Koop Office" w:cs="Arial"/>
          <w:bCs/>
          <w:sz w:val="20"/>
        </w:rPr>
        <w:tab/>
      </w:r>
      <w:r w:rsidRPr="00673A1B">
        <w:rPr>
          <w:rFonts w:ascii="Koop Office" w:hAnsi="Koop Office" w:cs="Arial"/>
          <w:bCs/>
          <w:sz w:val="20"/>
        </w:rPr>
        <w:tab/>
      </w:r>
    </w:p>
    <w:p w:rsidR="00512ADF" w:rsidRPr="00673A1B" w:rsidRDefault="00512ADF">
      <w:pPr>
        <w:rPr>
          <w:rFonts w:ascii="Koop Office" w:hAnsi="Koop Office" w:cs="Arial"/>
          <w:sz w:val="20"/>
        </w:rPr>
      </w:pPr>
    </w:p>
    <w:p w:rsidR="00C00107" w:rsidRPr="00673A1B" w:rsidRDefault="00C00107">
      <w:pPr>
        <w:ind w:left="284" w:hanging="284"/>
        <w:rPr>
          <w:rFonts w:ascii="Koop Office" w:hAnsi="Koop Office" w:cs="Arial"/>
          <w:sz w:val="20"/>
        </w:rPr>
      </w:pPr>
      <w:r w:rsidRPr="00673A1B">
        <w:rPr>
          <w:rFonts w:ascii="Koop Office" w:hAnsi="Koop Office" w:cs="Arial"/>
          <w:sz w:val="20"/>
        </w:rPr>
        <w:t xml:space="preserve">uzavírají </w:t>
      </w:r>
    </w:p>
    <w:p w:rsidR="00C00107" w:rsidRPr="00673A1B" w:rsidRDefault="00C00107">
      <w:pPr>
        <w:pStyle w:val="Zkladntext31"/>
        <w:tabs>
          <w:tab w:val="clear" w:pos="-720"/>
        </w:tabs>
        <w:spacing w:line="240" w:lineRule="auto"/>
        <w:rPr>
          <w:rFonts w:ascii="Koop Office" w:hAnsi="Koop Office" w:cs="Arial"/>
        </w:rPr>
      </w:pPr>
    </w:p>
    <w:p w:rsidR="00512ADF" w:rsidRPr="00673A1B" w:rsidRDefault="00512ADF">
      <w:pPr>
        <w:pStyle w:val="Zkladntext31"/>
        <w:tabs>
          <w:tab w:val="clear" w:pos="-720"/>
        </w:tabs>
        <w:spacing w:line="240" w:lineRule="auto"/>
        <w:rPr>
          <w:rFonts w:ascii="Koop Office" w:hAnsi="Koop Office" w:cs="Arial"/>
        </w:rPr>
      </w:pPr>
    </w:p>
    <w:p w:rsidR="00C00107" w:rsidRPr="00673A1B" w:rsidRDefault="00C00107">
      <w:pPr>
        <w:pStyle w:val="Zkladntext31"/>
        <w:tabs>
          <w:tab w:val="clear" w:pos="-720"/>
        </w:tabs>
        <w:spacing w:line="240" w:lineRule="auto"/>
        <w:jc w:val="both"/>
        <w:rPr>
          <w:rFonts w:ascii="Koop Office" w:hAnsi="Koop Office" w:cs="Arial"/>
          <w:b/>
        </w:rPr>
      </w:pPr>
      <w:r w:rsidRPr="00673A1B">
        <w:rPr>
          <w:rFonts w:ascii="Koop Office" w:hAnsi="Koop Office" w:cs="Arial"/>
        </w:rPr>
        <w:t xml:space="preserve">ve smyslu zákona č. 37/2004 Sb. o pojistné smlouvě v platném znění tuto pojistnou smlouvu, která spolu </w:t>
      </w:r>
      <w:r w:rsidRPr="00673A1B">
        <w:rPr>
          <w:rFonts w:ascii="Koop Office" w:hAnsi="Koop Office" w:cs="Arial"/>
        </w:rPr>
        <w:br/>
        <w:t>s pojistnými podmínkami pojistitele a přílohami, na které se tato smlouva odvolává, tvoří nedílný celek.</w:t>
      </w:r>
    </w:p>
    <w:p w:rsidR="00C00107" w:rsidRDefault="00C00107">
      <w:pPr>
        <w:rPr>
          <w:rFonts w:ascii="Koop Office" w:hAnsi="Koop Office" w:cs="Arial"/>
          <w:sz w:val="20"/>
        </w:rPr>
      </w:pPr>
    </w:p>
    <w:p w:rsidR="00B07F7F" w:rsidRDefault="00B07F7F">
      <w:pPr>
        <w:rPr>
          <w:rFonts w:ascii="Koop Office" w:hAnsi="Koop Office" w:cs="Arial"/>
          <w:sz w:val="20"/>
        </w:rPr>
      </w:pPr>
    </w:p>
    <w:p w:rsidR="00B07F7F" w:rsidRPr="003F2A67" w:rsidRDefault="00B07F7F" w:rsidP="00B07F7F">
      <w:pPr>
        <w:rPr>
          <w:rFonts w:ascii="Koop Office" w:hAnsi="Koop Office" w:cs="Arial"/>
          <w:sz w:val="20"/>
        </w:rPr>
      </w:pPr>
      <w:r w:rsidRPr="003F2A67">
        <w:rPr>
          <w:rFonts w:ascii="Koop Office" w:hAnsi="Koop Office" w:cs="Arial"/>
          <w:sz w:val="20"/>
        </w:rPr>
        <w:t xml:space="preserve">Tato smlouva byla uzavřena prostřednictvím pojišťovacího makléře </w:t>
      </w:r>
    </w:p>
    <w:p w:rsidR="00B07F7F" w:rsidRDefault="00B07F7F" w:rsidP="00B07F7F">
      <w:pPr>
        <w:jc w:val="both"/>
        <w:rPr>
          <w:rFonts w:ascii="Koop Office" w:hAnsi="Koop Office" w:cs="Arial"/>
          <w:b/>
          <w:sz w:val="20"/>
        </w:rPr>
      </w:pPr>
    </w:p>
    <w:p w:rsidR="00B07F7F" w:rsidRPr="003F2A67" w:rsidRDefault="00B07F7F" w:rsidP="00B07F7F">
      <w:pPr>
        <w:jc w:val="both"/>
        <w:rPr>
          <w:rFonts w:ascii="Koop Office" w:hAnsi="Koop Office" w:cs="Arial"/>
          <w:b/>
          <w:sz w:val="20"/>
        </w:rPr>
      </w:pPr>
    </w:p>
    <w:p w:rsidR="00B07F7F" w:rsidRPr="00351EBB" w:rsidRDefault="00B07F7F" w:rsidP="00B07F7F">
      <w:pPr>
        <w:rPr>
          <w:rFonts w:ascii="Koop Office" w:hAnsi="Koop Office" w:cs="Arial"/>
          <w:b/>
          <w:bCs/>
          <w:sz w:val="32"/>
          <w:szCs w:val="32"/>
        </w:rPr>
      </w:pPr>
      <w:r w:rsidRPr="00351EBB">
        <w:rPr>
          <w:rFonts w:ascii="Koop Office" w:hAnsi="Koop Office" w:cs="Arial"/>
          <w:b/>
          <w:bCs/>
          <w:sz w:val="32"/>
          <w:szCs w:val="32"/>
        </w:rPr>
        <w:t>PETRISK INTERNATIONAL – makléřská pojišťovací společnost a.s.</w:t>
      </w:r>
    </w:p>
    <w:p w:rsidR="00B07F7F" w:rsidRPr="00351EBB" w:rsidRDefault="00B07F7F" w:rsidP="00B07F7F">
      <w:pPr>
        <w:rPr>
          <w:rFonts w:ascii="Koop Office" w:hAnsi="Koop Office" w:cs="Arial"/>
          <w:b/>
          <w:sz w:val="20"/>
        </w:rPr>
      </w:pPr>
      <w:r w:rsidRPr="00351EBB">
        <w:rPr>
          <w:rFonts w:ascii="Koop Office" w:hAnsi="Koop Office" w:cs="Arial"/>
          <w:b/>
          <w:sz w:val="20"/>
        </w:rPr>
        <w:t>se sídlem Praha 10, U Zákrutu 1778/5, PSČ 100 00, Česká republika</w:t>
      </w:r>
    </w:p>
    <w:p w:rsidR="00B07F7F" w:rsidRPr="00351EBB" w:rsidRDefault="00B07F7F" w:rsidP="00B07F7F">
      <w:pPr>
        <w:rPr>
          <w:rFonts w:ascii="Koop Office" w:hAnsi="Koop Office" w:cs="Arial"/>
          <w:b/>
          <w:sz w:val="20"/>
        </w:rPr>
      </w:pPr>
      <w:r w:rsidRPr="00351EBB">
        <w:rPr>
          <w:rFonts w:ascii="Koop Office" w:hAnsi="Koop Office" w:cs="Arial"/>
          <w:b/>
          <w:sz w:val="20"/>
        </w:rPr>
        <w:t>IČ: 267 06 245</w:t>
      </w:r>
    </w:p>
    <w:p w:rsidR="00B07F7F" w:rsidRPr="00351EBB" w:rsidRDefault="00B07F7F" w:rsidP="00B07F7F">
      <w:pPr>
        <w:jc w:val="both"/>
        <w:rPr>
          <w:rFonts w:ascii="Koop Office" w:hAnsi="Koop Office" w:cs="Arial"/>
          <w:bCs/>
          <w:sz w:val="20"/>
        </w:rPr>
      </w:pPr>
      <w:r w:rsidRPr="00351EBB">
        <w:rPr>
          <w:rFonts w:ascii="Koop Office" w:hAnsi="Koop Office" w:cs="Arial"/>
          <w:bCs/>
          <w:sz w:val="20"/>
        </w:rPr>
        <w:t xml:space="preserve">zapsaná v obchodním rejstříku u Městského soudu v Praze, </w:t>
      </w:r>
      <w:proofErr w:type="spellStart"/>
      <w:r w:rsidRPr="00351EBB">
        <w:rPr>
          <w:rFonts w:ascii="Koop Office" w:hAnsi="Koop Office" w:cs="Arial"/>
          <w:bCs/>
          <w:sz w:val="20"/>
        </w:rPr>
        <w:t>sp</w:t>
      </w:r>
      <w:proofErr w:type="spellEnd"/>
      <w:r w:rsidRPr="00351EBB">
        <w:rPr>
          <w:rFonts w:ascii="Koop Office" w:hAnsi="Koop Office" w:cs="Arial"/>
          <w:bCs/>
          <w:sz w:val="20"/>
        </w:rPr>
        <w:t>. zn. B 7731</w:t>
      </w:r>
    </w:p>
    <w:p w:rsidR="00B07F7F" w:rsidRPr="00351EBB" w:rsidRDefault="00B07F7F" w:rsidP="00B07F7F">
      <w:pPr>
        <w:jc w:val="both"/>
        <w:rPr>
          <w:rFonts w:ascii="Koop Office" w:hAnsi="Koop Office" w:cs="Arial"/>
          <w:bCs/>
          <w:sz w:val="20"/>
        </w:rPr>
      </w:pPr>
      <w:r w:rsidRPr="00351EBB">
        <w:rPr>
          <w:rFonts w:ascii="Koop Office" w:hAnsi="Koop Office" w:cs="Arial"/>
          <w:bCs/>
          <w:sz w:val="20"/>
        </w:rPr>
        <w:t>(dále jen „</w:t>
      </w:r>
      <w:r w:rsidRPr="00351EBB">
        <w:rPr>
          <w:rFonts w:ascii="Koop Office" w:hAnsi="Koop Office" w:cs="Arial"/>
          <w:b/>
          <w:bCs/>
          <w:sz w:val="20"/>
        </w:rPr>
        <w:t>pojišťovací makléř</w:t>
      </w:r>
      <w:r w:rsidRPr="00351EBB">
        <w:rPr>
          <w:rFonts w:ascii="Koop Office" w:hAnsi="Koop Office" w:cs="Arial"/>
          <w:bCs/>
          <w:sz w:val="20"/>
        </w:rPr>
        <w:t>”)</w:t>
      </w:r>
    </w:p>
    <w:p w:rsidR="00B07F7F" w:rsidRPr="00C3364A" w:rsidRDefault="00B07F7F" w:rsidP="00B07F7F">
      <w:pPr>
        <w:jc w:val="both"/>
        <w:rPr>
          <w:rFonts w:ascii="Koop Office" w:hAnsi="Koop Office" w:cs="Arial"/>
          <w:bCs/>
          <w:sz w:val="20"/>
        </w:rPr>
      </w:pPr>
    </w:p>
    <w:p w:rsidR="00B07F7F" w:rsidRPr="00C3364A" w:rsidRDefault="00B07F7F" w:rsidP="00B07F7F">
      <w:pPr>
        <w:jc w:val="both"/>
        <w:rPr>
          <w:rFonts w:ascii="Koop Office" w:hAnsi="Koop Office" w:cs="Arial"/>
          <w:bCs/>
          <w:sz w:val="20"/>
        </w:rPr>
      </w:pPr>
    </w:p>
    <w:p w:rsidR="00B07F7F" w:rsidRPr="00351EBB" w:rsidRDefault="00B07F7F" w:rsidP="00B07F7F">
      <w:pPr>
        <w:jc w:val="both"/>
        <w:rPr>
          <w:rFonts w:ascii="Koop Office" w:hAnsi="Koop Office" w:cs="Arial"/>
          <w:bCs/>
          <w:sz w:val="20"/>
        </w:rPr>
      </w:pPr>
      <w:r w:rsidRPr="00351EBB">
        <w:rPr>
          <w:rFonts w:ascii="Koop Office" w:hAnsi="Koop Office" w:cs="Arial"/>
          <w:bCs/>
          <w:sz w:val="20"/>
        </w:rPr>
        <w:t>Korespondenční adresou je:</w:t>
      </w:r>
    </w:p>
    <w:p w:rsidR="005D0F2B" w:rsidRPr="00673A1B" w:rsidRDefault="00B07F7F" w:rsidP="00B07F7F">
      <w:pPr>
        <w:rPr>
          <w:rFonts w:ascii="Koop Office" w:hAnsi="Koop Office" w:cs="Arial"/>
          <w:bCs/>
          <w:sz w:val="20"/>
        </w:rPr>
      </w:pPr>
      <w:r w:rsidRPr="00351EBB">
        <w:rPr>
          <w:rFonts w:ascii="Koop Office" w:hAnsi="Koop Office" w:cs="Arial"/>
          <w:bCs/>
          <w:sz w:val="20"/>
        </w:rPr>
        <w:t>adresa pojišťovacího makléře: PETRIS</w:t>
      </w:r>
      <w:r>
        <w:rPr>
          <w:rFonts w:ascii="Koop Office" w:hAnsi="Koop Office" w:cs="Arial"/>
          <w:bCs/>
          <w:sz w:val="20"/>
        </w:rPr>
        <w:t>K</w:t>
      </w:r>
      <w:r w:rsidRPr="00351EBB">
        <w:rPr>
          <w:rFonts w:ascii="Koop Office" w:hAnsi="Koop Office" w:cs="Arial"/>
          <w:bCs/>
          <w:sz w:val="20"/>
        </w:rPr>
        <w:t xml:space="preserve"> INTERNATIONAL – makléřská pojišťovací společnost a.s., U Zákrutu 1778/5, Praha 10, PSČ 100 00</w:t>
      </w:r>
    </w:p>
    <w:p w:rsidR="00C00107" w:rsidRPr="00673A1B" w:rsidRDefault="00C00107" w:rsidP="005D0F2B">
      <w:pPr>
        <w:jc w:val="center"/>
        <w:rPr>
          <w:rFonts w:ascii="Koop Office" w:hAnsi="Koop Office" w:cs="Arial"/>
          <w:b/>
          <w:sz w:val="20"/>
        </w:rPr>
      </w:pPr>
      <w:r w:rsidRPr="00673A1B">
        <w:rPr>
          <w:rFonts w:ascii="Koop Office" w:hAnsi="Koop Office" w:cs="Arial"/>
          <w:b/>
        </w:rPr>
        <w:br w:type="page"/>
      </w:r>
      <w:r w:rsidRPr="00673A1B">
        <w:rPr>
          <w:rFonts w:ascii="Koop Office" w:hAnsi="Koop Office" w:cs="Arial"/>
          <w:b/>
          <w:sz w:val="20"/>
        </w:rPr>
        <w:lastRenderedPageBreak/>
        <w:t>Článek I.</w:t>
      </w:r>
    </w:p>
    <w:p w:rsidR="00C00107" w:rsidRPr="00673A1B" w:rsidRDefault="00C00107">
      <w:pPr>
        <w:jc w:val="center"/>
        <w:rPr>
          <w:rFonts w:ascii="Koop Office" w:hAnsi="Koop Office" w:cs="Arial"/>
          <w:b/>
          <w:sz w:val="20"/>
          <w:u w:val="single"/>
        </w:rPr>
      </w:pPr>
      <w:r w:rsidRPr="00673A1B">
        <w:rPr>
          <w:rFonts w:ascii="Koop Office" w:hAnsi="Koop Office" w:cs="Arial"/>
          <w:b/>
          <w:sz w:val="20"/>
          <w:u w:val="single"/>
        </w:rPr>
        <w:t>Úvodní ustanovení</w:t>
      </w:r>
    </w:p>
    <w:p w:rsidR="005D0F2B" w:rsidRDefault="00C00107" w:rsidP="005519CF">
      <w:pPr>
        <w:numPr>
          <w:ilvl w:val="1"/>
          <w:numId w:val="9"/>
        </w:numPr>
        <w:tabs>
          <w:tab w:val="clear" w:pos="360"/>
          <w:tab w:val="left" w:pos="284"/>
        </w:tabs>
        <w:spacing w:before="120"/>
        <w:ind w:left="284" w:hanging="284"/>
        <w:jc w:val="both"/>
        <w:rPr>
          <w:rFonts w:ascii="Koop Office" w:hAnsi="Koop Office" w:cs="Arial"/>
          <w:sz w:val="20"/>
        </w:rPr>
      </w:pPr>
      <w:r w:rsidRPr="00673A1B">
        <w:rPr>
          <w:rFonts w:ascii="Koop Office" w:hAnsi="Koop Office" w:cs="Arial"/>
          <w:sz w:val="20"/>
        </w:rPr>
        <w:t>Pojistník sjednává tuto pojistnou smlouvu ve svůj prosp</w:t>
      </w:r>
      <w:r w:rsidR="005D0F2B" w:rsidRPr="00673A1B">
        <w:rPr>
          <w:rFonts w:ascii="Koop Office" w:hAnsi="Koop Office" w:cs="Arial"/>
          <w:sz w:val="20"/>
        </w:rPr>
        <w:t>ěch, tzn. je zároveň pojištěným</w:t>
      </w:r>
      <w:r w:rsidR="00512ADF">
        <w:rPr>
          <w:rFonts w:ascii="Koop Office" w:hAnsi="Koop Office" w:cs="Arial"/>
          <w:sz w:val="20"/>
        </w:rPr>
        <w:t>.</w:t>
      </w:r>
    </w:p>
    <w:p w:rsidR="00C00107" w:rsidRPr="00673A1B" w:rsidRDefault="00C00107" w:rsidP="00692D6C">
      <w:pPr>
        <w:numPr>
          <w:ilvl w:val="1"/>
          <w:numId w:val="9"/>
        </w:numPr>
        <w:tabs>
          <w:tab w:val="clear" w:pos="360"/>
          <w:tab w:val="left" w:pos="284"/>
        </w:tabs>
        <w:spacing w:before="120"/>
        <w:ind w:left="284" w:hanging="284"/>
        <w:jc w:val="both"/>
        <w:rPr>
          <w:rFonts w:ascii="Koop Office" w:hAnsi="Koop Office" w:cs="Arial"/>
          <w:sz w:val="20"/>
        </w:rPr>
      </w:pPr>
      <w:r w:rsidRPr="00673A1B">
        <w:rPr>
          <w:rFonts w:ascii="Koop Office" w:hAnsi="Koop Office" w:cs="Arial"/>
          <w:sz w:val="20"/>
        </w:rPr>
        <w:t xml:space="preserve">K tomuto pojištění se vztahují: </w:t>
      </w:r>
    </w:p>
    <w:p w:rsidR="00C00107" w:rsidRPr="00673A1B" w:rsidRDefault="00C00107" w:rsidP="00692D6C">
      <w:pPr>
        <w:spacing w:before="60"/>
        <w:ind w:left="284"/>
        <w:jc w:val="both"/>
        <w:rPr>
          <w:rFonts w:ascii="Koop Office" w:hAnsi="Koop Office" w:cs="Arial"/>
          <w:sz w:val="20"/>
        </w:rPr>
      </w:pPr>
      <w:r w:rsidRPr="00673A1B">
        <w:rPr>
          <w:rFonts w:ascii="Koop Office" w:hAnsi="Koop Office" w:cs="Arial"/>
          <w:b/>
          <w:sz w:val="20"/>
        </w:rPr>
        <w:t>Všeobecné pojistné podmínky (dále jen „VPP“)</w:t>
      </w:r>
      <w:r w:rsidRPr="00673A1B">
        <w:rPr>
          <w:rFonts w:ascii="Koop Office" w:hAnsi="Koop Office" w:cs="Arial"/>
          <w:sz w:val="20"/>
        </w:rPr>
        <w:t xml:space="preserve"> </w:t>
      </w:r>
    </w:p>
    <w:p w:rsidR="00C00107" w:rsidRPr="00673A1B" w:rsidRDefault="00C00107">
      <w:pPr>
        <w:tabs>
          <w:tab w:val="left" w:pos="2381"/>
          <w:tab w:val="left" w:pos="2665"/>
        </w:tabs>
        <w:ind w:left="284"/>
        <w:jc w:val="both"/>
        <w:rPr>
          <w:rFonts w:ascii="Koop Office" w:hAnsi="Koop Office" w:cs="Arial"/>
          <w:sz w:val="20"/>
        </w:rPr>
      </w:pPr>
      <w:bookmarkStart w:id="0" w:name="OLE_LINK1"/>
      <w:r w:rsidRPr="00673A1B">
        <w:rPr>
          <w:rFonts w:ascii="Koop Office" w:hAnsi="Koop Office" w:cs="Arial"/>
          <w:sz w:val="20"/>
        </w:rPr>
        <w:t>H – 350/05</w:t>
      </w:r>
      <w:bookmarkEnd w:id="0"/>
      <w:r w:rsidRPr="00673A1B">
        <w:rPr>
          <w:rFonts w:ascii="Koop Office" w:hAnsi="Koop Office" w:cs="Arial"/>
          <w:sz w:val="20"/>
        </w:rPr>
        <w:t xml:space="preserve"> </w:t>
      </w:r>
      <w:r w:rsidRPr="00673A1B">
        <w:rPr>
          <w:rFonts w:ascii="Koop Office" w:hAnsi="Koop Office" w:cs="Arial"/>
          <w:sz w:val="20"/>
        </w:rPr>
        <w:tab/>
        <w:t>–</w:t>
      </w:r>
      <w:r w:rsidRPr="00673A1B">
        <w:rPr>
          <w:rFonts w:ascii="Koop Office" w:hAnsi="Koop Office" w:cs="Arial"/>
          <w:sz w:val="20"/>
        </w:rPr>
        <w:tab/>
        <w:t>pro havarijní pojištění</w:t>
      </w:r>
    </w:p>
    <w:p w:rsidR="00C00107" w:rsidRPr="00673A1B" w:rsidRDefault="00C00107" w:rsidP="005D0F2B">
      <w:pPr>
        <w:tabs>
          <w:tab w:val="left" w:pos="2381"/>
          <w:tab w:val="left" w:pos="2665"/>
        </w:tabs>
        <w:ind w:left="284"/>
        <w:jc w:val="both"/>
        <w:rPr>
          <w:rFonts w:ascii="Koop Office" w:hAnsi="Koop Office" w:cs="Arial"/>
          <w:sz w:val="20"/>
        </w:rPr>
      </w:pPr>
      <w:r w:rsidRPr="00673A1B">
        <w:rPr>
          <w:rFonts w:ascii="Koop Office" w:hAnsi="Koop Office" w:cs="Arial"/>
          <w:bCs/>
          <w:sz w:val="20"/>
        </w:rPr>
        <w:t>O – 900 – 0</w:t>
      </w:r>
      <w:r w:rsidR="0001650C" w:rsidRPr="00673A1B">
        <w:rPr>
          <w:rFonts w:ascii="Koop Office" w:hAnsi="Koop Office" w:cs="Arial"/>
          <w:bCs/>
          <w:sz w:val="20"/>
        </w:rPr>
        <w:t>8</w:t>
      </w:r>
      <w:r w:rsidRPr="00673A1B">
        <w:rPr>
          <w:rFonts w:ascii="Koop Office" w:hAnsi="Koop Office" w:cs="Arial"/>
          <w:bCs/>
          <w:sz w:val="20"/>
        </w:rPr>
        <w:t>/01</w:t>
      </w:r>
      <w:r w:rsidRPr="00673A1B">
        <w:rPr>
          <w:rFonts w:ascii="Koop Office" w:hAnsi="Koop Office" w:cs="Arial"/>
          <w:sz w:val="20"/>
        </w:rPr>
        <w:tab/>
        <w:t>–</w:t>
      </w:r>
      <w:r w:rsidRPr="00673A1B">
        <w:rPr>
          <w:rFonts w:ascii="Koop Office" w:hAnsi="Koop Office" w:cs="Arial"/>
          <w:sz w:val="20"/>
        </w:rPr>
        <w:tab/>
      </w:r>
      <w:r w:rsidRPr="00673A1B">
        <w:rPr>
          <w:rFonts w:ascii="Koop Office" w:hAnsi="Koop Office" w:cs="Arial"/>
          <w:bCs/>
          <w:sz w:val="20"/>
        </w:rPr>
        <w:t>pro pojištění osob</w:t>
      </w:r>
    </w:p>
    <w:p w:rsidR="00C00107" w:rsidRPr="00673A1B" w:rsidRDefault="00C00107" w:rsidP="005519CF">
      <w:pPr>
        <w:spacing w:before="120"/>
        <w:ind w:left="284"/>
        <w:jc w:val="both"/>
        <w:rPr>
          <w:rFonts w:ascii="Koop Office" w:hAnsi="Koop Office" w:cs="Arial"/>
          <w:b/>
          <w:bCs/>
          <w:sz w:val="20"/>
        </w:rPr>
      </w:pPr>
      <w:r w:rsidRPr="00673A1B">
        <w:rPr>
          <w:rFonts w:ascii="Koop Office" w:hAnsi="Koop Office" w:cs="Arial"/>
          <w:b/>
          <w:bCs/>
          <w:sz w:val="20"/>
        </w:rPr>
        <w:t>Zvláštní pojistné podmínky</w:t>
      </w:r>
      <w:r w:rsidR="0040002D" w:rsidRPr="00673A1B">
        <w:rPr>
          <w:rFonts w:ascii="Koop Office" w:hAnsi="Koop Office" w:cs="Arial"/>
          <w:b/>
          <w:bCs/>
          <w:sz w:val="20"/>
        </w:rPr>
        <w:t>.</w:t>
      </w:r>
      <w:r w:rsidR="0040002D" w:rsidRPr="00673A1B">
        <w:rPr>
          <w:rFonts w:ascii="Koop Office" w:hAnsi="Koop Office" w:cs="Arial"/>
          <w:b/>
          <w:sz w:val="20"/>
        </w:rPr>
        <w:t xml:space="preserve"> (dále jen „ZPP“)</w:t>
      </w:r>
    </w:p>
    <w:p w:rsidR="00C00107" w:rsidRPr="00673A1B" w:rsidRDefault="00C00107">
      <w:pPr>
        <w:tabs>
          <w:tab w:val="left" w:pos="2381"/>
          <w:tab w:val="left" w:pos="2665"/>
        </w:tabs>
        <w:ind w:left="284"/>
        <w:jc w:val="both"/>
        <w:rPr>
          <w:rFonts w:ascii="Koop Office" w:hAnsi="Koop Office" w:cs="Arial"/>
          <w:sz w:val="20"/>
        </w:rPr>
      </w:pPr>
      <w:r w:rsidRPr="00673A1B">
        <w:rPr>
          <w:rFonts w:ascii="Koop Office" w:hAnsi="Koop Office" w:cs="Arial"/>
          <w:sz w:val="20"/>
        </w:rPr>
        <w:t>O – 921 – 0</w:t>
      </w:r>
      <w:r w:rsidR="0001650C" w:rsidRPr="00673A1B">
        <w:rPr>
          <w:rFonts w:ascii="Koop Office" w:hAnsi="Koop Office" w:cs="Arial"/>
          <w:sz w:val="20"/>
        </w:rPr>
        <w:t>8</w:t>
      </w:r>
      <w:r w:rsidR="005D0F2B" w:rsidRPr="00673A1B">
        <w:rPr>
          <w:rFonts w:ascii="Koop Office" w:hAnsi="Koop Office" w:cs="Arial"/>
          <w:sz w:val="20"/>
        </w:rPr>
        <w:t xml:space="preserve">/01 </w:t>
      </w:r>
      <w:r w:rsidR="005D0F2B" w:rsidRPr="00673A1B">
        <w:rPr>
          <w:rFonts w:ascii="Koop Office" w:hAnsi="Koop Office" w:cs="Arial"/>
          <w:sz w:val="20"/>
        </w:rPr>
        <w:tab/>
        <w:t>–</w:t>
      </w:r>
      <w:r w:rsidR="005D0F2B" w:rsidRPr="00673A1B">
        <w:rPr>
          <w:rFonts w:ascii="Koop Office" w:hAnsi="Koop Office" w:cs="Arial"/>
          <w:sz w:val="20"/>
        </w:rPr>
        <w:tab/>
        <w:t>pro úrazové pojištění</w:t>
      </w:r>
    </w:p>
    <w:p w:rsidR="00C00107" w:rsidRPr="00673A1B" w:rsidRDefault="00C00107" w:rsidP="005519CF">
      <w:pPr>
        <w:spacing w:before="120"/>
        <w:ind w:firstLine="284"/>
        <w:jc w:val="both"/>
        <w:rPr>
          <w:rFonts w:ascii="Koop Office" w:hAnsi="Koop Office" w:cs="Arial"/>
          <w:b/>
          <w:bCs/>
          <w:sz w:val="20"/>
        </w:rPr>
      </w:pPr>
      <w:r w:rsidRPr="00673A1B">
        <w:rPr>
          <w:rFonts w:ascii="Koop Office" w:hAnsi="Koop Office" w:cs="Arial"/>
          <w:b/>
          <w:bCs/>
          <w:sz w:val="20"/>
        </w:rPr>
        <w:t>Dodatkové pojistné podmínky</w:t>
      </w:r>
      <w:r w:rsidR="0040002D" w:rsidRPr="00673A1B">
        <w:rPr>
          <w:rFonts w:ascii="Koop Office" w:hAnsi="Koop Office" w:cs="Arial"/>
          <w:b/>
          <w:bCs/>
          <w:sz w:val="20"/>
        </w:rPr>
        <w:t xml:space="preserve"> </w:t>
      </w:r>
      <w:r w:rsidR="0040002D" w:rsidRPr="00673A1B">
        <w:rPr>
          <w:rFonts w:ascii="Koop Office" w:hAnsi="Koop Office" w:cs="Arial"/>
          <w:b/>
          <w:sz w:val="20"/>
        </w:rPr>
        <w:t>(dále jen „DPP“)</w:t>
      </w:r>
    </w:p>
    <w:p w:rsidR="00C00107" w:rsidRPr="00673A1B" w:rsidRDefault="00C00107">
      <w:pPr>
        <w:tabs>
          <w:tab w:val="left" w:pos="2381"/>
          <w:tab w:val="left" w:pos="2665"/>
        </w:tabs>
        <w:ind w:left="284"/>
        <w:jc w:val="both"/>
        <w:rPr>
          <w:rFonts w:ascii="Koop Office" w:hAnsi="Koop Office" w:cs="Arial"/>
          <w:sz w:val="20"/>
        </w:rPr>
      </w:pPr>
      <w:r w:rsidRPr="00673A1B">
        <w:rPr>
          <w:rFonts w:ascii="Koop Office" w:hAnsi="Koop Office" w:cs="Arial"/>
          <w:sz w:val="20"/>
        </w:rPr>
        <w:t xml:space="preserve">H – 362/05 </w:t>
      </w:r>
      <w:r w:rsidRPr="00673A1B">
        <w:rPr>
          <w:rFonts w:ascii="Koop Office" w:hAnsi="Koop Office" w:cs="Arial"/>
          <w:sz w:val="20"/>
        </w:rPr>
        <w:tab/>
        <w:t>–</w:t>
      </w:r>
      <w:r w:rsidRPr="00673A1B">
        <w:rPr>
          <w:rFonts w:ascii="Koop Office" w:hAnsi="Koop Office" w:cs="Arial"/>
          <w:sz w:val="20"/>
        </w:rPr>
        <w:tab/>
        <w:t>pro úrazové pojišt</w:t>
      </w:r>
      <w:r w:rsidR="005D0F2B" w:rsidRPr="00673A1B">
        <w:rPr>
          <w:rFonts w:ascii="Koop Office" w:hAnsi="Koop Office" w:cs="Arial"/>
          <w:sz w:val="20"/>
        </w:rPr>
        <w:t>ění osob dopravovaných vozidlem</w:t>
      </w:r>
    </w:p>
    <w:p w:rsidR="00F27CDA" w:rsidRPr="00673A1B" w:rsidRDefault="00F27CDA" w:rsidP="00692D6C">
      <w:pPr>
        <w:numPr>
          <w:ilvl w:val="1"/>
          <w:numId w:val="9"/>
        </w:numPr>
        <w:tabs>
          <w:tab w:val="clear" w:pos="360"/>
          <w:tab w:val="left" w:pos="142"/>
          <w:tab w:val="left" w:pos="284"/>
          <w:tab w:val="left" w:pos="2160"/>
          <w:tab w:val="left" w:pos="2880"/>
          <w:tab w:val="left" w:pos="3600"/>
          <w:tab w:val="left" w:pos="4111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/>
        <w:ind w:left="284" w:hanging="284"/>
        <w:jc w:val="both"/>
        <w:rPr>
          <w:rFonts w:ascii="Koop Office" w:hAnsi="Koop Office" w:cs="Arial"/>
          <w:sz w:val="20"/>
        </w:rPr>
      </w:pPr>
      <w:r w:rsidRPr="00673A1B">
        <w:rPr>
          <w:rFonts w:ascii="Koop Office" w:hAnsi="Koop Office" w:cs="Arial"/>
          <w:sz w:val="20"/>
        </w:rPr>
        <w:t>Pojištění se vztahuje i na motorová vozidla, která se stala součástí souboru po uzavření pojistné smlouvy, a to okamžikem prokazatelného nabytí, případně okamžikem ukončení původní pojistné smlouvy.</w:t>
      </w:r>
    </w:p>
    <w:p w:rsidR="00F27CDA" w:rsidRPr="00673A1B" w:rsidRDefault="00F27CDA" w:rsidP="00692D6C">
      <w:pPr>
        <w:tabs>
          <w:tab w:val="left" w:pos="284"/>
        </w:tabs>
        <w:spacing w:before="120"/>
        <w:ind w:left="284"/>
        <w:jc w:val="both"/>
        <w:rPr>
          <w:rFonts w:ascii="Koop Office" w:hAnsi="Koop Office" w:cs="Arial"/>
          <w:spacing w:val="-2"/>
          <w:sz w:val="20"/>
        </w:rPr>
      </w:pPr>
      <w:r w:rsidRPr="00673A1B">
        <w:rPr>
          <w:rFonts w:ascii="Koop Office" w:hAnsi="Koop Office" w:cs="Arial"/>
          <w:sz w:val="20"/>
        </w:rPr>
        <w:t xml:space="preserve">Oznámení pojistiteli o příslušných změnách v souboru je pojištěný povinen učinit neprodleně, nejpozději však do 48 hodin písemně prostřednictvím pojišťovacího makléře (faxem nebo emailem na adresu) a do </w:t>
      </w:r>
      <w:r w:rsidR="00012B66" w:rsidRPr="00673A1B">
        <w:rPr>
          <w:rFonts w:ascii="Koop Office" w:hAnsi="Koop Office" w:cs="Arial"/>
          <w:sz w:val="20"/>
        </w:rPr>
        <w:t>15</w:t>
      </w:r>
      <w:r w:rsidRPr="00673A1B">
        <w:rPr>
          <w:rFonts w:ascii="Koop Office" w:hAnsi="Koop Office" w:cs="Arial"/>
          <w:sz w:val="20"/>
        </w:rPr>
        <w:t xml:space="preserve"> dnů doplnit veškeré údaje nutné pro pojištění, tj. registrační značku nového vozidla spolu s prohlášením, že je toto vozidlo nepoškozené a v provozuschopném stavu. Současné pojištěný přiloží kopii technického průkazu tohoto vozidla a fakturu za nákup vozidla, případně za dodatečnou výbavu.</w:t>
      </w:r>
    </w:p>
    <w:p w:rsidR="00F27CDA" w:rsidRPr="00673A1B" w:rsidRDefault="00F27CDA" w:rsidP="005519CF">
      <w:pPr>
        <w:tabs>
          <w:tab w:val="left" w:pos="284"/>
        </w:tabs>
        <w:spacing w:before="120"/>
        <w:ind w:left="284"/>
        <w:jc w:val="both"/>
        <w:rPr>
          <w:rFonts w:ascii="Koop Office" w:hAnsi="Koop Office" w:cs="Arial"/>
          <w:sz w:val="20"/>
        </w:rPr>
      </w:pPr>
      <w:r w:rsidRPr="00673A1B">
        <w:rPr>
          <w:rFonts w:ascii="Koop Office" w:hAnsi="Koop Office" w:cs="Arial"/>
          <w:sz w:val="20"/>
        </w:rPr>
        <w:t>Vozidla, která přestávají být součástí souboru (např. z důvodu prodeje), přestávají být pojištěna.</w:t>
      </w:r>
    </w:p>
    <w:p w:rsidR="00F27CDA" w:rsidRPr="00673A1B" w:rsidRDefault="00F27CDA" w:rsidP="005519CF">
      <w:pPr>
        <w:tabs>
          <w:tab w:val="left" w:pos="2381"/>
          <w:tab w:val="left" w:pos="2665"/>
        </w:tabs>
        <w:spacing w:before="120"/>
        <w:ind w:left="284"/>
        <w:jc w:val="both"/>
        <w:rPr>
          <w:rFonts w:ascii="Koop Office" w:hAnsi="Koop Office" w:cs="Arial"/>
          <w:sz w:val="20"/>
        </w:rPr>
      </w:pPr>
      <w:r w:rsidRPr="00673A1B">
        <w:rPr>
          <w:rFonts w:ascii="Koop Office" w:hAnsi="Koop Office" w:cs="Arial"/>
          <w:sz w:val="20"/>
        </w:rPr>
        <w:t xml:space="preserve">Vyúčtování pojistného za nově pořízená nebo vyřazená vozidla pojištěného bude pojistitel provádět čtvrtletně, a to ke dni </w:t>
      </w:r>
      <w:r w:rsidR="00512ADF">
        <w:rPr>
          <w:rFonts w:ascii="Koop Office" w:hAnsi="Koop Office" w:cs="Arial"/>
          <w:sz w:val="20"/>
        </w:rPr>
        <w:t>20. 2</w:t>
      </w:r>
      <w:r w:rsidR="005B1393" w:rsidRPr="00BF19E7">
        <w:rPr>
          <w:rFonts w:ascii="Koop Office" w:hAnsi="Koop Office" w:cs="Arial"/>
          <w:sz w:val="20"/>
        </w:rPr>
        <w:t>.</w:t>
      </w:r>
      <w:r w:rsidR="00961296">
        <w:rPr>
          <w:rFonts w:ascii="Koop Office" w:hAnsi="Koop Office" w:cs="Arial"/>
          <w:sz w:val="20"/>
        </w:rPr>
        <w:t xml:space="preserve">, </w:t>
      </w:r>
      <w:r w:rsidR="00512ADF">
        <w:rPr>
          <w:rFonts w:ascii="Koop Office" w:hAnsi="Koop Office" w:cs="Arial"/>
          <w:sz w:val="20"/>
        </w:rPr>
        <w:t>20</w:t>
      </w:r>
      <w:r w:rsidR="005B1393" w:rsidRPr="00BF19E7">
        <w:rPr>
          <w:rFonts w:ascii="Koop Office" w:hAnsi="Koop Office" w:cs="Arial"/>
          <w:sz w:val="20"/>
        </w:rPr>
        <w:t>.</w:t>
      </w:r>
      <w:r w:rsidR="005B1393">
        <w:rPr>
          <w:rFonts w:ascii="Koop Office" w:hAnsi="Koop Office" w:cs="Arial"/>
          <w:sz w:val="20"/>
        </w:rPr>
        <w:t xml:space="preserve"> </w:t>
      </w:r>
      <w:r w:rsidR="00512ADF">
        <w:rPr>
          <w:rFonts w:ascii="Koop Office" w:hAnsi="Koop Office" w:cs="Arial"/>
          <w:sz w:val="20"/>
        </w:rPr>
        <w:t>5</w:t>
      </w:r>
      <w:r w:rsidR="005B1393" w:rsidRPr="00BF19E7">
        <w:rPr>
          <w:rFonts w:ascii="Koop Office" w:hAnsi="Koop Office" w:cs="Arial"/>
          <w:sz w:val="20"/>
        </w:rPr>
        <w:t>.</w:t>
      </w:r>
      <w:r w:rsidR="00512ADF">
        <w:rPr>
          <w:rFonts w:ascii="Koop Office" w:hAnsi="Koop Office" w:cs="Arial"/>
          <w:sz w:val="20"/>
        </w:rPr>
        <w:t>, 20</w:t>
      </w:r>
      <w:r w:rsidR="005B1393" w:rsidRPr="00BF19E7">
        <w:rPr>
          <w:rFonts w:ascii="Koop Office" w:hAnsi="Koop Office" w:cs="Arial"/>
          <w:sz w:val="20"/>
        </w:rPr>
        <w:t>.</w:t>
      </w:r>
      <w:r w:rsidR="005B1393">
        <w:rPr>
          <w:rFonts w:ascii="Koop Office" w:hAnsi="Koop Office" w:cs="Arial"/>
          <w:sz w:val="20"/>
        </w:rPr>
        <w:t xml:space="preserve"> </w:t>
      </w:r>
      <w:r w:rsidR="00512ADF">
        <w:rPr>
          <w:rFonts w:ascii="Koop Office" w:hAnsi="Koop Office" w:cs="Arial"/>
          <w:sz w:val="20"/>
        </w:rPr>
        <w:t>8</w:t>
      </w:r>
      <w:r w:rsidR="005B1393" w:rsidRPr="00BF19E7">
        <w:rPr>
          <w:rFonts w:ascii="Koop Office" w:hAnsi="Koop Office" w:cs="Arial"/>
          <w:sz w:val="20"/>
        </w:rPr>
        <w:t>.</w:t>
      </w:r>
      <w:r w:rsidR="00512ADF">
        <w:rPr>
          <w:rFonts w:ascii="Koop Office" w:hAnsi="Koop Office" w:cs="Arial"/>
          <w:sz w:val="20"/>
        </w:rPr>
        <w:t xml:space="preserve"> a 20</w:t>
      </w:r>
      <w:r w:rsidR="005B1393" w:rsidRPr="00BF19E7">
        <w:rPr>
          <w:rFonts w:ascii="Koop Office" w:hAnsi="Koop Office" w:cs="Arial"/>
          <w:sz w:val="20"/>
        </w:rPr>
        <w:t>.</w:t>
      </w:r>
      <w:r w:rsidR="005B1393">
        <w:rPr>
          <w:rFonts w:ascii="Koop Office" w:hAnsi="Koop Office" w:cs="Arial"/>
          <w:sz w:val="20"/>
        </w:rPr>
        <w:t xml:space="preserve"> </w:t>
      </w:r>
      <w:r w:rsidR="00512ADF">
        <w:rPr>
          <w:rFonts w:ascii="Koop Office" w:hAnsi="Koop Office" w:cs="Arial"/>
          <w:sz w:val="20"/>
        </w:rPr>
        <w:t>11</w:t>
      </w:r>
      <w:r w:rsidR="005B1393">
        <w:rPr>
          <w:rFonts w:ascii="Koop Office" w:hAnsi="Koop Office" w:cs="Arial"/>
          <w:sz w:val="20"/>
        </w:rPr>
        <w:t xml:space="preserve">. </w:t>
      </w:r>
      <w:r w:rsidRPr="00673A1B">
        <w:rPr>
          <w:rFonts w:ascii="Koop Office" w:hAnsi="Koop Office" w:cs="Arial"/>
          <w:sz w:val="20"/>
        </w:rPr>
        <w:t>Pojistitel vždy k uvedeným datům zpracuje podle předložených podkladů dodatek k této pojistné smlouvě, ve kterém bude provedeno vyúčtování pojistného za pojištěná vozidla.</w:t>
      </w:r>
    </w:p>
    <w:p w:rsidR="00C00107" w:rsidRDefault="00C00107">
      <w:pPr>
        <w:ind w:left="1428" w:hanging="1144"/>
        <w:rPr>
          <w:rFonts w:ascii="Koop Office" w:hAnsi="Koop Office" w:cs="Arial"/>
          <w:sz w:val="20"/>
        </w:rPr>
      </w:pPr>
    </w:p>
    <w:p w:rsidR="0011420E" w:rsidRDefault="0011420E">
      <w:pPr>
        <w:ind w:left="1428" w:hanging="1144"/>
        <w:rPr>
          <w:rFonts w:ascii="Koop Office" w:hAnsi="Koop Office" w:cs="Arial"/>
          <w:sz w:val="20"/>
        </w:rPr>
      </w:pPr>
    </w:p>
    <w:p w:rsidR="00C00107" w:rsidRPr="008F02D1" w:rsidRDefault="00C00107">
      <w:pPr>
        <w:ind w:left="284"/>
        <w:rPr>
          <w:rFonts w:ascii="Koop Office" w:hAnsi="Koop Office" w:cs="Arial"/>
          <w:sz w:val="20"/>
        </w:rPr>
      </w:pPr>
    </w:p>
    <w:p w:rsidR="00C00107" w:rsidRPr="00673A1B" w:rsidRDefault="00C00107">
      <w:pPr>
        <w:ind w:left="4320"/>
        <w:rPr>
          <w:rFonts w:ascii="Koop Office" w:hAnsi="Koop Office" w:cs="Arial"/>
          <w:b/>
          <w:sz w:val="20"/>
        </w:rPr>
      </w:pPr>
      <w:r w:rsidRPr="00673A1B">
        <w:rPr>
          <w:rFonts w:ascii="Koop Office" w:hAnsi="Koop Office" w:cs="Arial"/>
          <w:b/>
          <w:sz w:val="20"/>
        </w:rPr>
        <w:t>Článek II.</w:t>
      </w:r>
    </w:p>
    <w:p w:rsidR="00C00107" w:rsidRPr="00673A1B" w:rsidRDefault="00C00107">
      <w:pPr>
        <w:pStyle w:val="Nadpis7"/>
        <w:spacing w:before="0" w:after="0"/>
        <w:jc w:val="center"/>
        <w:rPr>
          <w:rFonts w:ascii="Koop Office" w:hAnsi="Koop Office"/>
          <w:b/>
          <w:bCs/>
          <w:u w:val="single"/>
        </w:rPr>
      </w:pPr>
      <w:r w:rsidRPr="00673A1B">
        <w:rPr>
          <w:rFonts w:ascii="Koop Office" w:hAnsi="Koop Office"/>
          <w:b/>
          <w:bCs/>
          <w:u w:val="single"/>
        </w:rPr>
        <w:t>Druhy a způsoby pojištění, předměty pojištění</w:t>
      </w:r>
    </w:p>
    <w:p w:rsidR="00C00107" w:rsidRPr="00673A1B" w:rsidRDefault="00C00107" w:rsidP="005519CF">
      <w:pPr>
        <w:pStyle w:val="Nadpis1"/>
        <w:numPr>
          <w:ilvl w:val="1"/>
          <w:numId w:val="3"/>
        </w:numPr>
        <w:tabs>
          <w:tab w:val="clear" w:pos="360"/>
          <w:tab w:val="num" w:pos="284"/>
        </w:tabs>
        <w:spacing w:before="120"/>
        <w:ind w:left="284" w:hanging="284"/>
        <w:rPr>
          <w:rFonts w:ascii="Koop Office" w:hAnsi="Koop Office" w:cs="Arial"/>
        </w:rPr>
      </w:pPr>
      <w:bookmarkStart w:id="1" w:name="_Toc367839411"/>
      <w:r w:rsidRPr="00673A1B">
        <w:rPr>
          <w:rFonts w:ascii="Koop Office" w:hAnsi="Koop Office" w:cs="Arial"/>
        </w:rPr>
        <w:t xml:space="preserve">HAVARIJNÍ POJIŠTĚNÍ VOZIDEL </w:t>
      </w:r>
    </w:p>
    <w:p w:rsidR="00C00107" w:rsidRPr="00673A1B" w:rsidRDefault="00C00107" w:rsidP="00692D6C">
      <w:pPr>
        <w:spacing w:before="120"/>
        <w:jc w:val="both"/>
        <w:rPr>
          <w:rFonts w:ascii="Koop Office" w:hAnsi="Koop Office" w:cs="Arial"/>
          <w:sz w:val="20"/>
        </w:rPr>
      </w:pPr>
      <w:r w:rsidRPr="00673A1B">
        <w:rPr>
          <w:rFonts w:ascii="Koop Office" w:hAnsi="Koop Office" w:cs="Arial"/>
          <w:sz w:val="20"/>
        </w:rPr>
        <w:t xml:space="preserve">Havarijní pojištění vozidel je upraveno VPP H - 350/05 pro havarijní pojištění. </w:t>
      </w:r>
    </w:p>
    <w:p w:rsidR="00C00107" w:rsidRPr="00673A1B" w:rsidRDefault="00C00107" w:rsidP="005D0F2B">
      <w:pPr>
        <w:spacing w:before="120"/>
        <w:jc w:val="both"/>
        <w:rPr>
          <w:rFonts w:ascii="Koop Office" w:hAnsi="Koop Office" w:cs="Arial"/>
          <w:sz w:val="20"/>
        </w:rPr>
      </w:pPr>
      <w:r w:rsidRPr="00673A1B">
        <w:rPr>
          <w:rFonts w:ascii="Koop Office" w:hAnsi="Koop Office" w:cs="Arial"/>
          <w:sz w:val="20"/>
        </w:rPr>
        <w:t>Pojistnou hodnotou pojištěného vozidla je:</w:t>
      </w:r>
    </w:p>
    <w:p w:rsidR="00C00107" w:rsidRPr="00673A1B" w:rsidRDefault="00C00107">
      <w:pPr>
        <w:numPr>
          <w:ilvl w:val="0"/>
          <w:numId w:val="10"/>
        </w:numPr>
        <w:jc w:val="both"/>
        <w:rPr>
          <w:rFonts w:ascii="Koop Office" w:hAnsi="Koop Office" w:cs="Arial"/>
          <w:sz w:val="20"/>
        </w:rPr>
      </w:pPr>
      <w:r w:rsidRPr="00673A1B">
        <w:rPr>
          <w:rFonts w:ascii="Koop Office" w:hAnsi="Koop Office" w:cs="Arial"/>
          <w:sz w:val="20"/>
        </w:rPr>
        <w:t>do 1 roku stáří jeho nová cena;</w:t>
      </w:r>
    </w:p>
    <w:p w:rsidR="00C00107" w:rsidRPr="00673A1B" w:rsidRDefault="00C00107">
      <w:pPr>
        <w:numPr>
          <w:ilvl w:val="0"/>
          <w:numId w:val="10"/>
        </w:numPr>
        <w:jc w:val="both"/>
        <w:rPr>
          <w:rFonts w:ascii="Koop Office" w:hAnsi="Koop Office" w:cs="Arial"/>
          <w:sz w:val="20"/>
        </w:rPr>
      </w:pPr>
      <w:r w:rsidRPr="00673A1B">
        <w:rPr>
          <w:rFonts w:ascii="Koop Office" w:hAnsi="Koop Office" w:cs="Arial"/>
          <w:sz w:val="20"/>
        </w:rPr>
        <w:t>od stáří 1 roku a více jeho obvyklá cena.</w:t>
      </w:r>
    </w:p>
    <w:p w:rsidR="00C00107" w:rsidRPr="00673A1B" w:rsidRDefault="00C00107" w:rsidP="005D0F2B">
      <w:pPr>
        <w:spacing w:before="120"/>
        <w:jc w:val="both"/>
        <w:rPr>
          <w:rFonts w:ascii="Koop Office" w:hAnsi="Koop Office" w:cs="Arial"/>
          <w:sz w:val="20"/>
        </w:rPr>
      </w:pPr>
      <w:r w:rsidRPr="00673A1B">
        <w:rPr>
          <w:rFonts w:ascii="Koop Office" w:hAnsi="Koop Office" w:cs="Arial"/>
          <w:sz w:val="20"/>
        </w:rPr>
        <w:t>Sjednává se havarijní pojištění vozidel uvedených v příloze seznam vozidel a rozsah pojištění pro havarijní pojištění vozidel PARTNER (dále jen příloha č. 1) k této pojistné sml</w:t>
      </w:r>
      <w:r w:rsidR="005D0F2B" w:rsidRPr="00673A1B">
        <w:rPr>
          <w:rFonts w:ascii="Koop Office" w:hAnsi="Koop Office" w:cs="Arial"/>
          <w:sz w:val="20"/>
        </w:rPr>
        <w:t>o</w:t>
      </w:r>
      <w:r w:rsidR="005519CF" w:rsidRPr="00673A1B">
        <w:rPr>
          <w:rFonts w:ascii="Koop Office" w:hAnsi="Koop Office" w:cs="Arial"/>
          <w:sz w:val="20"/>
        </w:rPr>
        <w:t>uvě</w:t>
      </w:r>
      <w:r w:rsidRPr="00673A1B">
        <w:rPr>
          <w:rFonts w:ascii="Koop Office" w:hAnsi="Koop Office" w:cs="Arial"/>
          <w:sz w:val="20"/>
        </w:rPr>
        <w:t>.</w:t>
      </w:r>
    </w:p>
    <w:p w:rsidR="00C00107" w:rsidRPr="00673A1B" w:rsidRDefault="00C00107" w:rsidP="005D0F2B">
      <w:pPr>
        <w:spacing w:before="120"/>
        <w:jc w:val="both"/>
        <w:rPr>
          <w:rFonts w:ascii="Koop Office" w:hAnsi="Koop Office" w:cs="Arial"/>
          <w:sz w:val="20"/>
        </w:rPr>
      </w:pPr>
      <w:r w:rsidRPr="00673A1B">
        <w:rPr>
          <w:rFonts w:ascii="Koop Office" w:hAnsi="Koop Office" w:cs="Arial"/>
          <w:sz w:val="20"/>
        </w:rPr>
        <w:t xml:space="preserve">Rozsah pojištění (pojistná nebezpečí), územní platnost a výše spoluúčasti jsou uvedeny v příloze č. 1 k této pojistné smlouvě. </w:t>
      </w:r>
    </w:p>
    <w:p w:rsidR="00C00107" w:rsidRPr="00673A1B" w:rsidRDefault="00C00107" w:rsidP="005D0F2B">
      <w:pPr>
        <w:spacing w:before="120"/>
        <w:jc w:val="both"/>
        <w:rPr>
          <w:rFonts w:ascii="Koop Office" w:hAnsi="Koop Office" w:cs="Arial"/>
          <w:sz w:val="20"/>
        </w:rPr>
      </w:pPr>
      <w:r w:rsidRPr="00673A1B">
        <w:rPr>
          <w:rFonts w:ascii="Koop Office" w:hAnsi="Koop Office" w:cs="Arial"/>
          <w:sz w:val="20"/>
        </w:rPr>
        <w:t>Dohodnutý způsob zabezpečení je uveden v pojistné smlouvě pomocí prvního písmene v kódu koeficientu K1. Význam je určen následovně:</w:t>
      </w:r>
    </w:p>
    <w:p w:rsidR="006E56EC" w:rsidRPr="00673A1B" w:rsidRDefault="006E56EC" w:rsidP="00692D6C">
      <w:pPr>
        <w:tabs>
          <w:tab w:val="left" w:pos="284"/>
          <w:tab w:val="left" w:pos="567"/>
        </w:tabs>
        <w:jc w:val="both"/>
        <w:rPr>
          <w:rFonts w:ascii="Koop Office" w:hAnsi="Koop Office" w:cs="Arial"/>
          <w:sz w:val="20"/>
        </w:rPr>
      </w:pPr>
      <w:r w:rsidRPr="00673A1B">
        <w:rPr>
          <w:rFonts w:ascii="Koop Office" w:hAnsi="Koop Office" w:cs="Arial"/>
          <w:sz w:val="20"/>
        </w:rPr>
        <w:t>J</w:t>
      </w:r>
      <w:r w:rsidRPr="00673A1B">
        <w:rPr>
          <w:rFonts w:ascii="Koop Office" w:hAnsi="Koop Office" w:cs="Arial"/>
          <w:sz w:val="20"/>
        </w:rPr>
        <w:tab/>
        <w:t>–</w:t>
      </w:r>
      <w:r w:rsidRPr="00673A1B">
        <w:rPr>
          <w:rFonts w:ascii="Koop Office" w:hAnsi="Koop Office" w:cs="Arial"/>
          <w:sz w:val="20"/>
        </w:rPr>
        <w:tab/>
        <w:t>vozidlo řádně uzamčeno;</w:t>
      </w:r>
    </w:p>
    <w:p w:rsidR="00566BD9" w:rsidRPr="00673A1B" w:rsidRDefault="006E56EC" w:rsidP="00692D6C">
      <w:pPr>
        <w:tabs>
          <w:tab w:val="left" w:pos="284"/>
          <w:tab w:val="left" w:pos="567"/>
        </w:tabs>
        <w:ind w:left="567" w:hanging="567"/>
        <w:jc w:val="both"/>
        <w:rPr>
          <w:rFonts w:ascii="Koop Office" w:hAnsi="Koop Office" w:cs="Arial"/>
          <w:sz w:val="20"/>
        </w:rPr>
      </w:pPr>
      <w:r w:rsidRPr="00673A1B">
        <w:rPr>
          <w:rFonts w:ascii="Koop Office" w:hAnsi="Koop Office" w:cs="Arial"/>
          <w:sz w:val="20"/>
        </w:rPr>
        <w:t>K</w:t>
      </w:r>
      <w:r w:rsidRPr="00673A1B">
        <w:rPr>
          <w:rFonts w:ascii="Koop Office" w:hAnsi="Koop Office" w:cs="Arial"/>
          <w:sz w:val="20"/>
        </w:rPr>
        <w:tab/>
        <w:t>–</w:t>
      </w:r>
      <w:r w:rsidRPr="00673A1B">
        <w:rPr>
          <w:rFonts w:ascii="Koop Office" w:hAnsi="Koop Office" w:cs="Arial"/>
          <w:sz w:val="20"/>
        </w:rPr>
        <w:tab/>
        <w:t xml:space="preserve">vozidlo řádně uzamčeno a zabezpečeno autoalarmem nebo imobilizérem nebo zabezpečovacím </w:t>
      </w:r>
      <w:r w:rsidR="00566BD9" w:rsidRPr="00673A1B">
        <w:rPr>
          <w:rFonts w:ascii="Koop Office" w:hAnsi="Koop Office" w:cs="Arial"/>
          <w:sz w:val="20"/>
        </w:rPr>
        <w:t xml:space="preserve">zařízením schopným vysílat poplachové zprávy nebo mechanickým uzamykatelným zařízením blokujícím </w:t>
      </w:r>
      <w:r w:rsidR="00012B66" w:rsidRPr="00673A1B">
        <w:rPr>
          <w:rFonts w:ascii="Koop Office" w:hAnsi="Koop Office" w:cs="Arial"/>
          <w:sz w:val="20"/>
        </w:rPr>
        <w:t>řadicí</w:t>
      </w:r>
      <w:r w:rsidR="00566BD9" w:rsidRPr="00673A1B">
        <w:rPr>
          <w:rFonts w:ascii="Koop Office" w:hAnsi="Koop Office" w:cs="Arial"/>
          <w:sz w:val="20"/>
        </w:rPr>
        <w:t xml:space="preserve"> páku nebo převodovku nebo v případě motocyklu, tříkolky, čtyřkolky či sněžného skútru "U" zámkem (Ø tyče min. </w:t>
      </w:r>
      <w:smartTag w:uri="urn:schemas-microsoft-com:office:smarttags" w:element="metricconverter">
        <w:smartTagPr>
          <w:attr w:name="ProductID" w:val="13 mm"/>
        </w:smartTagPr>
        <w:r w:rsidR="00566BD9" w:rsidRPr="00673A1B">
          <w:rPr>
            <w:rFonts w:ascii="Koop Office" w:hAnsi="Koop Office" w:cs="Arial"/>
            <w:sz w:val="20"/>
          </w:rPr>
          <w:t>13 mm</w:t>
        </w:r>
      </w:smartTag>
      <w:r w:rsidR="00566BD9" w:rsidRPr="00673A1B">
        <w:rPr>
          <w:rFonts w:ascii="Koop Office" w:hAnsi="Koop Office" w:cs="Arial"/>
          <w:sz w:val="20"/>
        </w:rPr>
        <w:t xml:space="preserve">) nebo zámkem kotoučové brzdy (Ø min. </w:t>
      </w:r>
      <w:smartTag w:uri="urn:schemas-microsoft-com:office:smarttags" w:element="metricconverter">
        <w:smartTagPr>
          <w:attr w:name="ProductID" w:val="10 mm"/>
        </w:smartTagPr>
        <w:r w:rsidR="00566BD9" w:rsidRPr="00673A1B">
          <w:rPr>
            <w:rFonts w:ascii="Koop Office" w:hAnsi="Koop Office" w:cs="Arial"/>
            <w:sz w:val="20"/>
          </w:rPr>
          <w:t>10 mm</w:t>
        </w:r>
      </w:smartTag>
      <w:r w:rsidR="00566BD9" w:rsidRPr="00673A1B">
        <w:rPr>
          <w:rFonts w:ascii="Koop Office" w:hAnsi="Koop Office" w:cs="Arial"/>
          <w:sz w:val="20"/>
        </w:rPr>
        <w:t>) nebo řetězovým</w:t>
      </w:r>
      <w:r w:rsidRPr="00673A1B">
        <w:rPr>
          <w:rFonts w:ascii="Koop Office" w:hAnsi="Koop Office" w:cs="Arial"/>
          <w:sz w:val="20"/>
        </w:rPr>
        <w:t xml:space="preserve"> </w:t>
      </w:r>
      <w:r w:rsidR="00566BD9" w:rsidRPr="00673A1B">
        <w:rPr>
          <w:rFonts w:ascii="Koop Office" w:hAnsi="Koop Office" w:cs="Arial"/>
          <w:sz w:val="20"/>
        </w:rPr>
        <w:t xml:space="preserve">zámkem (u řetězu i zámku Ø min. </w:t>
      </w:r>
      <w:smartTag w:uri="urn:schemas-microsoft-com:office:smarttags" w:element="metricconverter">
        <w:smartTagPr>
          <w:attr w:name="ProductID" w:val="10 mm"/>
        </w:smartTagPr>
        <w:r w:rsidR="00566BD9" w:rsidRPr="00673A1B">
          <w:rPr>
            <w:rFonts w:ascii="Koop Office" w:hAnsi="Koop Office" w:cs="Arial"/>
            <w:sz w:val="20"/>
          </w:rPr>
          <w:t>10 mm</w:t>
        </w:r>
      </w:smartTag>
      <w:r w:rsidR="00566BD9" w:rsidRPr="00673A1B">
        <w:rPr>
          <w:rFonts w:ascii="Koop Office" w:hAnsi="Koop Office" w:cs="Arial"/>
          <w:sz w:val="20"/>
        </w:rPr>
        <w:t xml:space="preserve">) nebo kroužkovým zámkem (Ø min. </w:t>
      </w:r>
      <w:smartTag w:uri="urn:schemas-microsoft-com:office:smarttags" w:element="metricconverter">
        <w:smartTagPr>
          <w:attr w:name="ProductID" w:val="27 mm"/>
        </w:smartTagPr>
        <w:r w:rsidR="00566BD9" w:rsidRPr="00673A1B">
          <w:rPr>
            <w:rFonts w:ascii="Koop Office" w:hAnsi="Koop Office" w:cs="Arial"/>
            <w:sz w:val="20"/>
          </w:rPr>
          <w:t>27 mm</w:t>
        </w:r>
      </w:smartTag>
      <w:r w:rsidR="00566BD9" w:rsidRPr="00673A1B">
        <w:rPr>
          <w:rFonts w:ascii="Koop Office" w:hAnsi="Koop Office" w:cs="Arial"/>
          <w:sz w:val="20"/>
        </w:rPr>
        <w:t>) nebo lanovým zámkem (Ø min.</w:t>
      </w:r>
      <w:r w:rsidRPr="00673A1B">
        <w:rPr>
          <w:rFonts w:ascii="Koop Office" w:hAnsi="Koop Office" w:cs="Arial"/>
          <w:sz w:val="20"/>
        </w:rPr>
        <w:t xml:space="preserve"> </w:t>
      </w:r>
      <w:smartTag w:uri="urn:schemas-microsoft-com:office:smarttags" w:element="metricconverter">
        <w:smartTagPr>
          <w:attr w:name="ProductID" w:val="25 mm"/>
        </w:smartTagPr>
        <w:r w:rsidR="00566BD9" w:rsidRPr="00673A1B">
          <w:rPr>
            <w:rFonts w:ascii="Koop Office" w:hAnsi="Koop Office" w:cs="Arial"/>
            <w:sz w:val="20"/>
          </w:rPr>
          <w:t>25 mm</w:t>
        </w:r>
      </w:smartTag>
      <w:r w:rsidR="00566BD9" w:rsidRPr="00673A1B">
        <w:rPr>
          <w:rFonts w:ascii="Koop Office" w:hAnsi="Koop Office" w:cs="Arial"/>
          <w:sz w:val="20"/>
        </w:rPr>
        <w:t>);</w:t>
      </w:r>
    </w:p>
    <w:p w:rsidR="00566BD9" w:rsidRPr="00673A1B" w:rsidRDefault="00566BD9" w:rsidP="00692D6C">
      <w:pPr>
        <w:tabs>
          <w:tab w:val="left" w:pos="284"/>
          <w:tab w:val="left" w:pos="567"/>
        </w:tabs>
        <w:ind w:left="567" w:hanging="567"/>
        <w:jc w:val="both"/>
        <w:rPr>
          <w:rFonts w:ascii="Koop Office" w:hAnsi="Koop Office" w:cs="Arial"/>
          <w:sz w:val="20"/>
        </w:rPr>
      </w:pPr>
      <w:r w:rsidRPr="00673A1B">
        <w:rPr>
          <w:rFonts w:ascii="Koop Office" w:hAnsi="Koop Office" w:cs="Arial"/>
          <w:sz w:val="20"/>
        </w:rPr>
        <w:t xml:space="preserve">M </w:t>
      </w:r>
      <w:r w:rsidRPr="00673A1B">
        <w:rPr>
          <w:rFonts w:ascii="Koop Office" w:hAnsi="Koop Office" w:cs="Arial"/>
          <w:sz w:val="20"/>
        </w:rPr>
        <w:tab/>
        <w:t xml:space="preserve">– </w:t>
      </w:r>
      <w:r w:rsidRPr="00673A1B">
        <w:rPr>
          <w:rFonts w:ascii="Koop Office" w:hAnsi="Koop Office" w:cs="Arial"/>
          <w:sz w:val="20"/>
        </w:rPr>
        <w:tab/>
        <w:t>vozidlo řádně uzamčeno, zabezpečeno kombinací nejméně dvou zabezpečení uvedených pod kódem K;</w:t>
      </w:r>
    </w:p>
    <w:p w:rsidR="00C00107" w:rsidRPr="00673A1B" w:rsidRDefault="00C00107" w:rsidP="00692D6C">
      <w:pPr>
        <w:tabs>
          <w:tab w:val="left" w:pos="284"/>
          <w:tab w:val="left" w:pos="567"/>
        </w:tabs>
        <w:ind w:left="567" w:hanging="567"/>
        <w:jc w:val="both"/>
        <w:rPr>
          <w:rFonts w:ascii="Koop Office" w:hAnsi="Koop Office" w:cs="Arial"/>
          <w:sz w:val="20"/>
        </w:rPr>
      </w:pPr>
      <w:r w:rsidRPr="00673A1B">
        <w:rPr>
          <w:rFonts w:ascii="Koop Office" w:hAnsi="Koop Office" w:cs="Arial"/>
          <w:sz w:val="20"/>
        </w:rPr>
        <w:t>N</w:t>
      </w:r>
      <w:r w:rsidRPr="00673A1B">
        <w:rPr>
          <w:rFonts w:ascii="Koop Office" w:hAnsi="Koop Office" w:cs="Arial"/>
          <w:sz w:val="20"/>
        </w:rPr>
        <w:tab/>
        <w:t>–</w:t>
      </w:r>
      <w:r w:rsidRPr="00673A1B">
        <w:rPr>
          <w:rFonts w:ascii="Koop Office" w:hAnsi="Koop Office" w:cs="Arial"/>
          <w:sz w:val="20"/>
        </w:rPr>
        <w:tab/>
        <w:t>vozidlo řádně uzamčeno a zabezpečeno vyhledávacím zabezpečovacím zařízením napojeným na centrální dispečerské pracoviště (pult centrální ochrany).</w:t>
      </w:r>
    </w:p>
    <w:p w:rsidR="00C00107" w:rsidRPr="00673A1B" w:rsidRDefault="00C00107" w:rsidP="00B15F8F">
      <w:pPr>
        <w:pStyle w:val="Nadpis1"/>
        <w:numPr>
          <w:ilvl w:val="1"/>
          <w:numId w:val="3"/>
        </w:numPr>
        <w:tabs>
          <w:tab w:val="clear" w:pos="360"/>
          <w:tab w:val="num" w:pos="284"/>
        </w:tabs>
        <w:spacing w:before="1440"/>
        <w:ind w:left="284" w:hanging="284"/>
        <w:rPr>
          <w:rFonts w:ascii="Koop Office" w:hAnsi="Koop Office" w:cs="Arial"/>
        </w:rPr>
      </w:pPr>
      <w:bookmarkStart w:id="2" w:name="_Toc367839408"/>
      <w:r w:rsidRPr="00673A1B">
        <w:rPr>
          <w:rFonts w:ascii="Koop Office" w:hAnsi="Koop Office" w:cs="Arial"/>
        </w:rPr>
        <w:lastRenderedPageBreak/>
        <w:t>ÚRAZOVÉ POJIŠTĚNÍ OSOB</w:t>
      </w:r>
      <w:bookmarkEnd w:id="2"/>
    </w:p>
    <w:p w:rsidR="00C00107" w:rsidRPr="00673A1B" w:rsidRDefault="00C00107" w:rsidP="00692D6C">
      <w:pPr>
        <w:spacing w:before="120"/>
        <w:jc w:val="both"/>
        <w:rPr>
          <w:rFonts w:ascii="Koop Office" w:hAnsi="Koop Office" w:cs="Arial"/>
          <w:sz w:val="20"/>
        </w:rPr>
      </w:pPr>
      <w:r w:rsidRPr="00673A1B">
        <w:rPr>
          <w:rFonts w:ascii="Koop Office" w:hAnsi="Koop Office" w:cs="Arial"/>
          <w:sz w:val="20"/>
        </w:rPr>
        <w:t>Úrazové pojištění osob dopravovaných pojištěným motorovým vozidlem je upraveno VPP O - 900 - 0</w:t>
      </w:r>
      <w:r w:rsidR="0001650C" w:rsidRPr="00673A1B">
        <w:rPr>
          <w:rFonts w:ascii="Koop Office" w:hAnsi="Koop Office" w:cs="Arial"/>
          <w:sz w:val="20"/>
        </w:rPr>
        <w:t>8</w:t>
      </w:r>
      <w:r w:rsidRPr="00673A1B">
        <w:rPr>
          <w:rFonts w:ascii="Koop Office" w:hAnsi="Koop Office" w:cs="Arial"/>
          <w:sz w:val="20"/>
        </w:rPr>
        <w:t>/01 pro pojištění osob, ZPP O - 921 - 0</w:t>
      </w:r>
      <w:r w:rsidR="0001650C" w:rsidRPr="00673A1B">
        <w:rPr>
          <w:rFonts w:ascii="Koop Office" w:hAnsi="Koop Office" w:cs="Arial"/>
          <w:sz w:val="20"/>
        </w:rPr>
        <w:t>8</w:t>
      </w:r>
      <w:r w:rsidRPr="00673A1B">
        <w:rPr>
          <w:rFonts w:ascii="Koop Office" w:hAnsi="Koop Office" w:cs="Arial"/>
          <w:sz w:val="20"/>
        </w:rPr>
        <w:t xml:space="preserve">/01 pro úrazové pojištění a DPP H - 362/05 pro úrazové pojištění osob dopravovaných vozidlem. Rozsah pojištění je dále vymezen v následujících ujednáních. </w:t>
      </w:r>
    </w:p>
    <w:p w:rsidR="00C00107" w:rsidRPr="00673A1B" w:rsidRDefault="00C00107" w:rsidP="005D0F2B">
      <w:pPr>
        <w:spacing w:before="120"/>
        <w:jc w:val="both"/>
        <w:rPr>
          <w:rFonts w:ascii="Koop Office" w:hAnsi="Koop Office" w:cs="Arial"/>
          <w:sz w:val="20"/>
        </w:rPr>
      </w:pPr>
      <w:r w:rsidRPr="00673A1B">
        <w:rPr>
          <w:rFonts w:ascii="Koop Office" w:hAnsi="Koop Office" w:cs="Arial"/>
          <w:sz w:val="20"/>
        </w:rPr>
        <w:t xml:space="preserve">Sjednává se úrazové pojištění osob dopravovaných pojištěnými motorovými vozidly uvedenými v příloze </w:t>
      </w:r>
      <w:r w:rsidR="0080253D" w:rsidRPr="00673A1B">
        <w:rPr>
          <w:rFonts w:ascii="Koop Office" w:hAnsi="Koop Office" w:cs="Arial"/>
          <w:sz w:val="20"/>
        </w:rPr>
        <w:br/>
      </w:r>
      <w:r w:rsidRPr="00673A1B">
        <w:rPr>
          <w:rFonts w:ascii="Koop Office" w:hAnsi="Koop Office" w:cs="Arial"/>
          <w:sz w:val="20"/>
        </w:rPr>
        <w:t>č. 1 k této pojistné</w:t>
      </w:r>
      <w:r w:rsidR="00F27CDA" w:rsidRPr="00673A1B">
        <w:rPr>
          <w:rFonts w:ascii="Koop Office" w:hAnsi="Koop Office" w:cs="Arial"/>
          <w:sz w:val="20"/>
        </w:rPr>
        <w:t xml:space="preserve"> smlouvě</w:t>
      </w:r>
      <w:r w:rsidR="005519CF" w:rsidRPr="00673A1B">
        <w:rPr>
          <w:rFonts w:ascii="Koop Office" w:hAnsi="Koop Office" w:cs="Arial"/>
          <w:sz w:val="20"/>
        </w:rPr>
        <w:t>.</w:t>
      </w:r>
    </w:p>
    <w:p w:rsidR="00C00107" w:rsidRPr="00673A1B" w:rsidRDefault="00C00107" w:rsidP="005D0F2B">
      <w:pPr>
        <w:spacing w:before="120"/>
        <w:jc w:val="both"/>
        <w:rPr>
          <w:rFonts w:ascii="Koop Office" w:hAnsi="Koop Office" w:cs="Arial"/>
          <w:sz w:val="20"/>
        </w:rPr>
      </w:pPr>
      <w:r w:rsidRPr="00673A1B">
        <w:rPr>
          <w:rFonts w:ascii="Koop Office" w:hAnsi="Koop Office" w:cs="Arial"/>
          <w:sz w:val="20"/>
        </w:rPr>
        <w:t>Pojištění se sjednává pro nejmenované osoby dopravované pojištěným motorovým vozidlem na pojistné částky (pro 1 sedadlo) uvedené v příloze č. 1 k této pojistné smlouvě.</w:t>
      </w:r>
    </w:p>
    <w:p w:rsidR="00C00107" w:rsidRPr="00673A1B" w:rsidRDefault="00C00107" w:rsidP="005D0F2B">
      <w:pPr>
        <w:spacing w:before="120"/>
        <w:jc w:val="both"/>
        <w:rPr>
          <w:rFonts w:ascii="Koop Office" w:hAnsi="Koop Office" w:cs="Arial"/>
          <w:sz w:val="20"/>
        </w:rPr>
      </w:pPr>
      <w:r w:rsidRPr="00673A1B">
        <w:rPr>
          <w:rFonts w:ascii="Koop Office" w:hAnsi="Koop Office" w:cs="Arial"/>
          <w:sz w:val="20"/>
        </w:rPr>
        <w:t>Územní platnost pojištění je určena územní platností základního havarijního pojištění.</w:t>
      </w:r>
    </w:p>
    <w:p w:rsidR="00C00107" w:rsidRPr="00673A1B" w:rsidRDefault="00C00107" w:rsidP="009C7BE3">
      <w:pPr>
        <w:pStyle w:val="Nadpis1"/>
        <w:numPr>
          <w:ilvl w:val="1"/>
          <w:numId w:val="3"/>
        </w:numPr>
        <w:tabs>
          <w:tab w:val="clear" w:pos="360"/>
          <w:tab w:val="num" w:pos="284"/>
        </w:tabs>
        <w:ind w:left="284" w:hanging="284"/>
        <w:rPr>
          <w:rFonts w:ascii="Koop Office" w:hAnsi="Koop Office" w:cs="Arial"/>
        </w:rPr>
      </w:pPr>
      <w:r w:rsidRPr="00673A1B">
        <w:rPr>
          <w:rFonts w:ascii="Koop Office" w:hAnsi="Koop Office" w:cs="Arial"/>
        </w:rPr>
        <w:t xml:space="preserve">POJIŠTĚNÍ </w:t>
      </w:r>
      <w:r w:rsidR="0011420E">
        <w:rPr>
          <w:rFonts w:ascii="Koop Office" w:hAnsi="Koop Office" w:cs="Arial"/>
        </w:rPr>
        <w:t>VŠECH VÝHLEDOVÝCH SKEL / čelního skla</w:t>
      </w:r>
    </w:p>
    <w:p w:rsidR="00C00107" w:rsidRPr="00673A1B" w:rsidRDefault="00C00107" w:rsidP="00692D6C">
      <w:pPr>
        <w:spacing w:before="120"/>
        <w:jc w:val="both"/>
        <w:rPr>
          <w:rFonts w:ascii="Koop Office" w:hAnsi="Koop Office" w:cs="Arial"/>
          <w:sz w:val="20"/>
        </w:rPr>
      </w:pPr>
      <w:r w:rsidRPr="00673A1B">
        <w:rPr>
          <w:rFonts w:ascii="Koop Office" w:hAnsi="Koop Office" w:cs="Arial"/>
          <w:sz w:val="20"/>
        </w:rPr>
        <w:t xml:space="preserve">Pojištění </w:t>
      </w:r>
      <w:r w:rsidR="00961296">
        <w:rPr>
          <w:rFonts w:ascii="Koop Office" w:hAnsi="Koop Office" w:cs="Arial"/>
          <w:sz w:val="20"/>
        </w:rPr>
        <w:t xml:space="preserve">všech výhledových skel / </w:t>
      </w:r>
      <w:r w:rsidRPr="00673A1B">
        <w:rPr>
          <w:rFonts w:ascii="Koop Office" w:hAnsi="Koop Office" w:cs="Arial"/>
          <w:sz w:val="20"/>
        </w:rPr>
        <w:t xml:space="preserve">čelního skla upravují příslušná ustanovení VPP H - 350/05 pro havarijní pojištění. Rozsah pojištění je dále vymezen v následujících ujednáních. </w:t>
      </w:r>
    </w:p>
    <w:p w:rsidR="00C00107" w:rsidRPr="00673A1B" w:rsidRDefault="00C00107" w:rsidP="005D0F2B">
      <w:pPr>
        <w:spacing w:before="120"/>
        <w:jc w:val="both"/>
        <w:rPr>
          <w:rFonts w:ascii="Koop Office" w:hAnsi="Koop Office" w:cs="Arial"/>
          <w:sz w:val="20"/>
        </w:rPr>
      </w:pPr>
      <w:r w:rsidRPr="00673A1B">
        <w:rPr>
          <w:rFonts w:ascii="Koop Office" w:hAnsi="Koop Office" w:cs="Arial"/>
          <w:sz w:val="20"/>
        </w:rPr>
        <w:t xml:space="preserve">Sjednává se pojištění </w:t>
      </w:r>
      <w:r w:rsidR="00961296">
        <w:rPr>
          <w:rFonts w:ascii="Koop Office" w:hAnsi="Koop Office"/>
          <w:sz w:val="20"/>
        </w:rPr>
        <w:t xml:space="preserve">všech výhledových skel / </w:t>
      </w:r>
      <w:r w:rsidRPr="00673A1B">
        <w:rPr>
          <w:rFonts w:ascii="Koop Office" w:hAnsi="Koop Office" w:cs="Arial"/>
          <w:sz w:val="20"/>
        </w:rPr>
        <w:t>čelního skla pojištěných motorových vozidel, uvedených v příloze č. 1 k této pojistné</w:t>
      </w:r>
      <w:r w:rsidR="00F27CDA" w:rsidRPr="00673A1B">
        <w:rPr>
          <w:rFonts w:ascii="Koop Office" w:hAnsi="Koop Office" w:cs="Arial"/>
          <w:sz w:val="20"/>
        </w:rPr>
        <w:t xml:space="preserve"> smlouvě</w:t>
      </w:r>
      <w:r w:rsidR="005519CF" w:rsidRPr="00673A1B">
        <w:rPr>
          <w:rFonts w:ascii="Koop Office" w:hAnsi="Koop Office" w:cs="Arial"/>
          <w:sz w:val="20"/>
        </w:rPr>
        <w:t>.</w:t>
      </w:r>
    </w:p>
    <w:p w:rsidR="00C00107" w:rsidRPr="00673A1B" w:rsidRDefault="00C00107" w:rsidP="005D0F2B">
      <w:pPr>
        <w:spacing w:before="120"/>
        <w:jc w:val="both"/>
        <w:rPr>
          <w:rFonts w:ascii="Koop Office" w:hAnsi="Koop Office" w:cs="Arial"/>
          <w:sz w:val="20"/>
        </w:rPr>
      </w:pPr>
      <w:r w:rsidRPr="00673A1B">
        <w:rPr>
          <w:rFonts w:ascii="Koop Office" w:hAnsi="Koop Office" w:cs="Arial"/>
          <w:sz w:val="20"/>
        </w:rPr>
        <w:t xml:space="preserve">Pojistná částka pro pojištění </w:t>
      </w:r>
      <w:r w:rsidR="00961296">
        <w:rPr>
          <w:rFonts w:ascii="Koop Office" w:hAnsi="Koop Office"/>
          <w:sz w:val="20"/>
        </w:rPr>
        <w:t xml:space="preserve">všech výhledových skel / </w:t>
      </w:r>
      <w:r w:rsidRPr="00673A1B">
        <w:rPr>
          <w:rFonts w:ascii="Koop Office" w:hAnsi="Koop Office" w:cs="Arial"/>
          <w:sz w:val="20"/>
        </w:rPr>
        <w:t>čelního skla je uveden</w:t>
      </w:r>
      <w:r w:rsidR="00AC4C36">
        <w:rPr>
          <w:rFonts w:ascii="Koop Office" w:hAnsi="Koop Office" w:cs="Arial"/>
          <w:sz w:val="20"/>
        </w:rPr>
        <w:t>a</w:t>
      </w:r>
      <w:r w:rsidRPr="00673A1B">
        <w:rPr>
          <w:rFonts w:ascii="Koop Office" w:hAnsi="Koop Office" w:cs="Arial"/>
          <w:sz w:val="20"/>
        </w:rPr>
        <w:t xml:space="preserve"> v příloze č. 1 k této pojistné smlouvě.</w:t>
      </w:r>
    </w:p>
    <w:p w:rsidR="00C00107" w:rsidRPr="00673A1B" w:rsidRDefault="00C00107" w:rsidP="005D0F2B">
      <w:pPr>
        <w:spacing w:before="120"/>
        <w:jc w:val="both"/>
        <w:rPr>
          <w:rFonts w:ascii="Koop Office" w:hAnsi="Koop Office" w:cs="Arial"/>
          <w:sz w:val="20"/>
        </w:rPr>
      </w:pPr>
      <w:r w:rsidRPr="00673A1B">
        <w:rPr>
          <w:rFonts w:ascii="Koop Office" w:hAnsi="Koop Office" w:cs="Arial"/>
          <w:sz w:val="20"/>
        </w:rPr>
        <w:t>Pojištění se sjednává bez spoluúčasti.</w:t>
      </w:r>
    </w:p>
    <w:p w:rsidR="005D0F2B" w:rsidRDefault="00C00107" w:rsidP="008F02D1">
      <w:pPr>
        <w:spacing w:before="120"/>
        <w:jc w:val="both"/>
        <w:rPr>
          <w:rFonts w:ascii="Koop Office" w:hAnsi="Koop Office" w:cs="Arial"/>
          <w:sz w:val="20"/>
        </w:rPr>
      </w:pPr>
      <w:r w:rsidRPr="00673A1B">
        <w:rPr>
          <w:rFonts w:ascii="Koop Office" w:hAnsi="Koop Office" w:cs="Arial"/>
          <w:sz w:val="20"/>
        </w:rPr>
        <w:t>Územní platnost pojištění je určena územní platností základního havarijního pojištění.</w:t>
      </w:r>
      <w:bookmarkEnd w:id="1"/>
    </w:p>
    <w:p w:rsidR="00961296" w:rsidRDefault="00961296" w:rsidP="008F02D1">
      <w:pPr>
        <w:spacing w:before="120"/>
        <w:jc w:val="both"/>
        <w:rPr>
          <w:rFonts w:ascii="Koop Office" w:hAnsi="Koop Office" w:cs="Arial"/>
          <w:sz w:val="20"/>
        </w:rPr>
      </w:pPr>
      <w:r>
        <w:rPr>
          <w:rFonts w:ascii="Koop Office" w:hAnsi="Koop Office"/>
          <w:sz w:val="20"/>
        </w:rPr>
        <w:t>V rámci dodatkového pojištění čelního skla vozidla může být sjednáno pojištění všech výhledových skel vozidla; za výhledové sklo se nepovažuje střešní sklo vozidla; pro stanovení pojistného plnění platí ustanovení VPP platná pro dodatkové pojištění čelního skla.</w:t>
      </w:r>
    </w:p>
    <w:p w:rsidR="005B1393" w:rsidRDefault="005B1393" w:rsidP="005B1393">
      <w:pPr>
        <w:jc w:val="both"/>
        <w:rPr>
          <w:rFonts w:ascii="Koop Office" w:hAnsi="Koop Office" w:cs="Arial"/>
          <w:sz w:val="20"/>
        </w:rPr>
      </w:pPr>
    </w:p>
    <w:p w:rsidR="005B1393" w:rsidRDefault="005B1393" w:rsidP="005B1393">
      <w:pPr>
        <w:jc w:val="both"/>
        <w:rPr>
          <w:rFonts w:ascii="Koop Office" w:hAnsi="Koop Office" w:cs="Arial"/>
          <w:sz w:val="20"/>
        </w:rPr>
      </w:pPr>
    </w:p>
    <w:p w:rsidR="0011420E" w:rsidRPr="008F02D1" w:rsidRDefault="0011420E" w:rsidP="005B1393">
      <w:pPr>
        <w:jc w:val="both"/>
        <w:rPr>
          <w:rFonts w:ascii="Koop Office" w:hAnsi="Koop Office" w:cs="Arial"/>
          <w:sz w:val="20"/>
        </w:rPr>
      </w:pPr>
    </w:p>
    <w:p w:rsidR="00C00107" w:rsidRPr="00673A1B" w:rsidRDefault="00C00107">
      <w:pPr>
        <w:jc w:val="center"/>
        <w:rPr>
          <w:rFonts w:ascii="Koop Office" w:hAnsi="Koop Office" w:cs="Arial"/>
          <w:b/>
          <w:sz w:val="20"/>
        </w:rPr>
      </w:pPr>
      <w:r w:rsidRPr="00673A1B">
        <w:rPr>
          <w:rFonts w:ascii="Koop Office" w:hAnsi="Koop Office" w:cs="Arial"/>
          <w:b/>
          <w:sz w:val="20"/>
        </w:rPr>
        <w:t>Článek III.</w:t>
      </w:r>
    </w:p>
    <w:p w:rsidR="00C00107" w:rsidRPr="00673A1B" w:rsidRDefault="00C00107">
      <w:pPr>
        <w:jc w:val="center"/>
        <w:rPr>
          <w:rFonts w:ascii="Koop Office" w:hAnsi="Koop Office" w:cs="Arial"/>
          <w:b/>
          <w:sz w:val="20"/>
          <w:u w:val="single"/>
        </w:rPr>
      </w:pPr>
      <w:r w:rsidRPr="00673A1B">
        <w:rPr>
          <w:rFonts w:ascii="Koop Office" w:hAnsi="Koop Office" w:cs="Arial"/>
          <w:b/>
          <w:sz w:val="20"/>
          <w:u w:val="single"/>
        </w:rPr>
        <w:t>Výše a způsob placení pojistného</w:t>
      </w:r>
    </w:p>
    <w:p w:rsidR="00AC4C36" w:rsidRPr="00233535" w:rsidRDefault="00AC4C36" w:rsidP="00AC4C36">
      <w:pPr>
        <w:numPr>
          <w:ilvl w:val="0"/>
          <w:numId w:val="15"/>
        </w:numPr>
        <w:spacing w:before="60"/>
        <w:jc w:val="both"/>
        <w:rPr>
          <w:rFonts w:ascii="Koop Office" w:hAnsi="Koop Office" w:cs="Arial"/>
          <w:sz w:val="20"/>
        </w:rPr>
      </w:pPr>
      <w:r w:rsidRPr="00233535">
        <w:rPr>
          <w:rFonts w:ascii="Koop Office" w:hAnsi="Koop Office" w:cs="Arial"/>
          <w:sz w:val="20"/>
        </w:rPr>
        <w:t>Pojistné činí:</w:t>
      </w:r>
    </w:p>
    <w:p w:rsidR="00AC4C36" w:rsidRPr="00233535" w:rsidRDefault="00AC4C36" w:rsidP="00AC4C36">
      <w:pPr>
        <w:numPr>
          <w:ilvl w:val="1"/>
          <w:numId w:val="15"/>
        </w:numPr>
        <w:jc w:val="both"/>
        <w:rPr>
          <w:rFonts w:ascii="Koop Office" w:hAnsi="Koop Office" w:cs="Arial"/>
          <w:sz w:val="20"/>
        </w:rPr>
      </w:pPr>
      <w:r w:rsidRPr="00233535">
        <w:rPr>
          <w:rFonts w:ascii="Koop Office" w:hAnsi="Koop Office" w:cs="Arial"/>
          <w:b/>
          <w:sz w:val="20"/>
        </w:rPr>
        <w:t>Havarijní pojištění vozidel</w:t>
      </w:r>
    </w:p>
    <w:p w:rsidR="00AC4C36" w:rsidRDefault="00AC4C36" w:rsidP="00AC4C36">
      <w:pPr>
        <w:tabs>
          <w:tab w:val="right" w:leader="dot" w:pos="9412"/>
        </w:tabs>
        <w:ind w:left="567"/>
        <w:jc w:val="both"/>
        <w:rPr>
          <w:rFonts w:ascii="Koop Office" w:hAnsi="Koop Office" w:cs="Arial"/>
          <w:sz w:val="20"/>
        </w:rPr>
      </w:pPr>
      <w:r w:rsidRPr="00233535">
        <w:rPr>
          <w:rFonts w:ascii="Koop Office" w:hAnsi="Koop Office" w:cs="Arial"/>
          <w:sz w:val="20"/>
        </w:rPr>
        <w:t>Roční pojistné</w:t>
      </w:r>
      <w:r w:rsidRPr="00233535">
        <w:rPr>
          <w:rFonts w:ascii="Koop Office" w:hAnsi="Koop Office" w:cs="Arial"/>
          <w:sz w:val="20"/>
        </w:rPr>
        <w:tab/>
      </w:r>
      <w:r w:rsidR="0036073D">
        <w:rPr>
          <w:rFonts w:ascii="Koop Office" w:hAnsi="Koop Office" w:cs="Arial"/>
          <w:sz w:val="20"/>
        </w:rPr>
        <w:t>333 787</w:t>
      </w:r>
      <w:r w:rsidR="009C6096">
        <w:rPr>
          <w:rFonts w:ascii="Koop Office" w:hAnsi="Koop Office" w:cs="Arial"/>
          <w:sz w:val="20"/>
        </w:rPr>
        <w:t xml:space="preserve"> </w:t>
      </w:r>
      <w:r w:rsidRPr="00233535">
        <w:rPr>
          <w:rFonts w:ascii="Koop Office" w:hAnsi="Koop Office" w:cs="Arial"/>
          <w:sz w:val="20"/>
        </w:rPr>
        <w:t>Kč</w:t>
      </w:r>
    </w:p>
    <w:p w:rsidR="00AC4C36" w:rsidRPr="00233535" w:rsidRDefault="00AC4C36" w:rsidP="00AC4C36">
      <w:pPr>
        <w:numPr>
          <w:ilvl w:val="1"/>
          <w:numId w:val="15"/>
        </w:numPr>
        <w:jc w:val="both"/>
        <w:rPr>
          <w:rFonts w:ascii="Koop Office" w:hAnsi="Koop Office" w:cs="Arial"/>
          <w:sz w:val="20"/>
        </w:rPr>
      </w:pPr>
      <w:r>
        <w:rPr>
          <w:rFonts w:ascii="Koop Office" w:hAnsi="Koop Office" w:cs="Arial"/>
          <w:b/>
          <w:sz w:val="20"/>
        </w:rPr>
        <w:t>Úrazové pojištění osob</w:t>
      </w:r>
    </w:p>
    <w:p w:rsidR="00AC4C36" w:rsidRPr="00233535" w:rsidRDefault="00AC4C36" w:rsidP="00AC4C36">
      <w:pPr>
        <w:tabs>
          <w:tab w:val="right" w:leader="dot" w:pos="9412"/>
        </w:tabs>
        <w:ind w:left="567"/>
        <w:jc w:val="both"/>
        <w:rPr>
          <w:rFonts w:ascii="Koop Office" w:hAnsi="Koop Office" w:cs="Arial"/>
          <w:sz w:val="20"/>
        </w:rPr>
      </w:pPr>
      <w:r w:rsidRPr="00233535">
        <w:rPr>
          <w:rFonts w:ascii="Koop Office" w:hAnsi="Koop Office" w:cs="Arial"/>
          <w:sz w:val="20"/>
        </w:rPr>
        <w:t>Roční pojistné</w:t>
      </w:r>
      <w:r w:rsidRPr="00233535">
        <w:rPr>
          <w:rFonts w:ascii="Koop Office" w:hAnsi="Koop Office" w:cs="Arial"/>
          <w:sz w:val="20"/>
        </w:rPr>
        <w:tab/>
      </w:r>
      <w:r w:rsidR="009C6096">
        <w:rPr>
          <w:rFonts w:ascii="Koop Office" w:hAnsi="Koop Office" w:cs="Arial"/>
          <w:sz w:val="20"/>
        </w:rPr>
        <w:t xml:space="preserve">11 016 </w:t>
      </w:r>
      <w:r w:rsidRPr="00233535">
        <w:rPr>
          <w:rFonts w:ascii="Koop Office" w:hAnsi="Koop Office" w:cs="Arial"/>
          <w:sz w:val="20"/>
        </w:rPr>
        <w:t>Kč</w:t>
      </w:r>
    </w:p>
    <w:p w:rsidR="00AC4C36" w:rsidRPr="00233535" w:rsidRDefault="00AC4C36" w:rsidP="00AC4C36">
      <w:pPr>
        <w:numPr>
          <w:ilvl w:val="1"/>
          <w:numId w:val="15"/>
        </w:numPr>
        <w:jc w:val="both"/>
        <w:rPr>
          <w:rFonts w:ascii="Koop Office" w:hAnsi="Koop Office" w:cs="Arial"/>
          <w:sz w:val="20"/>
        </w:rPr>
      </w:pPr>
      <w:r w:rsidRPr="00233535">
        <w:rPr>
          <w:rFonts w:ascii="Koop Office" w:hAnsi="Koop Office" w:cs="Arial"/>
          <w:b/>
          <w:sz w:val="20"/>
        </w:rPr>
        <w:t xml:space="preserve">Pojištění </w:t>
      </w:r>
      <w:r w:rsidR="00961296">
        <w:rPr>
          <w:rFonts w:ascii="Koop Office" w:hAnsi="Koop Office" w:cs="Arial"/>
          <w:b/>
          <w:sz w:val="20"/>
        </w:rPr>
        <w:t xml:space="preserve">všech výhledových skel / </w:t>
      </w:r>
      <w:r w:rsidRPr="00233535">
        <w:rPr>
          <w:rFonts w:ascii="Koop Office" w:hAnsi="Koop Office" w:cs="Arial"/>
          <w:b/>
          <w:sz w:val="20"/>
        </w:rPr>
        <w:t>čelního skla</w:t>
      </w:r>
    </w:p>
    <w:p w:rsidR="00AC4C36" w:rsidRPr="00233535" w:rsidRDefault="00AC4C36" w:rsidP="00AC4C36">
      <w:pPr>
        <w:tabs>
          <w:tab w:val="right" w:leader="dot" w:pos="9412"/>
        </w:tabs>
        <w:ind w:left="567"/>
        <w:jc w:val="both"/>
        <w:rPr>
          <w:rFonts w:ascii="Koop Office" w:hAnsi="Koop Office" w:cs="Arial"/>
          <w:sz w:val="20"/>
        </w:rPr>
      </w:pPr>
      <w:r w:rsidRPr="00233535">
        <w:rPr>
          <w:rFonts w:ascii="Koop Office" w:hAnsi="Koop Office" w:cs="Arial"/>
          <w:sz w:val="20"/>
        </w:rPr>
        <w:t>Roční pojistné</w:t>
      </w:r>
      <w:r w:rsidRPr="00233535">
        <w:rPr>
          <w:rFonts w:ascii="Koop Office" w:hAnsi="Koop Office" w:cs="Arial"/>
          <w:sz w:val="20"/>
        </w:rPr>
        <w:tab/>
      </w:r>
      <w:r w:rsidR="009C6096">
        <w:rPr>
          <w:rFonts w:ascii="Koop Office" w:hAnsi="Koop Office" w:cs="Arial"/>
          <w:sz w:val="20"/>
        </w:rPr>
        <w:t xml:space="preserve">79 500 </w:t>
      </w:r>
      <w:r w:rsidRPr="00233535">
        <w:rPr>
          <w:rFonts w:ascii="Koop Office" w:hAnsi="Koop Office" w:cs="Arial"/>
          <w:sz w:val="20"/>
        </w:rPr>
        <w:t>Kč</w:t>
      </w:r>
      <w:r>
        <w:rPr>
          <w:rFonts w:ascii="Koop Office" w:hAnsi="Koop Office" w:cs="Arial"/>
          <w:b/>
          <w:sz w:val="20"/>
        </w:rPr>
        <w:t xml:space="preserve">  </w:t>
      </w:r>
    </w:p>
    <w:p w:rsidR="00AC4C36" w:rsidRPr="00233535" w:rsidRDefault="00AC4C36" w:rsidP="00AC4C36">
      <w:pPr>
        <w:numPr>
          <w:ilvl w:val="12"/>
          <w:numId w:val="0"/>
        </w:numPr>
        <w:tabs>
          <w:tab w:val="right" w:leader="dot" w:pos="9412"/>
        </w:tabs>
        <w:spacing w:before="120"/>
        <w:jc w:val="both"/>
        <w:rPr>
          <w:rFonts w:ascii="Koop Office" w:hAnsi="Koop Office" w:cs="Arial"/>
          <w:b/>
          <w:sz w:val="20"/>
        </w:rPr>
      </w:pPr>
      <w:r w:rsidRPr="00233535">
        <w:rPr>
          <w:rFonts w:ascii="Koop Office" w:hAnsi="Koop Office" w:cs="Arial"/>
          <w:b/>
          <w:sz w:val="20"/>
        </w:rPr>
        <w:t>Produkční pojistné činí</w:t>
      </w:r>
      <w:r w:rsidRPr="00233535">
        <w:rPr>
          <w:rFonts w:ascii="Koop Office" w:hAnsi="Koop Office" w:cs="Arial"/>
          <w:b/>
          <w:sz w:val="20"/>
        </w:rPr>
        <w:tab/>
      </w:r>
      <w:r w:rsidR="0036073D">
        <w:rPr>
          <w:rFonts w:ascii="Koop Office" w:hAnsi="Koop Office" w:cs="Arial"/>
          <w:b/>
          <w:sz w:val="20"/>
        </w:rPr>
        <w:t>424 303</w:t>
      </w:r>
      <w:r w:rsidR="009C6096">
        <w:rPr>
          <w:rFonts w:ascii="Koop Office" w:hAnsi="Koop Office" w:cs="Arial"/>
          <w:b/>
          <w:sz w:val="20"/>
        </w:rPr>
        <w:t xml:space="preserve"> </w:t>
      </w:r>
      <w:r w:rsidRPr="00233535">
        <w:rPr>
          <w:rFonts w:ascii="Koop Office" w:hAnsi="Koop Office" w:cs="Arial"/>
          <w:b/>
          <w:sz w:val="20"/>
        </w:rPr>
        <w:t>Kč</w:t>
      </w:r>
    </w:p>
    <w:p w:rsidR="00AC4C36" w:rsidRPr="00233535" w:rsidRDefault="00AC4C36" w:rsidP="00AC4C36">
      <w:pPr>
        <w:numPr>
          <w:ilvl w:val="12"/>
          <w:numId w:val="0"/>
        </w:numPr>
        <w:spacing w:before="120"/>
        <w:jc w:val="both"/>
        <w:rPr>
          <w:rFonts w:ascii="Koop Office" w:hAnsi="Koop Office" w:cs="Arial"/>
          <w:bCs/>
          <w:sz w:val="20"/>
        </w:rPr>
      </w:pPr>
      <w:r w:rsidRPr="00233535">
        <w:rPr>
          <w:rFonts w:ascii="Koop Office" w:hAnsi="Koop Office" w:cs="Arial"/>
          <w:bCs/>
          <w:sz w:val="20"/>
        </w:rPr>
        <w:t xml:space="preserve">Celková sleva činí </w:t>
      </w:r>
      <w:r w:rsidR="0036073D">
        <w:rPr>
          <w:rFonts w:ascii="Koop Office" w:hAnsi="Koop Office" w:cs="Arial"/>
          <w:bCs/>
          <w:sz w:val="20"/>
        </w:rPr>
        <w:t>60</w:t>
      </w:r>
      <w:r w:rsidRPr="00233535">
        <w:rPr>
          <w:rFonts w:ascii="Koop Office" w:hAnsi="Koop Office" w:cs="Arial"/>
          <w:bCs/>
          <w:sz w:val="20"/>
        </w:rPr>
        <w:t>% (</w:t>
      </w:r>
      <w:r w:rsidR="0011420E">
        <w:rPr>
          <w:rFonts w:ascii="Koop Office" w:hAnsi="Koop Office" w:cs="Arial"/>
          <w:bCs/>
          <w:sz w:val="20"/>
        </w:rPr>
        <w:t xml:space="preserve">frekvenční sleva ve výši 5% + </w:t>
      </w:r>
      <w:r w:rsidRPr="00233535">
        <w:rPr>
          <w:rFonts w:ascii="Koop Office" w:hAnsi="Koop Office" w:cs="Arial"/>
          <w:bCs/>
          <w:sz w:val="20"/>
        </w:rPr>
        <w:t xml:space="preserve">množstevní sleva ve výši </w:t>
      </w:r>
      <w:r w:rsidR="009C7BE3">
        <w:rPr>
          <w:rFonts w:ascii="Koop Office" w:hAnsi="Koop Office" w:cs="Arial"/>
          <w:bCs/>
          <w:sz w:val="20"/>
        </w:rPr>
        <w:t>1</w:t>
      </w:r>
      <w:r>
        <w:rPr>
          <w:rFonts w:ascii="Koop Office" w:hAnsi="Koop Office" w:cs="Arial"/>
          <w:bCs/>
          <w:sz w:val="20"/>
        </w:rPr>
        <w:t>5</w:t>
      </w:r>
      <w:r w:rsidRPr="00233535">
        <w:rPr>
          <w:rFonts w:ascii="Koop Office" w:hAnsi="Koop Office" w:cs="Arial"/>
          <w:bCs/>
          <w:sz w:val="20"/>
        </w:rPr>
        <w:t xml:space="preserve">% + obchodní sleva ve výši </w:t>
      </w:r>
      <w:r w:rsidR="0036073D">
        <w:rPr>
          <w:rFonts w:ascii="Koop Office" w:hAnsi="Koop Office" w:cs="Arial"/>
          <w:bCs/>
          <w:sz w:val="20"/>
        </w:rPr>
        <w:t>40</w:t>
      </w:r>
      <w:r w:rsidRPr="00233535">
        <w:rPr>
          <w:rFonts w:ascii="Koop Office" w:hAnsi="Koop Office" w:cs="Arial"/>
          <w:bCs/>
          <w:sz w:val="20"/>
        </w:rPr>
        <w:t xml:space="preserve">%) </w:t>
      </w:r>
    </w:p>
    <w:p w:rsidR="00AC4C36" w:rsidRPr="00A31CCA" w:rsidRDefault="00AC4C36" w:rsidP="00AC4C36">
      <w:pPr>
        <w:jc w:val="both"/>
        <w:rPr>
          <w:rFonts w:ascii="Koop Office" w:hAnsi="Koop Office" w:cs="Arial"/>
          <w:i/>
          <w:sz w:val="18"/>
          <w:szCs w:val="18"/>
        </w:rPr>
      </w:pPr>
      <w:r w:rsidRPr="00A31CCA">
        <w:rPr>
          <w:rFonts w:ascii="Koop Office" w:hAnsi="Koop Office" w:cs="Arial"/>
          <w:i/>
          <w:sz w:val="18"/>
          <w:szCs w:val="18"/>
        </w:rPr>
        <w:t xml:space="preserve">(Poznámka: </w:t>
      </w:r>
      <w:r>
        <w:rPr>
          <w:rFonts w:ascii="Koop Office" w:hAnsi="Koop Office" w:cs="Arial"/>
          <w:i/>
          <w:sz w:val="18"/>
          <w:szCs w:val="18"/>
        </w:rPr>
        <w:t>sleva</w:t>
      </w:r>
      <w:r w:rsidRPr="00A31CCA">
        <w:rPr>
          <w:rFonts w:ascii="Koop Office" w:hAnsi="Koop Office" w:cs="Arial"/>
          <w:i/>
          <w:sz w:val="18"/>
          <w:szCs w:val="18"/>
        </w:rPr>
        <w:t xml:space="preserve"> uplatněna pouze na rizika havarijní pojištění a nestandardní výbava)</w:t>
      </w:r>
    </w:p>
    <w:p w:rsidR="00AC4C36" w:rsidRPr="00233535" w:rsidRDefault="00AC4C36" w:rsidP="00AC4C36">
      <w:pPr>
        <w:numPr>
          <w:ilvl w:val="12"/>
          <w:numId w:val="0"/>
        </w:numPr>
        <w:tabs>
          <w:tab w:val="right" w:leader="dot" w:pos="9412"/>
        </w:tabs>
        <w:spacing w:before="120"/>
        <w:jc w:val="both"/>
        <w:rPr>
          <w:rFonts w:ascii="Koop Office" w:hAnsi="Koop Office" w:cs="Arial"/>
          <w:b/>
          <w:sz w:val="20"/>
        </w:rPr>
      </w:pPr>
      <w:r w:rsidRPr="00233535">
        <w:rPr>
          <w:rFonts w:ascii="Koop Office" w:hAnsi="Koop Office" w:cs="Arial"/>
          <w:b/>
          <w:sz w:val="20"/>
        </w:rPr>
        <w:t xml:space="preserve">Roční pojistné po uplatnění celkové slevy ve výši </w:t>
      </w:r>
      <w:r w:rsidR="0011420E">
        <w:rPr>
          <w:rFonts w:ascii="Koop Office" w:hAnsi="Koop Office" w:cs="Arial"/>
          <w:b/>
          <w:sz w:val="20"/>
        </w:rPr>
        <w:t>50</w:t>
      </w:r>
      <w:r w:rsidRPr="00233535">
        <w:rPr>
          <w:rFonts w:ascii="Koop Office" w:hAnsi="Koop Office" w:cs="Arial"/>
          <w:b/>
          <w:sz w:val="20"/>
        </w:rPr>
        <w:t>% činí</w:t>
      </w:r>
      <w:r w:rsidRPr="00233535">
        <w:rPr>
          <w:rFonts w:ascii="Koop Office" w:hAnsi="Koop Office" w:cs="Arial"/>
          <w:b/>
          <w:sz w:val="20"/>
        </w:rPr>
        <w:tab/>
      </w:r>
      <w:r w:rsidR="0036073D">
        <w:rPr>
          <w:rFonts w:ascii="Koop Office" w:hAnsi="Koop Office" w:cs="Arial"/>
          <w:b/>
          <w:sz w:val="20"/>
        </w:rPr>
        <w:t xml:space="preserve">224 030 </w:t>
      </w:r>
      <w:r w:rsidRPr="00233535">
        <w:rPr>
          <w:rFonts w:ascii="Koop Office" w:hAnsi="Koop Office" w:cs="Arial"/>
          <w:b/>
          <w:sz w:val="20"/>
        </w:rPr>
        <w:t>Kč</w:t>
      </w:r>
    </w:p>
    <w:p w:rsidR="00AC4C36" w:rsidRPr="00233535" w:rsidRDefault="00AC4C36" w:rsidP="00AC4C36">
      <w:pPr>
        <w:numPr>
          <w:ilvl w:val="12"/>
          <w:numId w:val="0"/>
        </w:numPr>
        <w:tabs>
          <w:tab w:val="right" w:leader="dot" w:pos="9412"/>
        </w:tabs>
        <w:spacing w:before="120"/>
        <w:jc w:val="both"/>
        <w:rPr>
          <w:rFonts w:ascii="Koop Office" w:hAnsi="Koop Office" w:cs="Arial"/>
          <w:b/>
          <w:sz w:val="20"/>
          <w:u w:val="single"/>
        </w:rPr>
      </w:pPr>
      <w:r w:rsidRPr="00D03813">
        <w:rPr>
          <w:rFonts w:ascii="Koop Office" w:hAnsi="Koop Office" w:cs="Arial"/>
          <w:b/>
          <w:sz w:val="20"/>
          <w:u w:val="single"/>
        </w:rPr>
        <w:t xml:space="preserve">Celkové roční pojistné po uplatnění slevy za škodný průběh ve výši </w:t>
      </w:r>
      <w:r w:rsidR="0011420E">
        <w:rPr>
          <w:rFonts w:ascii="Koop Office" w:hAnsi="Koop Office" w:cs="Arial"/>
          <w:b/>
          <w:sz w:val="20"/>
          <w:u w:val="single"/>
        </w:rPr>
        <w:t>15</w:t>
      </w:r>
      <w:r w:rsidRPr="00D03813">
        <w:rPr>
          <w:rFonts w:ascii="Koop Office" w:hAnsi="Koop Office" w:cs="Arial"/>
          <w:b/>
          <w:sz w:val="20"/>
          <w:u w:val="single"/>
        </w:rPr>
        <w:t>% činí</w:t>
      </w:r>
      <w:r w:rsidRPr="00D03813">
        <w:rPr>
          <w:rFonts w:ascii="Koop Office" w:hAnsi="Koop Office" w:cs="Arial"/>
          <w:b/>
          <w:sz w:val="20"/>
          <w:u w:val="single"/>
        </w:rPr>
        <w:tab/>
      </w:r>
      <w:r w:rsidR="0036073D">
        <w:rPr>
          <w:rFonts w:ascii="Koop Office" w:hAnsi="Koop Office" w:cs="Arial"/>
          <w:b/>
          <w:sz w:val="20"/>
          <w:u w:val="single"/>
        </w:rPr>
        <w:t xml:space="preserve">204 003 </w:t>
      </w:r>
      <w:r w:rsidRPr="00D03813">
        <w:rPr>
          <w:rFonts w:ascii="Koop Office" w:hAnsi="Koop Office" w:cs="Arial"/>
          <w:b/>
          <w:sz w:val="20"/>
          <w:u w:val="single"/>
        </w:rPr>
        <w:t>Kč</w:t>
      </w:r>
    </w:p>
    <w:p w:rsidR="009C7BE3" w:rsidRPr="00673A1B" w:rsidRDefault="009C7BE3" w:rsidP="009C7BE3">
      <w:pPr>
        <w:numPr>
          <w:ilvl w:val="0"/>
          <w:numId w:val="15"/>
        </w:numPr>
        <w:spacing w:before="120"/>
        <w:jc w:val="both"/>
        <w:rPr>
          <w:rFonts w:ascii="Koop Office" w:hAnsi="Koop Office" w:cs="Arial"/>
          <w:sz w:val="20"/>
        </w:rPr>
      </w:pPr>
      <w:r w:rsidRPr="00673A1B">
        <w:rPr>
          <w:rFonts w:ascii="Koop Office" w:hAnsi="Koop Office" w:cs="Arial"/>
          <w:sz w:val="20"/>
        </w:rPr>
        <w:t xml:space="preserve">Pojistné je sjednáno jako běžné. </w:t>
      </w:r>
    </w:p>
    <w:p w:rsidR="009C7BE3" w:rsidRPr="00673A1B" w:rsidRDefault="009C7BE3" w:rsidP="009C7BE3">
      <w:pPr>
        <w:numPr>
          <w:ilvl w:val="0"/>
          <w:numId w:val="15"/>
        </w:numPr>
        <w:spacing w:before="120"/>
        <w:jc w:val="both"/>
        <w:rPr>
          <w:rFonts w:ascii="Koop Office" w:hAnsi="Koop Office" w:cs="Arial"/>
          <w:sz w:val="20"/>
        </w:rPr>
      </w:pPr>
      <w:r w:rsidRPr="00673A1B">
        <w:rPr>
          <w:rFonts w:ascii="Koop Office" w:hAnsi="Koop Office" w:cs="Arial"/>
          <w:sz w:val="20"/>
        </w:rPr>
        <w:t xml:space="preserve">Pojistné období je </w:t>
      </w:r>
      <w:r w:rsidR="0011420E">
        <w:rPr>
          <w:rFonts w:ascii="Koop Office" w:hAnsi="Koop Office" w:cs="Arial"/>
          <w:sz w:val="20"/>
        </w:rPr>
        <w:t>12 měsíců. Pojistné je splatné k datu a v částce</w:t>
      </w:r>
      <w:r w:rsidRPr="00673A1B">
        <w:rPr>
          <w:rFonts w:ascii="Koop Office" w:hAnsi="Koop Office" w:cs="Arial"/>
          <w:sz w:val="20"/>
        </w:rPr>
        <w:t xml:space="preserve"> takto:</w:t>
      </w:r>
    </w:p>
    <w:p w:rsidR="009C7BE3" w:rsidRPr="00673A1B" w:rsidRDefault="009C7BE3" w:rsidP="009C7BE3">
      <w:pPr>
        <w:spacing w:before="120"/>
        <w:jc w:val="both"/>
        <w:rPr>
          <w:rFonts w:ascii="Koop Office" w:hAnsi="Koop Office" w:cs="Arial"/>
          <w:sz w:val="20"/>
        </w:rPr>
      </w:pPr>
      <w:r w:rsidRPr="00673A1B">
        <w:rPr>
          <w:rFonts w:ascii="Koop Office" w:hAnsi="Koop Office" w:cs="Arial"/>
          <w:sz w:val="20"/>
        </w:rPr>
        <w:tab/>
        <w:t>Datum:</w:t>
      </w:r>
      <w:r w:rsidRPr="00673A1B">
        <w:rPr>
          <w:rFonts w:ascii="Koop Office" w:hAnsi="Koop Office" w:cs="Arial"/>
          <w:sz w:val="20"/>
        </w:rPr>
        <w:tab/>
      </w:r>
      <w:r w:rsidRPr="00673A1B">
        <w:rPr>
          <w:rFonts w:ascii="Koop Office" w:hAnsi="Koop Office" w:cs="Arial"/>
          <w:sz w:val="20"/>
        </w:rPr>
        <w:tab/>
        <w:t>částka:</w:t>
      </w:r>
    </w:p>
    <w:p w:rsidR="009C7BE3" w:rsidRPr="00673A1B" w:rsidRDefault="009C7BE3" w:rsidP="009C7BE3">
      <w:pPr>
        <w:jc w:val="both"/>
        <w:rPr>
          <w:rFonts w:ascii="Koop Office" w:hAnsi="Koop Office" w:cs="Arial"/>
          <w:b/>
          <w:sz w:val="20"/>
        </w:rPr>
      </w:pPr>
      <w:r w:rsidRPr="00673A1B">
        <w:rPr>
          <w:rFonts w:ascii="Koop Office" w:hAnsi="Koop Office" w:cs="Arial"/>
          <w:sz w:val="20"/>
        </w:rPr>
        <w:tab/>
      </w:r>
      <w:r w:rsidR="0011420E">
        <w:rPr>
          <w:rFonts w:ascii="Koop Office" w:hAnsi="Koop Office" w:cs="Arial"/>
          <w:b/>
          <w:sz w:val="20"/>
        </w:rPr>
        <w:t>20. 11</w:t>
      </w:r>
      <w:r>
        <w:rPr>
          <w:rFonts w:ascii="Koop Office" w:hAnsi="Koop Office" w:cs="Arial"/>
          <w:b/>
          <w:sz w:val="20"/>
        </w:rPr>
        <w:t>. 2013</w:t>
      </w:r>
      <w:r w:rsidRPr="00673A1B">
        <w:rPr>
          <w:rFonts w:ascii="Koop Office" w:hAnsi="Koop Office" w:cs="Arial"/>
          <w:b/>
          <w:sz w:val="20"/>
        </w:rPr>
        <w:tab/>
      </w:r>
      <w:r w:rsidR="0036073D">
        <w:rPr>
          <w:rFonts w:ascii="Koop Office" w:hAnsi="Koop Office" w:cs="Arial"/>
          <w:b/>
          <w:sz w:val="20"/>
        </w:rPr>
        <w:t xml:space="preserve">204 003 </w:t>
      </w:r>
      <w:r w:rsidRPr="00673A1B">
        <w:rPr>
          <w:rFonts w:ascii="Koop Office" w:hAnsi="Koop Office" w:cs="Arial"/>
          <w:b/>
          <w:sz w:val="20"/>
        </w:rPr>
        <w:t>Kč</w:t>
      </w:r>
    </w:p>
    <w:p w:rsidR="00FE1758" w:rsidRPr="00FE1758" w:rsidRDefault="00FE1758" w:rsidP="00FE1758">
      <w:pPr>
        <w:numPr>
          <w:ilvl w:val="0"/>
          <w:numId w:val="15"/>
        </w:numPr>
        <w:spacing w:before="120"/>
        <w:jc w:val="both"/>
        <w:rPr>
          <w:rFonts w:ascii="Koop Office" w:hAnsi="Koop Office" w:cs="Arial"/>
          <w:sz w:val="20"/>
        </w:rPr>
      </w:pPr>
      <w:r w:rsidRPr="00FE1758">
        <w:rPr>
          <w:rFonts w:ascii="Koop Office" w:hAnsi="Koop Office" w:cs="Arial"/>
          <w:sz w:val="20"/>
        </w:rPr>
        <w:t xml:space="preserve">Vždy k výročnímu datu (tj. </w:t>
      </w:r>
      <w:r>
        <w:rPr>
          <w:rFonts w:ascii="Koop Office" w:hAnsi="Koop Office" w:cs="Arial"/>
          <w:sz w:val="20"/>
        </w:rPr>
        <w:t>20. 11. 2014 a 20</w:t>
      </w:r>
      <w:r w:rsidRPr="00FE1758">
        <w:rPr>
          <w:rFonts w:ascii="Koop Office" w:hAnsi="Koop Office" w:cs="Arial"/>
          <w:sz w:val="20"/>
        </w:rPr>
        <w:t>.</w:t>
      </w:r>
      <w:r>
        <w:rPr>
          <w:rFonts w:ascii="Koop Office" w:hAnsi="Koop Office" w:cs="Arial"/>
          <w:sz w:val="20"/>
        </w:rPr>
        <w:t xml:space="preserve"> 11</w:t>
      </w:r>
      <w:r w:rsidRPr="00FE1758">
        <w:rPr>
          <w:rFonts w:ascii="Koop Office" w:hAnsi="Koop Office" w:cs="Arial"/>
          <w:sz w:val="20"/>
        </w:rPr>
        <w:t>.</w:t>
      </w:r>
      <w:r>
        <w:rPr>
          <w:rFonts w:ascii="Koop Office" w:hAnsi="Koop Office" w:cs="Arial"/>
          <w:sz w:val="20"/>
        </w:rPr>
        <w:t xml:space="preserve"> 2015</w:t>
      </w:r>
      <w:r w:rsidRPr="00FE1758">
        <w:rPr>
          <w:rFonts w:ascii="Koop Office" w:hAnsi="Koop Office" w:cs="Arial"/>
          <w:sz w:val="20"/>
        </w:rPr>
        <w:t>) pojistné smlouvy bude zpracován pojistitelem aktualizační dodatek.</w:t>
      </w:r>
    </w:p>
    <w:p w:rsidR="009C7BE3" w:rsidRPr="00673A1B" w:rsidRDefault="00FE1758" w:rsidP="000201E9">
      <w:pPr>
        <w:numPr>
          <w:ilvl w:val="0"/>
          <w:numId w:val="15"/>
        </w:numPr>
        <w:spacing w:before="120"/>
        <w:jc w:val="both"/>
        <w:rPr>
          <w:rFonts w:ascii="Koop Office" w:hAnsi="Koop Office" w:cs="Arial"/>
          <w:sz w:val="20"/>
        </w:rPr>
      </w:pPr>
      <w:r w:rsidRPr="00233535">
        <w:rPr>
          <w:rFonts w:ascii="Koop Office" w:hAnsi="Koop Office" w:cs="Arial"/>
          <w:sz w:val="20"/>
        </w:rPr>
        <w:t xml:space="preserve">Pojistník je povinen uhradit pojistné v uvedené výši na účet pojistitele </w:t>
      </w:r>
      <w:r w:rsidR="00B07F7F" w:rsidRPr="00233535">
        <w:rPr>
          <w:rFonts w:ascii="Koop Office" w:hAnsi="Koop Office" w:cs="Arial"/>
          <w:sz w:val="20"/>
        </w:rPr>
        <w:t xml:space="preserve">č. </w:t>
      </w:r>
      <w:proofErr w:type="spellStart"/>
      <w:r w:rsidR="00B07F7F" w:rsidRPr="00233535">
        <w:rPr>
          <w:rFonts w:ascii="Koop Office" w:hAnsi="Koop Office" w:cs="Arial"/>
          <w:sz w:val="20"/>
        </w:rPr>
        <w:t>ú.</w:t>
      </w:r>
      <w:proofErr w:type="spellEnd"/>
      <w:r w:rsidR="00B07F7F" w:rsidRPr="00233535">
        <w:rPr>
          <w:rFonts w:ascii="Koop Office" w:hAnsi="Koop Office" w:cs="Arial"/>
          <w:sz w:val="20"/>
        </w:rPr>
        <w:t xml:space="preserve"> </w:t>
      </w:r>
      <w:proofErr w:type="gramStart"/>
      <w:r w:rsidRPr="00233535">
        <w:rPr>
          <w:rFonts w:ascii="Koop Office" w:hAnsi="Koop Office" w:cs="Arial"/>
          <w:sz w:val="20"/>
        </w:rPr>
        <w:t>vedený</w:t>
      </w:r>
      <w:proofErr w:type="gramEnd"/>
      <w:r w:rsidRPr="00233535">
        <w:rPr>
          <w:rFonts w:ascii="Koop Office" w:hAnsi="Koop Office" w:cs="Arial"/>
          <w:sz w:val="20"/>
        </w:rPr>
        <w:t xml:space="preserve"> u </w:t>
      </w:r>
      <w:r w:rsidR="001D2E4F">
        <w:rPr>
          <w:rFonts w:ascii="Koop Office" w:hAnsi="Koop Office" w:cs="Arial"/>
          <w:sz w:val="20"/>
        </w:rPr>
        <w:t>České spořitelny, a.s.</w:t>
      </w:r>
      <w:r w:rsidRPr="00233535">
        <w:rPr>
          <w:rFonts w:ascii="Koop Office" w:hAnsi="Koop Office" w:cs="Arial"/>
          <w:sz w:val="20"/>
        </w:rPr>
        <w:t xml:space="preserve"> variabilní symbol: </w:t>
      </w:r>
    </w:p>
    <w:p w:rsidR="00C00107" w:rsidRPr="00FE1758" w:rsidRDefault="009C7BE3" w:rsidP="00FE1758">
      <w:pPr>
        <w:numPr>
          <w:ilvl w:val="0"/>
          <w:numId w:val="15"/>
        </w:numPr>
        <w:spacing w:before="120"/>
        <w:jc w:val="both"/>
        <w:rPr>
          <w:rFonts w:ascii="Koop Office" w:hAnsi="Koop Office" w:cs="Arial"/>
          <w:sz w:val="20"/>
        </w:rPr>
      </w:pPr>
      <w:r w:rsidRPr="00673A1B">
        <w:rPr>
          <w:rFonts w:ascii="Koop Office" w:hAnsi="Koop Office" w:cs="Arial"/>
          <w:bCs/>
          <w:sz w:val="20"/>
        </w:rPr>
        <w:t>Pojistné se považuje za zaplacené okamžikem připsání pojistného v plné výši na výše uvedený účet.</w:t>
      </w:r>
      <w:r w:rsidR="00C00107" w:rsidRPr="00673A1B">
        <w:rPr>
          <w:rFonts w:ascii="Koop Office" w:hAnsi="Koop Office" w:cs="Arial"/>
          <w:sz w:val="20"/>
        </w:rPr>
        <w:t xml:space="preserve"> </w:t>
      </w:r>
    </w:p>
    <w:p w:rsidR="00B15F8F" w:rsidRDefault="00B15F8F">
      <w:pPr>
        <w:jc w:val="center"/>
        <w:rPr>
          <w:rFonts w:ascii="Koop Office" w:hAnsi="Koop Office" w:cs="Arial"/>
          <w:b/>
          <w:sz w:val="20"/>
        </w:rPr>
      </w:pPr>
    </w:p>
    <w:p w:rsidR="00B15F8F" w:rsidRDefault="00B15F8F">
      <w:pPr>
        <w:jc w:val="center"/>
        <w:rPr>
          <w:rFonts w:ascii="Koop Office" w:hAnsi="Koop Office" w:cs="Arial"/>
          <w:b/>
          <w:sz w:val="20"/>
        </w:rPr>
      </w:pPr>
    </w:p>
    <w:p w:rsidR="00B15F8F" w:rsidRDefault="00B15F8F">
      <w:pPr>
        <w:jc w:val="center"/>
        <w:rPr>
          <w:rFonts w:ascii="Koop Office" w:hAnsi="Koop Office" w:cs="Arial"/>
          <w:b/>
          <w:sz w:val="20"/>
        </w:rPr>
      </w:pPr>
    </w:p>
    <w:p w:rsidR="00C00107" w:rsidRPr="00673A1B" w:rsidRDefault="00C00107">
      <w:pPr>
        <w:jc w:val="center"/>
        <w:rPr>
          <w:rFonts w:ascii="Koop Office" w:hAnsi="Koop Office" w:cs="Arial"/>
          <w:b/>
          <w:sz w:val="20"/>
        </w:rPr>
      </w:pPr>
      <w:r w:rsidRPr="00673A1B">
        <w:rPr>
          <w:rFonts w:ascii="Koop Office" w:hAnsi="Koop Office" w:cs="Arial"/>
          <w:b/>
          <w:sz w:val="20"/>
        </w:rPr>
        <w:t>Článek IV.</w:t>
      </w:r>
    </w:p>
    <w:p w:rsidR="00C00107" w:rsidRPr="00673A1B" w:rsidRDefault="00C00107">
      <w:pPr>
        <w:jc w:val="center"/>
        <w:rPr>
          <w:rFonts w:ascii="Koop Office" w:hAnsi="Koop Office" w:cs="Arial"/>
          <w:b/>
          <w:bCs/>
          <w:sz w:val="20"/>
          <w:u w:val="single"/>
        </w:rPr>
      </w:pPr>
      <w:r w:rsidRPr="00673A1B">
        <w:rPr>
          <w:rFonts w:ascii="Koop Office" w:hAnsi="Koop Office" w:cs="Arial"/>
          <w:b/>
          <w:bCs/>
          <w:sz w:val="20"/>
          <w:u w:val="single"/>
        </w:rPr>
        <w:t>Hlášení škodných událostí</w:t>
      </w:r>
    </w:p>
    <w:p w:rsidR="00C00107" w:rsidRPr="00673A1B" w:rsidRDefault="00C00107" w:rsidP="005519CF">
      <w:pPr>
        <w:pStyle w:val="Zkladntext31"/>
        <w:numPr>
          <w:ilvl w:val="12"/>
          <w:numId w:val="0"/>
        </w:numPr>
        <w:tabs>
          <w:tab w:val="clear" w:pos="-720"/>
        </w:tabs>
        <w:spacing w:before="120" w:line="240" w:lineRule="auto"/>
        <w:jc w:val="both"/>
        <w:rPr>
          <w:rFonts w:ascii="Koop Office" w:hAnsi="Koop Office" w:cs="Arial"/>
        </w:rPr>
      </w:pPr>
      <w:r w:rsidRPr="00673A1B">
        <w:rPr>
          <w:rFonts w:ascii="Koop Office" w:hAnsi="Koop Office" w:cs="Arial"/>
        </w:rPr>
        <w:t xml:space="preserve">Vznik škodné události je pojistník (příp. pojištěný je-li odlišný od pojistníka) povinen oznámit přímo nebo prostřednictvím zplnomocněného pojišťovacího makléře bez zbytečného odkladu </w:t>
      </w:r>
      <w:r w:rsidR="006B7707">
        <w:rPr>
          <w:rFonts w:ascii="Koop Office" w:hAnsi="Koop Office" w:cs="Arial"/>
        </w:rPr>
        <w:t>telefonicky na zelenou linku 841</w:t>
      </w:r>
      <w:r w:rsidRPr="00673A1B">
        <w:rPr>
          <w:rFonts w:ascii="Koop Office" w:hAnsi="Koop Office" w:cs="Arial"/>
        </w:rPr>
        <w:t xml:space="preserve"> 105 105. Záznam telefonního hlášení je přijímán elektronicky.</w:t>
      </w:r>
    </w:p>
    <w:p w:rsidR="00C00107" w:rsidRPr="00673A1B" w:rsidRDefault="00C00107" w:rsidP="00F27CDA">
      <w:pPr>
        <w:pStyle w:val="Zkladntext31"/>
        <w:numPr>
          <w:ilvl w:val="12"/>
          <w:numId w:val="0"/>
        </w:numPr>
        <w:tabs>
          <w:tab w:val="clear" w:pos="-720"/>
        </w:tabs>
        <w:spacing w:before="120" w:line="240" w:lineRule="auto"/>
        <w:jc w:val="both"/>
        <w:rPr>
          <w:rFonts w:ascii="Koop Office" w:hAnsi="Koop Office" w:cs="Arial"/>
        </w:rPr>
      </w:pPr>
      <w:r w:rsidRPr="00673A1B">
        <w:rPr>
          <w:rFonts w:ascii="Koop Office" w:hAnsi="Koop Office" w:cs="Arial"/>
        </w:rPr>
        <w:t>Dále lze oznámení vzniku škodné události zaslat písemně na adresu:</w:t>
      </w:r>
    </w:p>
    <w:p w:rsidR="00C00107" w:rsidRPr="00673A1B" w:rsidRDefault="00C00107" w:rsidP="00F27CDA">
      <w:pPr>
        <w:pStyle w:val="Zkladntext31"/>
        <w:numPr>
          <w:ilvl w:val="12"/>
          <w:numId w:val="0"/>
        </w:numPr>
        <w:tabs>
          <w:tab w:val="clear" w:pos="-720"/>
        </w:tabs>
        <w:spacing w:before="120" w:line="240" w:lineRule="auto"/>
        <w:jc w:val="both"/>
        <w:rPr>
          <w:rFonts w:ascii="Koop Office" w:hAnsi="Koop Office" w:cs="Arial"/>
        </w:rPr>
      </w:pPr>
      <w:r w:rsidRPr="00673A1B">
        <w:rPr>
          <w:rFonts w:ascii="Koop Office" w:hAnsi="Koop Office" w:cs="Arial"/>
        </w:rPr>
        <w:t>Kooperativa pojišťovna, a.s.</w:t>
      </w:r>
      <w:r w:rsidR="008A51D9" w:rsidRPr="00673A1B">
        <w:rPr>
          <w:rFonts w:ascii="Koop Office" w:hAnsi="Koop Office" w:cs="Arial"/>
        </w:rPr>
        <w:t xml:space="preserve">, </w:t>
      </w:r>
      <w:proofErr w:type="spellStart"/>
      <w:r w:rsidR="008A51D9" w:rsidRPr="00673A1B">
        <w:rPr>
          <w:rFonts w:ascii="Koop Office" w:hAnsi="Koop Office" w:cs="Arial"/>
        </w:rPr>
        <w:t>Vienna</w:t>
      </w:r>
      <w:proofErr w:type="spellEnd"/>
      <w:r w:rsidR="008A51D9" w:rsidRPr="00673A1B">
        <w:rPr>
          <w:rFonts w:ascii="Koop Office" w:hAnsi="Koop Office" w:cs="Arial"/>
        </w:rPr>
        <w:t xml:space="preserve"> </w:t>
      </w:r>
      <w:proofErr w:type="spellStart"/>
      <w:r w:rsidR="008A51D9" w:rsidRPr="00673A1B">
        <w:rPr>
          <w:rFonts w:ascii="Koop Office" w:hAnsi="Koop Office" w:cs="Arial"/>
        </w:rPr>
        <w:t>Insurance</w:t>
      </w:r>
      <w:proofErr w:type="spellEnd"/>
      <w:r w:rsidR="008A51D9" w:rsidRPr="00673A1B">
        <w:rPr>
          <w:rFonts w:ascii="Koop Office" w:hAnsi="Koop Office" w:cs="Arial"/>
        </w:rPr>
        <w:t xml:space="preserve"> Group</w:t>
      </w:r>
    </w:p>
    <w:p w:rsidR="00C00107" w:rsidRPr="00673A1B" w:rsidRDefault="00C00107">
      <w:pPr>
        <w:pStyle w:val="Zkladntext31"/>
        <w:numPr>
          <w:ilvl w:val="12"/>
          <w:numId w:val="0"/>
        </w:numPr>
        <w:tabs>
          <w:tab w:val="clear" w:pos="-720"/>
        </w:tabs>
        <w:spacing w:line="240" w:lineRule="auto"/>
        <w:jc w:val="both"/>
        <w:rPr>
          <w:rFonts w:ascii="Koop Office" w:hAnsi="Koop Office" w:cs="Arial"/>
        </w:rPr>
      </w:pPr>
      <w:r w:rsidRPr="00673A1B">
        <w:rPr>
          <w:rFonts w:ascii="Koop Office" w:hAnsi="Koop Office" w:cs="Arial"/>
        </w:rPr>
        <w:t>Centrum zákaznické podpory</w:t>
      </w:r>
    </w:p>
    <w:p w:rsidR="00C00107" w:rsidRPr="00673A1B" w:rsidRDefault="00C00107">
      <w:pPr>
        <w:pStyle w:val="Zkladntext31"/>
        <w:numPr>
          <w:ilvl w:val="12"/>
          <w:numId w:val="0"/>
        </w:numPr>
        <w:tabs>
          <w:tab w:val="clear" w:pos="-720"/>
        </w:tabs>
        <w:spacing w:line="240" w:lineRule="auto"/>
        <w:jc w:val="both"/>
        <w:rPr>
          <w:rFonts w:ascii="Koop Office" w:hAnsi="Koop Office" w:cs="Arial"/>
        </w:rPr>
      </w:pPr>
      <w:r w:rsidRPr="00673A1B">
        <w:rPr>
          <w:rFonts w:ascii="Koop Office" w:hAnsi="Koop Office" w:cs="Arial"/>
        </w:rPr>
        <w:t>Brněnská 634, 664 42 Modřice</w:t>
      </w:r>
    </w:p>
    <w:p w:rsidR="00C00107" w:rsidRPr="00673A1B" w:rsidRDefault="00C00107" w:rsidP="00F27CDA">
      <w:pPr>
        <w:pStyle w:val="Zkladntext31"/>
        <w:numPr>
          <w:ilvl w:val="12"/>
          <w:numId w:val="0"/>
        </w:numPr>
        <w:tabs>
          <w:tab w:val="clear" w:pos="-720"/>
        </w:tabs>
        <w:spacing w:before="120" w:line="240" w:lineRule="auto"/>
        <w:jc w:val="both"/>
        <w:rPr>
          <w:rFonts w:ascii="Koop Office" w:hAnsi="Koop Office" w:cs="Arial"/>
        </w:rPr>
      </w:pPr>
      <w:r w:rsidRPr="00673A1B">
        <w:rPr>
          <w:rFonts w:ascii="Koop Office" w:hAnsi="Koop Office" w:cs="Arial"/>
        </w:rPr>
        <w:t xml:space="preserve">nebo faxem: </w:t>
      </w:r>
      <w:r w:rsidR="00012B66" w:rsidRPr="00673A1B">
        <w:rPr>
          <w:rFonts w:ascii="Koop Office" w:hAnsi="Koop Office" w:cs="Arial"/>
        </w:rPr>
        <w:t>547 212 602, 547 212 561</w:t>
      </w:r>
    </w:p>
    <w:p w:rsidR="00C00107" w:rsidRPr="00673A1B" w:rsidRDefault="00C00107">
      <w:pPr>
        <w:pStyle w:val="Zkladntext31"/>
        <w:numPr>
          <w:ilvl w:val="12"/>
          <w:numId w:val="0"/>
        </w:numPr>
        <w:tabs>
          <w:tab w:val="clear" w:pos="-720"/>
        </w:tabs>
        <w:spacing w:line="240" w:lineRule="auto"/>
        <w:jc w:val="both"/>
        <w:rPr>
          <w:rFonts w:ascii="Koop Office" w:hAnsi="Koop Office" w:cs="Arial"/>
        </w:rPr>
      </w:pPr>
      <w:r w:rsidRPr="00673A1B">
        <w:rPr>
          <w:rFonts w:ascii="Koop Office" w:hAnsi="Koop Office" w:cs="Arial"/>
        </w:rPr>
        <w:t xml:space="preserve">nebo e-mailem: </w:t>
      </w:r>
      <w:hyperlink r:id="rId9" w:history="1">
        <w:r w:rsidRPr="00673A1B">
          <w:rPr>
            <w:rStyle w:val="Hypertextovodkaz"/>
            <w:rFonts w:ascii="Koop Office" w:hAnsi="Koop Office" w:cs="Arial"/>
          </w:rPr>
          <w:t>podatelna@koop.cz</w:t>
        </w:r>
      </w:hyperlink>
    </w:p>
    <w:p w:rsidR="00FE1758" w:rsidRPr="00233535" w:rsidRDefault="00FE1758" w:rsidP="00FE1758">
      <w:pPr>
        <w:pStyle w:val="Zkladntext32"/>
        <w:numPr>
          <w:ilvl w:val="12"/>
          <w:numId w:val="0"/>
        </w:numPr>
        <w:tabs>
          <w:tab w:val="clear" w:pos="-720"/>
        </w:tabs>
        <w:spacing w:before="120" w:line="240" w:lineRule="auto"/>
        <w:jc w:val="both"/>
        <w:rPr>
          <w:rFonts w:ascii="Koop Office" w:hAnsi="Koop Office" w:cs="Arial"/>
        </w:rPr>
      </w:pPr>
      <w:r w:rsidRPr="00233535">
        <w:rPr>
          <w:rFonts w:ascii="Koop Office" w:hAnsi="Koop Office" w:cs="Arial"/>
        </w:rPr>
        <w:t>Vyřizování pojistných událostí provádí:</w:t>
      </w:r>
    </w:p>
    <w:p w:rsidR="00FE1758" w:rsidRPr="00233535" w:rsidRDefault="00FE1758" w:rsidP="00FE1758">
      <w:pPr>
        <w:pStyle w:val="Zkladntext32"/>
        <w:numPr>
          <w:ilvl w:val="12"/>
          <w:numId w:val="0"/>
        </w:numPr>
        <w:tabs>
          <w:tab w:val="clear" w:pos="-720"/>
        </w:tabs>
        <w:spacing w:before="120" w:line="240" w:lineRule="auto"/>
        <w:jc w:val="both"/>
        <w:rPr>
          <w:rFonts w:ascii="Koop Office" w:hAnsi="Koop Office" w:cs="Arial"/>
        </w:rPr>
      </w:pPr>
      <w:r w:rsidRPr="00233535">
        <w:rPr>
          <w:rFonts w:ascii="Koop Office" w:hAnsi="Koop Office" w:cs="Arial"/>
        </w:rPr>
        <w:t xml:space="preserve">Kooperativa pojišťovna, a.s., </w:t>
      </w:r>
      <w:proofErr w:type="spellStart"/>
      <w:r w:rsidRPr="00233535">
        <w:rPr>
          <w:rFonts w:ascii="Koop Office" w:hAnsi="Koop Office" w:cs="Arial"/>
        </w:rPr>
        <w:t>Vienna</w:t>
      </w:r>
      <w:proofErr w:type="spellEnd"/>
      <w:r w:rsidRPr="00233535">
        <w:rPr>
          <w:rFonts w:ascii="Koop Office" w:hAnsi="Koop Office" w:cs="Arial"/>
        </w:rPr>
        <w:t xml:space="preserve"> </w:t>
      </w:r>
      <w:proofErr w:type="spellStart"/>
      <w:r w:rsidRPr="00233535">
        <w:rPr>
          <w:rFonts w:ascii="Koop Office" w:hAnsi="Koop Office" w:cs="Arial"/>
        </w:rPr>
        <w:t>Insurance</w:t>
      </w:r>
      <w:proofErr w:type="spellEnd"/>
      <w:r w:rsidRPr="00233535">
        <w:rPr>
          <w:rFonts w:ascii="Koop Office" w:hAnsi="Koop Office" w:cs="Arial"/>
        </w:rPr>
        <w:t xml:space="preserve"> Group</w:t>
      </w:r>
    </w:p>
    <w:p w:rsidR="00FE1758" w:rsidRPr="00233535" w:rsidRDefault="00FE1758" w:rsidP="00FE1758">
      <w:pPr>
        <w:pStyle w:val="Zkladntext32"/>
        <w:numPr>
          <w:ilvl w:val="12"/>
          <w:numId w:val="0"/>
        </w:numPr>
        <w:tabs>
          <w:tab w:val="clear" w:pos="-720"/>
        </w:tabs>
        <w:spacing w:line="240" w:lineRule="auto"/>
        <w:jc w:val="both"/>
        <w:rPr>
          <w:rFonts w:ascii="Koop Office" w:hAnsi="Koop Office" w:cs="Arial"/>
        </w:rPr>
      </w:pPr>
      <w:r w:rsidRPr="00233535">
        <w:rPr>
          <w:rFonts w:ascii="Koop Office" w:hAnsi="Koop Office" w:cs="Arial"/>
        </w:rPr>
        <w:t>Centrum likvidace pojistných událostí – motorová vozidla</w:t>
      </w:r>
    </w:p>
    <w:p w:rsidR="00FE1758" w:rsidRPr="00233535" w:rsidRDefault="00FE1758" w:rsidP="00FE1758">
      <w:pPr>
        <w:pStyle w:val="Zkladntext32"/>
        <w:numPr>
          <w:ilvl w:val="12"/>
          <w:numId w:val="0"/>
        </w:numPr>
        <w:tabs>
          <w:tab w:val="clear" w:pos="-720"/>
        </w:tabs>
        <w:spacing w:line="240" w:lineRule="auto"/>
        <w:jc w:val="both"/>
        <w:rPr>
          <w:rFonts w:ascii="Koop Office" w:hAnsi="Koop Office" w:cs="Arial"/>
          <w:spacing w:val="-2"/>
        </w:rPr>
      </w:pPr>
      <w:r w:rsidRPr="00233535">
        <w:rPr>
          <w:rFonts w:ascii="Koop Office" w:hAnsi="Koop Office" w:cs="Arial"/>
          <w:spacing w:val="-2"/>
        </w:rPr>
        <w:t>101 00 Praha 10, Sámova 8</w:t>
      </w:r>
      <w:r w:rsidRPr="00233535">
        <w:rPr>
          <w:rFonts w:ascii="Koop Office" w:hAnsi="Koop Office" w:cs="Arial"/>
          <w:spacing w:val="-2"/>
        </w:rPr>
        <w:tab/>
      </w:r>
    </w:p>
    <w:p w:rsidR="00FE1758" w:rsidRPr="00233535" w:rsidRDefault="00FE1758" w:rsidP="00FE1758">
      <w:pPr>
        <w:pStyle w:val="Zkladntext32"/>
        <w:numPr>
          <w:ilvl w:val="12"/>
          <w:numId w:val="0"/>
        </w:numPr>
        <w:tabs>
          <w:tab w:val="clear" w:pos="-720"/>
        </w:tabs>
        <w:spacing w:line="240" w:lineRule="auto"/>
        <w:jc w:val="both"/>
        <w:rPr>
          <w:rFonts w:ascii="Koop Office" w:hAnsi="Koop Office" w:cs="Arial"/>
          <w:spacing w:val="-2"/>
        </w:rPr>
      </w:pPr>
      <w:r w:rsidRPr="00233535">
        <w:rPr>
          <w:rFonts w:ascii="Koop Office" w:hAnsi="Koop Office" w:cs="Arial"/>
          <w:spacing w:val="-2"/>
        </w:rPr>
        <w:t>tel.: 272 112 109, 272 112 112, 272 112 185</w:t>
      </w:r>
    </w:p>
    <w:p w:rsidR="00C00107" w:rsidRPr="008F02D1" w:rsidRDefault="00FE1758" w:rsidP="00FE1758">
      <w:pPr>
        <w:pStyle w:val="Zkladntext31"/>
        <w:numPr>
          <w:ilvl w:val="12"/>
          <w:numId w:val="0"/>
        </w:numPr>
        <w:tabs>
          <w:tab w:val="clear" w:pos="-720"/>
        </w:tabs>
        <w:spacing w:line="240" w:lineRule="auto"/>
        <w:jc w:val="both"/>
        <w:rPr>
          <w:rFonts w:ascii="Koop Office" w:hAnsi="Koop Office" w:cs="Arial"/>
          <w:b/>
        </w:rPr>
      </w:pPr>
      <w:r w:rsidRPr="00233535">
        <w:rPr>
          <w:rFonts w:ascii="Koop Office" w:hAnsi="Koop Office" w:cs="Arial"/>
        </w:rPr>
        <w:t xml:space="preserve">e-mail: </w:t>
      </w:r>
      <w:hyperlink r:id="rId10" w:history="1">
        <w:r w:rsidRPr="00377283">
          <w:rPr>
            <w:rStyle w:val="Hypertextovodkaz"/>
            <w:rFonts w:ascii="Koop Office" w:hAnsi="Koop Office" w:cs="Arial"/>
          </w:rPr>
          <w:t>auto-kontakt@koop.cz</w:t>
        </w:r>
      </w:hyperlink>
    </w:p>
    <w:p w:rsidR="00FF2697" w:rsidRPr="008F02D1" w:rsidRDefault="00FF2697">
      <w:pPr>
        <w:pStyle w:val="Zkladntext31"/>
        <w:numPr>
          <w:ilvl w:val="12"/>
          <w:numId w:val="0"/>
        </w:numPr>
        <w:tabs>
          <w:tab w:val="clear" w:pos="-720"/>
        </w:tabs>
        <w:spacing w:line="240" w:lineRule="auto"/>
        <w:jc w:val="both"/>
        <w:rPr>
          <w:rFonts w:ascii="Koop Office" w:hAnsi="Koop Office" w:cs="Arial"/>
          <w:b/>
        </w:rPr>
      </w:pPr>
    </w:p>
    <w:p w:rsidR="00C00107" w:rsidRPr="00673A1B" w:rsidRDefault="00C00107">
      <w:pPr>
        <w:jc w:val="center"/>
        <w:rPr>
          <w:rFonts w:ascii="Koop Office" w:hAnsi="Koop Office" w:cs="Arial"/>
          <w:b/>
          <w:sz w:val="20"/>
        </w:rPr>
      </w:pPr>
      <w:r w:rsidRPr="00673A1B">
        <w:rPr>
          <w:rFonts w:ascii="Koop Office" w:hAnsi="Koop Office" w:cs="Arial"/>
          <w:b/>
          <w:sz w:val="20"/>
        </w:rPr>
        <w:t>Článek V.</w:t>
      </w:r>
    </w:p>
    <w:p w:rsidR="00C00107" w:rsidRPr="00673A1B" w:rsidRDefault="00C00107">
      <w:pPr>
        <w:pStyle w:val="lnek1VPP"/>
        <w:keepNext w:val="0"/>
        <w:numPr>
          <w:ilvl w:val="0"/>
          <w:numId w:val="0"/>
        </w:numPr>
        <w:outlineLvl w:val="9"/>
        <w:rPr>
          <w:rFonts w:ascii="Koop Office" w:hAnsi="Koop Office" w:cs="Arial"/>
          <w:b/>
          <w:bCs/>
          <w:noProof w:val="0"/>
          <w:u w:val="single"/>
        </w:rPr>
      </w:pPr>
      <w:r w:rsidRPr="00673A1B">
        <w:rPr>
          <w:rFonts w:ascii="Koop Office" w:hAnsi="Koop Office" w:cs="Arial"/>
          <w:b/>
          <w:bCs/>
          <w:noProof w:val="0"/>
          <w:u w:val="single"/>
        </w:rPr>
        <w:t>Závěrečná ustanovení</w:t>
      </w:r>
    </w:p>
    <w:p w:rsidR="00012B66" w:rsidRDefault="00012B66" w:rsidP="00012B66">
      <w:pPr>
        <w:numPr>
          <w:ilvl w:val="0"/>
          <w:numId w:val="35"/>
        </w:numPr>
        <w:spacing w:before="120"/>
        <w:ind w:left="284" w:hanging="284"/>
        <w:jc w:val="both"/>
        <w:rPr>
          <w:rFonts w:ascii="Koop Office" w:hAnsi="Koop Office" w:cs="Arial"/>
          <w:sz w:val="20"/>
        </w:rPr>
      </w:pPr>
      <w:r w:rsidRPr="003A07F8">
        <w:rPr>
          <w:rFonts w:ascii="Koop Office" w:hAnsi="Koop Office" w:cs="Arial"/>
          <w:bCs/>
          <w:sz w:val="20"/>
        </w:rPr>
        <w:t>Tato pojistná smlouva se uzavírá na dobu od</w:t>
      </w:r>
      <w:r>
        <w:rPr>
          <w:rFonts w:ascii="Koop Office" w:hAnsi="Koop Office" w:cs="Arial"/>
          <w:bCs/>
          <w:sz w:val="20"/>
        </w:rPr>
        <w:t xml:space="preserve"> </w:t>
      </w:r>
      <w:r w:rsidR="0011420E">
        <w:rPr>
          <w:rFonts w:ascii="Koop Office" w:hAnsi="Koop Office" w:cs="Arial"/>
          <w:b/>
          <w:bCs/>
          <w:sz w:val="20"/>
        </w:rPr>
        <w:t>20. 11</w:t>
      </w:r>
      <w:r w:rsidRPr="006E7D73">
        <w:rPr>
          <w:rFonts w:ascii="Koop Office" w:hAnsi="Koop Office" w:cs="Arial"/>
          <w:b/>
          <w:bCs/>
          <w:sz w:val="20"/>
        </w:rPr>
        <w:t>. 201</w:t>
      </w:r>
      <w:r w:rsidR="00AC4C36">
        <w:rPr>
          <w:rFonts w:ascii="Koop Office" w:hAnsi="Koop Office" w:cs="Arial"/>
          <w:b/>
          <w:bCs/>
          <w:sz w:val="20"/>
        </w:rPr>
        <w:t>3</w:t>
      </w:r>
      <w:r>
        <w:rPr>
          <w:rFonts w:ascii="Koop Office" w:hAnsi="Koop Office" w:cs="Arial"/>
          <w:bCs/>
          <w:sz w:val="20"/>
        </w:rPr>
        <w:t xml:space="preserve"> </w:t>
      </w:r>
      <w:r w:rsidRPr="003A07F8">
        <w:rPr>
          <w:rFonts w:ascii="Koop Office" w:hAnsi="Koop Office" w:cs="Arial"/>
          <w:bCs/>
          <w:sz w:val="20"/>
        </w:rPr>
        <w:t>do</w:t>
      </w:r>
      <w:r>
        <w:rPr>
          <w:rFonts w:ascii="Koop Office" w:hAnsi="Koop Office" w:cs="Arial"/>
          <w:bCs/>
          <w:sz w:val="20"/>
        </w:rPr>
        <w:t xml:space="preserve"> </w:t>
      </w:r>
      <w:r w:rsidR="0011420E">
        <w:rPr>
          <w:rFonts w:ascii="Koop Office" w:hAnsi="Koop Office" w:cs="Arial"/>
          <w:b/>
          <w:bCs/>
          <w:sz w:val="20"/>
        </w:rPr>
        <w:t>19. 11</w:t>
      </w:r>
      <w:r w:rsidRPr="006E7D73">
        <w:rPr>
          <w:rFonts w:ascii="Koop Office" w:hAnsi="Koop Office" w:cs="Arial"/>
          <w:b/>
          <w:bCs/>
          <w:sz w:val="20"/>
        </w:rPr>
        <w:t>. 201</w:t>
      </w:r>
      <w:r w:rsidR="0011420E">
        <w:rPr>
          <w:rFonts w:ascii="Koop Office" w:hAnsi="Koop Office" w:cs="Arial"/>
          <w:b/>
          <w:bCs/>
          <w:sz w:val="20"/>
        </w:rPr>
        <w:t>6</w:t>
      </w:r>
      <w:r w:rsidRPr="003A07F8">
        <w:rPr>
          <w:rFonts w:ascii="Koop Office" w:hAnsi="Koop Office" w:cs="Arial"/>
          <w:bCs/>
          <w:sz w:val="20"/>
        </w:rPr>
        <w:t>, která je zároveň pojistnou dobou.</w:t>
      </w:r>
      <w:r w:rsidRPr="003A07F8">
        <w:rPr>
          <w:rFonts w:ascii="Koop Office" w:hAnsi="Koop Office" w:cs="Arial"/>
          <w:sz w:val="20"/>
        </w:rPr>
        <w:t xml:space="preserve"> </w:t>
      </w:r>
    </w:p>
    <w:p w:rsidR="00012B66" w:rsidRPr="003A07F8" w:rsidRDefault="00012B66" w:rsidP="00012B66">
      <w:pPr>
        <w:numPr>
          <w:ilvl w:val="0"/>
          <w:numId w:val="35"/>
        </w:numPr>
        <w:spacing w:before="120"/>
        <w:ind w:left="284" w:hanging="284"/>
        <w:jc w:val="both"/>
        <w:rPr>
          <w:rFonts w:ascii="Koop Office" w:hAnsi="Koop Office" w:cs="Arial"/>
          <w:sz w:val="20"/>
        </w:rPr>
      </w:pPr>
      <w:r w:rsidRPr="003A07F8">
        <w:rPr>
          <w:rFonts w:ascii="Koop Office" w:hAnsi="Koop Office" w:cs="Arial"/>
          <w:sz w:val="20"/>
        </w:rPr>
        <w:t>Pojistník prohlašuje, že:</w:t>
      </w:r>
    </w:p>
    <w:p w:rsidR="00012B66" w:rsidRPr="003A07F8" w:rsidRDefault="00012B66" w:rsidP="00012B66">
      <w:pPr>
        <w:numPr>
          <w:ilvl w:val="1"/>
          <w:numId w:val="18"/>
        </w:numPr>
        <w:jc w:val="both"/>
        <w:rPr>
          <w:rFonts w:ascii="Koop Office" w:hAnsi="Koop Office" w:cs="Arial"/>
          <w:sz w:val="20"/>
        </w:rPr>
      </w:pPr>
      <w:r w:rsidRPr="003A07F8">
        <w:rPr>
          <w:rFonts w:ascii="Koop Office" w:hAnsi="Koop Office" w:cs="Arial"/>
          <w:sz w:val="20"/>
        </w:rPr>
        <w:t>věci uvedené v této pojistné smlouvě nejsou pojištěny proti stejným nebezpečím u jiného pojistitele;</w:t>
      </w:r>
    </w:p>
    <w:p w:rsidR="00012B66" w:rsidRPr="003A07F8" w:rsidRDefault="00012B66" w:rsidP="00012B66">
      <w:pPr>
        <w:numPr>
          <w:ilvl w:val="1"/>
          <w:numId w:val="18"/>
        </w:numPr>
        <w:jc w:val="both"/>
        <w:rPr>
          <w:rFonts w:ascii="Koop Office" w:hAnsi="Koop Office" w:cs="Arial"/>
          <w:sz w:val="20"/>
        </w:rPr>
      </w:pPr>
      <w:r w:rsidRPr="003A07F8">
        <w:rPr>
          <w:rFonts w:ascii="Koop Office" w:hAnsi="Koop Office" w:cs="Arial"/>
          <w:sz w:val="20"/>
        </w:rPr>
        <w:t>všechny údaje uvedené v této pojistné smlouvě odpovídají skutečnosti a bere na vědomí, že je povinen v průběhu doby trvání pojištění bez zbytečného odkladu oznámit všechny případné změny;</w:t>
      </w:r>
    </w:p>
    <w:p w:rsidR="00012B66" w:rsidRPr="003A07F8" w:rsidRDefault="00012B66" w:rsidP="00012B66">
      <w:pPr>
        <w:numPr>
          <w:ilvl w:val="1"/>
          <w:numId w:val="18"/>
        </w:numPr>
        <w:jc w:val="both"/>
        <w:rPr>
          <w:rFonts w:ascii="Koop Office" w:hAnsi="Koop Office" w:cs="Arial"/>
          <w:sz w:val="20"/>
        </w:rPr>
      </w:pPr>
      <w:r w:rsidRPr="003A07F8">
        <w:rPr>
          <w:rFonts w:ascii="Koop Office" w:hAnsi="Koop Office" w:cs="Arial"/>
          <w:sz w:val="20"/>
        </w:rPr>
        <w:t>úplně a pravdivě odpověděl na písemné dotazy pojistitele týkající se sjednaného pojištění a je si vědom povinnosti v průběhu trvání pojištění bez zbytečného odkladu pojistiteli oznámit všechny případné změny v těchto údajích;</w:t>
      </w:r>
    </w:p>
    <w:p w:rsidR="00012B66" w:rsidRPr="003A07F8" w:rsidRDefault="00012B66" w:rsidP="00012B66">
      <w:pPr>
        <w:numPr>
          <w:ilvl w:val="1"/>
          <w:numId w:val="18"/>
        </w:numPr>
        <w:jc w:val="both"/>
        <w:rPr>
          <w:rFonts w:ascii="Koop Office" w:hAnsi="Koop Office" w:cs="Arial"/>
          <w:sz w:val="20"/>
        </w:rPr>
      </w:pPr>
      <w:r>
        <w:rPr>
          <w:rFonts w:ascii="Koop Office" w:hAnsi="Koop Office" w:cs="Arial"/>
          <w:sz w:val="20"/>
        </w:rPr>
        <w:t>j</w:t>
      </w:r>
      <w:r w:rsidRPr="003A07F8">
        <w:rPr>
          <w:rFonts w:ascii="Koop Office" w:hAnsi="Koop Office" w:cs="Arial"/>
          <w:sz w:val="20"/>
        </w:rPr>
        <w:t xml:space="preserve">emu byly oznámeny informace v souladu s ustanovením § </w:t>
      </w:r>
      <w:smartTag w:uri="urn:schemas-microsoft-com:office:smarttags" w:element="metricconverter">
        <w:smartTagPr>
          <w:attr w:name="ProductID" w:val="65 a"/>
        </w:smartTagPr>
        <w:r w:rsidRPr="003A07F8">
          <w:rPr>
            <w:rFonts w:ascii="Koop Office" w:hAnsi="Koop Office" w:cs="Arial"/>
            <w:sz w:val="20"/>
          </w:rPr>
          <w:t>65 a</w:t>
        </w:r>
      </w:smartTag>
      <w:r w:rsidRPr="003A07F8">
        <w:rPr>
          <w:rFonts w:ascii="Koop Office" w:hAnsi="Koop Office" w:cs="Arial"/>
          <w:sz w:val="20"/>
        </w:rPr>
        <w:t xml:space="preserve"> násl. zákona č. 37/2004 Sb., </w:t>
      </w:r>
      <w:r w:rsidRPr="003A07F8">
        <w:rPr>
          <w:rFonts w:ascii="Koop Office" w:hAnsi="Koop Office" w:cs="Arial"/>
          <w:sz w:val="20"/>
        </w:rPr>
        <w:br/>
        <w:t xml:space="preserve">o pojistné smlouvě a dále že byl informován o rozsahu a účelu zpracování jeho osobních údajů </w:t>
      </w:r>
      <w:r w:rsidRPr="003A07F8">
        <w:rPr>
          <w:rFonts w:ascii="Koop Office" w:hAnsi="Koop Office" w:cs="Arial"/>
          <w:sz w:val="20"/>
        </w:rPr>
        <w:br/>
        <w:t xml:space="preserve">a o právu přístupu k nim v souladu s ustanovení § 11 zákona č. 101/2000 Sb., o ochraně osobních údajů; </w:t>
      </w:r>
    </w:p>
    <w:p w:rsidR="00012B66" w:rsidRDefault="00012B66" w:rsidP="00012B66">
      <w:pPr>
        <w:numPr>
          <w:ilvl w:val="1"/>
          <w:numId w:val="18"/>
        </w:numPr>
        <w:jc w:val="both"/>
        <w:rPr>
          <w:rFonts w:ascii="Koop Office" w:hAnsi="Koop Office" w:cs="Arial"/>
          <w:sz w:val="20"/>
        </w:rPr>
      </w:pPr>
      <w:r w:rsidRPr="003A07F8">
        <w:rPr>
          <w:rFonts w:ascii="Koop Office" w:hAnsi="Koop Office" w:cs="Arial"/>
          <w:sz w:val="20"/>
        </w:rPr>
        <w:t>byl před uzavřením pojistné smlouvy seznámen s pojistnými podmínkami pojistitele, které tvoří nedílnou součást této smlouvy.</w:t>
      </w:r>
    </w:p>
    <w:p w:rsidR="00012B66" w:rsidRPr="003A07F8" w:rsidRDefault="00012B66" w:rsidP="00012B66">
      <w:pPr>
        <w:numPr>
          <w:ilvl w:val="0"/>
          <w:numId w:val="35"/>
        </w:numPr>
        <w:spacing w:before="120"/>
        <w:ind w:left="284" w:hanging="284"/>
        <w:jc w:val="both"/>
        <w:rPr>
          <w:rFonts w:ascii="Koop Office" w:hAnsi="Koop Office" w:cs="Arial"/>
          <w:sz w:val="20"/>
        </w:rPr>
      </w:pPr>
      <w:r w:rsidRPr="003A07F8">
        <w:rPr>
          <w:rFonts w:ascii="Koop Office" w:hAnsi="Koop Office" w:cs="Arial"/>
          <w:sz w:val="20"/>
        </w:rPr>
        <w:t>Pojištění nelze přerušit ve smyslu § 18 zákona č. 37/2004 Sb., o pojistné smlouvě.</w:t>
      </w:r>
    </w:p>
    <w:p w:rsidR="00012B66" w:rsidRPr="007B51DB" w:rsidRDefault="00012B66" w:rsidP="00012B66">
      <w:pPr>
        <w:numPr>
          <w:ilvl w:val="0"/>
          <w:numId w:val="35"/>
        </w:numPr>
        <w:spacing w:before="120"/>
        <w:ind w:left="284" w:hanging="284"/>
        <w:jc w:val="both"/>
        <w:rPr>
          <w:rFonts w:ascii="Koop Office" w:hAnsi="Koop Office" w:cs="Arial"/>
          <w:sz w:val="20"/>
        </w:rPr>
      </w:pPr>
      <w:r w:rsidRPr="003A07F8">
        <w:rPr>
          <w:rFonts w:ascii="Koop Office" w:hAnsi="Koop Office" w:cs="Arial"/>
          <w:spacing w:val="-3"/>
          <w:sz w:val="20"/>
        </w:rPr>
        <w:t xml:space="preserve">Pojistník prohlašuje, že uzavřel s pojišťovacím makléřem smlouvu, na jejímž základě pojišťovací makléř vykonává zprostředkovatelskou činnost v pojišťovnictví pro pojistníka, a to v rozsahu této smlouvy. Smluvní strany se dohodly, že veškeré písemnosti mající vztah k pojištění sjednanému touto pojistnou smlouvou doručované pojistitelem pojistníkovi nebo pojištěnému se považují za doručené pojistníkovi nebo pojištěnému doručením pojišťovacímu makléři. Odchylně od čl. VIII. VPP H </w:t>
      </w:r>
      <w:r w:rsidRPr="003A07F8">
        <w:rPr>
          <w:rFonts w:ascii="Koop Office" w:hAnsi="Koop Office" w:cs="Arial"/>
          <w:spacing w:val="-3"/>
          <w:sz w:val="20"/>
        </w:rPr>
        <w:noBreakHyphen/>
        <w:t xml:space="preserve"> 350/05 se pro tento případ „adresátem“ rozumí pojišťovací makléř. Dále se smluvní strany dohodly, že veškeré písemnosti mající vztah k pojištění sjednanému touto pojistnou smlouvou doručované pojišťovacím makléřem za pojistníka nebo pojištěného pojistiteli se považují za doručené pojistiteli od pojistníka nebo pojištěného </w:t>
      </w:r>
      <w:r w:rsidRPr="003A07F8">
        <w:rPr>
          <w:rFonts w:ascii="Koop Office" w:hAnsi="Koop Office" w:cs="Arial"/>
          <w:spacing w:val="-3"/>
          <w:sz w:val="20"/>
        </w:rPr>
        <w:br/>
        <w:t>a to doručením pojistiteli.</w:t>
      </w:r>
    </w:p>
    <w:p w:rsidR="00012B66" w:rsidRPr="00553C8B" w:rsidRDefault="00012B66" w:rsidP="00012B66">
      <w:pPr>
        <w:numPr>
          <w:ilvl w:val="0"/>
          <w:numId w:val="35"/>
        </w:numPr>
        <w:spacing w:before="120"/>
        <w:ind w:left="284" w:hanging="284"/>
        <w:jc w:val="both"/>
        <w:rPr>
          <w:rFonts w:ascii="Koop Office" w:hAnsi="Koop Office" w:cs="Arial"/>
          <w:color w:val="000000"/>
          <w:sz w:val="20"/>
        </w:rPr>
      </w:pPr>
      <w:r w:rsidRPr="00553C8B">
        <w:rPr>
          <w:rFonts w:ascii="Koop Office" w:hAnsi="Koop Office" w:cs="Arial"/>
          <w:color w:val="000000"/>
          <w:sz w:val="20"/>
        </w:rPr>
        <w:t>Pojistník be</w:t>
      </w:r>
      <w:r>
        <w:rPr>
          <w:rFonts w:ascii="Koop Office" w:hAnsi="Koop Office" w:cs="Arial"/>
          <w:color w:val="000000"/>
          <w:sz w:val="20"/>
        </w:rPr>
        <w:t>re na vědomí, že v případě, že v</w:t>
      </w:r>
      <w:r w:rsidRPr="00553C8B">
        <w:rPr>
          <w:rFonts w:ascii="Koop Office" w:hAnsi="Koop Office" w:cs="Arial"/>
          <w:color w:val="000000"/>
          <w:sz w:val="20"/>
        </w:rPr>
        <w:t xml:space="preserve"> pojistné smlouvě není vyplněna hodina počátku pojištění a datum počátku pojištění je shodné s datem uzavření pojistné smlouvy, začíná účinnost pojištění (pojistná ochrana) ve 23.59 hod. daného dne.</w:t>
      </w:r>
    </w:p>
    <w:p w:rsidR="00012B66" w:rsidRPr="00150A9A" w:rsidRDefault="00012B66" w:rsidP="00012B66">
      <w:pPr>
        <w:numPr>
          <w:ilvl w:val="0"/>
          <w:numId w:val="35"/>
        </w:numPr>
        <w:spacing w:before="120"/>
        <w:ind w:left="284" w:hanging="284"/>
        <w:jc w:val="both"/>
        <w:rPr>
          <w:rFonts w:ascii="Koop Office" w:hAnsi="Koop Office" w:cs="Arial"/>
          <w:i/>
          <w:color w:val="000000"/>
          <w:sz w:val="20"/>
        </w:rPr>
      </w:pPr>
      <w:r w:rsidRPr="00150A9A">
        <w:rPr>
          <w:rFonts w:ascii="Koop Office" w:hAnsi="Koop Office" w:cs="Arial"/>
          <w:color w:val="000000"/>
          <w:sz w:val="20"/>
        </w:rPr>
        <w:t>Pojistník má nárok na benefity (bonusy) stanovené ve flotilovém „Programu pojištění vozových parků“.</w:t>
      </w:r>
    </w:p>
    <w:p w:rsidR="00012B66" w:rsidRPr="003A07F8" w:rsidRDefault="00012B66" w:rsidP="00012B66">
      <w:pPr>
        <w:numPr>
          <w:ilvl w:val="0"/>
          <w:numId w:val="35"/>
        </w:numPr>
        <w:spacing w:before="120"/>
        <w:ind w:left="284" w:hanging="284"/>
        <w:jc w:val="both"/>
        <w:rPr>
          <w:rFonts w:ascii="Koop Office" w:hAnsi="Koop Office" w:cs="Arial"/>
          <w:sz w:val="20"/>
        </w:rPr>
      </w:pPr>
      <w:r w:rsidRPr="003A07F8">
        <w:rPr>
          <w:rFonts w:ascii="Koop Office" w:hAnsi="Koop Office" w:cs="Arial"/>
          <w:sz w:val="20"/>
        </w:rPr>
        <w:t xml:space="preserve">Pojistná smlouva byla vypracována ve </w:t>
      </w:r>
      <w:r w:rsidR="0011420E">
        <w:rPr>
          <w:rFonts w:ascii="Koop Office" w:hAnsi="Koop Office" w:cs="Arial"/>
          <w:sz w:val="20"/>
        </w:rPr>
        <w:t>třech</w:t>
      </w:r>
      <w:r w:rsidRPr="003A07F8">
        <w:rPr>
          <w:rFonts w:ascii="Koop Office" w:hAnsi="Koop Office" w:cs="Arial"/>
          <w:sz w:val="20"/>
        </w:rPr>
        <w:t xml:space="preserve"> stejnopisec</w:t>
      </w:r>
      <w:r>
        <w:rPr>
          <w:rFonts w:ascii="Koop Office" w:hAnsi="Koop Office" w:cs="Arial"/>
          <w:sz w:val="20"/>
        </w:rPr>
        <w:t>h, pojistník obdrží jeden stejnopis, pojistitel si ponechá dva stejnopisy.</w:t>
      </w:r>
    </w:p>
    <w:p w:rsidR="00012B66" w:rsidRDefault="00012B66" w:rsidP="00012B66">
      <w:pPr>
        <w:numPr>
          <w:ilvl w:val="0"/>
          <w:numId w:val="35"/>
        </w:numPr>
        <w:spacing w:before="120"/>
        <w:ind w:left="284" w:hanging="284"/>
        <w:jc w:val="both"/>
        <w:rPr>
          <w:rFonts w:ascii="Koop Office" w:hAnsi="Koop Office" w:cs="Arial"/>
          <w:sz w:val="20"/>
        </w:rPr>
      </w:pPr>
      <w:r w:rsidRPr="003A07F8">
        <w:rPr>
          <w:rFonts w:ascii="Koop Office" w:hAnsi="Koop Office" w:cs="Arial"/>
          <w:sz w:val="20"/>
        </w:rPr>
        <w:lastRenderedPageBreak/>
        <w:t>Stejnopis této pojistné smlouvy, který obdrží pojistník, je zároveň potvrzením o uzavření pojistné smlouvy (pojistkou) ve smyslu zákona o pojistné smlouvě.</w:t>
      </w:r>
    </w:p>
    <w:p w:rsidR="00012B66" w:rsidRPr="003A07F8" w:rsidRDefault="00012B66" w:rsidP="00B15F8F">
      <w:pPr>
        <w:numPr>
          <w:ilvl w:val="0"/>
          <w:numId w:val="35"/>
        </w:numPr>
        <w:spacing w:before="480"/>
        <w:ind w:left="284" w:hanging="284"/>
        <w:jc w:val="both"/>
        <w:rPr>
          <w:rFonts w:ascii="Koop Office" w:hAnsi="Koop Office" w:cs="Arial"/>
          <w:sz w:val="20"/>
        </w:rPr>
      </w:pPr>
      <w:r w:rsidRPr="003A07F8">
        <w:rPr>
          <w:rFonts w:ascii="Koop Office" w:hAnsi="Koop Office" w:cs="Arial"/>
          <w:sz w:val="20"/>
        </w:rPr>
        <w:t xml:space="preserve">Tato pojistná smlouva obsahuje </w:t>
      </w:r>
      <w:r w:rsidR="00692D6C">
        <w:rPr>
          <w:rFonts w:ascii="Koop Office" w:hAnsi="Koop Office" w:cs="Arial"/>
          <w:sz w:val="20"/>
        </w:rPr>
        <w:t>pět stran</w:t>
      </w:r>
      <w:r>
        <w:rPr>
          <w:rFonts w:ascii="Koop Office" w:hAnsi="Koop Office" w:cs="Arial"/>
          <w:sz w:val="20"/>
        </w:rPr>
        <w:t xml:space="preserve"> a jednu</w:t>
      </w:r>
      <w:r w:rsidRPr="003A07F8">
        <w:rPr>
          <w:rFonts w:ascii="Koop Office" w:hAnsi="Koop Office" w:cs="Arial"/>
          <w:sz w:val="20"/>
        </w:rPr>
        <w:t xml:space="preserve"> příloh</w:t>
      </w:r>
      <w:r>
        <w:rPr>
          <w:rFonts w:ascii="Koop Office" w:hAnsi="Koop Office" w:cs="Arial"/>
          <w:sz w:val="20"/>
        </w:rPr>
        <w:t>u</w:t>
      </w:r>
      <w:r w:rsidRPr="003A07F8">
        <w:rPr>
          <w:rFonts w:ascii="Koop Office" w:hAnsi="Koop Office" w:cs="Arial"/>
          <w:sz w:val="20"/>
        </w:rPr>
        <w:t>. Její součástí jsou pojistné podmínky pojistitele uvedené v článku I. odst. 2. této smlouvy.</w:t>
      </w:r>
    </w:p>
    <w:p w:rsidR="00012B66" w:rsidRPr="00150A9A" w:rsidRDefault="00012B66" w:rsidP="00012B66">
      <w:pPr>
        <w:tabs>
          <w:tab w:val="left" w:pos="1560"/>
        </w:tabs>
        <w:spacing w:before="120"/>
        <w:ind w:left="284"/>
        <w:jc w:val="both"/>
        <w:rPr>
          <w:rFonts w:ascii="Koop Office" w:hAnsi="Koop Office" w:cs="Arial"/>
          <w:sz w:val="20"/>
          <w:u w:val="dotted"/>
        </w:rPr>
      </w:pPr>
      <w:r w:rsidRPr="003A07F8">
        <w:rPr>
          <w:rFonts w:ascii="Koop Office" w:hAnsi="Koop Office" w:cs="Arial"/>
          <w:sz w:val="20"/>
        </w:rPr>
        <w:t>Výčet příloh</w:t>
      </w:r>
      <w:r>
        <w:rPr>
          <w:rFonts w:ascii="Koop Office" w:hAnsi="Koop Office" w:cs="Arial"/>
          <w:sz w:val="20"/>
        </w:rPr>
        <w:t>:</w:t>
      </w:r>
      <w:r>
        <w:rPr>
          <w:rFonts w:ascii="Koop Office" w:hAnsi="Koop Office" w:cs="Arial"/>
          <w:sz w:val="20"/>
        </w:rPr>
        <w:tab/>
        <w:t>Příloha č. 1 – Seznam vozidel a rozsah pojištění pro havarijní pojištění vozidel - PARTNER</w:t>
      </w:r>
    </w:p>
    <w:p w:rsidR="00C00107" w:rsidRPr="00673A1B" w:rsidRDefault="00C00107">
      <w:pPr>
        <w:rPr>
          <w:rFonts w:ascii="Koop Office" w:hAnsi="Koop Office" w:cs="Arial"/>
          <w:sz w:val="20"/>
        </w:rPr>
      </w:pPr>
    </w:p>
    <w:p w:rsidR="00C00107" w:rsidRDefault="00C00107">
      <w:pPr>
        <w:rPr>
          <w:rFonts w:ascii="Koop Office" w:hAnsi="Koop Office" w:cs="Arial"/>
          <w:sz w:val="20"/>
        </w:rPr>
      </w:pPr>
    </w:p>
    <w:p w:rsidR="009C7BE3" w:rsidRDefault="009C7BE3">
      <w:pPr>
        <w:rPr>
          <w:rFonts w:ascii="Koop Office" w:hAnsi="Koop Office" w:cs="Arial"/>
          <w:sz w:val="20"/>
        </w:rPr>
      </w:pPr>
    </w:p>
    <w:p w:rsidR="0011420E" w:rsidRDefault="0011420E">
      <w:pPr>
        <w:rPr>
          <w:rFonts w:ascii="Koop Office" w:hAnsi="Koop Office" w:cs="Arial"/>
          <w:sz w:val="20"/>
        </w:rPr>
      </w:pPr>
    </w:p>
    <w:p w:rsidR="0011420E" w:rsidRDefault="0011420E">
      <w:pPr>
        <w:rPr>
          <w:rFonts w:ascii="Koop Office" w:hAnsi="Koop Office" w:cs="Arial"/>
          <w:sz w:val="20"/>
        </w:rPr>
      </w:pPr>
    </w:p>
    <w:p w:rsidR="009C7BE3" w:rsidRDefault="009C7BE3">
      <w:pPr>
        <w:rPr>
          <w:rFonts w:ascii="Koop Office" w:hAnsi="Koop Office" w:cs="Arial"/>
          <w:sz w:val="20"/>
        </w:rPr>
      </w:pPr>
    </w:p>
    <w:p w:rsidR="009C7BE3" w:rsidRDefault="009C7BE3">
      <w:pPr>
        <w:rPr>
          <w:rFonts w:ascii="Koop Office" w:hAnsi="Koop Office" w:cs="Arial"/>
          <w:sz w:val="20"/>
        </w:rPr>
      </w:pPr>
    </w:p>
    <w:p w:rsidR="00692D6C" w:rsidRDefault="00692D6C">
      <w:pPr>
        <w:rPr>
          <w:rFonts w:ascii="Koop Office" w:hAnsi="Koop Office" w:cs="Arial"/>
          <w:sz w:val="20"/>
        </w:rPr>
      </w:pPr>
    </w:p>
    <w:p w:rsidR="001D2E4F" w:rsidRDefault="001D2E4F">
      <w:pPr>
        <w:rPr>
          <w:rFonts w:ascii="Koop Office" w:hAnsi="Koop Office" w:cs="Arial"/>
          <w:sz w:val="20"/>
        </w:rPr>
      </w:pPr>
    </w:p>
    <w:p w:rsidR="00692D6C" w:rsidRDefault="00692D6C">
      <w:pPr>
        <w:rPr>
          <w:rFonts w:ascii="Koop Office" w:hAnsi="Koop Office" w:cs="Arial"/>
          <w:sz w:val="20"/>
        </w:rPr>
      </w:pPr>
    </w:p>
    <w:p w:rsidR="009C7BE3" w:rsidRPr="00673A1B" w:rsidRDefault="009C7BE3" w:rsidP="009C7BE3">
      <w:pPr>
        <w:rPr>
          <w:rFonts w:ascii="Koop Office" w:hAnsi="Koop Office" w:cs="Arial"/>
          <w:sz w:val="20"/>
        </w:rPr>
      </w:pPr>
      <w:r w:rsidRPr="00673A1B">
        <w:rPr>
          <w:rFonts w:ascii="Koop Office" w:hAnsi="Koop Office" w:cs="Arial"/>
          <w:sz w:val="20"/>
        </w:rPr>
        <w:t>V Praze dne</w:t>
      </w:r>
      <w:r w:rsidR="00377C30">
        <w:rPr>
          <w:rFonts w:ascii="Koop Office" w:hAnsi="Koop Office" w:cs="Arial"/>
          <w:sz w:val="20"/>
        </w:rPr>
        <w:t xml:space="preserve"> </w:t>
      </w:r>
      <w:r w:rsidR="004856A0">
        <w:rPr>
          <w:rFonts w:ascii="Koop Office" w:hAnsi="Koop Office" w:cs="Arial"/>
          <w:sz w:val="20"/>
        </w:rPr>
        <w:t>7</w:t>
      </w:r>
      <w:r w:rsidR="000201E9">
        <w:rPr>
          <w:rFonts w:ascii="Koop Office" w:hAnsi="Koop Office" w:cs="Arial"/>
          <w:sz w:val="20"/>
        </w:rPr>
        <w:t>. 11</w:t>
      </w:r>
      <w:r w:rsidRPr="00673A1B">
        <w:rPr>
          <w:rFonts w:ascii="Koop Office" w:hAnsi="Koop Office" w:cs="Arial"/>
          <w:sz w:val="20"/>
        </w:rPr>
        <w:t>. 20</w:t>
      </w:r>
      <w:r>
        <w:rPr>
          <w:rFonts w:ascii="Koop Office" w:hAnsi="Koop Office" w:cs="Arial"/>
          <w:sz w:val="20"/>
        </w:rPr>
        <w:t>13</w:t>
      </w:r>
      <w:r w:rsidRPr="00673A1B">
        <w:rPr>
          <w:rFonts w:ascii="Koop Office" w:hAnsi="Koop Office" w:cs="Arial"/>
        </w:rPr>
        <w:t xml:space="preserve">       </w:t>
      </w:r>
      <w:r w:rsidRPr="00673A1B">
        <w:rPr>
          <w:rFonts w:ascii="Koop Office" w:hAnsi="Koop Office" w:cs="Arial"/>
        </w:rPr>
        <w:tab/>
        <w:t xml:space="preserve"> </w:t>
      </w:r>
      <w:r>
        <w:rPr>
          <w:rFonts w:ascii="Koop Office" w:hAnsi="Koop Office" w:cs="Arial"/>
          <w:sz w:val="20"/>
        </w:rPr>
        <w:t>………………. ……………………</w:t>
      </w:r>
      <w:r>
        <w:rPr>
          <w:rFonts w:ascii="Koop Office" w:hAnsi="Koop Office" w:cs="Arial"/>
          <w:sz w:val="20"/>
        </w:rPr>
        <w:tab/>
      </w:r>
      <w:r>
        <w:rPr>
          <w:rFonts w:ascii="Koop Office" w:hAnsi="Koop Office" w:cs="Arial"/>
          <w:sz w:val="20"/>
        </w:rPr>
        <w:tab/>
      </w:r>
      <w:r w:rsidRPr="00673A1B">
        <w:rPr>
          <w:rFonts w:ascii="Koop Office" w:hAnsi="Koop Office" w:cs="Arial"/>
          <w:sz w:val="20"/>
        </w:rPr>
        <w:t>………………………………………</w:t>
      </w:r>
    </w:p>
    <w:p w:rsidR="009C7BE3" w:rsidRPr="00673A1B" w:rsidRDefault="009C7BE3" w:rsidP="009C7BE3">
      <w:pPr>
        <w:rPr>
          <w:rFonts w:ascii="Koop Office" w:hAnsi="Koop Office" w:cs="Arial"/>
        </w:rPr>
      </w:pPr>
      <w:r w:rsidRPr="00673A1B">
        <w:rPr>
          <w:rFonts w:ascii="Koop Office" w:hAnsi="Koop Office" w:cs="Arial"/>
          <w:sz w:val="20"/>
        </w:rPr>
        <w:t xml:space="preserve">                                   </w:t>
      </w:r>
      <w:r>
        <w:rPr>
          <w:rFonts w:ascii="Koop Office" w:hAnsi="Koop Office" w:cs="Arial"/>
          <w:sz w:val="20"/>
        </w:rPr>
        <w:t xml:space="preserve">                        </w:t>
      </w:r>
      <w:r w:rsidRPr="00673A1B">
        <w:rPr>
          <w:rFonts w:ascii="Koop Office" w:hAnsi="Koop Office" w:cs="Arial"/>
          <w:sz w:val="20"/>
        </w:rPr>
        <w:t xml:space="preserve">   </w:t>
      </w:r>
      <w:r w:rsidR="001D2E4F">
        <w:rPr>
          <w:rFonts w:ascii="Koop Office" w:hAnsi="Koop Office" w:cs="Arial"/>
          <w:sz w:val="20"/>
        </w:rPr>
        <w:t xml:space="preserve"> </w:t>
      </w:r>
      <w:r w:rsidRPr="00673A1B">
        <w:rPr>
          <w:rFonts w:ascii="Koop Office" w:hAnsi="Koop Office" w:cs="Arial"/>
          <w:sz w:val="20"/>
        </w:rPr>
        <w:tab/>
      </w:r>
      <w:r w:rsidRPr="00673A1B">
        <w:rPr>
          <w:rFonts w:ascii="Koop Office" w:hAnsi="Koop Office" w:cs="Arial"/>
          <w:sz w:val="20"/>
        </w:rPr>
        <w:tab/>
        <w:t xml:space="preserve">           </w:t>
      </w:r>
      <w:r>
        <w:rPr>
          <w:rFonts w:ascii="Koop Office" w:hAnsi="Koop Office" w:cs="Arial"/>
          <w:sz w:val="20"/>
        </w:rPr>
        <w:t xml:space="preserve">   </w:t>
      </w:r>
    </w:p>
    <w:p w:rsidR="009C7BE3" w:rsidRPr="00673A1B" w:rsidRDefault="009C7BE3" w:rsidP="009C7BE3">
      <w:pPr>
        <w:rPr>
          <w:rFonts w:ascii="Koop Office" w:hAnsi="Koop Office" w:cs="Arial"/>
          <w:sz w:val="20"/>
        </w:rPr>
      </w:pPr>
      <w:r w:rsidRPr="00673A1B">
        <w:rPr>
          <w:rFonts w:ascii="Koop Office" w:hAnsi="Koop Office" w:cs="Arial"/>
          <w:sz w:val="20"/>
        </w:rPr>
        <w:tab/>
      </w:r>
      <w:r w:rsidRPr="00673A1B">
        <w:rPr>
          <w:rFonts w:ascii="Koop Office" w:hAnsi="Koop Office" w:cs="Arial"/>
          <w:sz w:val="20"/>
        </w:rPr>
        <w:tab/>
      </w:r>
      <w:r w:rsidRPr="00673A1B">
        <w:rPr>
          <w:rFonts w:ascii="Koop Office" w:hAnsi="Koop Office" w:cs="Arial"/>
          <w:sz w:val="20"/>
        </w:rPr>
        <w:tab/>
        <w:t xml:space="preserve">                  </w:t>
      </w:r>
      <w:r>
        <w:rPr>
          <w:rFonts w:ascii="Koop Office" w:hAnsi="Koop Office" w:cs="Arial"/>
          <w:sz w:val="20"/>
        </w:rPr>
        <w:t xml:space="preserve">       </w:t>
      </w:r>
      <w:r w:rsidR="001D2E4F">
        <w:rPr>
          <w:rFonts w:ascii="Koop Office" w:hAnsi="Koop Office" w:cs="Arial"/>
          <w:sz w:val="20"/>
        </w:rPr>
        <w:t xml:space="preserve">   </w:t>
      </w:r>
      <w:proofErr w:type="spellStart"/>
      <w:r w:rsidR="001D2E4F">
        <w:rPr>
          <w:rFonts w:ascii="Koop Office" w:hAnsi="Koop Office" w:cs="Arial"/>
          <w:sz w:val="20"/>
        </w:rPr>
        <w:t>underwriter</w:t>
      </w:r>
      <w:proofErr w:type="spellEnd"/>
      <w:r w:rsidRPr="00673A1B">
        <w:rPr>
          <w:rFonts w:ascii="Koop Office" w:hAnsi="Koop Office" w:cs="Arial"/>
          <w:sz w:val="20"/>
        </w:rPr>
        <w:tab/>
      </w:r>
      <w:r w:rsidRPr="00673A1B">
        <w:rPr>
          <w:rFonts w:ascii="Koop Office" w:hAnsi="Koop Office" w:cs="Arial"/>
          <w:sz w:val="20"/>
        </w:rPr>
        <w:tab/>
      </w:r>
      <w:r>
        <w:rPr>
          <w:rFonts w:ascii="Koop Office" w:hAnsi="Koop Office" w:cs="Arial"/>
          <w:sz w:val="20"/>
        </w:rPr>
        <w:t xml:space="preserve">                  </w:t>
      </w:r>
      <w:proofErr w:type="spellStart"/>
      <w:r>
        <w:rPr>
          <w:rFonts w:ascii="Koop Office" w:hAnsi="Koop Office" w:cs="Arial"/>
          <w:sz w:val="20"/>
        </w:rPr>
        <w:t>underwriter</w:t>
      </w:r>
      <w:proofErr w:type="spellEnd"/>
      <w:r>
        <w:rPr>
          <w:rFonts w:ascii="Koop Office" w:hAnsi="Koop Office" w:cs="Arial"/>
          <w:sz w:val="20"/>
        </w:rPr>
        <w:t xml:space="preserve"> specialista</w:t>
      </w:r>
    </w:p>
    <w:p w:rsidR="009C7BE3" w:rsidRPr="00673A1B" w:rsidRDefault="009C7BE3" w:rsidP="009C7BE3">
      <w:pPr>
        <w:rPr>
          <w:rFonts w:ascii="Koop Office" w:hAnsi="Koop Office" w:cs="Arial"/>
          <w:sz w:val="20"/>
        </w:rPr>
      </w:pPr>
    </w:p>
    <w:p w:rsidR="009C7BE3" w:rsidRDefault="009C7BE3" w:rsidP="009C7BE3">
      <w:pPr>
        <w:rPr>
          <w:rFonts w:ascii="Koop Office" w:hAnsi="Koop Office" w:cs="Arial"/>
          <w:sz w:val="20"/>
        </w:rPr>
      </w:pPr>
    </w:p>
    <w:p w:rsidR="009C7BE3" w:rsidRPr="00673A1B" w:rsidRDefault="009C7BE3" w:rsidP="009C7BE3">
      <w:pPr>
        <w:rPr>
          <w:rFonts w:ascii="Koop Office" w:hAnsi="Koop Office" w:cs="Arial"/>
          <w:sz w:val="20"/>
        </w:rPr>
      </w:pPr>
    </w:p>
    <w:p w:rsidR="009C7BE3" w:rsidRDefault="009C7BE3" w:rsidP="009C7BE3">
      <w:pPr>
        <w:rPr>
          <w:rFonts w:ascii="Koop Office" w:hAnsi="Koop Office" w:cs="Arial"/>
          <w:sz w:val="20"/>
        </w:rPr>
      </w:pPr>
    </w:p>
    <w:p w:rsidR="001D2E4F" w:rsidRDefault="001D2E4F" w:rsidP="009C7BE3">
      <w:pPr>
        <w:rPr>
          <w:rFonts w:ascii="Koop Office" w:hAnsi="Koop Office" w:cs="Arial"/>
          <w:sz w:val="20"/>
        </w:rPr>
      </w:pPr>
    </w:p>
    <w:p w:rsidR="009C7BE3" w:rsidRPr="00673A1B" w:rsidRDefault="009C7BE3" w:rsidP="009C7BE3">
      <w:pPr>
        <w:rPr>
          <w:rFonts w:ascii="Koop Office" w:hAnsi="Koop Office" w:cs="Arial"/>
          <w:sz w:val="20"/>
        </w:rPr>
      </w:pPr>
    </w:p>
    <w:p w:rsidR="009C7BE3" w:rsidRPr="00673A1B" w:rsidRDefault="009C7BE3" w:rsidP="009C7BE3">
      <w:pPr>
        <w:rPr>
          <w:rFonts w:ascii="Koop Office" w:hAnsi="Koop Office" w:cs="Arial"/>
          <w:sz w:val="20"/>
        </w:rPr>
      </w:pPr>
    </w:p>
    <w:p w:rsidR="009C7BE3" w:rsidRPr="00673A1B" w:rsidRDefault="0011420E" w:rsidP="009C7BE3">
      <w:pPr>
        <w:rPr>
          <w:rFonts w:ascii="Koop Office" w:hAnsi="Koop Office" w:cs="Arial"/>
        </w:rPr>
      </w:pPr>
      <w:r>
        <w:rPr>
          <w:rFonts w:ascii="Koop Office" w:hAnsi="Koop Office" w:cs="Arial"/>
          <w:sz w:val="20"/>
        </w:rPr>
        <w:t>V Praze dne</w:t>
      </w:r>
      <w:r w:rsidR="000201E9">
        <w:rPr>
          <w:rFonts w:ascii="Koop Office" w:hAnsi="Koop Office" w:cs="Arial"/>
          <w:sz w:val="20"/>
        </w:rPr>
        <w:t xml:space="preserve"> </w:t>
      </w:r>
      <w:proofErr w:type="gramStart"/>
      <w:r w:rsidR="000201E9">
        <w:rPr>
          <w:rFonts w:ascii="Koop Office" w:hAnsi="Koop Office" w:cs="Arial"/>
          <w:sz w:val="20"/>
        </w:rPr>
        <w:t>….. …</w:t>
      </w:r>
      <w:proofErr w:type="gramEnd"/>
      <w:r w:rsidR="000201E9">
        <w:rPr>
          <w:rFonts w:ascii="Koop Office" w:hAnsi="Koop Office" w:cs="Arial"/>
          <w:sz w:val="20"/>
        </w:rPr>
        <w:t>..</w:t>
      </w:r>
      <w:r w:rsidR="009C7BE3">
        <w:rPr>
          <w:rFonts w:ascii="Koop Office" w:hAnsi="Koop Office" w:cs="Arial"/>
          <w:sz w:val="20"/>
        </w:rPr>
        <w:t xml:space="preserve"> 2013</w:t>
      </w:r>
      <w:r w:rsidR="009C7BE3" w:rsidRPr="00673A1B">
        <w:rPr>
          <w:rFonts w:ascii="Koop Office" w:hAnsi="Koop Office" w:cs="Arial"/>
          <w:sz w:val="20"/>
        </w:rPr>
        <w:t xml:space="preserve">         </w:t>
      </w:r>
      <w:r w:rsidR="009C7BE3" w:rsidRPr="00673A1B">
        <w:rPr>
          <w:rFonts w:ascii="Koop Office" w:hAnsi="Koop Office" w:cs="Arial"/>
          <w:sz w:val="20"/>
        </w:rPr>
        <w:tab/>
        <w:t>………………………………………</w:t>
      </w:r>
      <w:r w:rsidR="009C7BE3">
        <w:rPr>
          <w:rFonts w:ascii="Koop Office" w:hAnsi="Koop Office" w:cs="Arial"/>
          <w:sz w:val="20"/>
        </w:rPr>
        <w:tab/>
      </w:r>
      <w:r w:rsidR="009C7BE3">
        <w:rPr>
          <w:rFonts w:ascii="Koop Office" w:hAnsi="Koop Office" w:cs="Arial"/>
          <w:sz w:val="20"/>
        </w:rPr>
        <w:tab/>
      </w:r>
    </w:p>
    <w:p w:rsidR="009C7BE3" w:rsidRPr="00673A1B" w:rsidRDefault="009C7BE3" w:rsidP="009C7BE3">
      <w:pPr>
        <w:rPr>
          <w:rFonts w:ascii="Koop Office" w:hAnsi="Koop Office" w:cs="Arial"/>
          <w:sz w:val="20"/>
        </w:rPr>
      </w:pPr>
      <w:r w:rsidRPr="00673A1B">
        <w:rPr>
          <w:rFonts w:ascii="Koop Office" w:hAnsi="Koop Office" w:cs="Arial"/>
          <w:sz w:val="20"/>
        </w:rPr>
        <w:t xml:space="preserve">                                      </w:t>
      </w:r>
      <w:r w:rsidR="0011420E">
        <w:rPr>
          <w:rFonts w:ascii="Koop Office" w:hAnsi="Koop Office" w:cs="Arial"/>
          <w:sz w:val="20"/>
        </w:rPr>
        <w:t xml:space="preserve">                        </w:t>
      </w:r>
    </w:p>
    <w:p w:rsidR="0011420E" w:rsidRDefault="009C7BE3" w:rsidP="009C7BE3">
      <w:pPr>
        <w:rPr>
          <w:rFonts w:ascii="Koop Office" w:hAnsi="Koop Office" w:cs="Arial"/>
          <w:sz w:val="20"/>
        </w:rPr>
      </w:pPr>
      <w:r>
        <w:rPr>
          <w:rFonts w:ascii="Koop Office" w:hAnsi="Koop Office" w:cs="Arial"/>
          <w:sz w:val="20"/>
        </w:rPr>
        <w:tab/>
      </w:r>
      <w:r>
        <w:rPr>
          <w:rFonts w:ascii="Koop Office" w:hAnsi="Koop Office" w:cs="Arial"/>
          <w:sz w:val="20"/>
        </w:rPr>
        <w:tab/>
      </w:r>
      <w:r w:rsidR="0011420E">
        <w:rPr>
          <w:rFonts w:ascii="Koop Office" w:hAnsi="Koop Office" w:cs="Arial"/>
          <w:sz w:val="20"/>
        </w:rPr>
        <w:t xml:space="preserve">               náměstek Úseku řízení ostatních programů</w:t>
      </w:r>
    </w:p>
    <w:p w:rsidR="009C7BE3" w:rsidRPr="00673A1B" w:rsidRDefault="0011420E" w:rsidP="009C7BE3">
      <w:pPr>
        <w:rPr>
          <w:rFonts w:ascii="Koop Office" w:hAnsi="Koop Office" w:cs="Arial"/>
          <w:sz w:val="20"/>
        </w:rPr>
      </w:pPr>
      <w:r>
        <w:rPr>
          <w:rFonts w:ascii="Koop Office" w:hAnsi="Koop Office" w:cs="Arial"/>
          <w:sz w:val="20"/>
        </w:rPr>
        <w:t xml:space="preserve">                                                         Pověřen řízením SFŽP ČR</w:t>
      </w:r>
      <w:r w:rsidR="009C7BE3" w:rsidRPr="00673A1B">
        <w:rPr>
          <w:rFonts w:ascii="Koop Office" w:hAnsi="Koop Office" w:cs="Arial"/>
          <w:sz w:val="20"/>
        </w:rPr>
        <w:tab/>
        <w:t xml:space="preserve">                   </w:t>
      </w:r>
      <w:r w:rsidR="009C7BE3">
        <w:rPr>
          <w:rFonts w:ascii="Koop Office" w:hAnsi="Koop Office" w:cs="Arial"/>
          <w:sz w:val="20"/>
        </w:rPr>
        <w:t xml:space="preserve">                </w:t>
      </w:r>
      <w:r w:rsidR="009C7BE3" w:rsidRPr="00673A1B">
        <w:rPr>
          <w:rFonts w:ascii="Koop Office" w:hAnsi="Koop Office" w:cs="Arial"/>
          <w:sz w:val="20"/>
        </w:rPr>
        <w:tab/>
      </w:r>
      <w:r w:rsidR="009C7BE3" w:rsidRPr="00673A1B">
        <w:rPr>
          <w:rFonts w:ascii="Koop Office" w:hAnsi="Koop Office" w:cs="Arial"/>
          <w:sz w:val="20"/>
        </w:rPr>
        <w:tab/>
        <w:t xml:space="preserve"> </w:t>
      </w:r>
    </w:p>
    <w:p w:rsidR="009C7BE3" w:rsidRPr="00673A1B" w:rsidRDefault="009C7BE3" w:rsidP="009C7BE3">
      <w:pPr>
        <w:rPr>
          <w:rFonts w:ascii="Koop Office" w:hAnsi="Koop Office" w:cs="Arial"/>
          <w:sz w:val="20"/>
        </w:rPr>
      </w:pPr>
      <w:bookmarkStart w:id="3" w:name="_GoBack"/>
      <w:bookmarkEnd w:id="3"/>
    </w:p>
    <w:p w:rsidR="009C7BE3" w:rsidRDefault="009C7BE3" w:rsidP="009C7BE3">
      <w:pPr>
        <w:pStyle w:val="Zkladntext31"/>
        <w:tabs>
          <w:tab w:val="clear" w:pos="-720"/>
        </w:tabs>
        <w:spacing w:line="240" w:lineRule="auto"/>
        <w:rPr>
          <w:rFonts w:ascii="Koop Office" w:hAnsi="Koop Office" w:cs="Arial"/>
        </w:rPr>
      </w:pPr>
    </w:p>
    <w:p w:rsidR="0011420E" w:rsidRDefault="0011420E" w:rsidP="009C7BE3">
      <w:pPr>
        <w:pStyle w:val="Zkladntext31"/>
        <w:tabs>
          <w:tab w:val="clear" w:pos="-720"/>
        </w:tabs>
        <w:spacing w:line="240" w:lineRule="auto"/>
        <w:rPr>
          <w:rFonts w:ascii="Koop Office" w:hAnsi="Koop Office" w:cs="Arial"/>
        </w:rPr>
      </w:pPr>
    </w:p>
    <w:p w:rsidR="0011420E" w:rsidRDefault="0011420E" w:rsidP="009C7BE3">
      <w:pPr>
        <w:pStyle w:val="Zkladntext31"/>
        <w:tabs>
          <w:tab w:val="clear" w:pos="-720"/>
        </w:tabs>
        <w:spacing w:line="240" w:lineRule="auto"/>
        <w:rPr>
          <w:rFonts w:ascii="Koop Office" w:hAnsi="Koop Office" w:cs="Arial"/>
        </w:rPr>
      </w:pPr>
    </w:p>
    <w:p w:rsidR="009C7BE3" w:rsidRPr="00673A1B" w:rsidRDefault="009C7BE3" w:rsidP="009C7BE3">
      <w:pPr>
        <w:pStyle w:val="Zkladntext31"/>
        <w:tabs>
          <w:tab w:val="clear" w:pos="-720"/>
        </w:tabs>
        <w:spacing w:line="240" w:lineRule="auto"/>
        <w:rPr>
          <w:rFonts w:ascii="Koop Office" w:hAnsi="Koop Office" w:cs="Arial"/>
          <w:bCs/>
        </w:rPr>
      </w:pPr>
      <w:r w:rsidRPr="00673A1B">
        <w:rPr>
          <w:rFonts w:ascii="Koop Office" w:hAnsi="Koop Office" w:cs="Arial"/>
        </w:rPr>
        <w:t xml:space="preserve">Pojistnou smlouvu vypracoval: </w:t>
      </w:r>
    </w:p>
    <w:sectPr w:rsidR="009C7BE3" w:rsidRPr="00673A1B" w:rsidSect="007C0CB9">
      <w:headerReference w:type="default" r:id="rId11"/>
      <w:pgSz w:w="11907" w:h="16840" w:code="9"/>
      <w:pgMar w:top="1247" w:right="1247" w:bottom="1247" w:left="1247" w:header="714" w:footer="53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279" w:rsidRDefault="00006279">
      <w:r>
        <w:separator/>
      </w:r>
    </w:p>
  </w:endnote>
  <w:endnote w:type="continuationSeparator" w:id="0">
    <w:p w:rsidR="00006279" w:rsidRDefault="00006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Koop Office">
    <w:altName w:val="JohnSans Text Pro"/>
    <w:charset w:val="EE"/>
    <w:family w:val="auto"/>
    <w:pitch w:val="variable"/>
    <w:sig w:usb0="00000001" w:usb1="1000004A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279" w:rsidRDefault="00006279">
      <w:r>
        <w:separator/>
      </w:r>
    </w:p>
  </w:footnote>
  <w:footnote w:type="continuationSeparator" w:id="0">
    <w:p w:rsidR="00006279" w:rsidRDefault="000062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5AE" w:rsidRPr="006B7707" w:rsidRDefault="008165AE">
    <w:pPr>
      <w:tabs>
        <w:tab w:val="right" w:pos="9754"/>
      </w:tabs>
      <w:rPr>
        <w:rFonts w:ascii="Koop Office" w:hAnsi="Koop Office" w:cs="Arial"/>
        <w:sz w:val="20"/>
      </w:rPr>
    </w:pPr>
    <w:r>
      <w:tab/>
    </w:r>
    <w:r w:rsidRPr="006B7707">
      <w:rPr>
        <w:rFonts w:ascii="Koop Office" w:hAnsi="Koop Office" w:cs="Arial"/>
        <w:sz w:val="20"/>
      </w:rPr>
      <w:t xml:space="preserve">strana </w:t>
    </w:r>
    <w:r w:rsidRPr="006B7707">
      <w:rPr>
        <w:rStyle w:val="slostrnky"/>
        <w:rFonts w:ascii="Koop Office" w:hAnsi="Koop Office" w:cs="Arial"/>
        <w:sz w:val="20"/>
      </w:rPr>
      <w:fldChar w:fldCharType="begin"/>
    </w:r>
    <w:r w:rsidRPr="006B7707">
      <w:rPr>
        <w:rStyle w:val="slostrnky"/>
        <w:rFonts w:ascii="Koop Office" w:hAnsi="Koop Office" w:cs="Arial"/>
        <w:sz w:val="20"/>
      </w:rPr>
      <w:instrText xml:space="preserve"> PAGE </w:instrText>
    </w:r>
    <w:r w:rsidRPr="006B7707">
      <w:rPr>
        <w:rStyle w:val="slostrnky"/>
        <w:rFonts w:ascii="Koop Office" w:hAnsi="Koop Office" w:cs="Arial"/>
        <w:sz w:val="20"/>
      </w:rPr>
      <w:fldChar w:fldCharType="separate"/>
    </w:r>
    <w:r w:rsidR="003A47AB">
      <w:rPr>
        <w:rStyle w:val="slostrnky"/>
        <w:rFonts w:ascii="Koop Office" w:hAnsi="Koop Office" w:cs="Arial"/>
        <w:noProof/>
        <w:sz w:val="20"/>
      </w:rPr>
      <w:t>2</w:t>
    </w:r>
    <w:r w:rsidRPr="006B7707">
      <w:rPr>
        <w:rStyle w:val="slostrnky"/>
        <w:rFonts w:ascii="Koop Office" w:hAnsi="Koop Office" w:cs="Arial"/>
        <w:sz w:val="20"/>
      </w:rPr>
      <w:fldChar w:fldCharType="end"/>
    </w:r>
    <w:r w:rsidRPr="006B7707">
      <w:rPr>
        <w:rStyle w:val="slostrnky"/>
        <w:rFonts w:ascii="Koop Office" w:hAnsi="Koop Office" w:cs="Arial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203D"/>
    <w:multiLevelType w:val="hybridMultilevel"/>
    <w:tmpl w:val="E22E863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2D00CCD"/>
    <w:multiLevelType w:val="hybridMultilevel"/>
    <w:tmpl w:val="A46C41F8"/>
    <w:lvl w:ilvl="0" w:tplc="5E045B92">
      <w:start w:val="3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5A5011"/>
    <w:multiLevelType w:val="multilevel"/>
    <w:tmpl w:val="6B24A39A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7527D46"/>
    <w:multiLevelType w:val="multilevel"/>
    <w:tmpl w:val="FDA8994A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Koop Office" w:hAnsi="Koop Office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4">
    <w:nsid w:val="0AC30D2F"/>
    <w:multiLevelType w:val="hybridMultilevel"/>
    <w:tmpl w:val="F4FC08C8"/>
    <w:lvl w:ilvl="0" w:tplc="78E69CC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1B0A96"/>
    <w:multiLevelType w:val="multilevel"/>
    <w:tmpl w:val="725CA20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20FF1EF7"/>
    <w:multiLevelType w:val="hybridMultilevel"/>
    <w:tmpl w:val="3EB074B8"/>
    <w:lvl w:ilvl="0" w:tplc="5E045B92">
      <w:start w:val="3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C247F3"/>
    <w:multiLevelType w:val="hybridMultilevel"/>
    <w:tmpl w:val="06C895D0"/>
    <w:lvl w:ilvl="0" w:tplc="27A2B83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kern w:val="16"/>
        <w:sz w:val="2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1D366A"/>
    <w:multiLevelType w:val="multilevel"/>
    <w:tmpl w:val="01848ECA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ascii="Koop Office" w:hAnsi="Koop Office" w:hint="default"/>
        <w:b w:val="0"/>
        <w:i w:val="0"/>
        <w:kern w:val="16"/>
        <w:sz w:val="20"/>
        <w:u w:val="none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2C074104"/>
    <w:multiLevelType w:val="hybridMultilevel"/>
    <w:tmpl w:val="DEB42CEC"/>
    <w:lvl w:ilvl="0" w:tplc="63A4E8F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BE3D18"/>
    <w:multiLevelType w:val="hybridMultilevel"/>
    <w:tmpl w:val="10E221BA"/>
    <w:lvl w:ilvl="0" w:tplc="42DAF494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E81485C"/>
    <w:multiLevelType w:val="multilevel"/>
    <w:tmpl w:val="8DCEBD0A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30CE0106"/>
    <w:multiLevelType w:val="multilevel"/>
    <w:tmpl w:val="097A0E7A"/>
    <w:lvl w:ilvl="0">
      <w:start w:val="3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2702920"/>
    <w:multiLevelType w:val="multilevel"/>
    <w:tmpl w:val="8BF0038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Koop Office" w:hAnsi="Koop Office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336A14B0"/>
    <w:multiLevelType w:val="multilevel"/>
    <w:tmpl w:val="68DE7E1C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284" w:hanging="284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lvlText w:val="%1.%2."/>
      <w:lvlJc w:val="left"/>
      <w:pPr>
        <w:tabs>
          <w:tab w:val="num" w:pos="360"/>
        </w:tabs>
        <w:ind w:left="284" w:hanging="284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284" w:hanging="284"/>
      </w:pPr>
      <w:rPr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>
    <w:nsid w:val="3419710C"/>
    <w:multiLevelType w:val="hybridMultilevel"/>
    <w:tmpl w:val="7C2C33FC"/>
    <w:lvl w:ilvl="0" w:tplc="AC3E348E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ascii="Koop Office" w:hAnsi="Koop Office" w:hint="default"/>
        <w:b w:val="0"/>
        <w:i w:val="0"/>
        <w:color w:val="auto"/>
        <w:sz w:val="20"/>
        <w:u w:val="none"/>
      </w:rPr>
    </w:lvl>
    <w:lvl w:ilvl="1" w:tplc="742A0726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  <w:b w:val="0"/>
        <w:i w:val="0"/>
        <w:color w:val="auto"/>
        <w:sz w:val="20"/>
        <w:u w:val="no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95D56D1"/>
    <w:multiLevelType w:val="multilevel"/>
    <w:tmpl w:val="CC4613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39EA10F0"/>
    <w:multiLevelType w:val="hybridMultilevel"/>
    <w:tmpl w:val="CBAC3DC0"/>
    <w:lvl w:ilvl="0" w:tplc="B4F820BE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2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2077A7"/>
    <w:multiLevelType w:val="hybridMultilevel"/>
    <w:tmpl w:val="1D84A57A"/>
    <w:lvl w:ilvl="0" w:tplc="7646F64C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2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13F5FCA"/>
    <w:multiLevelType w:val="multilevel"/>
    <w:tmpl w:val="6DCA5B60"/>
    <w:lvl w:ilvl="0">
      <w:start w:val="1"/>
      <w:numFmt w:val="upperRoman"/>
      <w:pStyle w:val="lnek1VPP"/>
      <w:suff w:val="nothing"/>
      <w:lvlText w:val="Článek %1.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1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2"/>
      <w:numFmt w:val="upperRoman"/>
      <w:lvlRestart w:val="0"/>
      <w:pStyle w:val="lnekVPP"/>
      <w:suff w:val="nothing"/>
      <w:lvlText w:val="Článek %2."/>
      <w:lvlJc w:val="left"/>
      <w:pPr>
        <w:ind w:left="4962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FF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slodstlVPP"/>
      <w:lvlText w:val="(%3)"/>
      <w:lvlJc w:val="left"/>
      <w:pPr>
        <w:tabs>
          <w:tab w:val="num" w:pos="541"/>
        </w:tabs>
        <w:ind w:left="0" w:firstLine="18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rFonts w:ascii="Arial" w:hAnsi="Arial" w:hint="default"/>
        <w:b w:val="0"/>
        <w:strike w:val="0"/>
        <w:dstrike w:val="0"/>
        <w:sz w:val="20"/>
        <w:szCs w:val="20"/>
      </w:rPr>
    </w:lvl>
    <w:lvl w:ilvl="4">
      <w:start w:val="1"/>
      <w:numFmt w:val="bullet"/>
      <w:lvlRestart w:val="0"/>
      <w:pStyle w:val="podbodVPPsodr"/>
      <w:lvlText w:val="●"/>
      <w:lvlJc w:val="left"/>
      <w:pPr>
        <w:tabs>
          <w:tab w:val="num" w:pos="530"/>
        </w:tabs>
        <w:ind w:left="295" w:hanging="125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1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upperRoman"/>
      <w:lvlRestart w:val="0"/>
      <w:pStyle w:val="ST1VPP"/>
      <w:suff w:val="nothing"/>
      <w:lvlText w:val="ČÁST %6."/>
      <w:lvlJc w:val="left"/>
      <w:pPr>
        <w:ind w:left="0" w:firstLine="0"/>
      </w:pPr>
      <w:rPr>
        <w:rFonts w:ascii="Arial" w:hAnsi="Arial" w:hint="default"/>
        <w:b/>
        <w:i w:val="0"/>
        <w:strike w:val="0"/>
        <w:dstrike w:val="0"/>
        <w:vanish w:val="0"/>
        <w:color w:val="000000"/>
        <w:sz w:val="17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2"/>
      <w:numFmt w:val="upperRoman"/>
      <w:lvlRestart w:val="0"/>
      <w:pStyle w:val="STVPP"/>
      <w:suff w:val="nothing"/>
      <w:lvlText w:val="ČÁST %7."/>
      <w:lvlJc w:val="left"/>
      <w:pPr>
        <w:ind w:left="0" w:firstLine="0"/>
      </w:pPr>
      <w:rPr>
        <w:rFonts w:ascii="Arial" w:hAnsi="Arial" w:hint="default"/>
        <w:b/>
        <w:i w:val="0"/>
        <w:strike w:val="0"/>
        <w:dstrike w:val="0"/>
        <w:vanish w:val="0"/>
        <w:color w:val="000000"/>
        <w:sz w:val="17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upperLetter"/>
      <w:lvlRestart w:val="0"/>
      <w:pStyle w:val="bodVPPsvekmipsmeny"/>
      <w:lvlText w:val="%8)"/>
      <w:lvlJc w:val="left"/>
      <w:pPr>
        <w:tabs>
          <w:tab w:val="num" w:pos="541"/>
        </w:tabs>
        <w:ind w:left="0" w:firstLine="181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20">
    <w:nsid w:val="443D2CB5"/>
    <w:multiLevelType w:val="multilevel"/>
    <w:tmpl w:val="DEB42C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C15622"/>
    <w:multiLevelType w:val="hybridMultilevel"/>
    <w:tmpl w:val="97C4C176"/>
    <w:lvl w:ilvl="0" w:tplc="41BAD272">
      <w:start w:val="1"/>
      <w:numFmt w:val="lowerLetter"/>
      <w:lvlText w:val="%1)"/>
      <w:lvlJc w:val="left"/>
      <w:pPr>
        <w:tabs>
          <w:tab w:val="num" w:pos="795"/>
        </w:tabs>
        <w:ind w:left="965" w:hanging="28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2">
    <w:nsid w:val="4A914E62"/>
    <w:multiLevelType w:val="multilevel"/>
    <w:tmpl w:val="63E6D7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>
    <w:nsid w:val="4AC239EE"/>
    <w:multiLevelType w:val="multilevel"/>
    <w:tmpl w:val="ACC8E916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B8D122C"/>
    <w:multiLevelType w:val="hybridMultilevel"/>
    <w:tmpl w:val="ACC8E916"/>
    <w:lvl w:ilvl="0" w:tplc="29CA799A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DA20598"/>
    <w:multiLevelType w:val="hybridMultilevel"/>
    <w:tmpl w:val="EC3C5CB4"/>
    <w:lvl w:ilvl="0" w:tplc="B9220628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1" w:tplc="FAAC1B4E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ascii="Koop Office" w:hAnsi="Koop Office" w:hint="default"/>
        <w:b w:val="0"/>
        <w:i w:val="0"/>
        <w:color w:val="auto"/>
        <w:sz w:val="20"/>
        <w:szCs w:val="20"/>
        <w:u w:val="no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EA7161E"/>
    <w:multiLevelType w:val="multilevel"/>
    <w:tmpl w:val="AC7821AE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053351C"/>
    <w:multiLevelType w:val="multilevel"/>
    <w:tmpl w:val="D3669BBA"/>
    <w:lvl w:ilvl="0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20"/>
        <w:u w:val="none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firstLine="0"/>
      </w:pPr>
      <w:rPr>
        <w:rFonts w:hint="default"/>
        <w:b w:val="0"/>
        <w:i w:val="0"/>
        <w:color w:val="auto"/>
        <w:sz w:val="20"/>
        <w:u w:val="no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17300BB"/>
    <w:multiLevelType w:val="multilevel"/>
    <w:tmpl w:val="06C895D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kern w:val="16"/>
        <w:sz w:val="2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DB54589"/>
    <w:multiLevelType w:val="multilevel"/>
    <w:tmpl w:val="5ED22016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FE93A44"/>
    <w:multiLevelType w:val="hybridMultilevel"/>
    <w:tmpl w:val="3ED013AE"/>
    <w:lvl w:ilvl="0" w:tplc="5E045B92">
      <w:start w:val="3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007FFB"/>
    <w:multiLevelType w:val="multilevel"/>
    <w:tmpl w:val="A2BEEB7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ascii="Koop Office" w:hAnsi="Koop Office" w:hint="default"/>
        <w:b/>
        <w:i w:val="0"/>
        <w:kern w:val="16"/>
        <w:sz w:val="20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62786DC0"/>
    <w:multiLevelType w:val="multilevel"/>
    <w:tmpl w:val="E06408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33">
    <w:nsid w:val="62906DF6"/>
    <w:multiLevelType w:val="multilevel"/>
    <w:tmpl w:val="CBAC3DC0"/>
    <w:lvl w:ilvl="0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2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D94FD8"/>
    <w:multiLevelType w:val="singleLevel"/>
    <w:tmpl w:val="D45AF9D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1"/>
  </w:num>
  <w:num w:numId="2">
    <w:abstractNumId w:val="14"/>
  </w:num>
  <w:num w:numId="3">
    <w:abstractNumId w:val="31"/>
  </w:num>
  <w:num w:numId="4">
    <w:abstractNumId w:val="19"/>
  </w:num>
  <w:num w:numId="5">
    <w:abstractNumId w:val="9"/>
  </w:num>
  <w:num w:numId="6">
    <w:abstractNumId w:val="7"/>
  </w:num>
  <w:num w:numId="7">
    <w:abstractNumId w:val="22"/>
  </w:num>
  <w:num w:numId="8">
    <w:abstractNumId w:val="5"/>
  </w:num>
  <w:num w:numId="9">
    <w:abstractNumId w:val="8"/>
  </w:num>
  <w:num w:numId="10">
    <w:abstractNumId w:val="18"/>
  </w:num>
  <w:num w:numId="11">
    <w:abstractNumId w:val="28"/>
  </w:num>
  <w:num w:numId="12">
    <w:abstractNumId w:val="17"/>
  </w:num>
  <w:num w:numId="13">
    <w:abstractNumId w:val="20"/>
  </w:num>
  <w:num w:numId="14">
    <w:abstractNumId w:val="33"/>
  </w:num>
  <w:num w:numId="15">
    <w:abstractNumId w:val="15"/>
  </w:num>
  <w:num w:numId="16">
    <w:abstractNumId w:val="27"/>
  </w:num>
  <w:num w:numId="17">
    <w:abstractNumId w:val="16"/>
  </w:num>
  <w:num w:numId="18">
    <w:abstractNumId w:val="25"/>
  </w:num>
  <w:num w:numId="19">
    <w:abstractNumId w:val="26"/>
  </w:num>
  <w:num w:numId="20">
    <w:abstractNumId w:val="29"/>
  </w:num>
  <w:num w:numId="21">
    <w:abstractNumId w:val="24"/>
  </w:num>
  <w:num w:numId="22">
    <w:abstractNumId w:val="23"/>
  </w:num>
  <w:num w:numId="23">
    <w:abstractNumId w:val="10"/>
  </w:num>
  <w:num w:numId="24">
    <w:abstractNumId w:val="32"/>
  </w:num>
  <w:num w:numId="25">
    <w:abstractNumId w:val="4"/>
  </w:num>
  <w:num w:numId="26">
    <w:abstractNumId w:val="2"/>
  </w:num>
  <w:num w:numId="27">
    <w:abstractNumId w:val="30"/>
  </w:num>
  <w:num w:numId="28">
    <w:abstractNumId w:val="12"/>
  </w:num>
  <w:num w:numId="29">
    <w:abstractNumId w:val="34"/>
  </w:num>
  <w:num w:numId="30">
    <w:abstractNumId w:val="0"/>
  </w:num>
  <w:num w:numId="31">
    <w:abstractNumId w:val="6"/>
  </w:num>
  <w:num w:numId="32">
    <w:abstractNumId w:val="1"/>
  </w:num>
  <w:num w:numId="33">
    <w:abstractNumId w:val="14"/>
  </w:num>
  <w:num w:numId="34">
    <w:abstractNumId w:val="13"/>
  </w:num>
  <w:num w:numId="35">
    <w:abstractNumId w:val="3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693"/>
    <w:rsid w:val="00006279"/>
    <w:rsid w:val="00012B66"/>
    <w:rsid w:val="0001650C"/>
    <w:rsid w:val="000201E9"/>
    <w:rsid w:val="000235C7"/>
    <w:rsid w:val="00034658"/>
    <w:rsid w:val="00064DAD"/>
    <w:rsid w:val="00085F3F"/>
    <w:rsid w:val="00097576"/>
    <w:rsid w:val="000A6EF8"/>
    <w:rsid w:val="0011420E"/>
    <w:rsid w:val="00132735"/>
    <w:rsid w:val="0014455A"/>
    <w:rsid w:val="001455A8"/>
    <w:rsid w:val="001558C7"/>
    <w:rsid w:val="0016351C"/>
    <w:rsid w:val="00167F25"/>
    <w:rsid w:val="001918A6"/>
    <w:rsid w:val="001C2712"/>
    <w:rsid w:val="001D2E4F"/>
    <w:rsid w:val="001D535C"/>
    <w:rsid w:val="002D383C"/>
    <w:rsid w:val="003319E0"/>
    <w:rsid w:val="0036073D"/>
    <w:rsid w:val="00360B93"/>
    <w:rsid w:val="00371D3B"/>
    <w:rsid w:val="00372453"/>
    <w:rsid w:val="00377C30"/>
    <w:rsid w:val="003A47AB"/>
    <w:rsid w:val="003E3A77"/>
    <w:rsid w:val="0040002D"/>
    <w:rsid w:val="0041020F"/>
    <w:rsid w:val="004576CB"/>
    <w:rsid w:val="00462378"/>
    <w:rsid w:val="0046534C"/>
    <w:rsid w:val="00472EFC"/>
    <w:rsid w:val="004856A0"/>
    <w:rsid w:val="00512693"/>
    <w:rsid w:val="00512ADF"/>
    <w:rsid w:val="005265EB"/>
    <w:rsid w:val="005418A3"/>
    <w:rsid w:val="005519CF"/>
    <w:rsid w:val="00566BD9"/>
    <w:rsid w:val="005B1393"/>
    <w:rsid w:val="005D0F2B"/>
    <w:rsid w:val="00631B66"/>
    <w:rsid w:val="00673A1B"/>
    <w:rsid w:val="0068300B"/>
    <w:rsid w:val="00687A5C"/>
    <w:rsid w:val="00692D6C"/>
    <w:rsid w:val="0069638A"/>
    <w:rsid w:val="006B7707"/>
    <w:rsid w:val="006C0179"/>
    <w:rsid w:val="006C08B3"/>
    <w:rsid w:val="006E56EC"/>
    <w:rsid w:val="006F525E"/>
    <w:rsid w:val="007301CE"/>
    <w:rsid w:val="007601CA"/>
    <w:rsid w:val="007C0CB9"/>
    <w:rsid w:val="007C73C2"/>
    <w:rsid w:val="007E14FF"/>
    <w:rsid w:val="007F1165"/>
    <w:rsid w:val="0080253D"/>
    <w:rsid w:val="00813946"/>
    <w:rsid w:val="00813CB1"/>
    <w:rsid w:val="008165AE"/>
    <w:rsid w:val="00847DFD"/>
    <w:rsid w:val="00883244"/>
    <w:rsid w:val="008A51D9"/>
    <w:rsid w:val="008C6190"/>
    <w:rsid w:val="008D2D27"/>
    <w:rsid w:val="008E119C"/>
    <w:rsid w:val="008F02D1"/>
    <w:rsid w:val="009013BF"/>
    <w:rsid w:val="009160F1"/>
    <w:rsid w:val="00932E84"/>
    <w:rsid w:val="009550A2"/>
    <w:rsid w:val="00957D50"/>
    <w:rsid w:val="00961296"/>
    <w:rsid w:val="00961C2E"/>
    <w:rsid w:val="00974342"/>
    <w:rsid w:val="00993F27"/>
    <w:rsid w:val="009B32F2"/>
    <w:rsid w:val="009C5532"/>
    <w:rsid w:val="009C6096"/>
    <w:rsid w:val="009C7BE3"/>
    <w:rsid w:val="009E054D"/>
    <w:rsid w:val="009E530E"/>
    <w:rsid w:val="009E7547"/>
    <w:rsid w:val="00A12D4A"/>
    <w:rsid w:val="00A644CD"/>
    <w:rsid w:val="00A65FFF"/>
    <w:rsid w:val="00A665CB"/>
    <w:rsid w:val="00A753B2"/>
    <w:rsid w:val="00AB1C3A"/>
    <w:rsid w:val="00AC07D3"/>
    <w:rsid w:val="00AC4C36"/>
    <w:rsid w:val="00AF3DC7"/>
    <w:rsid w:val="00B07F7F"/>
    <w:rsid w:val="00B1071C"/>
    <w:rsid w:val="00B15F8F"/>
    <w:rsid w:val="00BA0E09"/>
    <w:rsid w:val="00BB147B"/>
    <w:rsid w:val="00BC26E9"/>
    <w:rsid w:val="00BD51E6"/>
    <w:rsid w:val="00C00107"/>
    <w:rsid w:val="00C02498"/>
    <w:rsid w:val="00C12879"/>
    <w:rsid w:val="00C159EA"/>
    <w:rsid w:val="00C162B2"/>
    <w:rsid w:val="00C4504C"/>
    <w:rsid w:val="00C500A8"/>
    <w:rsid w:val="00C61432"/>
    <w:rsid w:val="00C6414B"/>
    <w:rsid w:val="00C64EFB"/>
    <w:rsid w:val="00C65370"/>
    <w:rsid w:val="00C66D9A"/>
    <w:rsid w:val="00C71882"/>
    <w:rsid w:val="00C83738"/>
    <w:rsid w:val="00CA51F1"/>
    <w:rsid w:val="00D346B0"/>
    <w:rsid w:val="00DF03A4"/>
    <w:rsid w:val="00DF7177"/>
    <w:rsid w:val="00E058E1"/>
    <w:rsid w:val="00E218C7"/>
    <w:rsid w:val="00E413E6"/>
    <w:rsid w:val="00E449B2"/>
    <w:rsid w:val="00E85188"/>
    <w:rsid w:val="00ED4B73"/>
    <w:rsid w:val="00EF70BB"/>
    <w:rsid w:val="00F25D89"/>
    <w:rsid w:val="00F27CDA"/>
    <w:rsid w:val="00F86998"/>
    <w:rsid w:val="00FA29CC"/>
    <w:rsid w:val="00FA417F"/>
    <w:rsid w:val="00FB6CB8"/>
    <w:rsid w:val="00FC2D13"/>
    <w:rsid w:val="00FE1758"/>
    <w:rsid w:val="00FF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C0CB9"/>
    <w:rPr>
      <w:sz w:val="24"/>
    </w:rPr>
  </w:style>
  <w:style w:type="paragraph" w:styleId="Nadpis1">
    <w:name w:val="heading 1"/>
    <w:basedOn w:val="Normln"/>
    <w:next w:val="Normln"/>
    <w:qFormat/>
    <w:rsid w:val="007C0CB9"/>
    <w:pPr>
      <w:numPr>
        <w:numId w:val="2"/>
      </w:numPr>
      <w:spacing w:before="360"/>
      <w:outlineLvl w:val="0"/>
    </w:pPr>
    <w:rPr>
      <w:b/>
      <w:caps/>
      <w:sz w:val="20"/>
      <w:u w:val="single"/>
    </w:rPr>
  </w:style>
  <w:style w:type="paragraph" w:styleId="Nadpis2">
    <w:name w:val="heading 2"/>
    <w:basedOn w:val="Normln"/>
    <w:next w:val="Normln"/>
    <w:qFormat/>
    <w:rsid w:val="007C0CB9"/>
    <w:pPr>
      <w:numPr>
        <w:ilvl w:val="1"/>
        <w:numId w:val="2"/>
      </w:numPr>
      <w:spacing w:before="160"/>
      <w:outlineLvl w:val="1"/>
    </w:pPr>
    <w:rPr>
      <w:sz w:val="20"/>
    </w:rPr>
  </w:style>
  <w:style w:type="paragraph" w:styleId="Nadpis3">
    <w:name w:val="heading 3"/>
    <w:basedOn w:val="Normln"/>
    <w:next w:val="Normln"/>
    <w:qFormat/>
    <w:rsid w:val="007C0CB9"/>
    <w:pPr>
      <w:keepNext/>
      <w:numPr>
        <w:ilvl w:val="2"/>
        <w:numId w:val="2"/>
      </w:numPr>
      <w:spacing w:before="240" w:after="60"/>
      <w:outlineLvl w:val="2"/>
    </w:pPr>
    <w:rPr>
      <w:sz w:val="20"/>
    </w:rPr>
  </w:style>
  <w:style w:type="paragraph" w:styleId="Nadpis4">
    <w:name w:val="heading 4"/>
    <w:basedOn w:val="Normln"/>
    <w:next w:val="Normln"/>
    <w:qFormat/>
    <w:rsid w:val="007C0CB9"/>
    <w:pPr>
      <w:keepNext/>
      <w:spacing w:before="240" w:after="60"/>
      <w:outlineLvl w:val="3"/>
    </w:pPr>
    <w:rPr>
      <w:b/>
      <w:i/>
    </w:rPr>
  </w:style>
  <w:style w:type="paragraph" w:styleId="Nadpis5">
    <w:name w:val="heading 5"/>
    <w:basedOn w:val="Normln"/>
    <w:next w:val="Normln"/>
    <w:qFormat/>
    <w:rsid w:val="007C0CB9"/>
    <w:p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7C0CB9"/>
    <w:p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7C0CB9"/>
    <w:pPr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qFormat/>
    <w:rsid w:val="007C0CB9"/>
    <w:pPr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qFormat/>
    <w:rsid w:val="007C0CB9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7C0CB9"/>
    <w:pPr>
      <w:tabs>
        <w:tab w:val="center" w:pos="4819"/>
        <w:tab w:val="right" w:pos="9071"/>
      </w:tabs>
    </w:pPr>
  </w:style>
  <w:style w:type="paragraph" w:styleId="Zhlav">
    <w:name w:val="header"/>
    <w:basedOn w:val="Normln"/>
    <w:rsid w:val="007C0CB9"/>
    <w:pPr>
      <w:tabs>
        <w:tab w:val="center" w:pos="4819"/>
        <w:tab w:val="right" w:pos="9071"/>
      </w:tabs>
    </w:pPr>
  </w:style>
  <w:style w:type="paragraph" w:customStyle="1" w:styleId="paragraph">
    <w:name w:val="paragraph"/>
    <w:basedOn w:val="Normln"/>
    <w:rsid w:val="007C0CB9"/>
    <w:pPr>
      <w:spacing w:before="120" w:after="120"/>
      <w:ind w:left="284" w:hanging="284"/>
      <w:jc w:val="both"/>
    </w:pPr>
  </w:style>
  <w:style w:type="paragraph" w:styleId="Obsah1">
    <w:name w:val="toc 1"/>
    <w:basedOn w:val="Normln"/>
    <w:next w:val="Normln"/>
    <w:semiHidden/>
    <w:rsid w:val="007C0CB9"/>
    <w:pPr>
      <w:tabs>
        <w:tab w:val="right" w:leader="underscore" w:pos="9638"/>
      </w:tabs>
      <w:spacing w:before="120"/>
    </w:pPr>
    <w:rPr>
      <w:b/>
      <w:i/>
    </w:rPr>
  </w:style>
  <w:style w:type="paragraph" w:styleId="Obsah2">
    <w:name w:val="toc 2"/>
    <w:basedOn w:val="Normln"/>
    <w:next w:val="Normln"/>
    <w:semiHidden/>
    <w:rsid w:val="007C0CB9"/>
    <w:pPr>
      <w:tabs>
        <w:tab w:val="right" w:leader="underscore" w:pos="9638"/>
      </w:tabs>
      <w:spacing w:before="120"/>
    </w:pPr>
    <w:rPr>
      <w:b/>
      <w:sz w:val="22"/>
    </w:rPr>
  </w:style>
  <w:style w:type="paragraph" w:styleId="Obsah3">
    <w:name w:val="toc 3"/>
    <w:basedOn w:val="Normln"/>
    <w:next w:val="Normln"/>
    <w:semiHidden/>
    <w:rsid w:val="007C0CB9"/>
    <w:pPr>
      <w:tabs>
        <w:tab w:val="right" w:leader="underscore" w:pos="9638"/>
      </w:tabs>
      <w:ind w:left="240"/>
    </w:pPr>
    <w:rPr>
      <w:sz w:val="20"/>
    </w:rPr>
  </w:style>
  <w:style w:type="paragraph" w:styleId="Obsah4">
    <w:name w:val="toc 4"/>
    <w:basedOn w:val="Normln"/>
    <w:next w:val="Normln"/>
    <w:semiHidden/>
    <w:rsid w:val="007C0CB9"/>
    <w:pPr>
      <w:tabs>
        <w:tab w:val="right" w:leader="underscore" w:pos="9638"/>
      </w:tabs>
      <w:ind w:left="480"/>
    </w:pPr>
    <w:rPr>
      <w:sz w:val="20"/>
    </w:rPr>
  </w:style>
  <w:style w:type="paragraph" w:styleId="Obsah5">
    <w:name w:val="toc 5"/>
    <w:basedOn w:val="Normln"/>
    <w:next w:val="Normln"/>
    <w:semiHidden/>
    <w:rsid w:val="007C0CB9"/>
    <w:pPr>
      <w:tabs>
        <w:tab w:val="right" w:leader="underscore" w:pos="9638"/>
      </w:tabs>
      <w:ind w:left="720"/>
    </w:pPr>
    <w:rPr>
      <w:sz w:val="20"/>
    </w:rPr>
  </w:style>
  <w:style w:type="paragraph" w:styleId="Obsah6">
    <w:name w:val="toc 6"/>
    <w:basedOn w:val="Normln"/>
    <w:next w:val="Normln"/>
    <w:semiHidden/>
    <w:rsid w:val="007C0CB9"/>
    <w:pPr>
      <w:tabs>
        <w:tab w:val="right" w:leader="underscore" w:pos="9638"/>
      </w:tabs>
      <w:ind w:left="960"/>
    </w:pPr>
    <w:rPr>
      <w:sz w:val="20"/>
    </w:rPr>
  </w:style>
  <w:style w:type="paragraph" w:styleId="Obsah7">
    <w:name w:val="toc 7"/>
    <w:basedOn w:val="Normln"/>
    <w:next w:val="Normln"/>
    <w:semiHidden/>
    <w:rsid w:val="007C0CB9"/>
    <w:pPr>
      <w:tabs>
        <w:tab w:val="right" w:leader="underscore" w:pos="9638"/>
      </w:tabs>
      <w:ind w:left="1200"/>
    </w:pPr>
    <w:rPr>
      <w:sz w:val="20"/>
    </w:rPr>
  </w:style>
  <w:style w:type="paragraph" w:styleId="Obsah8">
    <w:name w:val="toc 8"/>
    <w:basedOn w:val="Normln"/>
    <w:next w:val="Normln"/>
    <w:semiHidden/>
    <w:rsid w:val="007C0CB9"/>
    <w:pPr>
      <w:tabs>
        <w:tab w:val="right" w:leader="underscore" w:pos="9638"/>
      </w:tabs>
      <w:ind w:left="1440"/>
    </w:pPr>
    <w:rPr>
      <w:sz w:val="20"/>
    </w:rPr>
  </w:style>
  <w:style w:type="paragraph" w:styleId="Obsah9">
    <w:name w:val="toc 9"/>
    <w:basedOn w:val="Normln"/>
    <w:next w:val="Normln"/>
    <w:semiHidden/>
    <w:rsid w:val="007C0CB9"/>
    <w:pPr>
      <w:tabs>
        <w:tab w:val="right" w:leader="underscore" w:pos="9638"/>
      </w:tabs>
      <w:ind w:left="1680"/>
    </w:pPr>
    <w:rPr>
      <w:sz w:val="20"/>
    </w:rPr>
  </w:style>
  <w:style w:type="character" w:styleId="slostrnky">
    <w:name w:val="page number"/>
    <w:basedOn w:val="Standardnpsmoodstavce"/>
    <w:rsid w:val="007C0CB9"/>
  </w:style>
  <w:style w:type="paragraph" w:styleId="Zkladntext">
    <w:name w:val="Body Text"/>
    <w:basedOn w:val="Normln"/>
    <w:rsid w:val="007C0CB9"/>
    <w:pPr>
      <w:jc w:val="both"/>
    </w:pPr>
  </w:style>
  <w:style w:type="paragraph" w:customStyle="1" w:styleId="Zkladntext21">
    <w:name w:val="Základní text 21"/>
    <w:basedOn w:val="Normln"/>
    <w:rsid w:val="007C0CB9"/>
    <w:pPr>
      <w:ind w:left="556"/>
      <w:jc w:val="both"/>
    </w:pPr>
    <w:rPr>
      <w:sz w:val="20"/>
    </w:rPr>
  </w:style>
  <w:style w:type="paragraph" w:styleId="Nzev">
    <w:name w:val="Title"/>
    <w:basedOn w:val="Normln"/>
    <w:qFormat/>
    <w:rsid w:val="007C0CB9"/>
    <w:pPr>
      <w:jc w:val="center"/>
    </w:pPr>
    <w:rPr>
      <w:b/>
    </w:rPr>
  </w:style>
  <w:style w:type="paragraph" w:customStyle="1" w:styleId="Zkladntext22">
    <w:name w:val="Základní text 22"/>
    <w:basedOn w:val="Normln"/>
    <w:rsid w:val="007C0CB9"/>
    <w:pPr>
      <w:jc w:val="both"/>
    </w:pPr>
  </w:style>
  <w:style w:type="paragraph" w:customStyle="1" w:styleId="Zkladntext31">
    <w:name w:val="Základní text 31"/>
    <w:basedOn w:val="Normln"/>
    <w:rsid w:val="007C0CB9"/>
    <w:pPr>
      <w:tabs>
        <w:tab w:val="left" w:pos="-720"/>
      </w:tabs>
      <w:spacing w:line="360" w:lineRule="auto"/>
    </w:pPr>
    <w:rPr>
      <w:sz w:val="20"/>
    </w:rPr>
  </w:style>
  <w:style w:type="paragraph" w:styleId="Zkladntext2">
    <w:name w:val="Body Text 2"/>
    <w:basedOn w:val="Normln"/>
    <w:rsid w:val="007C0CB9"/>
    <w:pPr>
      <w:numPr>
        <w:ilvl w:val="12"/>
      </w:numPr>
    </w:pPr>
    <w:rPr>
      <w:b/>
      <w:i/>
      <w:sz w:val="20"/>
      <w:u w:val="single"/>
    </w:rPr>
  </w:style>
  <w:style w:type="paragraph" w:styleId="Zkladntext3">
    <w:name w:val="Body Text 3"/>
    <w:basedOn w:val="Normln"/>
    <w:rsid w:val="007C0CB9"/>
    <w:pPr>
      <w:numPr>
        <w:ilvl w:val="12"/>
      </w:numPr>
      <w:tabs>
        <w:tab w:val="left" w:pos="6237"/>
      </w:tabs>
      <w:jc w:val="both"/>
    </w:pPr>
    <w:rPr>
      <w:b/>
      <w:sz w:val="20"/>
    </w:rPr>
  </w:style>
  <w:style w:type="paragraph" w:styleId="Zkladntextodsazen">
    <w:name w:val="Body Text Indent"/>
    <w:basedOn w:val="Normln"/>
    <w:rsid w:val="007C0CB9"/>
    <w:pPr>
      <w:numPr>
        <w:ilvl w:val="12"/>
      </w:numPr>
      <w:tabs>
        <w:tab w:val="left" w:pos="6237"/>
      </w:tabs>
      <w:ind w:left="284"/>
      <w:jc w:val="both"/>
    </w:pPr>
    <w:rPr>
      <w:sz w:val="20"/>
    </w:rPr>
  </w:style>
  <w:style w:type="paragraph" w:styleId="Zkladntextodsazen2">
    <w:name w:val="Body Text Indent 2"/>
    <w:basedOn w:val="Normln"/>
    <w:rsid w:val="007C0CB9"/>
    <w:pPr>
      <w:tabs>
        <w:tab w:val="left" w:pos="-720"/>
      </w:tabs>
      <w:ind w:left="567"/>
      <w:jc w:val="both"/>
    </w:pPr>
    <w:rPr>
      <w:sz w:val="20"/>
    </w:rPr>
  </w:style>
  <w:style w:type="paragraph" w:styleId="Textvbloku">
    <w:name w:val="Block Text"/>
    <w:basedOn w:val="Normln"/>
    <w:rsid w:val="007C0CB9"/>
    <w:pPr>
      <w:ind w:left="360" w:right="-284"/>
    </w:pPr>
    <w:rPr>
      <w:i/>
      <w:sz w:val="20"/>
    </w:rPr>
  </w:style>
  <w:style w:type="paragraph" w:customStyle="1" w:styleId="Blockquote">
    <w:name w:val="Blockquote"/>
    <w:basedOn w:val="Normln"/>
    <w:rsid w:val="007C0CB9"/>
    <w:pPr>
      <w:spacing w:before="100" w:after="100"/>
      <w:ind w:left="360" w:right="360"/>
    </w:pPr>
    <w:rPr>
      <w:snapToGrid w:val="0"/>
    </w:rPr>
  </w:style>
  <w:style w:type="character" w:styleId="Zvraznn">
    <w:name w:val="Emphasis"/>
    <w:basedOn w:val="Standardnpsmoodstavce"/>
    <w:qFormat/>
    <w:rsid w:val="007C0CB9"/>
    <w:rPr>
      <w:i/>
    </w:rPr>
  </w:style>
  <w:style w:type="character" w:styleId="Siln">
    <w:name w:val="Strong"/>
    <w:basedOn w:val="Standardnpsmoodstavce"/>
    <w:qFormat/>
    <w:rsid w:val="007C0CB9"/>
    <w:rPr>
      <w:b/>
    </w:rPr>
  </w:style>
  <w:style w:type="paragraph" w:styleId="Zkladntextodsazen3">
    <w:name w:val="Body Text Indent 3"/>
    <w:basedOn w:val="Normln"/>
    <w:rsid w:val="007C0CB9"/>
    <w:pPr>
      <w:tabs>
        <w:tab w:val="left" w:pos="993"/>
      </w:tabs>
      <w:ind w:firstLine="426"/>
      <w:jc w:val="both"/>
    </w:pPr>
    <w:rPr>
      <w:sz w:val="20"/>
    </w:rPr>
  </w:style>
  <w:style w:type="paragraph" w:customStyle="1" w:styleId="slodstlVPP">
    <w:name w:val="čísl. odst. čl. VPP"/>
    <w:next w:val="Normln"/>
    <w:rsid w:val="007C0CB9"/>
    <w:pPr>
      <w:numPr>
        <w:ilvl w:val="2"/>
        <w:numId w:val="4"/>
      </w:numPr>
      <w:tabs>
        <w:tab w:val="left" w:pos="425"/>
      </w:tabs>
      <w:spacing w:before="162"/>
      <w:jc w:val="both"/>
      <w:outlineLvl w:val="2"/>
    </w:pPr>
    <w:rPr>
      <w:rFonts w:ascii="Arial" w:hAnsi="Arial"/>
      <w:noProof/>
      <w:sz w:val="14"/>
    </w:rPr>
  </w:style>
  <w:style w:type="paragraph" w:customStyle="1" w:styleId="lnekVPP">
    <w:name w:val="článek VPP"/>
    <w:next w:val="Normln"/>
    <w:rsid w:val="007C0CB9"/>
    <w:pPr>
      <w:keepNext/>
      <w:numPr>
        <w:ilvl w:val="1"/>
        <w:numId w:val="4"/>
      </w:numPr>
      <w:spacing w:before="200"/>
      <w:jc w:val="center"/>
      <w:outlineLvl w:val="1"/>
    </w:pPr>
    <w:rPr>
      <w:rFonts w:ascii="Arial" w:hAnsi="Arial"/>
      <w:b/>
      <w:noProof/>
      <w:sz w:val="14"/>
    </w:rPr>
  </w:style>
  <w:style w:type="paragraph" w:customStyle="1" w:styleId="podbodVPPsodr">
    <w:name w:val="podbod VPP s odr."/>
    <w:rsid w:val="007C0CB9"/>
    <w:pPr>
      <w:numPr>
        <w:ilvl w:val="4"/>
        <w:numId w:val="4"/>
      </w:numPr>
      <w:tabs>
        <w:tab w:val="left" w:pos="295"/>
      </w:tabs>
      <w:jc w:val="both"/>
      <w:outlineLvl w:val="4"/>
    </w:pPr>
    <w:rPr>
      <w:rFonts w:ascii="Arial" w:hAnsi="Arial"/>
      <w:noProof/>
      <w:sz w:val="14"/>
    </w:rPr>
  </w:style>
  <w:style w:type="paragraph" w:customStyle="1" w:styleId="bodVPPsvekmipsmeny">
    <w:name w:val="bod VPP s vekými písmeny"/>
    <w:basedOn w:val="slodstlVPP"/>
    <w:next w:val="Normln"/>
    <w:rsid w:val="007C0CB9"/>
    <w:pPr>
      <w:numPr>
        <w:ilvl w:val="7"/>
      </w:numPr>
      <w:tabs>
        <w:tab w:val="clear" w:pos="541"/>
        <w:tab w:val="num" w:pos="360"/>
      </w:tabs>
      <w:spacing w:before="0"/>
      <w:ind w:left="568" w:hanging="284"/>
      <w:outlineLvl w:val="7"/>
    </w:pPr>
  </w:style>
  <w:style w:type="paragraph" w:customStyle="1" w:styleId="lnek1VPP">
    <w:name w:val="Článek 1. VPP"/>
    <w:next w:val="Normln"/>
    <w:rsid w:val="007C0CB9"/>
    <w:pPr>
      <w:keepNext/>
      <w:numPr>
        <w:numId w:val="4"/>
      </w:numPr>
      <w:jc w:val="center"/>
      <w:outlineLvl w:val="0"/>
    </w:pPr>
    <w:rPr>
      <w:noProof/>
    </w:rPr>
  </w:style>
  <w:style w:type="paragraph" w:customStyle="1" w:styleId="STVPP">
    <w:name w:val="ČÁST VPP"/>
    <w:basedOn w:val="ST1VPP"/>
    <w:next w:val="lnekVPP"/>
    <w:rsid w:val="007C0CB9"/>
    <w:pPr>
      <w:numPr>
        <w:ilvl w:val="6"/>
      </w:numPr>
      <w:tabs>
        <w:tab w:val="num" w:pos="360"/>
      </w:tabs>
      <w:spacing w:before="200"/>
      <w:ind w:left="568" w:hanging="284"/>
      <w:outlineLvl w:val="6"/>
    </w:pPr>
  </w:style>
  <w:style w:type="paragraph" w:customStyle="1" w:styleId="ST1VPP">
    <w:name w:val="ČÁST 1 VPP"/>
    <w:next w:val="Normln"/>
    <w:rsid w:val="007C0CB9"/>
    <w:pPr>
      <w:keepNext/>
      <w:numPr>
        <w:ilvl w:val="5"/>
        <w:numId w:val="4"/>
      </w:numPr>
      <w:jc w:val="center"/>
      <w:outlineLvl w:val="5"/>
    </w:pPr>
    <w:rPr>
      <w:rFonts w:ascii="Arial" w:hAnsi="Arial"/>
      <w:b/>
      <w:caps/>
      <w:snapToGrid w:val="0"/>
      <w:sz w:val="17"/>
    </w:rPr>
  </w:style>
  <w:style w:type="character" w:styleId="Odkaznakoment">
    <w:name w:val="annotation reference"/>
    <w:basedOn w:val="Standardnpsmoodstavce"/>
    <w:semiHidden/>
    <w:rsid w:val="007C0CB9"/>
    <w:rPr>
      <w:sz w:val="16"/>
      <w:szCs w:val="16"/>
    </w:rPr>
  </w:style>
  <w:style w:type="paragraph" w:styleId="Textkomente">
    <w:name w:val="annotation text"/>
    <w:basedOn w:val="Normln"/>
    <w:semiHidden/>
    <w:rsid w:val="007C0CB9"/>
    <w:rPr>
      <w:sz w:val="20"/>
    </w:rPr>
  </w:style>
  <w:style w:type="paragraph" w:styleId="Pedmtkomente">
    <w:name w:val="annotation subject"/>
    <w:basedOn w:val="Textkomente"/>
    <w:next w:val="Textkomente"/>
    <w:semiHidden/>
    <w:rsid w:val="007C0CB9"/>
    <w:rPr>
      <w:b/>
      <w:bCs/>
    </w:rPr>
  </w:style>
  <w:style w:type="paragraph" w:styleId="Textbubliny">
    <w:name w:val="Balloon Text"/>
    <w:basedOn w:val="Normln"/>
    <w:semiHidden/>
    <w:rsid w:val="007C0CB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7C0CB9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E1758"/>
    <w:pPr>
      <w:ind w:left="720"/>
      <w:contextualSpacing/>
    </w:pPr>
  </w:style>
  <w:style w:type="paragraph" w:customStyle="1" w:styleId="Zkladntext32">
    <w:name w:val="Základní text 32"/>
    <w:basedOn w:val="Normln"/>
    <w:rsid w:val="00FE1758"/>
    <w:pPr>
      <w:tabs>
        <w:tab w:val="left" w:pos="-720"/>
      </w:tabs>
      <w:spacing w:line="360" w:lineRule="auto"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C0CB9"/>
    <w:rPr>
      <w:sz w:val="24"/>
    </w:rPr>
  </w:style>
  <w:style w:type="paragraph" w:styleId="Nadpis1">
    <w:name w:val="heading 1"/>
    <w:basedOn w:val="Normln"/>
    <w:next w:val="Normln"/>
    <w:qFormat/>
    <w:rsid w:val="007C0CB9"/>
    <w:pPr>
      <w:numPr>
        <w:numId w:val="2"/>
      </w:numPr>
      <w:spacing w:before="360"/>
      <w:outlineLvl w:val="0"/>
    </w:pPr>
    <w:rPr>
      <w:b/>
      <w:caps/>
      <w:sz w:val="20"/>
      <w:u w:val="single"/>
    </w:rPr>
  </w:style>
  <w:style w:type="paragraph" w:styleId="Nadpis2">
    <w:name w:val="heading 2"/>
    <w:basedOn w:val="Normln"/>
    <w:next w:val="Normln"/>
    <w:qFormat/>
    <w:rsid w:val="007C0CB9"/>
    <w:pPr>
      <w:numPr>
        <w:ilvl w:val="1"/>
        <w:numId w:val="2"/>
      </w:numPr>
      <w:spacing w:before="160"/>
      <w:outlineLvl w:val="1"/>
    </w:pPr>
    <w:rPr>
      <w:sz w:val="20"/>
    </w:rPr>
  </w:style>
  <w:style w:type="paragraph" w:styleId="Nadpis3">
    <w:name w:val="heading 3"/>
    <w:basedOn w:val="Normln"/>
    <w:next w:val="Normln"/>
    <w:qFormat/>
    <w:rsid w:val="007C0CB9"/>
    <w:pPr>
      <w:keepNext/>
      <w:numPr>
        <w:ilvl w:val="2"/>
        <w:numId w:val="2"/>
      </w:numPr>
      <w:spacing w:before="240" w:after="60"/>
      <w:outlineLvl w:val="2"/>
    </w:pPr>
    <w:rPr>
      <w:sz w:val="20"/>
    </w:rPr>
  </w:style>
  <w:style w:type="paragraph" w:styleId="Nadpis4">
    <w:name w:val="heading 4"/>
    <w:basedOn w:val="Normln"/>
    <w:next w:val="Normln"/>
    <w:qFormat/>
    <w:rsid w:val="007C0CB9"/>
    <w:pPr>
      <w:keepNext/>
      <w:spacing w:before="240" w:after="60"/>
      <w:outlineLvl w:val="3"/>
    </w:pPr>
    <w:rPr>
      <w:b/>
      <w:i/>
    </w:rPr>
  </w:style>
  <w:style w:type="paragraph" w:styleId="Nadpis5">
    <w:name w:val="heading 5"/>
    <w:basedOn w:val="Normln"/>
    <w:next w:val="Normln"/>
    <w:qFormat/>
    <w:rsid w:val="007C0CB9"/>
    <w:p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7C0CB9"/>
    <w:p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7C0CB9"/>
    <w:pPr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qFormat/>
    <w:rsid w:val="007C0CB9"/>
    <w:pPr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qFormat/>
    <w:rsid w:val="007C0CB9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7C0CB9"/>
    <w:pPr>
      <w:tabs>
        <w:tab w:val="center" w:pos="4819"/>
        <w:tab w:val="right" w:pos="9071"/>
      </w:tabs>
    </w:pPr>
  </w:style>
  <w:style w:type="paragraph" w:styleId="Zhlav">
    <w:name w:val="header"/>
    <w:basedOn w:val="Normln"/>
    <w:rsid w:val="007C0CB9"/>
    <w:pPr>
      <w:tabs>
        <w:tab w:val="center" w:pos="4819"/>
        <w:tab w:val="right" w:pos="9071"/>
      </w:tabs>
    </w:pPr>
  </w:style>
  <w:style w:type="paragraph" w:customStyle="1" w:styleId="paragraph">
    <w:name w:val="paragraph"/>
    <w:basedOn w:val="Normln"/>
    <w:rsid w:val="007C0CB9"/>
    <w:pPr>
      <w:spacing w:before="120" w:after="120"/>
      <w:ind w:left="284" w:hanging="284"/>
      <w:jc w:val="both"/>
    </w:pPr>
  </w:style>
  <w:style w:type="paragraph" w:styleId="Obsah1">
    <w:name w:val="toc 1"/>
    <w:basedOn w:val="Normln"/>
    <w:next w:val="Normln"/>
    <w:semiHidden/>
    <w:rsid w:val="007C0CB9"/>
    <w:pPr>
      <w:tabs>
        <w:tab w:val="right" w:leader="underscore" w:pos="9638"/>
      </w:tabs>
      <w:spacing w:before="120"/>
    </w:pPr>
    <w:rPr>
      <w:b/>
      <w:i/>
    </w:rPr>
  </w:style>
  <w:style w:type="paragraph" w:styleId="Obsah2">
    <w:name w:val="toc 2"/>
    <w:basedOn w:val="Normln"/>
    <w:next w:val="Normln"/>
    <w:semiHidden/>
    <w:rsid w:val="007C0CB9"/>
    <w:pPr>
      <w:tabs>
        <w:tab w:val="right" w:leader="underscore" w:pos="9638"/>
      </w:tabs>
      <w:spacing w:before="120"/>
    </w:pPr>
    <w:rPr>
      <w:b/>
      <w:sz w:val="22"/>
    </w:rPr>
  </w:style>
  <w:style w:type="paragraph" w:styleId="Obsah3">
    <w:name w:val="toc 3"/>
    <w:basedOn w:val="Normln"/>
    <w:next w:val="Normln"/>
    <w:semiHidden/>
    <w:rsid w:val="007C0CB9"/>
    <w:pPr>
      <w:tabs>
        <w:tab w:val="right" w:leader="underscore" w:pos="9638"/>
      </w:tabs>
      <w:ind w:left="240"/>
    </w:pPr>
    <w:rPr>
      <w:sz w:val="20"/>
    </w:rPr>
  </w:style>
  <w:style w:type="paragraph" w:styleId="Obsah4">
    <w:name w:val="toc 4"/>
    <w:basedOn w:val="Normln"/>
    <w:next w:val="Normln"/>
    <w:semiHidden/>
    <w:rsid w:val="007C0CB9"/>
    <w:pPr>
      <w:tabs>
        <w:tab w:val="right" w:leader="underscore" w:pos="9638"/>
      </w:tabs>
      <w:ind w:left="480"/>
    </w:pPr>
    <w:rPr>
      <w:sz w:val="20"/>
    </w:rPr>
  </w:style>
  <w:style w:type="paragraph" w:styleId="Obsah5">
    <w:name w:val="toc 5"/>
    <w:basedOn w:val="Normln"/>
    <w:next w:val="Normln"/>
    <w:semiHidden/>
    <w:rsid w:val="007C0CB9"/>
    <w:pPr>
      <w:tabs>
        <w:tab w:val="right" w:leader="underscore" w:pos="9638"/>
      </w:tabs>
      <w:ind w:left="720"/>
    </w:pPr>
    <w:rPr>
      <w:sz w:val="20"/>
    </w:rPr>
  </w:style>
  <w:style w:type="paragraph" w:styleId="Obsah6">
    <w:name w:val="toc 6"/>
    <w:basedOn w:val="Normln"/>
    <w:next w:val="Normln"/>
    <w:semiHidden/>
    <w:rsid w:val="007C0CB9"/>
    <w:pPr>
      <w:tabs>
        <w:tab w:val="right" w:leader="underscore" w:pos="9638"/>
      </w:tabs>
      <w:ind w:left="960"/>
    </w:pPr>
    <w:rPr>
      <w:sz w:val="20"/>
    </w:rPr>
  </w:style>
  <w:style w:type="paragraph" w:styleId="Obsah7">
    <w:name w:val="toc 7"/>
    <w:basedOn w:val="Normln"/>
    <w:next w:val="Normln"/>
    <w:semiHidden/>
    <w:rsid w:val="007C0CB9"/>
    <w:pPr>
      <w:tabs>
        <w:tab w:val="right" w:leader="underscore" w:pos="9638"/>
      </w:tabs>
      <w:ind w:left="1200"/>
    </w:pPr>
    <w:rPr>
      <w:sz w:val="20"/>
    </w:rPr>
  </w:style>
  <w:style w:type="paragraph" w:styleId="Obsah8">
    <w:name w:val="toc 8"/>
    <w:basedOn w:val="Normln"/>
    <w:next w:val="Normln"/>
    <w:semiHidden/>
    <w:rsid w:val="007C0CB9"/>
    <w:pPr>
      <w:tabs>
        <w:tab w:val="right" w:leader="underscore" w:pos="9638"/>
      </w:tabs>
      <w:ind w:left="1440"/>
    </w:pPr>
    <w:rPr>
      <w:sz w:val="20"/>
    </w:rPr>
  </w:style>
  <w:style w:type="paragraph" w:styleId="Obsah9">
    <w:name w:val="toc 9"/>
    <w:basedOn w:val="Normln"/>
    <w:next w:val="Normln"/>
    <w:semiHidden/>
    <w:rsid w:val="007C0CB9"/>
    <w:pPr>
      <w:tabs>
        <w:tab w:val="right" w:leader="underscore" w:pos="9638"/>
      </w:tabs>
      <w:ind w:left="1680"/>
    </w:pPr>
    <w:rPr>
      <w:sz w:val="20"/>
    </w:rPr>
  </w:style>
  <w:style w:type="character" w:styleId="slostrnky">
    <w:name w:val="page number"/>
    <w:basedOn w:val="Standardnpsmoodstavce"/>
    <w:rsid w:val="007C0CB9"/>
  </w:style>
  <w:style w:type="paragraph" w:styleId="Zkladntext">
    <w:name w:val="Body Text"/>
    <w:basedOn w:val="Normln"/>
    <w:rsid w:val="007C0CB9"/>
    <w:pPr>
      <w:jc w:val="both"/>
    </w:pPr>
  </w:style>
  <w:style w:type="paragraph" w:customStyle="1" w:styleId="Zkladntext21">
    <w:name w:val="Základní text 21"/>
    <w:basedOn w:val="Normln"/>
    <w:rsid w:val="007C0CB9"/>
    <w:pPr>
      <w:ind w:left="556"/>
      <w:jc w:val="both"/>
    </w:pPr>
    <w:rPr>
      <w:sz w:val="20"/>
    </w:rPr>
  </w:style>
  <w:style w:type="paragraph" w:styleId="Nzev">
    <w:name w:val="Title"/>
    <w:basedOn w:val="Normln"/>
    <w:qFormat/>
    <w:rsid w:val="007C0CB9"/>
    <w:pPr>
      <w:jc w:val="center"/>
    </w:pPr>
    <w:rPr>
      <w:b/>
    </w:rPr>
  </w:style>
  <w:style w:type="paragraph" w:customStyle="1" w:styleId="Zkladntext22">
    <w:name w:val="Základní text 22"/>
    <w:basedOn w:val="Normln"/>
    <w:rsid w:val="007C0CB9"/>
    <w:pPr>
      <w:jc w:val="both"/>
    </w:pPr>
  </w:style>
  <w:style w:type="paragraph" w:customStyle="1" w:styleId="Zkladntext31">
    <w:name w:val="Základní text 31"/>
    <w:basedOn w:val="Normln"/>
    <w:rsid w:val="007C0CB9"/>
    <w:pPr>
      <w:tabs>
        <w:tab w:val="left" w:pos="-720"/>
      </w:tabs>
      <w:spacing w:line="360" w:lineRule="auto"/>
    </w:pPr>
    <w:rPr>
      <w:sz w:val="20"/>
    </w:rPr>
  </w:style>
  <w:style w:type="paragraph" w:styleId="Zkladntext2">
    <w:name w:val="Body Text 2"/>
    <w:basedOn w:val="Normln"/>
    <w:rsid w:val="007C0CB9"/>
    <w:pPr>
      <w:numPr>
        <w:ilvl w:val="12"/>
      </w:numPr>
    </w:pPr>
    <w:rPr>
      <w:b/>
      <w:i/>
      <w:sz w:val="20"/>
      <w:u w:val="single"/>
    </w:rPr>
  </w:style>
  <w:style w:type="paragraph" w:styleId="Zkladntext3">
    <w:name w:val="Body Text 3"/>
    <w:basedOn w:val="Normln"/>
    <w:rsid w:val="007C0CB9"/>
    <w:pPr>
      <w:numPr>
        <w:ilvl w:val="12"/>
      </w:numPr>
      <w:tabs>
        <w:tab w:val="left" w:pos="6237"/>
      </w:tabs>
      <w:jc w:val="both"/>
    </w:pPr>
    <w:rPr>
      <w:b/>
      <w:sz w:val="20"/>
    </w:rPr>
  </w:style>
  <w:style w:type="paragraph" w:styleId="Zkladntextodsazen">
    <w:name w:val="Body Text Indent"/>
    <w:basedOn w:val="Normln"/>
    <w:rsid w:val="007C0CB9"/>
    <w:pPr>
      <w:numPr>
        <w:ilvl w:val="12"/>
      </w:numPr>
      <w:tabs>
        <w:tab w:val="left" w:pos="6237"/>
      </w:tabs>
      <w:ind w:left="284"/>
      <w:jc w:val="both"/>
    </w:pPr>
    <w:rPr>
      <w:sz w:val="20"/>
    </w:rPr>
  </w:style>
  <w:style w:type="paragraph" w:styleId="Zkladntextodsazen2">
    <w:name w:val="Body Text Indent 2"/>
    <w:basedOn w:val="Normln"/>
    <w:rsid w:val="007C0CB9"/>
    <w:pPr>
      <w:tabs>
        <w:tab w:val="left" w:pos="-720"/>
      </w:tabs>
      <w:ind w:left="567"/>
      <w:jc w:val="both"/>
    </w:pPr>
    <w:rPr>
      <w:sz w:val="20"/>
    </w:rPr>
  </w:style>
  <w:style w:type="paragraph" w:styleId="Textvbloku">
    <w:name w:val="Block Text"/>
    <w:basedOn w:val="Normln"/>
    <w:rsid w:val="007C0CB9"/>
    <w:pPr>
      <w:ind w:left="360" w:right="-284"/>
    </w:pPr>
    <w:rPr>
      <w:i/>
      <w:sz w:val="20"/>
    </w:rPr>
  </w:style>
  <w:style w:type="paragraph" w:customStyle="1" w:styleId="Blockquote">
    <w:name w:val="Blockquote"/>
    <w:basedOn w:val="Normln"/>
    <w:rsid w:val="007C0CB9"/>
    <w:pPr>
      <w:spacing w:before="100" w:after="100"/>
      <w:ind w:left="360" w:right="360"/>
    </w:pPr>
    <w:rPr>
      <w:snapToGrid w:val="0"/>
    </w:rPr>
  </w:style>
  <w:style w:type="character" w:styleId="Zvraznn">
    <w:name w:val="Emphasis"/>
    <w:basedOn w:val="Standardnpsmoodstavce"/>
    <w:qFormat/>
    <w:rsid w:val="007C0CB9"/>
    <w:rPr>
      <w:i/>
    </w:rPr>
  </w:style>
  <w:style w:type="character" w:styleId="Siln">
    <w:name w:val="Strong"/>
    <w:basedOn w:val="Standardnpsmoodstavce"/>
    <w:qFormat/>
    <w:rsid w:val="007C0CB9"/>
    <w:rPr>
      <w:b/>
    </w:rPr>
  </w:style>
  <w:style w:type="paragraph" w:styleId="Zkladntextodsazen3">
    <w:name w:val="Body Text Indent 3"/>
    <w:basedOn w:val="Normln"/>
    <w:rsid w:val="007C0CB9"/>
    <w:pPr>
      <w:tabs>
        <w:tab w:val="left" w:pos="993"/>
      </w:tabs>
      <w:ind w:firstLine="426"/>
      <w:jc w:val="both"/>
    </w:pPr>
    <w:rPr>
      <w:sz w:val="20"/>
    </w:rPr>
  </w:style>
  <w:style w:type="paragraph" w:customStyle="1" w:styleId="slodstlVPP">
    <w:name w:val="čísl. odst. čl. VPP"/>
    <w:next w:val="Normln"/>
    <w:rsid w:val="007C0CB9"/>
    <w:pPr>
      <w:numPr>
        <w:ilvl w:val="2"/>
        <w:numId w:val="4"/>
      </w:numPr>
      <w:tabs>
        <w:tab w:val="left" w:pos="425"/>
      </w:tabs>
      <w:spacing w:before="162"/>
      <w:jc w:val="both"/>
      <w:outlineLvl w:val="2"/>
    </w:pPr>
    <w:rPr>
      <w:rFonts w:ascii="Arial" w:hAnsi="Arial"/>
      <w:noProof/>
      <w:sz w:val="14"/>
    </w:rPr>
  </w:style>
  <w:style w:type="paragraph" w:customStyle="1" w:styleId="lnekVPP">
    <w:name w:val="článek VPP"/>
    <w:next w:val="Normln"/>
    <w:rsid w:val="007C0CB9"/>
    <w:pPr>
      <w:keepNext/>
      <w:numPr>
        <w:ilvl w:val="1"/>
        <w:numId w:val="4"/>
      </w:numPr>
      <w:spacing w:before="200"/>
      <w:jc w:val="center"/>
      <w:outlineLvl w:val="1"/>
    </w:pPr>
    <w:rPr>
      <w:rFonts w:ascii="Arial" w:hAnsi="Arial"/>
      <w:b/>
      <w:noProof/>
      <w:sz w:val="14"/>
    </w:rPr>
  </w:style>
  <w:style w:type="paragraph" w:customStyle="1" w:styleId="podbodVPPsodr">
    <w:name w:val="podbod VPP s odr."/>
    <w:rsid w:val="007C0CB9"/>
    <w:pPr>
      <w:numPr>
        <w:ilvl w:val="4"/>
        <w:numId w:val="4"/>
      </w:numPr>
      <w:tabs>
        <w:tab w:val="left" w:pos="295"/>
      </w:tabs>
      <w:jc w:val="both"/>
      <w:outlineLvl w:val="4"/>
    </w:pPr>
    <w:rPr>
      <w:rFonts w:ascii="Arial" w:hAnsi="Arial"/>
      <w:noProof/>
      <w:sz w:val="14"/>
    </w:rPr>
  </w:style>
  <w:style w:type="paragraph" w:customStyle="1" w:styleId="bodVPPsvekmipsmeny">
    <w:name w:val="bod VPP s vekými písmeny"/>
    <w:basedOn w:val="slodstlVPP"/>
    <w:next w:val="Normln"/>
    <w:rsid w:val="007C0CB9"/>
    <w:pPr>
      <w:numPr>
        <w:ilvl w:val="7"/>
      </w:numPr>
      <w:tabs>
        <w:tab w:val="clear" w:pos="541"/>
        <w:tab w:val="num" w:pos="360"/>
      </w:tabs>
      <w:spacing w:before="0"/>
      <w:ind w:left="568" w:hanging="284"/>
      <w:outlineLvl w:val="7"/>
    </w:pPr>
  </w:style>
  <w:style w:type="paragraph" w:customStyle="1" w:styleId="lnek1VPP">
    <w:name w:val="Článek 1. VPP"/>
    <w:next w:val="Normln"/>
    <w:rsid w:val="007C0CB9"/>
    <w:pPr>
      <w:keepNext/>
      <w:numPr>
        <w:numId w:val="4"/>
      </w:numPr>
      <w:jc w:val="center"/>
      <w:outlineLvl w:val="0"/>
    </w:pPr>
    <w:rPr>
      <w:noProof/>
    </w:rPr>
  </w:style>
  <w:style w:type="paragraph" w:customStyle="1" w:styleId="STVPP">
    <w:name w:val="ČÁST VPP"/>
    <w:basedOn w:val="ST1VPP"/>
    <w:next w:val="lnekVPP"/>
    <w:rsid w:val="007C0CB9"/>
    <w:pPr>
      <w:numPr>
        <w:ilvl w:val="6"/>
      </w:numPr>
      <w:tabs>
        <w:tab w:val="num" w:pos="360"/>
      </w:tabs>
      <w:spacing w:before="200"/>
      <w:ind w:left="568" w:hanging="284"/>
      <w:outlineLvl w:val="6"/>
    </w:pPr>
  </w:style>
  <w:style w:type="paragraph" w:customStyle="1" w:styleId="ST1VPP">
    <w:name w:val="ČÁST 1 VPP"/>
    <w:next w:val="Normln"/>
    <w:rsid w:val="007C0CB9"/>
    <w:pPr>
      <w:keepNext/>
      <w:numPr>
        <w:ilvl w:val="5"/>
        <w:numId w:val="4"/>
      </w:numPr>
      <w:jc w:val="center"/>
      <w:outlineLvl w:val="5"/>
    </w:pPr>
    <w:rPr>
      <w:rFonts w:ascii="Arial" w:hAnsi="Arial"/>
      <w:b/>
      <w:caps/>
      <w:snapToGrid w:val="0"/>
      <w:sz w:val="17"/>
    </w:rPr>
  </w:style>
  <w:style w:type="character" w:styleId="Odkaznakoment">
    <w:name w:val="annotation reference"/>
    <w:basedOn w:val="Standardnpsmoodstavce"/>
    <w:semiHidden/>
    <w:rsid w:val="007C0CB9"/>
    <w:rPr>
      <w:sz w:val="16"/>
      <w:szCs w:val="16"/>
    </w:rPr>
  </w:style>
  <w:style w:type="paragraph" w:styleId="Textkomente">
    <w:name w:val="annotation text"/>
    <w:basedOn w:val="Normln"/>
    <w:semiHidden/>
    <w:rsid w:val="007C0CB9"/>
    <w:rPr>
      <w:sz w:val="20"/>
    </w:rPr>
  </w:style>
  <w:style w:type="paragraph" w:styleId="Pedmtkomente">
    <w:name w:val="annotation subject"/>
    <w:basedOn w:val="Textkomente"/>
    <w:next w:val="Textkomente"/>
    <w:semiHidden/>
    <w:rsid w:val="007C0CB9"/>
    <w:rPr>
      <w:b/>
      <w:bCs/>
    </w:rPr>
  </w:style>
  <w:style w:type="paragraph" w:styleId="Textbubliny">
    <w:name w:val="Balloon Text"/>
    <w:basedOn w:val="Normln"/>
    <w:semiHidden/>
    <w:rsid w:val="007C0CB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7C0CB9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E1758"/>
    <w:pPr>
      <w:ind w:left="720"/>
      <w:contextualSpacing/>
    </w:pPr>
  </w:style>
  <w:style w:type="paragraph" w:customStyle="1" w:styleId="Zkladntext32">
    <w:name w:val="Základní text 32"/>
    <w:basedOn w:val="Normln"/>
    <w:rsid w:val="00FE1758"/>
    <w:pPr>
      <w:tabs>
        <w:tab w:val="left" w:pos="-720"/>
      </w:tabs>
      <w:spacing w:line="36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uto-kontakt@koop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datelna@koop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1687</Words>
  <Characters>9959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PS PARTNER H59 - KASKO EASY FLEET</vt:lpstr>
    </vt:vector>
  </TitlesOfParts>
  <Company>Kooperativa pojišťovna, a.s., VIG</Company>
  <LinksUpToDate>false</LinksUpToDate>
  <CharactersWithSpaces>11623</CharactersWithSpaces>
  <SharedDoc>false</SharedDoc>
  <HLinks>
    <vt:vector size="12" baseType="variant">
      <vt:variant>
        <vt:i4>6226035</vt:i4>
      </vt:variant>
      <vt:variant>
        <vt:i4>3</vt:i4>
      </vt:variant>
      <vt:variant>
        <vt:i4>0</vt:i4>
      </vt:variant>
      <vt:variant>
        <vt:i4>5</vt:i4>
      </vt:variant>
      <vt:variant>
        <vt:lpwstr>mailto:podatelna@koop.cz</vt:lpwstr>
      </vt:variant>
      <vt:variant>
        <vt:lpwstr/>
      </vt:variant>
      <vt:variant>
        <vt:i4>6291466</vt:i4>
      </vt:variant>
      <vt:variant>
        <vt:i4>0</vt:i4>
      </vt:variant>
      <vt:variant>
        <vt:i4>0</vt:i4>
      </vt:variant>
      <vt:variant>
        <vt:i4>5</vt:i4>
      </vt:variant>
      <vt:variant>
        <vt:lpwstr>mailto:petr.kubat@koop.cz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PS PARTNER H59 - KASKO EASY FLEET</dc:title>
  <dc:creator>ÚPMV</dc:creator>
  <cp:lastModifiedBy>Liptak Frantisek</cp:lastModifiedBy>
  <cp:revision>2</cp:revision>
  <cp:lastPrinted>2013-11-07T13:48:00Z</cp:lastPrinted>
  <dcterms:created xsi:type="dcterms:W3CDTF">2017-06-01T13:41:00Z</dcterms:created>
  <dcterms:modified xsi:type="dcterms:W3CDTF">2017-06-01T13:41:00Z</dcterms:modified>
</cp:coreProperties>
</file>