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B" w:rsidRPr="00827E8B" w:rsidRDefault="00ED34EB" w:rsidP="008E117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27E8B">
        <w:rPr>
          <w:rFonts w:ascii="Arial" w:hAnsi="Arial" w:cs="Arial"/>
          <w:b/>
          <w:caps/>
          <w:sz w:val="28"/>
          <w:szCs w:val="28"/>
        </w:rPr>
        <w:t>smlouva</w:t>
      </w:r>
      <w:r w:rsidR="001868E7" w:rsidRPr="00827E8B">
        <w:rPr>
          <w:rFonts w:ascii="Arial" w:hAnsi="Arial" w:cs="Arial"/>
          <w:b/>
          <w:caps/>
          <w:sz w:val="28"/>
          <w:szCs w:val="28"/>
        </w:rPr>
        <w:t xml:space="preserve"> o poskyt</w:t>
      </w:r>
      <w:r w:rsidR="008E117A" w:rsidRPr="00827E8B">
        <w:rPr>
          <w:rFonts w:ascii="Arial" w:hAnsi="Arial" w:cs="Arial"/>
          <w:b/>
          <w:caps/>
          <w:sz w:val="28"/>
          <w:szCs w:val="28"/>
        </w:rPr>
        <w:t>nutí hromadn</w:t>
      </w:r>
      <w:r w:rsidR="00827E8B">
        <w:rPr>
          <w:rFonts w:ascii="Arial" w:hAnsi="Arial" w:cs="Arial"/>
          <w:b/>
          <w:caps/>
          <w:sz w:val="28"/>
          <w:szCs w:val="28"/>
        </w:rPr>
        <w:t>ých služeb - AKCE</w:t>
      </w:r>
    </w:p>
    <w:p w:rsidR="00ED34EB" w:rsidRPr="00827E8B" w:rsidRDefault="00ED34EB" w:rsidP="00ED34EB">
      <w:pPr>
        <w:rPr>
          <w:rFonts w:ascii="Arial" w:hAnsi="Arial" w:cs="Arial"/>
          <w:b/>
          <w:szCs w:val="20"/>
        </w:rPr>
      </w:pPr>
    </w:p>
    <w:p w:rsidR="008E117A" w:rsidRPr="00827E8B" w:rsidRDefault="00F40103" w:rsidP="00ED34E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Hotel Jezerka</w:t>
      </w:r>
      <w:r w:rsidR="00942207" w:rsidRPr="00827E8B">
        <w:rPr>
          <w:rFonts w:ascii="Arial" w:hAnsi="Arial" w:cs="Arial"/>
          <w:b/>
          <w:szCs w:val="20"/>
        </w:rPr>
        <w:t xml:space="preserve"> s.r.o.</w:t>
      </w:r>
    </w:p>
    <w:p w:rsidR="008E117A" w:rsidRPr="00827E8B" w:rsidRDefault="00942207" w:rsidP="00ED34EB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 xml:space="preserve">IČ: </w:t>
      </w:r>
      <w:r w:rsidR="008E117A" w:rsidRPr="00827E8B">
        <w:rPr>
          <w:rFonts w:ascii="Arial" w:hAnsi="Arial" w:cs="Arial"/>
          <w:szCs w:val="20"/>
        </w:rPr>
        <w:tab/>
      </w:r>
      <w:r w:rsidR="008E117A" w:rsidRPr="00827E8B">
        <w:rPr>
          <w:rFonts w:ascii="Arial" w:hAnsi="Arial" w:cs="Arial"/>
          <w:szCs w:val="20"/>
        </w:rPr>
        <w:tab/>
      </w:r>
      <w:r w:rsidRPr="00827E8B">
        <w:rPr>
          <w:rFonts w:ascii="Arial" w:hAnsi="Arial" w:cs="Arial"/>
          <w:szCs w:val="20"/>
        </w:rPr>
        <w:t>259</w:t>
      </w:r>
      <w:r w:rsidR="00F40103">
        <w:rPr>
          <w:rFonts w:ascii="Arial" w:hAnsi="Arial" w:cs="Arial"/>
          <w:szCs w:val="20"/>
        </w:rPr>
        <w:t> </w:t>
      </w:r>
      <w:r w:rsidRPr="00827E8B">
        <w:rPr>
          <w:rFonts w:ascii="Arial" w:hAnsi="Arial" w:cs="Arial"/>
          <w:szCs w:val="20"/>
        </w:rPr>
        <w:t>714</w:t>
      </w:r>
      <w:r w:rsidR="00F40103">
        <w:rPr>
          <w:rFonts w:ascii="Arial" w:hAnsi="Arial" w:cs="Arial"/>
          <w:szCs w:val="20"/>
        </w:rPr>
        <w:t xml:space="preserve"> </w:t>
      </w:r>
      <w:r w:rsidRPr="00827E8B">
        <w:rPr>
          <w:rFonts w:ascii="Arial" w:hAnsi="Arial" w:cs="Arial"/>
          <w:szCs w:val="20"/>
        </w:rPr>
        <w:t>84</w:t>
      </w:r>
    </w:p>
    <w:p w:rsidR="00ED34EB" w:rsidRDefault="008E117A" w:rsidP="00ED34EB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>Sídlo:</w:t>
      </w:r>
      <w:r w:rsidR="00942207" w:rsidRPr="00827E8B">
        <w:rPr>
          <w:rFonts w:ascii="Arial" w:hAnsi="Arial" w:cs="Arial"/>
          <w:szCs w:val="20"/>
        </w:rPr>
        <w:t xml:space="preserve"> </w:t>
      </w:r>
      <w:r w:rsidRPr="00827E8B">
        <w:rPr>
          <w:rFonts w:ascii="Arial" w:hAnsi="Arial" w:cs="Arial"/>
          <w:szCs w:val="20"/>
        </w:rPr>
        <w:tab/>
      </w:r>
      <w:r w:rsidRPr="00827E8B">
        <w:rPr>
          <w:rFonts w:ascii="Arial" w:hAnsi="Arial" w:cs="Arial"/>
          <w:szCs w:val="20"/>
        </w:rPr>
        <w:tab/>
      </w:r>
      <w:r w:rsidR="00942207" w:rsidRPr="00827E8B">
        <w:rPr>
          <w:rFonts w:ascii="Arial" w:hAnsi="Arial" w:cs="Arial"/>
          <w:szCs w:val="20"/>
        </w:rPr>
        <w:t>Ústupky 278, 538 07 Seč</w:t>
      </w:r>
      <w:r w:rsidR="00ED34EB" w:rsidRPr="00827E8B">
        <w:rPr>
          <w:rFonts w:ascii="Arial" w:hAnsi="Arial" w:cs="Arial"/>
          <w:szCs w:val="20"/>
        </w:rPr>
        <w:t xml:space="preserve"> </w:t>
      </w:r>
    </w:p>
    <w:p w:rsidR="00582975" w:rsidRDefault="00582975" w:rsidP="00ED34E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Zastoupen:</w:t>
      </w:r>
      <w:r>
        <w:rPr>
          <w:rFonts w:ascii="Arial" w:hAnsi="Arial" w:cs="Arial"/>
          <w:szCs w:val="20"/>
        </w:rPr>
        <w:tab/>
        <w:t>Jaromír Paulus - prokurista</w:t>
      </w:r>
    </w:p>
    <w:p w:rsidR="00CA0978" w:rsidRPr="00827E8B" w:rsidRDefault="00CA0978" w:rsidP="00ED34E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Registrován pod spisovou značkou </w:t>
      </w:r>
      <w:r w:rsidR="000159FF">
        <w:rPr>
          <w:rFonts w:ascii="Arial" w:hAnsi="Arial" w:cs="Arial"/>
          <w:szCs w:val="20"/>
        </w:rPr>
        <w:t>oddíl C, vložka 18263 ze dne 11. 08. 2002 u Krajského soudu</w:t>
      </w:r>
      <w:r w:rsidR="00F40103">
        <w:rPr>
          <w:rFonts w:ascii="Arial" w:hAnsi="Arial" w:cs="Arial"/>
          <w:szCs w:val="20"/>
        </w:rPr>
        <w:t xml:space="preserve"> v </w:t>
      </w:r>
      <w:r w:rsidR="000159FF">
        <w:rPr>
          <w:rFonts w:ascii="Arial" w:hAnsi="Arial" w:cs="Arial"/>
          <w:szCs w:val="20"/>
        </w:rPr>
        <w:t>Hrad</w:t>
      </w:r>
      <w:r w:rsidR="00F40103">
        <w:rPr>
          <w:rFonts w:ascii="Arial" w:hAnsi="Arial" w:cs="Arial"/>
          <w:szCs w:val="20"/>
        </w:rPr>
        <w:t>ci</w:t>
      </w:r>
      <w:r w:rsidR="000159FF">
        <w:rPr>
          <w:rFonts w:ascii="Arial" w:hAnsi="Arial" w:cs="Arial"/>
          <w:szCs w:val="20"/>
        </w:rPr>
        <w:t xml:space="preserve"> Králové</w:t>
      </w:r>
    </w:p>
    <w:p w:rsidR="00ED34EB" w:rsidRDefault="00ED34EB" w:rsidP="00ED34EB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>(dále jen „</w:t>
      </w:r>
      <w:r w:rsidR="008E117A" w:rsidRPr="00827E8B">
        <w:rPr>
          <w:rFonts w:ascii="Arial" w:hAnsi="Arial" w:cs="Arial"/>
          <w:b/>
          <w:szCs w:val="20"/>
        </w:rPr>
        <w:t>Hotel</w:t>
      </w:r>
      <w:r w:rsidRPr="00827E8B">
        <w:rPr>
          <w:rFonts w:ascii="Arial" w:hAnsi="Arial" w:cs="Arial"/>
          <w:szCs w:val="20"/>
        </w:rPr>
        <w:t>“)</w:t>
      </w:r>
    </w:p>
    <w:p w:rsidR="009A7584" w:rsidRPr="00827E8B" w:rsidRDefault="009A7584" w:rsidP="00ED34EB">
      <w:pPr>
        <w:rPr>
          <w:rFonts w:ascii="Arial" w:hAnsi="Arial" w:cs="Arial"/>
          <w:szCs w:val="20"/>
        </w:rPr>
      </w:pPr>
    </w:p>
    <w:p w:rsidR="00ED34EB" w:rsidRPr="00827E8B" w:rsidRDefault="00ED34EB" w:rsidP="00ED34EB">
      <w:pPr>
        <w:rPr>
          <w:rFonts w:ascii="Arial" w:hAnsi="Arial" w:cs="Arial"/>
          <w:b/>
          <w:szCs w:val="20"/>
        </w:rPr>
      </w:pPr>
      <w:r w:rsidRPr="00827E8B">
        <w:rPr>
          <w:rFonts w:ascii="Arial" w:hAnsi="Arial" w:cs="Arial"/>
          <w:b/>
          <w:szCs w:val="20"/>
        </w:rPr>
        <w:t>- a -</w:t>
      </w:r>
    </w:p>
    <w:p w:rsidR="009102BA" w:rsidRDefault="009102BA" w:rsidP="00ED34EB">
      <w:pPr>
        <w:rPr>
          <w:rFonts w:ascii="Arial" w:hAnsi="Arial" w:cs="Arial"/>
          <w:b/>
          <w:szCs w:val="20"/>
        </w:rPr>
      </w:pPr>
    </w:p>
    <w:p w:rsidR="00ED34EB" w:rsidRPr="00827E8B" w:rsidRDefault="009102BA" w:rsidP="00ED34E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Název:</w:t>
      </w:r>
      <w:r w:rsidR="00F62474">
        <w:rPr>
          <w:rFonts w:ascii="Arial" w:hAnsi="Arial" w:cs="Arial"/>
          <w:b/>
          <w:szCs w:val="20"/>
        </w:rPr>
        <w:t xml:space="preserve"> Základní škola Kolín V., Mnichovická 62</w:t>
      </w:r>
    </w:p>
    <w:p w:rsidR="008E117A" w:rsidRPr="00827E8B" w:rsidRDefault="008E117A" w:rsidP="008E117A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 xml:space="preserve">IČ: </w:t>
      </w:r>
      <w:r w:rsidR="00627791">
        <w:rPr>
          <w:rFonts w:ascii="Arial" w:hAnsi="Arial" w:cs="Arial"/>
          <w:szCs w:val="20"/>
        </w:rPr>
        <w:tab/>
      </w:r>
      <w:r w:rsidR="00F62474">
        <w:rPr>
          <w:rFonts w:ascii="Arial" w:hAnsi="Arial" w:cs="Arial"/>
          <w:szCs w:val="20"/>
        </w:rPr>
        <w:t>48663794</w:t>
      </w:r>
      <w:r w:rsidRPr="00827E8B">
        <w:rPr>
          <w:rFonts w:ascii="Arial" w:hAnsi="Arial" w:cs="Arial"/>
          <w:szCs w:val="20"/>
        </w:rPr>
        <w:tab/>
      </w:r>
      <w:r w:rsidRPr="00827E8B">
        <w:rPr>
          <w:rFonts w:ascii="Arial" w:hAnsi="Arial" w:cs="Arial"/>
          <w:szCs w:val="20"/>
        </w:rPr>
        <w:tab/>
      </w:r>
    </w:p>
    <w:p w:rsidR="00582975" w:rsidRDefault="008E117A" w:rsidP="008E117A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 xml:space="preserve">Sídlo: </w:t>
      </w:r>
      <w:r w:rsidR="00F62474">
        <w:rPr>
          <w:rFonts w:ascii="Arial" w:hAnsi="Arial" w:cs="Arial"/>
          <w:szCs w:val="20"/>
        </w:rPr>
        <w:t xml:space="preserve"> Mnichovická 62, Kolín V</w:t>
      </w:r>
    </w:p>
    <w:p w:rsidR="008E117A" w:rsidRPr="00827E8B" w:rsidRDefault="00582975" w:rsidP="008E117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Zastoupen:</w:t>
      </w:r>
      <w:r w:rsidR="008E117A" w:rsidRPr="00827E8B">
        <w:rPr>
          <w:rFonts w:ascii="Arial" w:hAnsi="Arial" w:cs="Arial"/>
          <w:szCs w:val="20"/>
        </w:rPr>
        <w:tab/>
      </w:r>
      <w:r w:rsidR="00F62474">
        <w:rPr>
          <w:rFonts w:ascii="Arial" w:hAnsi="Arial" w:cs="Arial"/>
          <w:szCs w:val="20"/>
        </w:rPr>
        <w:t xml:space="preserve">PhDr. </w:t>
      </w:r>
      <w:proofErr w:type="spellStart"/>
      <w:r w:rsidR="00F62474">
        <w:rPr>
          <w:rFonts w:ascii="Arial" w:hAnsi="Arial" w:cs="Arial"/>
          <w:szCs w:val="20"/>
        </w:rPr>
        <w:t>et</w:t>
      </w:r>
      <w:proofErr w:type="spellEnd"/>
      <w:r w:rsidR="00F62474">
        <w:rPr>
          <w:rFonts w:ascii="Arial" w:hAnsi="Arial" w:cs="Arial"/>
          <w:szCs w:val="20"/>
        </w:rPr>
        <w:t>. Mgr. Ivou Lokajovou</w:t>
      </w:r>
    </w:p>
    <w:p w:rsidR="00ED34EB" w:rsidRPr="00827E8B" w:rsidRDefault="00627791" w:rsidP="00ED34EB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 xml:space="preserve"> </w:t>
      </w:r>
      <w:r w:rsidR="00ED34EB" w:rsidRPr="00827E8B">
        <w:rPr>
          <w:rFonts w:ascii="Arial" w:hAnsi="Arial" w:cs="Arial"/>
          <w:szCs w:val="20"/>
        </w:rPr>
        <w:t>(dále jen „</w:t>
      </w:r>
      <w:r w:rsidR="008E117A" w:rsidRPr="00827E8B">
        <w:rPr>
          <w:rFonts w:ascii="Arial" w:hAnsi="Arial" w:cs="Arial"/>
          <w:b/>
          <w:szCs w:val="20"/>
        </w:rPr>
        <w:t>Klient</w:t>
      </w:r>
      <w:r w:rsidR="00ED34EB" w:rsidRPr="00827E8B">
        <w:rPr>
          <w:rFonts w:ascii="Arial" w:hAnsi="Arial" w:cs="Arial"/>
          <w:szCs w:val="20"/>
        </w:rPr>
        <w:t>“)</w:t>
      </w:r>
    </w:p>
    <w:p w:rsidR="00ED34EB" w:rsidRPr="00827E8B" w:rsidRDefault="00ED34EB" w:rsidP="00ED34EB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>(</w:t>
      </w:r>
      <w:r w:rsidR="008E117A" w:rsidRPr="00827E8B">
        <w:rPr>
          <w:rFonts w:ascii="Arial" w:hAnsi="Arial" w:cs="Arial"/>
          <w:szCs w:val="20"/>
        </w:rPr>
        <w:t>Hotel</w:t>
      </w:r>
      <w:r w:rsidRPr="00827E8B">
        <w:rPr>
          <w:rFonts w:ascii="Arial" w:hAnsi="Arial" w:cs="Arial"/>
          <w:szCs w:val="20"/>
        </w:rPr>
        <w:t xml:space="preserve"> a </w:t>
      </w:r>
      <w:r w:rsidR="008E117A" w:rsidRPr="00827E8B">
        <w:rPr>
          <w:rFonts w:ascii="Arial" w:hAnsi="Arial" w:cs="Arial"/>
          <w:szCs w:val="20"/>
        </w:rPr>
        <w:t>Klient</w:t>
      </w:r>
      <w:r w:rsidRPr="00827E8B">
        <w:rPr>
          <w:rFonts w:ascii="Arial" w:hAnsi="Arial" w:cs="Arial"/>
          <w:szCs w:val="20"/>
        </w:rPr>
        <w:t xml:space="preserve"> společně dále jen „</w:t>
      </w:r>
      <w:r w:rsidRPr="00827E8B">
        <w:rPr>
          <w:rFonts w:ascii="Arial" w:hAnsi="Arial" w:cs="Arial"/>
          <w:b/>
          <w:szCs w:val="20"/>
        </w:rPr>
        <w:t>Smluvní strany</w:t>
      </w:r>
      <w:r w:rsidRPr="00827E8B">
        <w:rPr>
          <w:rFonts w:ascii="Arial" w:hAnsi="Arial" w:cs="Arial"/>
          <w:szCs w:val="20"/>
        </w:rPr>
        <w:t>“ nebo jednotlivě jen „</w:t>
      </w:r>
      <w:r w:rsidRPr="00827E8B">
        <w:rPr>
          <w:rFonts w:ascii="Arial" w:hAnsi="Arial" w:cs="Arial"/>
          <w:b/>
          <w:szCs w:val="20"/>
        </w:rPr>
        <w:t>Smluvní strana</w:t>
      </w:r>
      <w:r w:rsidRPr="00827E8B">
        <w:rPr>
          <w:rFonts w:ascii="Arial" w:hAnsi="Arial" w:cs="Arial"/>
          <w:szCs w:val="20"/>
        </w:rPr>
        <w:t>“)</w:t>
      </w:r>
    </w:p>
    <w:p w:rsidR="00ED34EB" w:rsidRPr="00827E8B" w:rsidRDefault="00ED34EB" w:rsidP="00ED34EB">
      <w:pPr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 xml:space="preserve">uzavírají smlouvu tohoto znění: </w:t>
      </w:r>
    </w:p>
    <w:p w:rsidR="00ED34EB" w:rsidRPr="00827E8B" w:rsidRDefault="00ED34EB" w:rsidP="00ED34EB">
      <w:pPr>
        <w:rPr>
          <w:rFonts w:ascii="Arial" w:hAnsi="Arial" w:cs="Arial"/>
          <w:szCs w:val="20"/>
        </w:rPr>
      </w:pPr>
    </w:p>
    <w:p w:rsidR="00ED34EB" w:rsidRPr="00827E8B" w:rsidRDefault="00E50113" w:rsidP="00ED34EB">
      <w:pPr>
        <w:pStyle w:val="2Nadpis"/>
        <w:numPr>
          <w:ilvl w:val="0"/>
          <w:numId w:val="10"/>
        </w:numPr>
        <w:spacing w:line="264" w:lineRule="auto"/>
        <w:ind w:left="567" w:hanging="567"/>
        <w:rPr>
          <w:rFonts w:cs="Arial"/>
          <w:bCs/>
          <w:caps/>
          <w:sz w:val="20"/>
          <w:szCs w:val="20"/>
        </w:rPr>
      </w:pPr>
      <w:r w:rsidRPr="00827E8B">
        <w:rPr>
          <w:rFonts w:cs="Arial"/>
          <w:bCs/>
          <w:caps/>
          <w:sz w:val="20"/>
          <w:szCs w:val="20"/>
        </w:rPr>
        <w:t>předmět smlouvy</w:t>
      </w:r>
    </w:p>
    <w:p w:rsidR="00E50113" w:rsidRPr="00827E8B" w:rsidRDefault="00E50113" w:rsidP="00ED34EB">
      <w:pPr>
        <w:pStyle w:val="4sltext"/>
        <w:numPr>
          <w:ilvl w:val="1"/>
          <w:numId w:val="10"/>
        </w:numPr>
        <w:spacing w:line="264" w:lineRule="auto"/>
        <w:ind w:left="567" w:hanging="567"/>
        <w:rPr>
          <w:rFonts w:cs="Arial"/>
          <w:sz w:val="20"/>
          <w:szCs w:val="20"/>
        </w:rPr>
      </w:pPr>
      <w:r w:rsidRPr="00827E8B">
        <w:rPr>
          <w:rFonts w:cs="Arial"/>
          <w:sz w:val="20"/>
          <w:szCs w:val="20"/>
        </w:rPr>
        <w:t>Touto smlouvou se Hotel zavazuje poskytnout Klientovi sjednané služby</w:t>
      </w:r>
      <w:r w:rsidR="00D61B02">
        <w:rPr>
          <w:rFonts w:cs="Arial"/>
          <w:sz w:val="20"/>
          <w:szCs w:val="20"/>
        </w:rPr>
        <w:t xml:space="preserve"> </w:t>
      </w:r>
      <w:r w:rsidR="00F62474">
        <w:rPr>
          <w:rFonts w:cs="Arial"/>
          <w:sz w:val="20"/>
          <w:szCs w:val="20"/>
        </w:rPr>
        <w:t xml:space="preserve">v termínu od </w:t>
      </w:r>
      <w:proofErr w:type="gramStart"/>
      <w:r w:rsidR="00F62474">
        <w:rPr>
          <w:rFonts w:cs="Arial"/>
          <w:sz w:val="20"/>
          <w:szCs w:val="20"/>
        </w:rPr>
        <w:t>17.3.2023</w:t>
      </w:r>
      <w:proofErr w:type="gramEnd"/>
      <w:r w:rsidR="00F62474">
        <w:rPr>
          <w:rFonts w:cs="Arial"/>
          <w:sz w:val="20"/>
          <w:szCs w:val="20"/>
        </w:rPr>
        <w:t xml:space="preserve"> do 18.3.2023 </w:t>
      </w:r>
      <w:r w:rsidR="00F40103">
        <w:rPr>
          <w:rFonts w:cs="Arial"/>
          <w:sz w:val="20"/>
          <w:szCs w:val="20"/>
        </w:rPr>
        <w:t xml:space="preserve">  </w:t>
      </w:r>
      <w:r w:rsidRPr="00827E8B">
        <w:rPr>
          <w:rFonts w:cs="Arial"/>
          <w:sz w:val="20"/>
          <w:szCs w:val="20"/>
        </w:rPr>
        <w:t xml:space="preserve">a Klient se zavazuje za tyto služby uhradit sjednanou cenu. </w:t>
      </w:r>
    </w:p>
    <w:p w:rsidR="00ED34EB" w:rsidRPr="00827E8B" w:rsidRDefault="00827E8B" w:rsidP="00ED34EB">
      <w:pPr>
        <w:pStyle w:val="2Nadpis"/>
        <w:numPr>
          <w:ilvl w:val="0"/>
          <w:numId w:val="10"/>
        </w:numPr>
        <w:spacing w:before="240" w:line="264" w:lineRule="auto"/>
        <w:ind w:left="567" w:hanging="567"/>
        <w:rPr>
          <w:rFonts w:cs="Arial"/>
          <w:bCs/>
          <w:caps/>
          <w:sz w:val="20"/>
          <w:szCs w:val="20"/>
        </w:rPr>
      </w:pPr>
      <w:r w:rsidRPr="00827E8B">
        <w:rPr>
          <w:rFonts w:cs="Arial"/>
          <w:bCs/>
          <w:caps/>
          <w:sz w:val="20"/>
          <w:szCs w:val="20"/>
        </w:rPr>
        <w:t>Poskytnutí</w:t>
      </w:r>
      <w:r w:rsidR="00E50113" w:rsidRPr="00827E8B">
        <w:rPr>
          <w:rFonts w:cs="Arial"/>
          <w:bCs/>
          <w:caps/>
          <w:sz w:val="20"/>
          <w:szCs w:val="20"/>
        </w:rPr>
        <w:t xml:space="preserve"> služ</w:t>
      </w:r>
      <w:r w:rsidRPr="00827E8B">
        <w:rPr>
          <w:rFonts w:cs="Arial"/>
          <w:bCs/>
          <w:caps/>
          <w:sz w:val="20"/>
          <w:szCs w:val="20"/>
        </w:rPr>
        <w:t>eb</w:t>
      </w:r>
    </w:p>
    <w:p w:rsidR="00E50113" w:rsidRPr="00827E8B" w:rsidRDefault="00E50113" w:rsidP="00ED34EB">
      <w:pPr>
        <w:pStyle w:val="4sltext"/>
        <w:numPr>
          <w:ilvl w:val="1"/>
          <w:numId w:val="10"/>
        </w:numPr>
        <w:spacing w:line="264" w:lineRule="auto"/>
        <w:ind w:left="567" w:hanging="567"/>
        <w:rPr>
          <w:rFonts w:cs="Arial"/>
          <w:sz w:val="20"/>
          <w:szCs w:val="20"/>
        </w:rPr>
      </w:pPr>
      <w:r w:rsidRPr="00827E8B">
        <w:rPr>
          <w:rFonts w:cs="Arial"/>
          <w:sz w:val="20"/>
          <w:szCs w:val="20"/>
        </w:rPr>
        <w:t xml:space="preserve">Hotel poskytne Klientovi služby spočívající </w:t>
      </w:r>
      <w:r w:rsidR="00E4552A" w:rsidRPr="00827E8B">
        <w:rPr>
          <w:rFonts w:cs="Arial"/>
          <w:sz w:val="20"/>
          <w:szCs w:val="20"/>
        </w:rPr>
        <w:t>v zajištění hromadné akce pro Klientem určený počet účastníků (dále jen „</w:t>
      </w:r>
      <w:r w:rsidR="00E4552A" w:rsidRPr="00827E8B">
        <w:rPr>
          <w:rFonts w:cs="Arial"/>
          <w:b/>
          <w:bCs/>
          <w:sz w:val="20"/>
          <w:szCs w:val="20"/>
        </w:rPr>
        <w:t>Akce</w:t>
      </w:r>
      <w:r w:rsidR="00E4552A" w:rsidRPr="00827E8B">
        <w:rPr>
          <w:rFonts w:cs="Arial"/>
          <w:sz w:val="20"/>
          <w:szCs w:val="20"/>
        </w:rPr>
        <w:t>“ a „</w:t>
      </w:r>
      <w:r w:rsidR="00E4552A" w:rsidRPr="00827E8B">
        <w:rPr>
          <w:rFonts w:cs="Arial"/>
          <w:b/>
          <w:bCs/>
          <w:sz w:val="20"/>
          <w:szCs w:val="20"/>
        </w:rPr>
        <w:t>Účastníci</w:t>
      </w:r>
      <w:r w:rsidR="00E4552A" w:rsidRPr="00827E8B">
        <w:rPr>
          <w:rFonts w:cs="Arial"/>
          <w:sz w:val="20"/>
          <w:szCs w:val="20"/>
        </w:rPr>
        <w:t xml:space="preserve">“), a to </w:t>
      </w:r>
      <w:r w:rsidRPr="00827E8B">
        <w:rPr>
          <w:rFonts w:cs="Arial"/>
          <w:sz w:val="20"/>
          <w:szCs w:val="20"/>
        </w:rPr>
        <w:t>zejména ubytování, stravování a další hotelov</w:t>
      </w:r>
      <w:r w:rsidR="00E4552A" w:rsidRPr="00827E8B">
        <w:rPr>
          <w:rFonts w:cs="Arial"/>
          <w:sz w:val="20"/>
          <w:szCs w:val="20"/>
        </w:rPr>
        <w:t>é</w:t>
      </w:r>
      <w:r w:rsidRPr="00827E8B">
        <w:rPr>
          <w:rFonts w:cs="Arial"/>
          <w:sz w:val="20"/>
          <w:szCs w:val="20"/>
        </w:rPr>
        <w:t xml:space="preserve"> a rekreační služb</w:t>
      </w:r>
      <w:r w:rsidR="00E4552A" w:rsidRPr="00827E8B">
        <w:rPr>
          <w:rFonts w:cs="Arial"/>
          <w:sz w:val="20"/>
          <w:szCs w:val="20"/>
        </w:rPr>
        <w:t>y</w:t>
      </w:r>
      <w:r w:rsidRPr="00827E8B">
        <w:rPr>
          <w:rFonts w:cs="Arial"/>
          <w:sz w:val="20"/>
          <w:szCs w:val="20"/>
        </w:rPr>
        <w:t xml:space="preserve">. </w:t>
      </w:r>
    </w:p>
    <w:p w:rsidR="00E50113" w:rsidRPr="00827E8B" w:rsidRDefault="00E50113" w:rsidP="00ED34EB">
      <w:pPr>
        <w:pStyle w:val="4sltext"/>
        <w:numPr>
          <w:ilvl w:val="1"/>
          <w:numId w:val="10"/>
        </w:numPr>
        <w:spacing w:line="264" w:lineRule="auto"/>
        <w:ind w:left="567" w:hanging="567"/>
        <w:rPr>
          <w:rFonts w:cs="Arial"/>
          <w:sz w:val="20"/>
          <w:szCs w:val="20"/>
        </w:rPr>
      </w:pPr>
      <w:r w:rsidRPr="00827E8B">
        <w:rPr>
          <w:rFonts w:cs="Arial"/>
          <w:sz w:val="20"/>
          <w:szCs w:val="20"/>
        </w:rPr>
        <w:t xml:space="preserve">Blíže jsou sjednané služby specifikovány v Příloze č. 1 – Objednávka </w:t>
      </w:r>
      <w:r w:rsidR="00827E8B" w:rsidRPr="00827E8B">
        <w:rPr>
          <w:rFonts w:cs="Arial"/>
          <w:sz w:val="20"/>
          <w:szCs w:val="20"/>
        </w:rPr>
        <w:t>A</w:t>
      </w:r>
      <w:r w:rsidRPr="00827E8B">
        <w:rPr>
          <w:rFonts w:cs="Arial"/>
          <w:sz w:val="20"/>
          <w:szCs w:val="20"/>
        </w:rPr>
        <w:t xml:space="preserve">kce, která je nedílnou součástí této smlouvy. </w:t>
      </w:r>
    </w:p>
    <w:p w:rsidR="00FA1B93" w:rsidRPr="00FA1B93" w:rsidRDefault="00E50113" w:rsidP="00FA1B93">
      <w:pPr>
        <w:pStyle w:val="4sltext"/>
        <w:numPr>
          <w:ilvl w:val="1"/>
          <w:numId w:val="10"/>
        </w:numPr>
        <w:spacing w:line="264" w:lineRule="auto"/>
        <w:ind w:left="567" w:hanging="567"/>
        <w:rPr>
          <w:rFonts w:cs="Arial"/>
          <w:sz w:val="20"/>
          <w:szCs w:val="20"/>
        </w:rPr>
      </w:pPr>
      <w:r w:rsidRPr="00827E8B">
        <w:rPr>
          <w:rFonts w:cs="Arial"/>
          <w:sz w:val="20"/>
          <w:szCs w:val="20"/>
        </w:rPr>
        <w:t xml:space="preserve">Změny objednávky jsou možné pouze na základě písemné dohody obou Smluvních stran. </w:t>
      </w:r>
    </w:p>
    <w:p w:rsidR="00FA1B93" w:rsidRPr="00FA1B93" w:rsidRDefault="00FA1B93" w:rsidP="00FA1B93">
      <w:pPr>
        <w:pStyle w:val="4sltext"/>
        <w:spacing w:line="264" w:lineRule="auto"/>
        <w:ind w:left="0" w:firstLine="0"/>
        <w:rPr>
          <w:rFonts w:cs="Arial"/>
          <w:sz w:val="20"/>
          <w:szCs w:val="20"/>
        </w:rPr>
      </w:pPr>
    </w:p>
    <w:p w:rsidR="00ED34EB" w:rsidRPr="00827E8B" w:rsidRDefault="00E50113" w:rsidP="00ED34EB">
      <w:pPr>
        <w:pStyle w:val="2Nadpis"/>
        <w:numPr>
          <w:ilvl w:val="0"/>
          <w:numId w:val="10"/>
        </w:numPr>
        <w:spacing w:before="240" w:line="264" w:lineRule="auto"/>
        <w:ind w:left="567" w:hanging="567"/>
        <w:rPr>
          <w:rFonts w:cs="Arial"/>
          <w:bCs/>
          <w:caps/>
          <w:sz w:val="20"/>
          <w:szCs w:val="20"/>
        </w:rPr>
      </w:pPr>
      <w:bookmarkStart w:id="0" w:name="_Ref466475330"/>
      <w:r w:rsidRPr="00827E8B">
        <w:rPr>
          <w:rFonts w:cs="Arial"/>
          <w:bCs/>
          <w:caps/>
          <w:sz w:val="20"/>
          <w:szCs w:val="20"/>
        </w:rPr>
        <w:t>CENY SLUžeb</w:t>
      </w:r>
      <w:r w:rsidR="00ED34EB" w:rsidRPr="00827E8B">
        <w:rPr>
          <w:rFonts w:cs="Arial"/>
          <w:bCs/>
          <w:caps/>
          <w:sz w:val="20"/>
          <w:szCs w:val="20"/>
        </w:rPr>
        <w:t xml:space="preserve"> </w:t>
      </w:r>
      <w:bookmarkEnd w:id="0"/>
    </w:p>
    <w:p w:rsidR="00E50113" w:rsidRPr="00827E8B" w:rsidRDefault="00E50113" w:rsidP="00ED34EB">
      <w:pPr>
        <w:pStyle w:val="Cislovanyseznam1"/>
        <w:spacing w:line="264" w:lineRule="auto"/>
        <w:rPr>
          <w:szCs w:val="20"/>
        </w:rPr>
      </w:pPr>
      <w:bookmarkStart w:id="1" w:name="_Ref381443873"/>
      <w:r w:rsidRPr="00827E8B">
        <w:rPr>
          <w:szCs w:val="20"/>
        </w:rPr>
        <w:t xml:space="preserve">Klient se zavazuje za poskytnuté služby uhradit sjednanou cenu. </w:t>
      </w:r>
    </w:p>
    <w:p w:rsidR="00E50113" w:rsidRPr="00827E8B" w:rsidRDefault="00E50113" w:rsidP="00ED34EB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t xml:space="preserve">Cena služeb bude stanovena na základě předběžné kalkulace, která tvoří Přílohu </w:t>
      </w:r>
      <w:proofErr w:type="gramStart"/>
      <w:r w:rsidRPr="00827E8B">
        <w:rPr>
          <w:szCs w:val="20"/>
        </w:rPr>
        <w:t>č. 2 této</w:t>
      </w:r>
      <w:proofErr w:type="gramEnd"/>
      <w:r w:rsidRPr="00827E8B">
        <w:rPr>
          <w:szCs w:val="20"/>
        </w:rPr>
        <w:t xml:space="preserve"> smlouvy a je její nedílnou součástí. </w:t>
      </w:r>
      <w:r w:rsidR="003F709D" w:rsidRPr="00827E8B">
        <w:rPr>
          <w:szCs w:val="20"/>
        </w:rPr>
        <w:t>Smluvní strany shodně prohlašují, že se jedná pouze o předběžnou kalkulaci, když konečná cena služeb bude účtována na základě aktuálního čerpání služeb</w:t>
      </w:r>
      <w:r w:rsidR="00827E8B" w:rsidRPr="00827E8B">
        <w:rPr>
          <w:szCs w:val="20"/>
        </w:rPr>
        <w:t xml:space="preserve"> (minimálně však ve výši objednaných služeb)</w:t>
      </w:r>
      <w:r w:rsidR="003F709D" w:rsidRPr="00827E8B">
        <w:rPr>
          <w:szCs w:val="20"/>
        </w:rPr>
        <w:t xml:space="preserve"> a ceníku </w:t>
      </w:r>
      <w:r w:rsidR="00E4552A" w:rsidRPr="00827E8B">
        <w:rPr>
          <w:szCs w:val="20"/>
        </w:rPr>
        <w:t xml:space="preserve">Hotelu </w:t>
      </w:r>
      <w:r w:rsidR="003F709D" w:rsidRPr="00827E8B">
        <w:rPr>
          <w:szCs w:val="20"/>
        </w:rPr>
        <w:t xml:space="preserve">ke dni konání </w:t>
      </w:r>
      <w:r w:rsidR="00827E8B" w:rsidRPr="00827E8B">
        <w:rPr>
          <w:szCs w:val="20"/>
        </w:rPr>
        <w:t>A</w:t>
      </w:r>
      <w:r w:rsidR="003F709D" w:rsidRPr="00827E8B">
        <w:rPr>
          <w:szCs w:val="20"/>
        </w:rPr>
        <w:t>kce</w:t>
      </w:r>
      <w:r w:rsidR="00E4552A" w:rsidRPr="00827E8B">
        <w:rPr>
          <w:szCs w:val="20"/>
        </w:rPr>
        <w:t xml:space="preserve">, popř. aktuálních daňových předpisů. </w:t>
      </w:r>
    </w:p>
    <w:p w:rsidR="00E50113" w:rsidRDefault="003F709D" w:rsidP="000C0BC0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lastRenderedPageBreak/>
        <w:t xml:space="preserve">Cena služeb bude účtována buď přímo </w:t>
      </w:r>
      <w:proofErr w:type="gramStart"/>
      <w:r w:rsidRPr="00827E8B">
        <w:rPr>
          <w:szCs w:val="20"/>
        </w:rPr>
        <w:t>Klientovi nebo</w:t>
      </w:r>
      <w:proofErr w:type="gramEnd"/>
      <w:r w:rsidRPr="00827E8B">
        <w:rPr>
          <w:szCs w:val="20"/>
        </w:rPr>
        <w:t xml:space="preserve"> může být částečně hrazena </w:t>
      </w:r>
      <w:r w:rsidR="00827E8B" w:rsidRPr="00827E8B">
        <w:rPr>
          <w:szCs w:val="20"/>
        </w:rPr>
        <w:t>Ú</w:t>
      </w:r>
      <w:r w:rsidRPr="00827E8B">
        <w:rPr>
          <w:szCs w:val="20"/>
        </w:rPr>
        <w:t xml:space="preserve">častníky </w:t>
      </w:r>
      <w:r w:rsidR="00827E8B" w:rsidRPr="00827E8B">
        <w:rPr>
          <w:szCs w:val="20"/>
        </w:rPr>
        <w:t>A</w:t>
      </w:r>
      <w:r w:rsidRPr="00827E8B">
        <w:rPr>
          <w:szCs w:val="20"/>
        </w:rPr>
        <w:t xml:space="preserve">kce. Způsob hrazení je specifikován v objednávce. V případě, že způsob úhrady u konkrétní služby by nebyl zřejmý nebo by nebyla uhrazena </w:t>
      </w:r>
      <w:r w:rsidR="00827E8B" w:rsidRPr="00827E8B">
        <w:rPr>
          <w:szCs w:val="20"/>
        </w:rPr>
        <w:t>Ú</w:t>
      </w:r>
      <w:r w:rsidRPr="00827E8B">
        <w:rPr>
          <w:szCs w:val="20"/>
        </w:rPr>
        <w:t xml:space="preserve">častníkem, je Hotel oprávněn účtovat </w:t>
      </w:r>
      <w:r w:rsidR="00827E8B" w:rsidRPr="00827E8B">
        <w:rPr>
          <w:szCs w:val="20"/>
        </w:rPr>
        <w:t xml:space="preserve">veškeré služby </w:t>
      </w:r>
      <w:r w:rsidRPr="00827E8B">
        <w:rPr>
          <w:szCs w:val="20"/>
        </w:rPr>
        <w:t xml:space="preserve">Klientovi. </w:t>
      </w:r>
    </w:p>
    <w:p w:rsidR="00827E8B" w:rsidRDefault="00827E8B" w:rsidP="000C0BC0">
      <w:pPr>
        <w:pStyle w:val="Cislovanyseznam1"/>
        <w:spacing w:line="264" w:lineRule="auto"/>
        <w:rPr>
          <w:szCs w:val="20"/>
        </w:rPr>
      </w:pPr>
      <w:r>
        <w:rPr>
          <w:szCs w:val="20"/>
        </w:rPr>
        <w:t xml:space="preserve">Není-li v objednávce stanoveno jinak, bude cena uhrazena následovně: </w:t>
      </w:r>
    </w:p>
    <w:p w:rsidR="00827E8B" w:rsidRDefault="00827E8B" w:rsidP="00827E8B">
      <w:pPr>
        <w:pStyle w:val="Cislovanyseznam111"/>
      </w:pPr>
      <w:r>
        <w:t>40 % ceny objednaných služeb uhradí Klient zálohově nejpozději do 30 dnů před sjednaným termínem Akce;</w:t>
      </w:r>
    </w:p>
    <w:p w:rsidR="00827E8B" w:rsidRDefault="00827E8B" w:rsidP="00827E8B">
      <w:pPr>
        <w:pStyle w:val="Cislovanyseznam111"/>
      </w:pPr>
      <w:r>
        <w:t xml:space="preserve">zbytek ceny bude uhrazen na základě faktury vystavené Hotelem po ukončení Akce. Splatnost faktury je 15 dní. </w:t>
      </w:r>
    </w:p>
    <w:p w:rsidR="00FA1B93" w:rsidRDefault="00944BD3" w:rsidP="00FA1B93">
      <w:pPr>
        <w:pStyle w:val="Cislovanyseznam1"/>
      </w:pPr>
      <w:r>
        <w:t xml:space="preserve">K ceně budou připočteny veškeré daně a poplatky dle aktuálně platných předpisů. </w:t>
      </w:r>
    </w:p>
    <w:p w:rsidR="00FA1B93" w:rsidRPr="00827E8B" w:rsidRDefault="00FA1B93" w:rsidP="00FA1B93">
      <w:pPr>
        <w:pStyle w:val="Cislovanyseznam1"/>
        <w:numPr>
          <w:ilvl w:val="0"/>
          <w:numId w:val="0"/>
        </w:numPr>
      </w:pPr>
    </w:p>
    <w:p w:rsidR="009102BA" w:rsidRPr="00827E8B" w:rsidRDefault="009102BA" w:rsidP="009102BA">
      <w:pPr>
        <w:pStyle w:val="2Nadpis"/>
        <w:numPr>
          <w:ilvl w:val="0"/>
          <w:numId w:val="10"/>
        </w:numPr>
        <w:spacing w:before="240" w:line="264" w:lineRule="auto"/>
        <w:ind w:left="567" w:hanging="567"/>
        <w:rPr>
          <w:rFonts w:cs="Arial"/>
          <w:bCs/>
          <w:caps/>
          <w:sz w:val="20"/>
          <w:szCs w:val="20"/>
        </w:rPr>
      </w:pPr>
      <w:bookmarkStart w:id="2" w:name="_Ref466475132"/>
      <w:bookmarkEnd w:id="1"/>
      <w:r w:rsidRPr="00827E8B">
        <w:rPr>
          <w:rFonts w:cs="Arial"/>
          <w:bCs/>
          <w:caps/>
          <w:sz w:val="20"/>
          <w:szCs w:val="20"/>
        </w:rPr>
        <w:t xml:space="preserve">STORNO Podmínky </w:t>
      </w:r>
    </w:p>
    <w:p w:rsidR="009102BA" w:rsidRDefault="009102BA" w:rsidP="009102BA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t>Klient je oprávněn objednávku zcela či částečně zrušit písemným oznámením Hotelu za následujících podmínek:</w:t>
      </w:r>
    </w:p>
    <w:p w:rsidR="009102BA" w:rsidRPr="00827E8B" w:rsidRDefault="009102BA" w:rsidP="009102BA">
      <w:pPr>
        <w:pStyle w:val="Cislovanyseznam111"/>
        <w:rPr>
          <w:szCs w:val="20"/>
        </w:rPr>
      </w:pPr>
      <w:r w:rsidRPr="00827E8B">
        <w:rPr>
          <w:szCs w:val="20"/>
        </w:rPr>
        <w:t xml:space="preserve">V případě, že bude objednávka zrušena </w:t>
      </w:r>
      <w:r>
        <w:rPr>
          <w:szCs w:val="20"/>
        </w:rPr>
        <w:t>třicet</w:t>
      </w:r>
      <w:r w:rsidR="001324E9">
        <w:rPr>
          <w:szCs w:val="20"/>
        </w:rPr>
        <w:t xml:space="preserve"> a více</w:t>
      </w:r>
      <w:r>
        <w:rPr>
          <w:szCs w:val="20"/>
        </w:rPr>
        <w:t xml:space="preserve"> </w:t>
      </w:r>
      <w:r w:rsidR="00FC4857">
        <w:rPr>
          <w:szCs w:val="20"/>
        </w:rPr>
        <w:t xml:space="preserve">dní </w:t>
      </w:r>
      <w:r w:rsidRPr="00827E8B">
        <w:rPr>
          <w:szCs w:val="20"/>
        </w:rPr>
        <w:t xml:space="preserve">před sjednaným začátkem </w:t>
      </w:r>
      <w:r>
        <w:rPr>
          <w:szCs w:val="20"/>
        </w:rPr>
        <w:t>A</w:t>
      </w:r>
      <w:r w:rsidRPr="00827E8B">
        <w:rPr>
          <w:szCs w:val="20"/>
        </w:rPr>
        <w:t>kce, uhradí Klient 30 % ceny objednaných služeb</w:t>
      </w:r>
      <w:r w:rsidR="00806B35">
        <w:rPr>
          <w:szCs w:val="20"/>
        </w:rPr>
        <w:t xml:space="preserve"> (</w:t>
      </w:r>
      <w:r w:rsidR="002D4266">
        <w:rPr>
          <w:szCs w:val="20"/>
        </w:rPr>
        <w:t>z částky bez DPH + DPH ve výši 21%</w:t>
      </w:r>
      <w:r w:rsidR="00806B35">
        <w:rPr>
          <w:szCs w:val="20"/>
        </w:rPr>
        <w:t>)</w:t>
      </w:r>
      <w:r w:rsidRPr="00827E8B">
        <w:rPr>
          <w:szCs w:val="20"/>
        </w:rPr>
        <w:t>;</w:t>
      </w:r>
    </w:p>
    <w:p w:rsidR="009102BA" w:rsidRPr="00827E8B" w:rsidRDefault="009102BA" w:rsidP="009102BA">
      <w:pPr>
        <w:pStyle w:val="Cislovanyseznam111"/>
        <w:rPr>
          <w:szCs w:val="20"/>
        </w:rPr>
      </w:pPr>
      <w:r w:rsidRPr="00827E8B">
        <w:rPr>
          <w:szCs w:val="20"/>
        </w:rPr>
        <w:t xml:space="preserve">V případě, že bude objednávka zrušena </w:t>
      </w:r>
      <w:r w:rsidR="00FC4857">
        <w:rPr>
          <w:szCs w:val="20"/>
        </w:rPr>
        <w:t>pět a více</w:t>
      </w:r>
      <w:r w:rsidR="00806B35">
        <w:rPr>
          <w:szCs w:val="20"/>
        </w:rPr>
        <w:t xml:space="preserve"> dní</w:t>
      </w:r>
      <w:r w:rsidRPr="00827E8B">
        <w:rPr>
          <w:szCs w:val="20"/>
        </w:rPr>
        <w:t xml:space="preserve"> před sjednaným začátkem </w:t>
      </w:r>
      <w:r>
        <w:rPr>
          <w:szCs w:val="20"/>
        </w:rPr>
        <w:t>A</w:t>
      </w:r>
      <w:r w:rsidRPr="00827E8B">
        <w:rPr>
          <w:szCs w:val="20"/>
        </w:rPr>
        <w:t>kce, uhradí Klient 50 % ceny objednaných služeb</w:t>
      </w:r>
      <w:r w:rsidR="00806B35">
        <w:rPr>
          <w:szCs w:val="20"/>
        </w:rPr>
        <w:t xml:space="preserve"> </w:t>
      </w:r>
      <w:r w:rsidR="002D4266">
        <w:rPr>
          <w:szCs w:val="20"/>
        </w:rPr>
        <w:t>(z částky bez DPH + DPH ve výši 21%)</w:t>
      </w:r>
      <w:r w:rsidR="00806B35">
        <w:rPr>
          <w:szCs w:val="20"/>
        </w:rPr>
        <w:t>)</w:t>
      </w:r>
      <w:r w:rsidRPr="00827E8B">
        <w:rPr>
          <w:szCs w:val="20"/>
        </w:rPr>
        <w:t>;</w:t>
      </w:r>
    </w:p>
    <w:p w:rsidR="00981C29" w:rsidRPr="00981C29" w:rsidRDefault="009102BA" w:rsidP="00981C29">
      <w:pPr>
        <w:pStyle w:val="Cislovanyseznam111"/>
        <w:rPr>
          <w:szCs w:val="20"/>
        </w:rPr>
      </w:pPr>
      <w:r w:rsidRPr="00827E8B">
        <w:rPr>
          <w:szCs w:val="20"/>
        </w:rPr>
        <w:t xml:space="preserve">V případě, že bude objednávka zrušena později než pět dní před sjednaným začátkem </w:t>
      </w:r>
      <w:r>
        <w:rPr>
          <w:szCs w:val="20"/>
        </w:rPr>
        <w:t>A</w:t>
      </w:r>
      <w:r w:rsidRPr="00827E8B">
        <w:rPr>
          <w:szCs w:val="20"/>
        </w:rPr>
        <w:t>kce, uhradí Klient 100 % ceny objednaných služeb</w:t>
      </w:r>
      <w:r w:rsidR="00806B35">
        <w:rPr>
          <w:szCs w:val="20"/>
        </w:rPr>
        <w:t xml:space="preserve"> </w:t>
      </w:r>
      <w:r w:rsidR="002D4266">
        <w:rPr>
          <w:szCs w:val="20"/>
        </w:rPr>
        <w:t>(z částky bez DPH + DPH ve výši 21%).</w:t>
      </w:r>
      <w:bookmarkStart w:id="3" w:name="_GoBack"/>
      <w:bookmarkEnd w:id="3"/>
    </w:p>
    <w:p w:rsidR="009102BA" w:rsidRPr="00883D5F" w:rsidRDefault="00E94050" w:rsidP="00981C29">
      <w:pPr>
        <w:pStyle w:val="Cislovanyseznam1"/>
      </w:pPr>
      <w:r w:rsidRPr="00981C29">
        <w:rPr>
          <w:szCs w:val="20"/>
        </w:rPr>
        <w:t xml:space="preserve">Hotel </w:t>
      </w:r>
      <w:r w:rsidR="009102BA" w:rsidRPr="00981C29">
        <w:rPr>
          <w:szCs w:val="20"/>
        </w:rPr>
        <w:t xml:space="preserve">je oprávněn objednávku bez náhrady zrušit </w:t>
      </w:r>
      <w:r w:rsidR="001324E9" w:rsidRPr="00981C29">
        <w:rPr>
          <w:szCs w:val="20"/>
        </w:rPr>
        <w:t>v případě změny okolností</w:t>
      </w:r>
      <w:r w:rsidR="009102BA" w:rsidRPr="00981C29">
        <w:rPr>
          <w:szCs w:val="20"/>
        </w:rPr>
        <w:t xml:space="preserve"> či právních předpisů, které by uskutečnění Akce znemožňovaly či umožňovaly pouze za výrazně ztížených podmínek či zvýšených nákladů. V takovém případě Klient nehradí storno </w:t>
      </w:r>
      <w:proofErr w:type="gramStart"/>
      <w:r w:rsidR="009102BA" w:rsidRPr="00981C29">
        <w:rPr>
          <w:szCs w:val="20"/>
        </w:rPr>
        <w:t>poplatek a pokud</w:t>
      </w:r>
      <w:proofErr w:type="gramEnd"/>
      <w:r w:rsidR="009102BA" w:rsidRPr="00981C29">
        <w:rPr>
          <w:szCs w:val="20"/>
        </w:rPr>
        <w:t xml:space="preserve"> již uhradil zálohu, tato mu bude vrácena na základě potvrzeného opraveného daňového dokladu</w:t>
      </w:r>
      <w:r w:rsidR="00FA1B93" w:rsidRPr="00981C29">
        <w:rPr>
          <w:szCs w:val="20"/>
        </w:rPr>
        <w:t>, případně započtena při další akc</w:t>
      </w:r>
      <w:r w:rsidR="00981C29" w:rsidRPr="00981C29">
        <w:rPr>
          <w:szCs w:val="20"/>
        </w:rPr>
        <w:t>i.</w:t>
      </w:r>
    </w:p>
    <w:p w:rsidR="00883D5F" w:rsidRPr="00981C29" w:rsidRDefault="00883D5F" w:rsidP="00883D5F">
      <w:pPr>
        <w:pStyle w:val="Cislovanyseznam1"/>
      </w:pPr>
      <w:r w:rsidRPr="00981C29">
        <w:rPr>
          <w:szCs w:val="20"/>
        </w:rPr>
        <w:t>Bude-li konání akce znemožněno v důsledku vyšší moci, mají obě strany právo od smlouvy odstoupit bez jakýchkoliv nároků na finanční úhradu škody, avšak po předchozím průkazném vyrozumění.</w:t>
      </w:r>
    </w:p>
    <w:p w:rsidR="00883D5F" w:rsidRPr="00981C29" w:rsidRDefault="00883D5F" w:rsidP="00981C29">
      <w:pPr>
        <w:pStyle w:val="Cislovanyseznam1"/>
      </w:pPr>
      <w:r>
        <w:rPr>
          <w:szCs w:val="20"/>
        </w:rPr>
        <w:t xml:space="preserve">Smluvní </w:t>
      </w:r>
      <w:r w:rsidRPr="00883D5F">
        <w:rPr>
          <w:szCs w:val="20"/>
        </w:rPr>
        <w:t>strany se dohodly, že za vyšší moc se pro účely Akce považuje mimořádná nepředvídatelná nebo nepřekonatelná překážka vzniklá nezávisle na vůli smluvních stran (přírodní katastrofa, epidemie, válečný konflikt, úřední zákaz).</w:t>
      </w:r>
    </w:p>
    <w:p w:rsidR="00FA1B93" w:rsidRPr="00FA1B93" w:rsidRDefault="00FA1B93" w:rsidP="00FA1B93">
      <w:pPr>
        <w:pStyle w:val="Cislovanyseznam1"/>
        <w:numPr>
          <w:ilvl w:val="0"/>
          <w:numId w:val="0"/>
        </w:numPr>
        <w:spacing w:line="264" w:lineRule="auto"/>
        <w:rPr>
          <w:szCs w:val="20"/>
        </w:rPr>
      </w:pPr>
    </w:p>
    <w:p w:rsidR="00ED34EB" w:rsidRPr="00827E8B" w:rsidRDefault="00E4552A" w:rsidP="00ED34EB">
      <w:pPr>
        <w:pStyle w:val="2Nadpis"/>
        <w:numPr>
          <w:ilvl w:val="0"/>
          <w:numId w:val="10"/>
        </w:numPr>
        <w:spacing w:before="240" w:line="264" w:lineRule="auto"/>
        <w:ind w:left="567" w:hanging="567"/>
        <w:rPr>
          <w:rFonts w:cs="Arial"/>
          <w:bCs/>
          <w:caps/>
          <w:sz w:val="20"/>
          <w:szCs w:val="20"/>
        </w:rPr>
      </w:pPr>
      <w:bookmarkStart w:id="4" w:name="_Ref466475348"/>
      <w:bookmarkEnd w:id="2"/>
      <w:r w:rsidRPr="00827E8B">
        <w:rPr>
          <w:rFonts w:cs="Arial"/>
          <w:bCs/>
          <w:caps/>
          <w:sz w:val="20"/>
          <w:szCs w:val="20"/>
        </w:rPr>
        <w:t xml:space="preserve">Závěrečná ustanovení </w:t>
      </w:r>
    </w:p>
    <w:p w:rsidR="00E4552A" w:rsidRPr="00827E8B" w:rsidRDefault="00E4552A" w:rsidP="00ED34EB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t xml:space="preserve">V ostatním se poskytování služeb řídí provozním řádem Hotelu a souvisejících provozů. </w:t>
      </w:r>
    </w:p>
    <w:p w:rsidR="00E4552A" w:rsidRPr="00827E8B" w:rsidRDefault="00E4552A" w:rsidP="00ED34EB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t xml:space="preserve">Klient bere na vědomí, že v objednávce či kalkulaci, jsou služby specifikovány v obecné rovině a budou poskytnuty v běžné kvalitě a obvyklým způsobem. Pokud by Klient požadoval jakékoliv služby nad rámec těchto standardů, pak toto musí vysloveně v objednávce specifikovat či uvést ve smlouvě. </w:t>
      </w:r>
    </w:p>
    <w:p w:rsidR="00E4552A" w:rsidRPr="00827E8B" w:rsidRDefault="00E4552A" w:rsidP="00ED34EB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t xml:space="preserve">Klient odpovídá za veškeré úkony a jednání </w:t>
      </w:r>
      <w:r w:rsidR="00827E8B">
        <w:rPr>
          <w:szCs w:val="20"/>
        </w:rPr>
        <w:t>Ú</w:t>
      </w:r>
      <w:r w:rsidRPr="00827E8B">
        <w:rPr>
          <w:szCs w:val="20"/>
        </w:rPr>
        <w:t xml:space="preserve">častníků </w:t>
      </w:r>
      <w:r w:rsidR="00827E8B">
        <w:rPr>
          <w:szCs w:val="20"/>
        </w:rPr>
        <w:t>A</w:t>
      </w:r>
      <w:r w:rsidRPr="00827E8B">
        <w:rPr>
          <w:szCs w:val="20"/>
        </w:rPr>
        <w:t>kce a výslovně prohlašuje, že ručí za veškeré závazky, které z těchto jednání a úkonů vzniknou bez ohledu na vztah Klienta k </w:t>
      </w:r>
      <w:r w:rsidR="00827E8B">
        <w:rPr>
          <w:szCs w:val="20"/>
        </w:rPr>
        <w:t>Ú</w:t>
      </w:r>
      <w:r w:rsidRPr="00827E8B">
        <w:rPr>
          <w:szCs w:val="20"/>
        </w:rPr>
        <w:t xml:space="preserve">častníkům </w:t>
      </w:r>
      <w:r w:rsidR="00827E8B">
        <w:rPr>
          <w:szCs w:val="20"/>
        </w:rPr>
        <w:t>A</w:t>
      </w:r>
      <w:r w:rsidRPr="00827E8B">
        <w:rPr>
          <w:szCs w:val="20"/>
        </w:rPr>
        <w:t xml:space="preserve">kce. </w:t>
      </w:r>
    </w:p>
    <w:bookmarkEnd w:id="4"/>
    <w:p w:rsidR="00ED34EB" w:rsidRPr="00827E8B" w:rsidRDefault="00ED34EB" w:rsidP="00ED34EB">
      <w:pPr>
        <w:pStyle w:val="Cislovanyseznam1"/>
        <w:spacing w:line="264" w:lineRule="auto"/>
        <w:rPr>
          <w:szCs w:val="20"/>
        </w:rPr>
      </w:pPr>
      <w:r w:rsidRPr="00827E8B">
        <w:rPr>
          <w:szCs w:val="20"/>
        </w:rPr>
        <w:lastRenderedPageBreak/>
        <w:t>Smluvní strany prohlašují, že tato Smlouva je výrazem jejich svobodné a vážné vůle, je prosta omylu a byla uzavřena bez nátlaku. Na důkaz toho, jejich oprávnění zástupci tuto smlouvu vlastnoručně podepsali.</w:t>
      </w:r>
    </w:p>
    <w:p w:rsidR="009102BA" w:rsidRDefault="009102BA" w:rsidP="00ED34EB">
      <w:pPr>
        <w:rPr>
          <w:rFonts w:ascii="Arial" w:hAnsi="Arial" w:cs="Arial"/>
          <w:b/>
          <w:szCs w:val="20"/>
        </w:rPr>
      </w:pPr>
    </w:p>
    <w:p w:rsidR="009102BA" w:rsidRDefault="009102BA" w:rsidP="00ED34EB">
      <w:pPr>
        <w:rPr>
          <w:rFonts w:ascii="Arial" w:hAnsi="Arial" w:cs="Arial"/>
          <w:b/>
          <w:szCs w:val="20"/>
        </w:rPr>
      </w:pPr>
    </w:p>
    <w:p w:rsidR="00ED34EB" w:rsidRPr="00827E8B" w:rsidRDefault="00ED34EB" w:rsidP="00ED34EB">
      <w:pPr>
        <w:rPr>
          <w:rFonts w:ascii="Arial" w:hAnsi="Arial" w:cs="Arial"/>
          <w:b/>
          <w:szCs w:val="20"/>
        </w:rPr>
      </w:pPr>
      <w:r w:rsidRPr="00827E8B">
        <w:rPr>
          <w:rFonts w:ascii="Arial" w:hAnsi="Arial" w:cs="Arial"/>
          <w:b/>
          <w:szCs w:val="20"/>
        </w:rPr>
        <w:t>Přílohy:</w:t>
      </w:r>
    </w:p>
    <w:p w:rsidR="00A157A1" w:rsidRPr="00827E8B" w:rsidRDefault="00ED34EB" w:rsidP="00ED34EB">
      <w:pPr>
        <w:ind w:left="2124" w:hanging="2124"/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 xml:space="preserve">Příloha č. 1: </w:t>
      </w:r>
      <w:r w:rsidRPr="00827E8B">
        <w:rPr>
          <w:rFonts w:ascii="Arial" w:hAnsi="Arial" w:cs="Arial"/>
          <w:szCs w:val="20"/>
        </w:rPr>
        <w:tab/>
      </w:r>
      <w:r w:rsidR="00A157A1" w:rsidRPr="00827E8B">
        <w:rPr>
          <w:rFonts w:ascii="Arial" w:hAnsi="Arial" w:cs="Arial"/>
          <w:szCs w:val="20"/>
        </w:rPr>
        <w:t>Specifikace služ</w:t>
      </w:r>
      <w:r w:rsidR="00827E8B">
        <w:rPr>
          <w:rFonts w:ascii="Arial" w:hAnsi="Arial" w:cs="Arial"/>
          <w:szCs w:val="20"/>
        </w:rPr>
        <w:t>eb - objednávka</w:t>
      </w:r>
    </w:p>
    <w:p w:rsidR="00ED34EB" w:rsidRPr="00827E8B" w:rsidRDefault="00B2495B" w:rsidP="00ED34EB">
      <w:pPr>
        <w:ind w:left="2124" w:hanging="2124"/>
        <w:rPr>
          <w:rFonts w:ascii="Arial" w:hAnsi="Arial" w:cs="Arial"/>
          <w:szCs w:val="20"/>
        </w:rPr>
      </w:pPr>
      <w:r w:rsidRPr="00827E8B">
        <w:rPr>
          <w:rFonts w:ascii="Arial" w:hAnsi="Arial" w:cs="Arial"/>
          <w:szCs w:val="20"/>
        </w:rPr>
        <w:t>Příloha č. 2:</w:t>
      </w:r>
      <w:r w:rsidRPr="00827E8B">
        <w:rPr>
          <w:rFonts w:ascii="Arial" w:hAnsi="Arial" w:cs="Arial"/>
          <w:szCs w:val="20"/>
        </w:rPr>
        <w:tab/>
      </w:r>
      <w:r w:rsidR="00827E8B">
        <w:rPr>
          <w:rFonts w:ascii="Arial" w:hAnsi="Arial" w:cs="Arial"/>
          <w:szCs w:val="20"/>
        </w:rPr>
        <w:t>Předběžná kalkulace</w:t>
      </w:r>
      <w:r w:rsidR="00F62474">
        <w:rPr>
          <w:rFonts w:ascii="Arial" w:hAnsi="Arial" w:cs="Arial"/>
          <w:szCs w:val="20"/>
        </w:rPr>
        <w:t xml:space="preserve"> </w:t>
      </w:r>
      <w:proofErr w:type="gramStart"/>
      <w:r w:rsidR="00F62474">
        <w:rPr>
          <w:rFonts w:ascii="Arial" w:hAnsi="Arial" w:cs="Arial"/>
          <w:szCs w:val="20"/>
        </w:rPr>
        <w:t>cca   81 133,-</w:t>
      </w:r>
      <w:proofErr w:type="gramEnd"/>
      <w:r w:rsidR="00F62474">
        <w:rPr>
          <w:rFonts w:ascii="Arial" w:hAnsi="Arial" w:cs="Arial"/>
          <w:szCs w:val="20"/>
        </w:rPr>
        <w:t>Kč</w:t>
      </w:r>
    </w:p>
    <w:p w:rsidR="00ED34EB" w:rsidRPr="00827E8B" w:rsidRDefault="00ED34EB" w:rsidP="00ED34EB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b w:val="0"/>
          <w:sz w:val="20"/>
          <w:szCs w:val="20"/>
        </w:rPr>
      </w:pPr>
    </w:p>
    <w:p w:rsidR="00ED34EB" w:rsidRPr="00827E8B" w:rsidRDefault="00ED34EB" w:rsidP="00ED34EB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sz w:val="20"/>
          <w:szCs w:val="20"/>
        </w:rPr>
      </w:pPr>
      <w:r w:rsidRPr="00827E8B">
        <w:rPr>
          <w:rFonts w:ascii="Arial" w:hAnsi="Arial"/>
          <w:b w:val="0"/>
          <w:sz w:val="20"/>
          <w:szCs w:val="20"/>
        </w:rPr>
        <w:t>V</w:t>
      </w:r>
      <w:r w:rsidR="00F62474">
        <w:rPr>
          <w:rFonts w:ascii="Arial" w:hAnsi="Arial"/>
          <w:b w:val="0"/>
          <w:sz w:val="20"/>
          <w:szCs w:val="20"/>
        </w:rPr>
        <w:t> </w:t>
      </w:r>
      <w:proofErr w:type="gramStart"/>
      <w:r w:rsidR="00F62474">
        <w:rPr>
          <w:rFonts w:ascii="Arial" w:hAnsi="Arial"/>
          <w:b w:val="0"/>
          <w:sz w:val="20"/>
          <w:szCs w:val="20"/>
        </w:rPr>
        <w:t xml:space="preserve">Seči </w:t>
      </w:r>
      <w:r w:rsidR="00B2495B" w:rsidRPr="00827E8B">
        <w:rPr>
          <w:rFonts w:ascii="Arial" w:hAnsi="Arial"/>
          <w:b w:val="0"/>
          <w:sz w:val="20"/>
          <w:szCs w:val="20"/>
        </w:rPr>
        <w:t>,</w:t>
      </w:r>
      <w:r w:rsidRPr="00827E8B">
        <w:rPr>
          <w:rFonts w:ascii="Arial" w:hAnsi="Arial"/>
          <w:b w:val="0"/>
          <w:sz w:val="20"/>
          <w:szCs w:val="20"/>
        </w:rPr>
        <w:t xml:space="preserve"> dne</w:t>
      </w:r>
      <w:proofErr w:type="gramEnd"/>
      <w:r w:rsidR="00B2495B" w:rsidRPr="00827E8B">
        <w:rPr>
          <w:rFonts w:ascii="Arial" w:hAnsi="Arial"/>
          <w:b w:val="0"/>
          <w:sz w:val="20"/>
          <w:szCs w:val="20"/>
        </w:rPr>
        <w:t xml:space="preserve"> </w:t>
      </w:r>
      <w:r w:rsidR="00F62474">
        <w:rPr>
          <w:rFonts w:ascii="Arial" w:hAnsi="Arial"/>
          <w:b w:val="0"/>
          <w:sz w:val="20"/>
          <w:szCs w:val="20"/>
        </w:rPr>
        <w:t>1. 3. 2023</w:t>
      </w:r>
    </w:p>
    <w:p w:rsidR="00ED34EB" w:rsidRPr="00827E8B" w:rsidRDefault="00ED34EB" w:rsidP="00ED34EB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b w:val="0"/>
          <w:sz w:val="20"/>
          <w:szCs w:val="20"/>
        </w:rPr>
      </w:pPr>
    </w:p>
    <w:p w:rsidR="00ED34EB" w:rsidRPr="00827E8B" w:rsidRDefault="00944BD3" w:rsidP="00ED34EB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Hotel</w:t>
      </w:r>
      <w:r w:rsidR="00ED34EB" w:rsidRPr="00827E8B">
        <w:rPr>
          <w:rFonts w:ascii="Arial" w:hAnsi="Arial"/>
          <w:b w:val="0"/>
          <w:sz w:val="20"/>
          <w:szCs w:val="20"/>
        </w:rPr>
        <w:t>:</w:t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 w:rsidR="00ED34EB" w:rsidRPr="00827E8B">
        <w:rPr>
          <w:rFonts w:ascii="Arial" w:hAnsi="Arial"/>
          <w:b w:val="0"/>
          <w:sz w:val="20"/>
          <w:szCs w:val="20"/>
        </w:rPr>
        <w:tab/>
      </w:r>
      <w:r>
        <w:rPr>
          <w:rFonts w:ascii="Arial" w:hAnsi="Arial"/>
          <w:b w:val="0"/>
          <w:sz w:val="20"/>
          <w:szCs w:val="20"/>
        </w:rPr>
        <w:tab/>
        <w:t>Klient:</w:t>
      </w:r>
    </w:p>
    <w:p w:rsidR="00ED34EB" w:rsidRPr="00827E8B" w:rsidRDefault="00ED34EB" w:rsidP="00ED34EB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b w:val="0"/>
          <w:sz w:val="20"/>
          <w:szCs w:val="20"/>
        </w:rPr>
      </w:pPr>
    </w:p>
    <w:p w:rsidR="007D528D" w:rsidRDefault="00ED34EB" w:rsidP="00944BD3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b w:val="0"/>
          <w:sz w:val="20"/>
          <w:szCs w:val="20"/>
        </w:rPr>
      </w:pPr>
      <w:r w:rsidRPr="00827E8B">
        <w:rPr>
          <w:rFonts w:ascii="Arial" w:hAnsi="Arial"/>
          <w:b w:val="0"/>
          <w:sz w:val="20"/>
          <w:szCs w:val="20"/>
        </w:rPr>
        <w:t>___________________________</w:t>
      </w:r>
      <w:r w:rsidRPr="00827E8B">
        <w:rPr>
          <w:rFonts w:ascii="Arial" w:hAnsi="Arial"/>
          <w:b w:val="0"/>
          <w:sz w:val="20"/>
          <w:szCs w:val="20"/>
        </w:rPr>
        <w:tab/>
      </w:r>
      <w:r w:rsidRPr="00827E8B">
        <w:rPr>
          <w:rFonts w:ascii="Arial" w:hAnsi="Arial"/>
          <w:b w:val="0"/>
          <w:sz w:val="20"/>
          <w:szCs w:val="20"/>
        </w:rPr>
        <w:tab/>
      </w:r>
      <w:r w:rsidRPr="00827E8B">
        <w:rPr>
          <w:rFonts w:ascii="Arial" w:hAnsi="Arial"/>
          <w:b w:val="0"/>
          <w:sz w:val="20"/>
          <w:szCs w:val="20"/>
        </w:rPr>
        <w:tab/>
      </w:r>
      <w:r w:rsidRPr="00827E8B">
        <w:rPr>
          <w:rFonts w:ascii="Arial" w:hAnsi="Arial"/>
          <w:b w:val="0"/>
          <w:sz w:val="20"/>
          <w:szCs w:val="20"/>
        </w:rPr>
        <w:tab/>
        <w:t>___________________________</w:t>
      </w:r>
    </w:p>
    <w:p w:rsidR="00FA1B93" w:rsidRDefault="00FA1B93" w:rsidP="00944BD3">
      <w:pPr>
        <w:pStyle w:val="Nadpis1"/>
        <w:keepNext w:val="0"/>
        <w:widowControl w:val="0"/>
        <w:numPr>
          <w:ilvl w:val="0"/>
          <w:numId w:val="0"/>
        </w:numPr>
        <w:spacing w:line="264" w:lineRule="auto"/>
        <w:rPr>
          <w:rFonts w:ascii="Arial" w:hAnsi="Arial"/>
          <w:b w:val="0"/>
          <w:sz w:val="20"/>
          <w:szCs w:val="20"/>
        </w:rPr>
      </w:pPr>
    </w:p>
    <w:p w:rsidR="00FA1B93" w:rsidRPr="00827E8B" w:rsidRDefault="00FA1B93" w:rsidP="00FA1B93">
      <w:pPr>
        <w:pStyle w:val="4sltext"/>
        <w:spacing w:line="264" w:lineRule="auto"/>
        <w:ind w:left="567" w:firstLine="0"/>
        <w:rPr>
          <w:rFonts w:cs="Arial"/>
          <w:sz w:val="20"/>
          <w:szCs w:val="20"/>
        </w:rPr>
      </w:pPr>
    </w:p>
    <w:p w:rsidR="00FA1B93" w:rsidRDefault="00FA1B93" w:rsidP="00FA1B93">
      <w:pPr>
        <w:pStyle w:val="Cislovanyseznam1"/>
        <w:numPr>
          <w:ilvl w:val="0"/>
          <w:numId w:val="0"/>
        </w:numPr>
        <w:spacing w:line="264" w:lineRule="auto"/>
        <w:ind w:left="567"/>
        <w:rPr>
          <w:szCs w:val="20"/>
        </w:rPr>
      </w:pPr>
    </w:p>
    <w:sectPr w:rsidR="00FA1B93" w:rsidSect="009A758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06" w:rsidRDefault="00A92006" w:rsidP="003D3615">
      <w:r>
        <w:separator/>
      </w:r>
    </w:p>
  </w:endnote>
  <w:endnote w:type="continuationSeparator" w:id="0">
    <w:p w:rsidR="00A92006" w:rsidRDefault="00A92006" w:rsidP="003D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5" w:rsidRDefault="003D3615" w:rsidP="004D7188">
    <w:pPr>
      <w:pStyle w:val="Zpat"/>
      <w:ind w:left="-14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021830"/>
      <w:docPartObj>
        <w:docPartGallery w:val="Page Numbers (Bottom of Page)"/>
        <w:docPartUnique/>
      </w:docPartObj>
    </w:sdtPr>
    <w:sdtContent>
      <w:p w:rsidR="00B852C8" w:rsidRDefault="001C6DE8">
        <w:pPr>
          <w:pStyle w:val="Zpat"/>
          <w:jc w:val="center"/>
        </w:pPr>
        <w:r>
          <w:fldChar w:fldCharType="begin"/>
        </w:r>
        <w:r w:rsidR="00B852C8">
          <w:instrText>PAGE   \* MERGEFORMAT</w:instrText>
        </w:r>
        <w:r>
          <w:fldChar w:fldCharType="separate"/>
        </w:r>
        <w:r w:rsidR="00F62474">
          <w:rPr>
            <w:noProof/>
          </w:rPr>
          <w:t>1</w:t>
        </w:r>
        <w:r>
          <w:fldChar w:fldCharType="end"/>
        </w:r>
      </w:p>
    </w:sdtContent>
  </w:sdt>
  <w:p w:rsidR="004D7188" w:rsidRDefault="004D7188" w:rsidP="004D7188">
    <w:pPr>
      <w:pStyle w:val="Zpat"/>
      <w:ind w:hanging="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06" w:rsidRDefault="00A92006" w:rsidP="003D3615">
      <w:r>
        <w:separator/>
      </w:r>
    </w:p>
  </w:footnote>
  <w:footnote w:type="continuationSeparator" w:id="0">
    <w:p w:rsidR="00A92006" w:rsidRDefault="00A92006" w:rsidP="003D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5" w:rsidRDefault="003D3615" w:rsidP="004D7188">
    <w:pPr>
      <w:pStyle w:val="Zhlav"/>
      <w:ind w:left="-1417"/>
    </w:pPr>
  </w:p>
  <w:p w:rsidR="003D3615" w:rsidRDefault="003D36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88" w:rsidRDefault="004D7188" w:rsidP="004D7188">
    <w:pPr>
      <w:pStyle w:val="Zhlav"/>
      <w:ind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874"/>
    <w:multiLevelType w:val="multilevel"/>
    <w:tmpl w:val="E0B6451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islovanyseznam1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Cislovanyseznam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F510E6"/>
    <w:multiLevelType w:val="multilevel"/>
    <w:tmpl w:val="EE0E2E44"/>
    <w:lvl w:ilvl="0">
      <w:start w:val="1"/>
      <w:numFmt w:val="decimal"/>
      <w:pStyle w:val="ln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ne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ne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nek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DC3F1C"/>
    <w:multiLevelType w:val="hybridMultilevel"/>
    <w:tmpl w:val="F2E24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1388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AFA"/>
    <w:multiLevelType w:val="hybridMultilevel"/>
    <w:tmpl w:val="FD1247E8"/>
    <w:lvl w:ilvl="0" w:tplc="A8E0442C">
      <w:start w:val="1"/>
      <w:numFmt w:val="ordinal"/>
      <w:pStyle w:val="Bezmezer"/>
      <w:lvlText w:val="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640FB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1A2E"/>
    <w:multiLevelType w:val="hybridMultilevel"/>
    <w:tmpl w:val="87D6AF54"/>
    <w:lvl w:ilvl="0" w:tplc="C486D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23002"/>
    <w:multiLevelType w:val="hybridMultilevel"/>
    <w:tmpl w:val="A36CE146"/>
    <w:lvl w:ilvl="0" w:tplc="3000DFCE">
      <w:start w:val="1"/>
      <w:numFmt w:val="upperRoman"/>
      <w:pStyle w:val="Nadpis10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777"/>
    <w:multiLevelType w:val="hybridMultilevel"/>
    <w:tmpl w:val="BC42D3A2"/>
    <w:lvl w:ilvl="0" w:tplc="73B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7D1CAD"/>
    <w:multiLevelType w:val="hybridMultilevel"/>
    <w:tmpl w:val="1B34020E"/>
    <w:lvl w:ilvl="0" w:tplc="1ED8B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C2056"/>
    <w:multiLevelType w:val="hybridMultilevel"/>
    <w:tmpl w:val="7D825E08"/>
    <w:lvl w:ilvl="0" w:tplc="DB26ED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18"/>
        <w:szCs w:val="20"/>
      </w:rPr>
    </w:lvl>
    <w:lvl w:ilvl="1" w:tplc="D74C0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5CD"/>
    <w:rsid w:val="0000734B"/>
    <w:rsid w:val="000159FF"/>
    <w:rsid w:val="00022AAC"/>
    <w:rsid w:val="00050C77"/>
    <w:rsid w:val="00052F4A"/>
    <w:rsid w:val="000569FA"/>
    <w:rsid w:val="00073B72"/>
    <w:rsid w:val="000A1F0A"/>
    <w:rsid w:val="000A796D"/>
    <w:rsid w:val="000C0BC0"/>
    <w:rsid w:val="000D3A0A"/>
    <w:rsid w:val="000E74E7"/>
    <w:rsid w:val="001324E9"/>
    <w:rsid w:val="00134C64"/>
    <w:rsid w:val="0013515F"/>
    <w:rsid w:val="00140436"/>
    <w:rsid w:val="00141AB8"/>
    <w:rsid w:val="00145E61"/>
    <w:rsid w:val="00152309"/>
    <w:rsid w:val="00165250"/>
    <w:rsid w:val="001868E7"/>
    <w:rsid w:val="001A73AD"/>
    <w:rsid w:val="001C2593"/>
    <w:rsid w:val="001C6DE8"/>
    <w:rsid w:val="001F0E7A"/>
    <w:rsid w:val="00210CDE"/>
    <w:rsid w:val="002A16E4"/>
    <w:rsid w:val="002D4266"/>
    <w:rsid w:val="00310825"/>
    <w:rsid w:val="00320B4B"/>
    <w:rsid w:val="00327010"/>
    <w:rsid w:val="00357FD7"/>
    <w:rsid w:val="0036257B"/>
    <w:rsid w:val="003822BF"/>
    <w:rsid w:val="003823D0"/>
    <w:rsid w:val="003D2DBE"/>
    <w:rsid w:val="003D3615"/>
    <w:rsid w:val="003D6C16"/>
    <w:rsid w:val="003E3AF8"/>
    <w:rsid w:val="003F709D"/>
    <w:rsid w:val="00411A46"/>
    <w:rsid w:val="004155A4"/>
    <w:rsid w:val="00421356"/>
    <w:rsid w:val="004367BD"/>
    <w:rsid w:val="00452986"/>
    <w:rsid w:val="004543F3"/>
    <w:rsid w:val="00491C79"/>
    <w:rsid w:val="004D7188"/>
    <w:rsid w:val="0050488A"/>
    <w:rsid w:val="005074E9"/>
    <w:rsid w:val="00532529"/>
    <w:rsid w:val="00535622"/>
    <w:rsid w:val="00537EA3"/>
    <w:rsid w:val="0057772B"/>
    <w:rsid w:val="00582975"/>
    <w:rsid w:val="005C589C"/>
    <w:rsid w:val="005D032E"/>
    <w:rsid w:val="005D08E7"/>
    <w:rsid w:val="005E34D1"/>
    <w:rsid w:val="005E38F3"/>
    <w:rsid w:val="005E6165"/>
    <w:rsid w:val="00611DFF"/>
    <w:rsid w:val="00627791"/>
    <w:rsid w:val="00652A1E"/>
    <w:rsid w:val="006827E6"/>
    <w:rsid w:val="006904A3"/>
    <w:rsid w:val="006C701B"/>
    <w:rsid w:val="006D3B4D"/>
    <w:rsid w:val="006D783C"/>
    <w:rsid w:val="00702805"/>
    <w:rsid w:val="00762606"/>
    <w:rsid w:val="00776642"/>
    <w:rsid w:val="00792E6E"/>
    <w:rsid w:val="007B064D"/>
    <w:rsid w:val="007C2431"/>
    <w:rsid w:val="007D3992"/>
    <w:rsid w:val="007D528D"/>
    <w:rsid w:val="007E741D"/>
    <w:rsid w:val="00806B35"/>
    <w:rsid w:val="00810332"/>
    <w:rsid w:val="0081503B"/>
    <w:rsid w:val="0082408D"/>
    <w:rsid w:val="00827E8B"/>
    <w:rsid w:val="008317CF"/>
    <w:rsid w:val="008607F8"/>
    <w:rsid w:val="00883D5F"/>
    <w:rsid w:val="008C0F28"/>
    <w:rsid w:val="008E117A"/>
    <w:rsid w:val="009102BA"/>
    <w:rsid w:val="00914938"/>
    <w:rsid w:val="00937001"/>
    <w:rsid w:val="00942207"/>
    <w:rsid w:val="00944BD3"/>
    <w:rsid w:val="0096040E"/>
    <w:rsid w:val="0098007C"/>
    <w:rsid w:val="00981C29"/>
    <w:rsid w:val="0099421C"/>
    <w:rsid w:val="009A6376"/>
    <w:rsid w:val="009A7584"/>
    <w:rsid w:val="009D03EA"/>
    <w:rsid w:val="009E5E69"/>
    <w:rsid w:val="009F4E3A"/>
    <w:rsid w:val="00A157A1"/>
    <w:rsid w:val="00A4341A"/>
    <w:rsid w:val="00A46A2C"/>
    <w:rsid w:val="00A7267A"/>
    <w:rsid w:val="00A92006"/>
    <w:rsid w:val="00A957C1"/>
    <w:rsid w:val="00AA435B"/>
    <w:rsid w:val="00AB01C5"/>
    <w:rsid w:val="00AB033D"/>
    <w:rsid w:val="00AB432B"/>
    <w:rsid w:val="00AC7FDF"/>
    <w:rsid w:val="00AD144F"/>
    <w:rsid w:val="00AD34DD"/>
    <w:rsid w:val="00B17E0C"/>
    <w:rsid w:val="00B2495B"/>
    <w:rsid w:val="00B57E11"/>
    <w:rsid w:val="00B852C8"/>
    <w:rsid w:val="00B97620"/>
    <w:rsid w:val="00BA6D63"/>
    <w:rsid w:val="00BE4478"/>
    <w:rsid w:val="00BF5283"/>
    <w:rsid w:val="00C1101D"/>
    <w:rsid w:val="00C400DA"/>
    <w:rsid w:val="00C457FE"/>
    <w:rsid w:val="00C865CD"/>
    <w:rsid w:val="00CA0978"/>
    <w:rsid w:val="00CA1ECA"/>
    <w:rsid w:val="00CB25E1"/>
    <w:rsid w:val="00CC73F3"/>
    <w:rsid w:val="00CD3FBE"/>
    <w:rsid w:val="00D32306"/>
    <w:rsid w:val="00D4315A"/>
    <w:rsid w:val="00D43E99"/>
    <w:rsid w:val="00D61B02"/>
    <w:rsid w:val="00D809B3"/>
    <w:rsid w:val="00D95BF2"/>
    <w:rsid w:val="00DB2C20"/>
    <w:rsid w:val="00DC42F9"/>
    <w:rsid w:val="00E4552A"/>
    <w:rsid w:val="00E50113"/>
    <w:rsid w:val="00E80B32"/>
    <w:rsid w:val="00E94050"/>
    <w:rsid w:val="00ED34EB"/>
    <w:rsid w:val="00EE449E"/>
    <w:rsid w:val="00EF3C0C"/>
    <w:rsid w:val="00F016BE"/>
    <w:rsid w:val="00F339FE"/>
    <w:rsid w:val="00F40103"/>
    <w:rsid w:val="00F406C2"/>
    <w:rsid w:val="00F62474"/>
    <w:rsid w:val="00F93F8F"/>
    <w:rsid w:val="00F941A5"/>
    <w:rsid w:val="00FA1B93"/>
    <w:rsid w:val="00FC4857"/>
    <w:rsid w:val="00FD1253"/>
    <w:rsid w:val="00F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/>
    <w:lsdException w:name="heading 3" w:locked="0" w:uiPriority="9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 w:uiPriority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locked="0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ln">
    <w:name w:val="Normal"/>
    <w:aliases w:val="MK"/>
    <w:rsid w:val="00A7267A"/>
    <w:pPr>
      <w:spacing w:before="120"/>
      <w:jc w:val="both"/>
    </w:pPr>
    <w:rPr>
      <w:rFonts w:ascii="Open Sans" w:hAnsi="Open Sans"/>
      <w:sz w:val="20"/>
      <w:lang w:val="cs-CZ"/>
    </w:rPr>
  </w:style>
  <w:style w:type="paragraph" w:styleId="Nadpis10">
    <w:name w:val="heading 1"/>
    <w:aliases w:val="Číslování Nadpis"/>
    <w:basedOn w:val="Normln"/>
    <w:next w:val="Normln"/>
    <w:link w:val="Nadpis1Char"/>
    <w:uiPriority w:val="9"/>
    <w:locked/>
    <w:rsid w:val="003D2DBE"/>
    <w:pPr>
      <w:keepNext/>
      <w:keepLines/>
      <w:numPr>
        <w:numId w:val="6"/>
      </w:numPr>
      <w:spacing w:line="240" w:lineRule="auto"/>
      <w:jc w:val="center"/>
      <w:outlineLvl w:val="0"/>
    </w:pPr>
    <w:rPr>
      <w:rFonts w:eastAsiaTheme="majorEastAsia" w:cstheme="majorBidi"/>
      <w:b/>
      <w:szCs w:val="36"/>
    </w:rPr>
  </w:style>
  <w:style w:type="paragraph" w:styleId="Nadpis2">
    <w:name w:val="heading 2"/>
    <w:aliases w:val="Nadpis úroveň 1"/>
    <w:basedOn w:val="Normln"/>
    <w:next w:val="Normln"/>
    <w:link w:val="Nadpis2Char"/>
    <w:uiPriority w:val="9"/>
    <w:unhideWhenUsed/>
    <w:locked/>
    <w:rsid w:val="003D2DBE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locked/>
    <w:rsid w:val="009D0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locked/>
    <w:rsid w:val="009D0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D03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D03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D03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D03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D03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615"/>
  </w:style>
  <w:style w:type="paragraph" w:styleId="Zpat">
    <w:name w:val="footer"/>
    <w:basedOn w:val="Normln"/>
    <w:link w:val="Zpat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615"/>
  </w:style>
  <w:style w:type="character" w:customStyle="1" w:styleId="Nadpis1Char">
    <w:name w:val="Nadpis 1 Char"/>
    <w:aliases w:val="Číslování Nadpis Char"/>
    <w:basedOn w:val="Standardnpsmoodstavce"/>
    <w:link w:val="Nadpis10"/>
    <w:uiPriority w:val="9"/>
    <w:rsid w:val="003D2DBE"/>
    <w:rPr>
      <w:rFonts w:ascii="Open Sans" w:eastAsiaTheme="majorEastAsia" w:hAnsi="Open Sans" w:cstheme="majorBidi"/>
      <w:b/>
      <w:sz w:val="20"/>
      <w:szCs w:val="36"/>
      <w:lang w:val="cs-CZ"/>
    </w:rPr>
  </w:style>
  <w:style w:type="character" w:customStyle="1" w:styleId="Nadpis2Char">
    <w:name w:val="Nadpis 2 Char"/>
    <w:aliases w:val="Nadpis úroveň 1 Char"/>
    <w:basedOn w:val="Standardnpsmoodstavce"/>
    <w:link w:val="Nadpis2"/>
    <w:uiPriority w:val="9"/>
    <w:rsid w:val="003D2DBE"/>
    <w:rPr>
      <w:rFonts w:ascii="Open Sans" w:eastAsiaTheme="majorEastAsia" w:hAnsi="Open Sans" w:cstheme="majorBidi"/>
      <w:b/>
      <w:sz w:val="20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D0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0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9D03EA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Nzev">
    <w:name w:val="Title"/>
    <w:basedOn w:val="Normln"/>
    <w:next w:val="Normln"/>
    <w:link w:val="NzevChar"/>
    <w:uiPriority w:val="10"/>
    <w:locked/>
    <w:rsid w:val="009D0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D03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locked/>
    <w:rsid w:val="009D0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9D0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locked/>
    <w:rsid w:val="009D03EA"/>
    <w:rPr>
      <w:b/>
      <w:bCs/>
    </w:rPr>
  </w:style>
  <w:style w:type="character" w:styleId="Zvraznn">
    <w:name w:val="Emphasis"/>
    <w:basedOn w:val="Standardnpsmoodstavce"/>
    <w:uiPriority w:val="20"/>
    <w:locked/>
    <w:rsid w:val="009D03EA"/>
    <w:rPr>
      <w:i/>
      <w:iCs/>
    </w:rPr>
  </w:style>
  <w:style w:type="paragraph" w:styleId="Bezmezer">
    <w:name w:val="No Spacing"/>
    <w:aliases w:val="Text úroveň 1"/>
    <w:uiPriority w:val="1"/>
    <w:locked/>
    <w:rsid w:val="007B064D"/>
    <w:pPr>
      <w:numPr>
        <w:numId w:val="7"/>
      </w:numPr>
      <w:spacing w:before="120" w:line="240" w:lineRule="auto"/>
      <w:ind w:left="425" w:hanging="425"/>
      <w:outlineLvl w:val="0"/>
    </w:pPr>
    <w:rPr>
      <w:rFonts w:ascii="Open Sans" w:hAnsi="Open Sans"/>
      <w:sz w:val="20"/>
      <w:lang w:val="cs-CZ"/>
    </w:rPr>
  </w:style>
  <w:style w:type="paragraph" w:styleId="Citace">
    <w:name w:val="Quote"/>
    <w:basedOn w:val="Normln"/>
    <w:next w:val="Normln"/>
    <w:link w:val="CitaceChar"/>
    <w:uiPriority w:val="29"/>
    <w:locked/>
    <w:rsid w:val="009D0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D03EA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locked/>
    <w:rsid w:val="009D03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D03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locked/>
    <w:rsid w:val="009D03E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locked/>
    <w:rsid w:val="009D03EA"/>
    <w:rPr>
      <w:b/>
      <w:bCs/>
      <w:i/>
      <w:iCs/>
    </w:rPr>
  </w:style>
  <w:style w:type="character" w:styleId="Odkazjemn">
    <w:name w:val="Subtle Reference"/>
    <w:basedOn w:val="Standardnpsmoodstavce"/>
    <w:uiPriority w:val="31"/>
    <w:locked/>
    <w:rsid w:val="009D03E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locked/>
    <w:rsid w:val="009D03E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locked/>
    <w:rsid w:val="009D03EA"/>
    <w:rPr>
      <w:b/>
      <w:bCs/>
      <w:smallCaps/>
    </w:rPr>
  </w:style>
  <w:style w:type="paragraph" w:styleId="Nadpisobsahu">
    <w:name w:val="TOC Heading"/>
    <w:basedOn w:val="Nadpis10"/>
    <w:next w:val="Normln"/>
    <w:uiPriority w:val="39"/>
    <w:semiHidden/>
    <w:unhideWhenUsed/>
    <w:qFormat/>
    <w:locked/>
    <w:rsid w:val="009D03E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53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locked/>
    <w:rsid w:val="00F941A5"/>
    <w:rPr>
      <w:color w:val="0000FF"/>
      <w:u w:val="single"/>
    </w:rPr>
  </w:style>
  <w:style w:type="paragraph" w:styleId="Odstavecseseznamem">
    <w:name w:val="List Paragraph"/>
    <w:basedOn w:val="Normln"/>
    <w:uiPriority w:val="34"/>
    <w:locked/>
    <w:rsid w:val="00F941A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szCs w:val="22"/>
      <w:lang w:eastAsia="cs-CZ"/>
    </w:rPr>
  </w:style>
  <w:style w:type="character" w:styleId="Znakapoznpodarou">
    <w:name w:val="footnote reference"/>
    <w:basedOn w:val="Standardnpsmoodstavce"/>
    <w:semiHidden/>
    <w:locked/>
    <w:rsid w:val="00F941A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locked/>
    <w:rsid w:val="00F941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41A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locked/>
    <w:rsid w:val="00320B4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s-CZ"/>
    </w:rPr>
  </w:style>
  <w:style w:type="paragraph" w:customStyle="1" w:styleId="Nadpis">
    <w:name w:val="Nadpis"/>
    <w:basedOn w:val="Normln"/>
    <w:link w:val="NadpisChar"/>
    <w:qFormat/>
    <w:rsid w:val="0096040E"/>
    <w:pPr>
      <w:spacing w:line="288" w:lineRule="auto"/>
      <w:jc w:val="center"/>
    </w:pPr>
    <w:rPr>
      <w:b/>
      <w:caps/>
      <w:sz w:val="28"/>
    </w:rPr>
  </w:style>
  <w:style w:type="paragraph" w:customStyle="1" w:styleId="Podnadpis1">
    <w:name w:val="Podnadpis1"/>
    <w:basedOn w:val="Nadpis"/>
    <w:link w:val="PodnadpisChar"/>
    <w:qFormat/>
    <w:rsid w:val="007D528D"/>
    <w:rPr>
      <w:b w:val="0"/>
      <w:caps w:val="0"/>
      <w:sz w:val="20"/>
    </w:rPr>
  </w:style>
  <w:style w:type="character" w:customStyle="1" w:styleId="NadpisChar">
    <w:name w:val="Nadpis Char"/>
    <w:basedOn w:val="Standardnpsmoodstavce"/>
    <w:link w:val="Nadpis"/>
    <w:rsid w:val="0096040E"/>
    <w:rPr>
      <w:rFonts w:ascii="Open Sans" w:hAnsi="Open Sans"/>
      <w:b/>
      <w:caps/>
      <w:sz w:val="28"/>
      <w:lang w:val="cs-CZ"/>
    </w:rPr>
  </w:style>
  <w:style w:type="paragraph" w:customStyle="1" w:styleId="Text">
    <w:name w:val="Text"/>
    <w:basedOn w:val="Normln"/>
    <w:link w:val="TextChar"/>
    <w:qFormat/>
    <w:rsid w:val="00A7267A"/>
    <w:pPr>
      <w:spacing w:line="288" w:lineRule="auto"/>
    </w:pPr>
  </w:style>
  <w:style w:type="character" w:customStyle="1" w:styleId="PodnadpisChar">
    <w:name w:val="Podnadpis Char"/>
    <w:basedOn w:val="NadpisChar"/>
    <w:link w:val="Podnadpis1"/>
    <w:rsid w:val="007D528D"/>
    <w:rPr>
      <w:rFonts w:ascii="Open Sans" w:hAnsi="Open Sans"/>
      <w:b w:val="0"/>
      <w:caps w:val="0"/>
      <w:sz w:val="20"/>
      <w:lang w:val="cs-CZ"/>
    </w:rPr>
  </w:style>
  <w:style w:type="paragraph" w:customStyle="1" w:styleId="lnek1">
    <w:name w:val="Článek 1"/>
    <w:basedOn w:val="Text"/>
    <w:link w:val="lnek1Char"/>
    <w:qFormat/>
    <w:rsid w:val="00A957C1"/>
    <w:pPr>
      <w:numPr>
        <w:numId w:val="8"/>
      </w:numPr>
      <w:spacing w:after="480"/>
    </w:pPr>
    <w:rPr>
      <w:b/>
      <w:caps/>
      <w:smallCaps/>
    </w:rPr>
  </w:style>
  <w:style w:type="character" w:customStyle="1" w:styleId="TextChar">
    <w:name w:val="Text Char"/>
    <w:basedOn w:val="PodnadpisChar"/>
    <w:link w:val="Tex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lnek3">
    <w:name w:val="Článek 3"/>
    <w:basedOn w:val="lnek1"/>
    <w:link w:val="lnek3Char"/>
    <w:qFormat/>
    <w:rsid w:val="007D528D"/>
    <w:pPr>
      <w:numPr>
        <w:ilvl w:val="2"/>
      </w:numPr>
      <w:ind w:left="1429" w:hanging="709"/>
    </w:pPr>
    <w:rPr>
      <w:b w:val="0"/>
      <w:caps w:val="0"/>
      <w:smallCaps w:val="0"/>
    </w:rPr>
  </w:style>
  <w:style w:type="character" w:customStyle="1" w:styleId="lnek1Char">
    <w:name w:val="Článek 1 Char"/>
    <w:basedOn w:val="TextChar"/>
    <w:link w:val="lnek1"/>
    <w:rsid w:val="00A957C1"/>
    <w:rPr>
      <w:rFonts w:ascii="Open Sans" w:hAnsi="Open Sans"/>
      <w:b/>
      <w:caps/>
      <w:smallCaps/>
      <w:sz w:val="20"/>
      <w:lang w:val="cs-CZ"/>
    </w:rPr>
  </w:style>
  <w:style w:type="paragraph" w:customStyle="1" w:styleId="lnek2">
    <w:name w:val="Článek 2"/>
    <w:basedOn w:val="lnek1"/>
    <w:link w:val="lnek2Char"/>
    <w:qFormat/>
    <w:rsid w:val="007D528D"/>
    <w:pPr>
      <w:numPr>
        <w:ilvl w:val="1"/>
      </w:numPr>
      <w:ind w:hanging="720"/>
    </w:pPr>
    <w:rPr>
      <w:b w:val="0"/>
      <w:caps w:val="0"/>
      <w:smallCaps w:val="0"/>
    </w:rPr>
  </w:style>
  <w:style w:type="character" w:customStyle="1" w:styleId="lnek3Char">
    <w:name w:val="Článek 3 Char"/>
    <w:basedOn w:val="lnek1Char"/>
    <w:link w:val="lnek3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paragraph" w:customStyle="1" w:styleId="Adrest">
    <w:name w:val="Adresát"/>
    <w:basedOn w:val="Text"/>
    <w:link w:val="AdrestChar"/>
    <w:locked/>
    <w:rsid w:val="00A7267A"/>
  </w:style>
  <w:style w:type="character" w:customStyle="1" w:styleId="lnek2Char">
    <w:name w:val="Článek 2 Char"/>
    <w:basedOn w:val="lnek1Char"/>
    <w:link w:val="lnek2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table" w:styleId="Mkatabulky">
    <w:name w:val="Table Grid"/>
    <w:basedOn w:val="Normlntabulka"/>
    <w:uiPriority w:val="59"/>
    <w:locked/>
    <w:rsid w:val="00A7267A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estChar">
    <w:name w:val="Adresát Char"/>
    <w:basedOn w:val="TextChar"/>
    <w:link w:val="Adres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TextBold">
    <w:name w:val="Text Bold"/>
    <w:basedOn w:val="Adrest"/>
    <w:link w:val="TextBoldChar"/>
    <w:qFormat/>
    <w:rsid w:val="006C701B"/>
    <w:rPr>
      <w:b/>
    </w:rPr>
  </w:style>
  <w:style w:type="paragraph" w:customStyle="1" w:styleId="Textkurzva">
    <w:name w:val="Text kurzíva"/>
    <w:basedOn w:val="Text"/>
    <w:link w:val="TextkurzvaChar"/>
    <w:qFormat/>
    <w:rsid w:val="006C701B"/>
    <w:rPr>
      <w:i/>
    </w:rPr>
  </w:style>
  <w:style w:type="character" w:customStyle="1" w:styleId="TextBoldChar">
    <w:name w:val="Text Bold Char"/>
    <w:basedOn w:val="AdrestChar"/>
    <w:link w:val="TextBold"/>
    <w:rsid w:val="006C701B"/>
    <w:rPr>
      <w:rFonts w:ascii="Open Sans" w:hAnsi="Open Sans"/>
      <w:b/>
      <w:caps/>
      <w:sz w:val="20"/>
      <w:lang w:val="cs-CZ"/>
    </w:rPr>
  </w:style>
  <w:style w:type="character" w:customStyle="1" w:styleId="TextkurzvaChar">
    <w:name w:val="Text kurzíva Char"/>
    <w:basedOn w:val="TextChar"/>
    <w:link w:val="Textkurzva"/>
    <w:rsid w:val="006C701B"/>
    <w:rPr>
      <w:rFonts w:ascii="Open Sans" w:hAnsi="Open Sans"/>
      <w:b w:val="0"/>
      <w:i/>
      <w:caps/>
      <w:sz w:val="20"/>
      <w:lang w:val="cs-CZ"/>
    </w:rPr>
  </w:style>
  <w:style w:type="paragraph" w:customStyle="1" w:styleId="lnek4">
    <w:name w:val="Článek 4"/>
    <w:basedOn w:val="lnek3"/>
    <w:link w:val="lnek4Char"/>
    <w:qFormat/>
    <w:rsid w:val="00C865CD"/>
    <w:pPr>
      <w:numPr>
        <w:ilvl w:val="3"/>
      </w:numPr>
      <w:ind w:left="1429" w:hanging="709"/>
    </w:pPr>
  </w:style>
  <w:style w:type="character" w:customStyle="1" w:styleId="lnek4Char">
    <w:name w:val="Článek 4 Char"/>
    <w:basedOn w:val="lnek3Char"/>
    <w:link w:val="lnek4"/>
    <w:rsid w:val="00C865CD"/>
    <w:rPr>
      <w:rFonts w:ascii="Open Sans" w:hAnsi="Open Sans"/>
      <w:b w:val="0"/>
      <w:caps/>
      <w:smallCaps w:val="0"/>
      <w:sz w:val="20"/>
      <w:lang w:val="cs-CZ"/>
    </w:rPr>
  </w:style>
  <w:style w:type="paragraph" w:customStyle="1" w:styleId="4sltext">
    <w:name w:val="4 čísl. text"/>
    <w:basedOn w:val="Normln"/>
    <w:link w:val="4sltextChar"/>
    <w:rsid w:val="00ED34EB"/>
    <w:pPr>
      <w:suppressAutoHyphens/>
      <w:spacing w:before="0" w:line="240" w:lineRule="auto"/>
      <w:ind w:left="1134" w:hanging="1134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2Nadpis">
    <w:name w:val="2 Nadpis"/>
    <w:basedOn w:val="Normln"/>
    <w:next w:val="Normln"/>
    <w:rsid w:val="00ED34EB"/>
    <w:pPr>
      <w:keepNext/>
      <w:suppressAutoHyphens/>
      <w:spacing w:before="0" w:line="240" w:lineRule="auto"/>
      <w:ind w:left="1134" w:hanging="1134"/>
    </w:pPr>
    <w:rPr>
      <w:rFonts w:ascii="Arial" w:eastAsia="Times New Roman" w:hAnsi="Arial" w:cs="Times New Roman"/>
      <w:b/>
      <w:sz w:val="22"/>
      <w:szCs w:val="24"/>
      <w:lang w:eastAsia="ar-SA"/>
    </w:rPr>
  </w:style>
  <w:style w:type="character" w:customStyle="1" w:styleId="FontStyle64">
    <w:name w:val="Font Style64"/>
    <w:rsid w:val="00ED34EB"/>
    <w:rPr>
      <w:rFonts w:ascii="Times New Roman" w:hAnsi="Times New Roman" w:cs="Times New Roman" w:hint="default"/>
      <w:sz w:val="18"/>
      <w:szCs w:val="18"/>
    </w:rPr>
  </w:style>
  <w:style w:type="paragraph" w:customStyle="1" w:styleId="HLAVIKA">
    <w:name w:val="HLAVIČKA"/>
    <w:rsid w:val="00ED34EB"/>
    <w:pPr>
      <w:keepNext/>
      <w:tabs>
        <w:tab w:val="left" w:pos="3969"/>
      </w:tabs>
      <w:suppressAutoHyphens/>
      <w:spacing w:after="0" w:line="240" w:lineRule="auto"/>
    </w:pPr>
    <w:rPr>
      <w:rFonts w:ascii="Cambria" w:eastAsia="Times New Roman" w:hAnsi="Cambria" w:cs="Cambria"/>
      <w:sz w:val="20"/>
      <w:szCs w:val="20"/>
      <w:lang w:val="cs-CZ" w:eastAsia="ar-SA"/>
    </w:rPr>
  </w:style>
  <w:style w:type="paragraph" w:customStyle="1" w:styleId="Nadpis1">
    <w:name w:val="Nadpis 1."/>
    <w:basedOn w:val="2Nadpis"/>
    <w:qFormat/>
    <w:rsid w:val="00ED34EB"/>
    <w:pPr>
      <w:numPr>
        <w:numId w:val="10"/>
      </w:numPr>
      <w:spacing w:line="295" w:lineRule="auto"/>
    </w:pPr>
    <w:rPr>
      <w:rFonts w:ascii="Calibri" w:hAnsi="Calibri" w:cs="Arial"/>
      <w:bCs/>
      <w:sz w:val="21"/>
      <w:szCs w:val="21"/>
    </w:rPr>
  </w:style>
  <w:style w:type="paragraph" w:customStyle="1" w:styleId="Cislovanyseznam1">
    <w:name w:val="Cislovany seznam 1"/>
    <w:basedOn w:val="4sltext"/>
    <w:link w:val="Cislovanyseznam1Char"/>
    <w:qFormat/>
    <w:rsid w:val="00ED34EB"/>
    <w:pPr>
      <w:numPr>
        <w:ilvl w:val="1"/>
        <w:numId w:val="10"/>
      </w:numPr>
      <w:spacing w:line="295" w:lineRule="auto"/>
      <w:ind w:left="567" w:hanging="567"/>
    </w:pPr>
    <w:rPr>
      <w:rFonts w:cs="Arial"/>
      <w:sz w:val="20"/>
      <w:szCs w:val="21"/>
    </w:rPr>
  </w:style>
  <w:style w:type="paragraph" w:customStyle="1" w:styleId="Cislovanyseznam111">
    <w:name w:val="Cislovany seznam 1.1.1"/>
    <w:basedOn w:val="4sltext"/>
    <w:link w:val="Cislovanyseznam111Char"/>
    <w:qFormat/>
    <w:rsid w:val="00ED34EB"/>
    <w:pPr>
      <w:numPr>
        <w:ilvl w:val="2"/>
        <w:numId w:val="10"/>
      </w:numPr>
      <w:spacing w:line="295" w:lineRule="auto"/>
    </w:pPr>
    <w:rPr>
      <w:rFonts w:cs="Arial"/>
      <w:sz w:val="20"/>
      <w:szCs w:val="21"/>
    </w:rPr>
  </w:style>
  <w:style w:type="character" w:customStyle="1" w:styleId="4sltextChar">
    <w:name w:val="4 čísl. text Char"/>
    <w:link w:val="4sltext"/>
    <w:rsid w:val="00ED34EB"/>
    <w:rPr>
      <w:rFonts w:ascii="Arial" w:eastAsia="Times New Roman" w:hAnsi="Arial" w:cs="Times New Roman"/>
      <w:sz w:val="22"/>
      <w:szCs w:val="24"/>
      <w:lang w:val="cs-CZ" w:eastAsia="ar-SA"/>
    </w:rPr>
  </w:style>
  <w:style w:type="character" w:customStyle="1" w:styleId="Cislovanyseznam1Char">
    <w:name w:val="Cislovany seznam 1 Char"/>
    <w:link w:val="Cislovanyseznam1"/>
    <w:rsid w:val="00ED34EB"/>
    <w:rPr>
      <w:rFonts w:ascii="Arial" w:eastAsia="Times New Roman" w:hAnsi="Arial" w:cs="Arial"/>
      <w:sz w:val="20"/>
      <w:lang w:val="cs-CZ" w:eastAsia="ar-SA"/>
    </w:rPr>
  </w:style>
  <w:style w:type="character" w:customStyle="1" w:styleId="Cislovanyseznam111Char">
    <w:name w:val="Cislovany seznam 1.1.1 Char"/>
    <w:link w:val="Cislovanyseznam111"/>
    <w:rsid w:val="00ED34EB"/>
    <w:rPr>
      <w:rFonts w:ascii="Arial" w:eastAsia="Times New Roman" w:hAnsi="Arial" w:cs="Arial"/>
      <w:sz w:val="20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A1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A1B9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B93"/>
    <w:rPr>
      <w:rFonts w:ascii="Open Sans" w:hAnsi="Open Sans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ezslav.bogac\Desktop\Korpor&#225;tn&#237;%20design\Vzory\Hlavi&#269;kov&#253;%20pap&#237;r%20PPAK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3540ED-64C4-4C18-8C07-D71B0B2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PPAK NEW.dotx</Template>
  <TotalTime>7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Bogač</dc:creator>
  <cp:lastModifiedBy>Ucetni</cp:lastModifiedBy>
  <cp:revision>2</cp:revision>
  <cp:lastPrinted>2020-08-03T06:49:00Z</cp:lastPrinted>
  <dcterms:created xsi:type="dcterms:W3CDTF">2023-03-23T07:06:00Z</dcterms:created>
  <dcterms:modified xsi:type="dcterms:W3CDTF">2023-03-23T07:06:00Z</dcterms:modified>
</cp:coreProperties>
</file>