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74" w:rsidRDefault="00437FC5">
      <w:pPr>
        <w:pStyle w:val="Nadpis1"/>
        <w:jc w:val="center"/>
        <w:rPr>
          <w:sz w:val="28"/>
          <w:szCs w:val="28"/>
        </w:rPr>
      </w:pPr>
      <w:bookmarkStart w:id="0" w:name="_Toc353008264"/>
      <w:bookmarkStart w:id="1" w:name="_Toc356805922"/>
      <w:bookmarkStart w:id="2" w:name="_Toc353824830"/>
      <w:r>
        <w:rPr>
          <w:sz w:val="28"/>
          <w:szCs w:val="28"/>
        </w:rPr>
        <w:t>Smlouva</w:t>
      </w:r>
      <w:bookmarkEnd w:id="0"/>
      <w:bookmarkEnd w:id="1"/>
      <w:bookmarkEnd w:id="2"/>
      <w:r>
        <w:rPr>
          <w:sz w:val="28"/>
          <w:szCs w:val="28"/>
        </w:rPr>
        <w:t xml:space="preserve"> o zajištění ubytovacích a stravovacích služeb a školících prostor</w:t>
      </w:r>
    </w:p>
    <w:p w:rsidR="00516B74" w:rsidRDefault="00516B74"/>
    <w:p w:rsidR="00516B74" w:rsidRDefault="00437FC5">
      <w:pPr>
        <w:spacing w:after="0" w:line="240" w:lineRule="auto"/>
        <w:ind w:left="2124" w:hanging="21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Objednavatel: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color w:val="000000"/>
        </w:rPr>
        <w:t>Střední průmyslová škola elektrotechniky a informatiky Ostrava, příspěvková organizace</w:t>
      </w:r>
    </w:p>
    <w:p w:rsidR="00516B74" w:rsidRDefault="00437F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Se sídlem:</w:t>
      </w:r>
      <w:r>
        <w:rPr>
          <w:rFonts w:ascii="Times New Roman" w:hAnsi="Times New Roman"/>
        </w:rPr>
        <w:t xml:space="preserve"> 70200 Ostrava - Moravská Ostrava, Kratochvílova 1490/7</w:t>
      </w:r>
    </w:p>
    <w:p w:rsidR="00516B74" w:rsidRDefault="00437F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Banka:</w:t>
      </w:r>
      <w:r>
        <w:rPr>
          <w:rFonts w:ascii="Times New Roman" w:hAnsi="Times New Roman"/>
        </w:rPr>
        <w:t xml:space="preserve"> </w:t>
      </w:r>
    </w:p>
    <w:p w:rsidR="00516B74" w:rsidRDefault="00437F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Číslo účtu: </w:t>
      </w:r>
    </w:p>
    <w:p w:rsidR="00516B74" w:rsidRDefault="00437F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IČ:</w:t>
      </w:r>
      <w:r>
        <w:rPr>
          <w:rFonts w:ascii="Times New Roman" w:hAnsi="Times New Roman"/>
        </w:rPr>
        <w:t xml:space="preserve"> 00602132</w:t>
      </w:r>
    </w:p>
    <w:p w:rsidR="00516B74" w:rsidRDefault="00437F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Zastoupený: </w:t>
      </w:r>
      <w:r>
        <w:rPr>
          <w:rFonts w:ascii="Times New Roman" w:hAnsi="Times New Roman"/>
        </w:rPr>
        <w:t>Ing. Jaroslavem Králem, ředitelem školy</w:t>
      </w:r>
    </w:p>
    <w:p w:rsidR="00516B74" w:rsidRDefault="00516B74">
      <w:pPr>
        <w:spacing w:after="0" w:line="240" w:lineRule="auto"/>
        <w:rPr>
          <w:rFonts w:ascii="Times New Roman" w:hAnsi="Times New Roman"/>
          <w:b/>
        </w:rPr>
      </w:pPr>
    </w:p>
    <w:p w:rsidR="00516B74" w:rsidRDefault="00437F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Ubytovatel: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TEAND s.r.o.</w:t>
      </w:r>
    </w:p>
    <w:p w:rsidR="00516B74" w:rsidRDefault="00437F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Se sídlem: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Heyrovského</w:t>
      </w:r>
      <w:proofErr w:type="spellEnd"/>
      <w:r>
        <w:rPr>
          <w:rFonts w:ascii="Times New Roman" w:hAnsi="Times New Roman"/>
          <w:b/>
        </w:rPr>
        <w:t xml:space="preserve"> 1178, Hradec Králové 500 03</w:t>
      </w:r>
    </w:p>
    <w:p w:rsidR="00516B74" w:rsidRDefault="00437F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Banka: </w:t>
      </w:r>
      <w:proofErr w:type="spellStart"/>
      <w:r>
        <w:rPr>
          <w:rFonts w:ascii="Times New Roman" w:hAnsi="Times New Roman"/>
          <w:b/>
        </w:rPr>
        <w:t>Raiffeisenbank</w:t>
      </w:r>
      <w:proofErr w:type="spellEnd"/>
    </w:p>
    <w:p w:rsidR="00516B74" w:rsidRDefault="00437F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Číslo účtu: 7847080001</w:t>
      </w:r>
    </w:p>
    <w:p w:rsidR="00516B74" w:rsidRDefault="00437F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IČ: 02542307</w:t>
      </w:r>
    </w:p>
    <w:p w:rsidR="00516B74" w:rsidRDefault="00437F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DIČ:CZ02542307</w:t>
      </w:r>
    </w:p>
    <w:p w:rsidR="00516B74" w:rsidRDefault="00437FC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Zastoupený: Danielem Pleskotem - jednatelem</w:t>
      </w:r>
    </w:p>
    <w:p w:rsidR="00516B74" w:rsidRDefault="00516B74">
      <w:pPr>
        <w:rPr>
          <w:rFonts w:ascii="Times New Roman" w:hAnsi="Times New Roman"/>
          <w:b/>
        </w:rPr>
      </w:pPr>
    </w:p>
    <w:p w:rsidR="00516B74" w:rsidRDefault="00437FC5">
      <w:pPr>
        <w:jc w:val="both"/>
      </w:pPr>
      <w:r>
        <w:rPr>
          <w:rFonts w:ascii="Times New Roman" w:hAnsi="Times New Roman"/>
        </w:rPr>
        <w:t>uzavírají tuto smlouvu</w:t>
      </w:r>
    </w:p>
    <w:p w:rsidR="00516B74" w:rsidRDefault="00437F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516B74" w:rsidRDefault="00437F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Předmět smlouvy</w:t>
      </w:r>
    </w:p>
    <w:p w:rsidR="00516B74" w:rsidRDefault="00437FC5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</w:rPr>
        <w:t>Předmětem smlouvy je zajištění ubytovacích a stravovacích služeb a společenských prostor.</w:t>
      </w:r>
    </w:p>
    <w:p w:rsidR="00516B74" w:rsidRDefault="00437FC5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</w:rPr>
        <w:t>Ubytovatel zajistí objednavateli ubytování, stravování, společenskou místnost v </w:t>
      </w:r>
      <w:proofErr w:type="gramStart"/>
      <w:r>
        <w:rPr>
          <w:rFonts w:ascii="Times New Roman" w:hAnsi="Times New Roman"/>
        </w:rPr>
        <w:t xml:space="preserve">termínu </w:t>
      </w:r>
      <w:proofErr w:type="spellStart"/>
      <w:r>
        <w:rPr>
          <w:rFonts w:ascii="Times New Roman" w:hAnsi="Times New Roman"/>
          <w:b/>
          <w:sz w:val="24"/>
        </w:rPr>
        <w:t>I</w:t>
      </w:r>
      <w:proofErr w:type="spellEnd"/>
      <w:r>
        <w:rPr>
          <w:rFonts w:ascii="Times New Roman" w:hAnsi="Times New Roman"/>
          <w:b/>
          <w:sz w:val="24"/>
        </w:rPr>
        <w:t>.Turnus</w:t>
      </w:r>
      <w:proofErr w:type="gramEnd"/>
      <w:r>
        <w:rPr>
          <w:rFonts w:ascii="Times New Roman" w:hAnsi="Times New Roman"/>
          <w:b/>
          <w:sz w:val="24"/>
        </w:rPr>
        <w:t xml:space="preserve">: 18.6.2017 - 23.6.2017 </w:t>
      </w:r>
      <w:r>
        <w:rPr>
          <w:rFonts w:ascii="Times New Roman" w:hAnsi="Times New Roman"/>
        </w:rPr>
        <w:t xml:space="preserve">pro 53 osob (žáci i dospělý) a </w:t>
      </w:r>
      <w:proofErr w:type="spellStart"/>
      <w:proofErr w:type="gramStart"/>
      <w:r>
        <w:rPr>
          <w:rFonts w:ascii="Times New Roman" w:hAnsi="Times New Roman"/>
          <w:b/>
          <w:sz w:val="24"/>
        </w:rPr>
        <w:t>II.Turnus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23.6.2017 – 28.6.2017. </w:t>
      </w:r>
      <w:r>
        <w:rPr>
          <w:rFonts w:ascii="Times New Roman" w:hAnsi="Times New Roman"/>
        </w:rPr>
        <w:t xml:space="preserve">Ubytovatel umožní přístup na internet pomocí </w:t>
      </w:r>
      <w:proofErr w:type="spellStart"/>
      <w:r>
        <w:rPr>
          <w:rFonts w:ascii="Times New Roman" w:hAnsi="Times New Roman"/>
        </w:rPr>
        <w:t>wifi</w:t>
      </w:r>
      <w:proofErr w:type="spellEnd"/>
      <w:r>
        <w:rPr>
          <w:rFonts w:ascii="Times New Roman" w:hAnsi="Times New Roman"/>
        </w:rPr>
        <w:t xml:space="preserve"> ve  školících prostorech, stejně jako ve společenské místnosti po celou dobu pobytu.</w:t>
      </w:r>
    </w:p>
    <w:p w:rsidR="00516B74" w:rsidRDefault="00437F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Nedílnou součástí smlouvy je příloha č. 1 „Podrobný popis nabízených služeb“. Ubytovatel se zavazuje na základě této smlouvy poskytnout dohodnuté služby dle cenové nabídky a dle specifikace uvedené v příloze č. 1 této smlouvy, objednavatel se zavazuje na základě této smlouvy zaplatit ubytovateli dohodnutou cenu.</w:t>
      </w:r>
    </w:p>
    <w:p w:rsidR="00516B74" w:rsidRDefault="00516B74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516B74" w:rsidRDefault="00437FC5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516B74" w:rsidRDefault="00437FC5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</w:t>
      </w:r>
    </w:p>
    <w:p w:rsidR="00516B74" w:rsidRDefault="00437F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Celková cena za nabízené služby dle čl. I. Činí 1.549,- Kč vč. DPH za jednu osobu a celý pobyt včetně stravování. Celková cena tedy vznikne násobkem ceny za jednu osobu a pobyt počtem zúčastněných osob.</w:t>
      </w:r>
    </w:p>
    <w:p w:rsidR="00516B74" w:rsidRDefault="00437F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Součástí smlouvy je cena za ubytování pro jednu osobu a cena za stravování pro jednu osobu. Ubytovatel nesmí překročit celkovou cenu uvedenou v</w:t>
      </w:r>
      <w:r w:rsidR="00EB43F5">
        <w:rPr>
          <w:rFonts w:ascii="Times New Roman" w:hAnsi="Times New Roman"/>
        </w:rPr>
        <w:t> odstavci I. tohoto bodu</w:t>
      </w:r>
      <w:r>
        <w:rPr>
          <w:rFonts w:ascii="Times New Roman" w:hAnsi="Times New Roman"/>
        </w:rPr>
        <w:t xml:space="preserve">. Celková cena zahrnuje veškeré služby </w:t>
      </w:r>
      <w:r w:rsidRPr="00BA155A">
        <w:rPr>
          <w:rFonts w:ascii="Times New Roman" w:hAnsi="Times New Roman"/>
        </w:rPr>
        <w:t>uvedené v příloze č. 1 této smlouvy.</w:t>
      </w:r>
    </w:p>
    <w:p w:rsidR="00437FC5" w:rsidRDefault="00437FC5" w:rsidP="00437FC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tbl>
      <w:tblPr>
        <w:tblW w:w="893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365"/>
        <w:gridCol w:w="4022"/>
        <w:gridCol w:w="1134"/>
        <w:gridCol w:w="1276"/>
        <w:gridCol w:w="1134"/>
      </w:tblGrid>
      <w:tr w:rsidR="00516B74"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516B74" w:rsidRDefault="00516B74">
            <w:pPr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516B74" w:rsidRDefault="00437FC5">
            <w:pPr>
              <w:keepNext/>
            </w:pPr>
            <w:r>
              <w:rPr>
                <w:rFonts w:ascii="Times New Roman" w:hAnsi="Times New Roman"/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516B74" w:rsidRDefault="00516B74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6B74" w:rsidRDefault="00516B74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516B74" w:rsidRDefault="00516B74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6B74" w:rsidRDefault="00516B74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516B74" w:rsidRDefault="00437FC5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 DPH</w:t>
            </w:r>
          </w:p>
          <w:p w:rsidR="00516B74" w:rsidRDefault="00437FC5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v Kč</w:t>
            </w:r>
          </w:p>
        </w:tc>
      </w:tr>
      <w:tr w:rsidR="00516B74"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B74" w:rsidRDefault="00437FC5">
            <w:pPr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Ubytování a stravování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B74" w:rsidRDefault="00437FC5">
            <w:pPr>
              <w:keepNext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za ubytování a stravování 1 osoby/pobyt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B74" w:rsidRDefault="00516B74">
            <w:pPr>
              <w:keepNext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B74" w:rsidRDefault="00516B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6B74" w:rsidRDefault="00437F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1.549,-Kč</w:t>
            </w:r>
          </w:p>
        </w:tc>
      </w:tr>
    </w:tbl>
    <w:p w:rsidR="00516B74" w:rsidRDefault="00516B74">
      <w:pPr>
        <w:tabs>
          <w:tab w:val="center" w:pos="6840"/>
          <w:tab w:val="left" w:leader="dot" w:pos="8460"/>
        </w:tabs>
        <w:rPr>
          <w:rFonts w:ascii="Times New Roman" w:hAnsi="Times New Roman"/>
          <w:b/>
        </w:rPr>
      </w:pPr>
    </w:p>
    <w:tbl>
      <w:tblPr>
        <w:tblW w:w="48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366"/>
        <w:gridCol w:w="3550"/>
      </w:tblGrid>
      <w:tr w:rsidR="00516B74">
        <w:trPr>
          <w:trHeight w:val="454"/>
        </w:trPr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516B74" w:rsidRDefault="00437F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Celková cena s DPH za žáka (osobu) a pobyt</w:t>
            </w:r>
          </w:p>
        </w:tc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16B74" w:rsidRDefault="00437F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1549,-Kč</w:t>
            </w:r>
          </w:p>
        </w:tc>
      </w:tr>
    </w:tbl>
    <w:p w:rsidR="00516B74" w:rsidRDefault="00437FC5">
      <w:pPr>
        <w:keepNext/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III.</w:t>
      </w:r>
    </w:p>
    <w:p w:rsidR="00516B74" w:rsidRDefault="00437FC5">
      <w:pPr>
        <w:keepNext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Platební podmínky</w:t>
      </w:r>
    </w:p>
    <w:p w:rsidR="00516B74" w:rsidRDefault="00437FC5">
      <w:pPr>
        <w:keepNext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Objednavatel je povinen uhradit dohodnutou cenu na základě vystavených faktur, a to na bankovní účet ubytovatele uvedený na fakturách. Bude fakturováno odděleně za žáky a pedagogický dozor.</w:t>
      </w:r>
    </w:p>
    <w:p w:rsidR="00516B74" w:rsidRDefault="00437F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Faktury budou ubytovatelem předloženy ve dvojím vyhotovení po ukončení pobytu a budou splatné do 14 kalendářních dnů ode dne doručení faktur objednavateli.</w:t>
      </w:r>
    </w:p>
    <w:p w:rsidR="00516B74" w:rsidRDefault="00437F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Objednavatel neposkytuje zálohy.</w:t>
      </w:r>
    </w:p>
    <w:p w:rsidR="00516B74" w:rsidRDefault="00437F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 fakturách ubytovatel uvede název odpovídající živnostenskému oprávnění, identifikační číslo, místo podnikání, údaje o smlouvě o poskytnutí ubytovacích a stravovacích služeb a školících prostor, údaje o splatnosti, údaje o poskytnutých službách s uvedením počtu osob, za jejichž ubytování a stravování je fakturováno, výslednou cenu.</w:t>
      </w:r>
    </w:p>
    <w:p w:rsidR="00516B74" w:rsidRDefault="00437F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 fakturách je ubytovatel povinen uvést název projektu, pro který je tato zakázka určena.</w:t>
      </w:r>
    </w:p>
    <w:p w:rsidR="00516B74" w:rsidRPr="00BA155A" w:rsidRDefault="00437FC5">
      <w:pPr>
        <w:numPr>
          <w:ilvl w:val="0"/>
          <w:numId w:val="6"/>
        </w:numPr>
        <w:spacing w:after="0" w:line="240" w:lineRule="auto"/>
        <w:jc w:val="both"/>
      </w:pPr>
      <w:r w:rsidRPr="00BA155A">
        <w:rPr>
          <w:rFonts w:ascii="Times New Roman" w:hAnsi="Times New Roman"/>
        </w:rPr>
        <w:t xml:space="preserve">Fakturováno bude podle skutečně poskytnutých služeb, tj. za skutečně ubytované osoby a jejich stravování. Objednavatel se zavazuje upřesnit celkový počet osob nejpozději do </w:t>
      </w:r>
      <w:proofErr w:type="gramStart"/>
      <w:r w:rsidRPr="00BA155A">
        <w:rPr>
          <w:rFonts w:ascii="Times New Roman" w:hAnsi="Times New Roman"/>
        </w:rPr>
        <w:t>31.</w:t>
      </w:r>
      <w:r w:rsidR="00EB43F5" w:rsidRPr="00BA155A">
        <w:rPr>
          <w:rFonts w:ascii="Times New Roman" w:hAnsi="Times New Roman"/>
        </w:rPr>
        <w:t>5</w:t>
      </w:r>
      <w:r w:rsidRPr="00BA155A">
        <w:rPr>
          <w:rFonts w:ascii="Times New Roman" w:hAnsi="Times New Roman"/>
        </w:rPr>
        <w:t>.2017</w:t>
      </w:r>
      <w:proofErr w:type="gramEnd"/>
      <w:r w:rsidRPr="00BA155A">
        <w:rPr>
          <w:rFonts w:ascii="Times New Roman" w:hAnsi="Times New Roman"/>
        </w:rPr>
        <w:t>.</w:t>
      </w:r>
    </w:p>
    <w:p w:rsidR="00516B74" w:rsidRPr="00BA155A" w:rsidRDefault="00437F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A155A">
        <w:rPr>
          <w:rFonts w:ascii="Times New Roman" w:hAnsi="Times New Roman"/>
        </w:rPr>
        <w:t>V případě, že budou faktury vystaveny před splněním nebo nebudou obsahovat veškeré náležitosti dohodnuté podle této smlouvy nebo budou obsahovat nesprávné náležitosti, je objednavatel oprávněn vrátit faktury ubytovateli do data splatnosti. V takovém případě ubytovatel vystaví nové faktury s novým datem splatnosti a do uplynutí nového data splatnosti není objednavatel v prodlení s placením faktury.</w:t>
      </w:r>
    </w:p>
    <w:p w:rsidR="00516B74" w:rsidRPr="00BA155A" w:rsidRDefault="00437F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A155A">
        <w:rPr>
          <w:rFonts w:ascii="Times New Roman" w:hAnsi="Times New Roman"/>
        </w:rPr>
        <w:t>Právo fakturace vzniká dnem ukončení pobytu.</w:t>
      </w:r>
    </w:p>
    <w:p w:rsidR="00516B74" w:rsidRPr="00BA155A" w:rsidRDefault="00437F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A155A">
        <w:rPr>
          <w:rFonts w:ascii="Times New Roman" w:hAnsi="Times New Roman"/>
        </w:rPr>
        <w:t>Povinnost zaplatit je splněna odepsáním sjednané částky z účtu objednavatele.</w:t>
      </w:r>
    </w:p>
    <w:p w:rsidR="00516B74" w:rsidRPr="00BA155A" w:rsidRDefault="00516B74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516B74" w:rsidRPr="00BA155A" w:rsidRDefault="00437FC5">
      <w:pPr>
        <w:keepNext/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BA155A">
        <w:rPr>
          <w:rFonts w:ascii="Times New Roman" w:hAnsi="Times New Roman"/>
          <w:b/>
        </w:rPr>
        <w:t>IV.</w:t>
      </w:r>
    </w:p>
    <w:p w:rsidR="00516B74" w:rsidRPr="00BA155A" w:rsidRDefault="00437FC5">
      <w:pPr>
        <w:ind w:left="720"/>
        <w:jc w:val="center"/>
        <w:rPr>
          <w:rFonts w:ascii="Times New Roman" w:hAnsi="Times New Roman"/>
          <w:b/>
        </w:rPr>
      </w:pPr>
      <w:r w:rsidRPr="00BA155A">
        <w:rPr>
          <w:rFonts w:ascii="Times New Roman" w:hAnsi="Times New Roman"/>
          <w:b/>
        </w:rPr>
        <w:t xml:space="preserve">Storno poplatek, smluvní pokuty </w:t>
      </w:r>
    </w:p>
    <w:p w:rsidR="00516B74" w:rsidRPr="00BA155A" w:rsidRDefault="00437F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A155A">
        <w:rPr>
          <w:rFonts w:ascii="Times New Roman" w:hAnsi="Times New Roman"/>
        </w:rPr>
        <w:t>Stornopoplatky v případě nižšího počtu účastníků pobytu ze strany objednavatele:</w:t>
      </w:r>
    </w:p>
    <w:p w:rsidR="00516B74" w:rsidRPr="00BA155A" w:rsidRDefault="00437FC5">
      <w:pPr>
        <w:spacing w:after="0" w:line="240" w:lineRule="auto"/>
        <w:ind w:left="720"/>
        <w:jc w:val="both"/>
      </w:pPr>
      <w:r w:rsidRPr="00BA155A">
        <w:rPr>
          <w:rFonts w:ascii="Times New Roman" w:hAnsi="Times New Roman"/>
        </w:rPr>
        <w:t xml:space="preserve">Objednavatel je oprávněn upřesnit do </w:t>
      </w:r>
      <w:proofErr w:type="gramStart"/>
      <w:r w:rsidRPr="00BA155A">
        <w:rPr>
          <w:rFonts w:ascii="Times New Roman" w:hAnsi="Times New Roman"/>
        </w:rPr>
        <w:t>31.</w:t>
      </w:r>
      <w:r w:rsidR="00EB43F5" w:rsidRPr="00BA155A">
        <w:rPr>
          <w:rFonts w:ascii="Times New Roman" w:hAnsi="Times New Roman"/>
        </w:rPr>
        <w:t>5</w:t>
      </w:r>
      <w:r w:rsidRPr="00BA155A">
        <w:rPr>
          <w:rFonts w:ascii="Times New Roman" w:hAnsi="Times New Roman"/>
        </w:rPr>
        <w:t>.2017</w:t>
      </w:r>
      <w:proofErr w:type="gramEnd"/>
      <w:r w:rsidRPr="00BA155A">
        <w:rPr>
          <w:rFonts w:ascii="Times New Roman" w:hAnsi="Times New Roman"/>
        </w:rPr>
        <w:t xml:space="preserve"> písemně (e-mailem) objednané kapacity s tím, že mu v tomto případě nevzniká povinnost uhradit storno poplatek za čerpaní menší než sjednané kapacity.</w:t>
      </w:r>
    </w:p>
    <w:p w:rsidR="00516B74" w:rsidRDefault="00437FC5">
      <w:pPr>
        <w:spacing w:after="0" w:line="240" w:lineRule="auto"/>
        <w:ind w:left="720"/>
        <w:jc w:val="both"/>
      </w:pPr>
      <w:r w:rsidRPr="00BA155A">
        <w:rPr>
          <w:rFonts w:ascii="Times New Roman" w:hAnsi="Times New Roman"/>
        </w:rPr>
        <w:t xml:space="preserve">V případě, že objednavatel do </w:t>
      </w:r>
      <w:proofErr w:type="gramStart"/>
      <w:r w:rsidRPr="00BA155A">
        <w:rPr>
          <w:rFonts w:ascii="Times New Roman" w:hAnsi="Times New Roman"/>
        </w:rPr>
        <w:t>31.</w:t>
      </w:r>
      <w:r w:rsidR="00EB43F5" w:rsidRPr="00BA155A">
        <w:rPr>
          <w:rFonts w:ascii="Times New Roman" w:hAnsi="Times New Roman"/>
        </w:rPr>
        <w:t>5</w:t>
      </w:r>
      <w:r w:rsidRPr="00BA155A">
        <w:rPr>
          <w:rFonts w:ascii="Times New Roman" w:hAnsi="Times New Roman"/>
        </w:rPr>
        <w:t>.2017</w:t>
      </w:r>
      <w:proofErr w:type="gramEnd"/>
      <w:r w:rsidRPr="00BA155A">
        <w:rPr>
          <w:rFonts w:ascii="Times New Roman" w:hAnsi="Times New Roman"/>
        </w:rPr>
        <w:t xml:space="preserve"> písemně</w:t>
      </w:r>
      <w:r>
        <w:rPr>
          <w:rFonts w:ascii="Times New Roman" w:hAnsi="Times New Roman"/>
        </w:rPr>
        <w:t xml:space="preserve"> neupřesní nižší počet účastníků, může mu ubytovatel účtovat částku za ubytování a stravování za každou osobu, o níž bude sjednaná kapacita omezena, ve výši 50% sjednané ceny na 1 osobu/pobyt. To neplatí pro případ náhlého onemocnění či nenadálé události.</w:t>
      </w:r>
    </w:p>
    <w:p w:rsidR="00516B74" w:rsidRDefault="00437F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Stornopoplatky v případě zrušení pobytu ze strany objednavatele:</w:t>
      </w:r>
    </w:p>
    <w:p w:rsidR="00516B74" w:rsidRDefault="00437FC5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objednavatel zruší pobyt, vzniká ubytovateli právo na storno poplatek v dále uvedené výši, za následujících podmínek:</w:t>
      </w:r>
    </w:p>
    <w:p w:rsidR="00516B74" w:rsidRDefault="00437FC5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zrušení pobytu 2 týdny a více před jeho konáním: storno poplatek nelze účtovat.</w:t>
      </w:r>
    </w:p>
    <w:p w:rsidR="00516B74" w:rsidRDefault="00437FC5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zrušení pobytu od 2 týdnů do 3 dnů před jeho konáním: stornopoplatek ve výši 25% ze sjednané ceny.</w:t>
      </w:r>
    </w:p>
    <w:p w:rsidR="00516B74" w:rsidRDefault="00437FC5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zrušení pobytu od 3 dnů do dne zahájení pobytu: stornopoplatek ve výši 50% ze sjednané ceny.</w:t>
      </w:r>
    </w:p>
    <w:p w:rsidR="00516B74" w:rsidRDefault="00437FC5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pokuta v případě zrušení pobytu ze strany ubytovatele:</w:t>
      </w:r>
    </w:p>
    <w:p w:rsidR="00516B74" w:rsidRDefault="00437FC5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ubytovatel zruší pobyt, vzniká objednavateli právo na smluvní pokutu ve výši 50% sjednané ceny. Sjednanou cenou se rozumí cena uvedená v článku II. této smlouvy.</w:t>
      </w:r>
    </w:p>
    <w:p w:rsidR="00516B74" w:rsidRDefault="00516B74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516B74" w:rsidRDefault="00437FC5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</w:t>
      </w:r>
    </w:p>
    <w:p w:rsidR="00516B74" w:rsidRDefault="00437FC5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Zvláštní ujednání</w:t>
      </w:r>
    </w:p>
    <w:p w:rsidR="00516B74" w:rsidRDefault="00516B74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516B74" w:rsidRDefault="00437F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závažného porušení některého z  ustanovení této smlouvy nebo obecně závazných právních předpisů, je kterákoliv ze smluvních stran oprávněna k okamžitému odstoupení od smlouvy s tím, že smluvní strana, jež porušila tato ustanovení, je povinna nahradit druhé </w:t>
      </w:r>
      <w:r>
        <w:rPr>
          <w:rFonts w:ascii="Times New Roman" w:hAnsi="Times New Roman"/>
        </w:rPr>
        <w:lastRenderedPageBreak/>
        <w:t>smluvní straně veškeré škody, které vzniknou straně poškozené v důsledku odstoupení od smlouvy.</w:t>
      </w:r>
    </w:p>
    <w:p w:rsidR="00516B74" w:rsidRDefault="00437F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Závažným porušením smlouvy se pro tento účel míní ze strany ubytovatele nedodržení smluvního termínu, nedodržení cenových relací, nekvalitní poskytování ubytovacích, stravovacích a doplňkových služeb, ze strany objednatele pak pozdní zaplacení faktury.</w:t>
      </w:r>
    </w:p>
    <w:p w:rsidR="00516B74" w:rsidRDefault="00437F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převedení ubytovacího zařízení na jinou fyzickou nebo právnickou osobu, je předávající strana povinna informovat nabyvatele o této smlouvě. Pobyty, které byly potvrzeny před termínem uskutečnění této změny, zůstávají v platnosti, pokud mezi objednatelem a nabyvatelem nebude dohodnuto jinak.</w:t>
      </w:r>
    </w:p>
    <w:p w:rsidR="00516B74" w:rsidRDefault="00437F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Ubytovatel se zavazuje poskytnout objednateli ubytování a jiné služby v rozsahu a kvalitě dohodnutých v této smlouvě. V případě změn ve vybavení a zařízení ubytovacích prostor, které způsobí snížení kvality a rozsahu služeb oproti této smlouvě, je ubytovatel povinen toto oznámit objednateli se současným návrhem na slevu ze sjednané ceny. Ubytovatel je povinen písemně a bez zbytečného odkladu informovat objednatele o případných změnách provozních podmínek, jakož i dalších </w:t>
      </w:r>
      <w:proofErr w:type="gramStart"/>
      <w:r>
        <w:rPr>
          <w:rFonts w:ascii="Times New Roman" w:hAnsi="Times New Roman"/>
        </w:rPr>
        <w:t>skutečnostech</w:t>
      </w:r>
      <w:proofErr w:type="gramEnd"/>
      <w:r>
        <w:rPr>
          <w:rFonts w:ascii="Times New Roman" w:hAnsi="Times New Roman"/>
        </w:rPr>
        <w:t>, které mohou mít vliv na vzájemnou spolupráci dle této smlouvy.</w:t>
      </w:r>
    </w:p>
    <w:p w:rsidR="00516B74" w:rsidRDefault="00516B74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516B74" w:rsidRDefault="00437FC5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</w:t>
      </w:r>
    </w:p>
    <w:p w:rsidR="00516B74" w:rsidRDefault="00437FC5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Závěrečná ustanovení</w:t>
      </w:r>
    </w:p>
    <w:p w:rsidR="00516B74" w:rsidRDefault="00437FC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neupravené touto smlouvou se řídí ustanoveními obchodního zákoníku a souvisejícími právními předpisy.</w:t>
      </w:r>
    </w:p>
    <w:p w:rsidR="00516B74" w:rsidRDefault="00437FC5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</w:t>
      </w:r>
    </w:p>
    <w:p w:rsidR="00516B74" w:rsidRDefault="00437FC5">
      <w:pPr>
        <w:spacing w:line="240" w:lineRule="auto"/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Ostatní smluvní ujednání</w:t>
      </w:r>
    </w:p>
    <w:p w:rsidR="00516B74" w:rsidRDefault="00437FC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Veškeré změny a doplňky této smlouvy musí mít písemnou formu.</w:t>
      </w:r>
    </w:p>
    <w:p w:rsidR="00516B74" w:rsidRPr="00BA155A" w:rsidRDefault="00437FC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je vyhotovena ve dvou stejnopisech, z nichž každá strana obdrží jeden. Na důkaz </w:t>
      </w:r>
      <w:r w:rsidRPr="00BA155A">
        <w:rPr>
          <w:rFonts w:ascii="Times New Roman" w:hAnsi="Times New Roman"/>
        </w:rPr>
        <w:t>souhlasu s celým obsahem smlouvy připojují smluvní strany svoje vlastnoruční podpisy.</w:t>
      </w:r>
    </w:p>
    <w:p w:rsidR="008F3256" w:rsidRPr="00BA155A" w:rsidRDefault="008F3256" w:rsidP="008F325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A155A">
        <w:rPr>
          <w:rFonts w:ascii="Times New Roman" w:hAnsi="Times New Roman"/>
        </w:rPr>
        <w:t xml:space="preserve">Smluvní strany se dohodly, že pokud se na tuto smlouvu vztahuje povinnost uveřejnění v registru smluv ve smyslu zákona č. 340/2015 Sb. o registru smluv, provede uveřejnění objednavatel. Obě smluvní strany souhlasí se zveřejnění smlouvy ve </w:t>
      </w:r>
      <w:proofErr w:type="gramStart"/>
      <w:r w:rsidRPr="00BA155A">
        <w:rPr>
          <w:rFonts w:ascii="Times New Roman" w:hAnsi="Times New Roman"/>
        </w:rPr>
        <w:t>formátu .</w:t>
      </w:r>
      <w:proofErr w:type="spellStart"/>
      <w:r w:rsidRPr="00BA155A">
        <w:rPr>
          <w:rFonts w:ascii="Times New Roman" w:hAnsi="Times New Roman"/>
        </w:rPr>
        <w:t>doc</w:t>
      </w:r>
      <w:proofErr w:type="spellEnd"/>
      <w:proofErr w:type="gramEnd"/>
      <w:r w:rsidRPr="00BA155A">
        <w:rPr>
          <w:rFonts w:ascii="Times New Roman" w:hAnsi="Times New Roman"/>
        </w:rPr>
        <w:t xml:space="preserve"> v plném znění.</w:t>
      </w:r>
    </w:p>
    <w:p w:rsidR="00516B74" w:rsidRDefault="00437FC5" w:rsidP="008F325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A155A">
        <w:rPr>
          <w:rFonts w:ascii="Times New Roman" w:hAnsi="Times New Roman"/>
        </w:rPr>
        <w:t>Smluvní strany prohlašují, že si tuto smlouvu před jejím podpisem přečetly, že byla uzavřena podle jejich pravé</w:t>
      </w:r>
      <w:r w:rsidRPr="008F3256">
        <w:rPr>
          <w:rFonts w:ascii="Times New Roman" w:hAnsi="Times New Roman"/>
        </w:rPr>
        <w:t xml:space="preserve"> a svobodné vůle, určitě, vážně a srozumitelně, nikoli v tísni za nápadně nevýhodných podmínek.</w:t>
      </w:r>
    </w:p>
    <w:p w:rsidR="00437FC5" w:rsidRDefault="00437FC5" w:rsidP="00437FC5">
      <w:pPr>
        <w:spacing w:after="0" w:line="240" w:lineRule="auto"/>
        <w:jc w:val="both"/>
        <w:rPr>
          <w:rFonts w:ascii="Times New Roman" w:hAnsi="Times New Roman"/>
        </w:rPr>
      </w:pPr>
    </w:p>
    <w:p w:rsidR="00437FC5" w:rsidRDefault="00437FC5" w:rsidP="00437FC5">
      <w:pPr>
        <w:spacing w:after="0" w:line="240" w:lineRule="auto"/>
        <w:jc w:val="both"/>
        <w:rPr>
          <w:rFonts w:ascii="Times New Roman" w:hAnsi="Times New Roman"/>
        </w:rPr>
      </w:pPr>
    </w:p>
    <w:p w:rsidR="00437FC5" w:rsidRPr="008F3256" w:rsidRDefault="00437FC5" w:rsidP="00437FC5">
      <w:pPr>
        <w:spacing w:after="0" w:line="240" w:lineRule="auto"/>
        <w:jc w:val="both"/>
        <w:rPr>
          <w:rFonts w:ascii="Times New Roman" w:hAnsi="Times New Roman"/>
        </w:rPr>
      </w:pPr>
    </w:p>
    <w:p w:rsidR="00516B74" w:rsidRDefault="00516B74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ook w:val="01E0"/>
      </w:tblPr>
      <w:tblGrid>
        <w:gridCol w:w="4255"/>
        <w:gridCol w:w="458"/>
        <w:gridCol w:w="4575"/>
      </w:tblGrid>
      <w:tr w:rsidR="00516B74">
        <w:trPr>
          <w:trHeight w:val="271"/>
          <w:jc w:val="center"/>
        </w:trPr>
        <w:tc>
          <w:tcPr>
            <w:tcW w:w="4156" w:type="dxa"/>
            <w:shd w:val="clear" w:color="auto" w:fill="auto"/>
          </w:tcPr>
          <w:p w:rsidR="00516B74" w:rsidRDefault="00437FC5">
            <w:pPr>
              <w:tabs>
                <w:tab w:val="left" w:pos="1620"/>
              </w:tabs>
            </w:pPr>
            <w:r>
              <w:rPr>
                <w:rFonts w:ascii="Times New Roman" w:hAnsi="Times New Roman"/>
              </w:rPr>
              <w:t xml:space="preserve">V Hradci Králové dne </w:t>
            </w:r>
            <w:proofErr w:type="gramStart"/>
            <w:r>
              <w:rPr>
                <w:rFonts w:ascii="Times New Roman" w:hAnsi="Times New Roman"/>
              </w:rPr>
              <w:t>6.2.2017</w:t>
            </w:r>
            <w:proofErr w:type="gramEnd"/>
          </w:p>
        </w:tc>
        <w:tc>
          <w:tcPr>
            <w:tcW w:w="447" w:type="dxa"/>
            <w:shd w:val="clear" w:color="auto" w:fill="auto"/>
          </w:tcPr>
          <w:p w:rsidR="00516B74" w:rsidRDefault="00516B74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9" w:type="dxa"/>
            <w:shd w:val="clear" w:color="auto" w:fill="auto"/>
          </w:tcPr>
          <w:p w:rsidR="00516B74" w:rsidRDefault="00437FC5">
            <w:pPr>
              <w:tabs>
                <w:tab w:val="left" w:pos="15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Ostravě, dne </w:t>
            </w:r>
          </w:p>
        </w:tc>
      </w:tr>
      <w:tr w:rsidR="00516B74">
        <w:trPr>
          <w:trHeight w:val="959"/>
          <w:jc w:val="center"/>
        </w:trPr>
        <w:tc>
          <w:tcPr>
            <w:tcW w:w="4156" w:type="dxa"/>
            <w:tcBorders>
              <w:bottom w:val="dotted" w:sz="4" w:space="0" w:color="00000A"/>
            </w:tcBorders>
            <w:shd w:val="clear" w:color="auto" w:fill="auto"/>
          </w:tcPr>
          <w:p w:rsidR="00516B74" w:rsidRDefault="00516B74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shd w:val="clear" w:color="auto" w:fill="auto"/>
          </w:tcPr>
          <w:p w:rsidR="00516B74" w:rsidRDefault="00516B74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bottom w:val="dotted" w:sz="4" w:space="0" w:color="00000A"/>
            </w:tcBorders>
            <w:shd w:val="clear" w:color="auto" w:fill="auto"/>
          </w:tcPr>
          <w:p w:rsidR="00516B74" w:rsidRDefault="00516B74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</w:tr>
      <w:tr w:rsidR="00516B74">
        <w:trPr>
          <w:trHeight w:val="519"/>
          <w:jc w:val="center"/>
        </w:trPr>
        <w:tc>
          <w:tcPr>
            <w:tcW w:w="4156" w:type="dxa"/>
            <w:tcBorders>
              <w:top w:val="dotted" w:sz="4" w:space="0" w:color="00000A"/>
            </w:tcBorders>
            <w:shd w:val="clear" w:color="auto" w:fill="auto"/>
          </w:tcPr>
          <w:p w:rsidR="00516B74" w:rsidRDefault="00437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ubytovatele – podpis a razítko</w:t>
            </w:r>
          </w:p>
          <w:p w:rsidR="00516B74" w:rsidRDefault="00437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 Pleskot - jednatel</w:t>
            </w:r>
          </w:p>
        </w:tc>
        <w:tc>
          <w:tcPr>
            <w:tcW w:w="447" w:type="dxa"/>
            <w:shd w:val="clear" w:color="auto" w:fill="auto"/>
          </w:tcPr>
          <w:p w:rsidR="00516B74" w:rsidRDefault="00516B74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top w:val="dotted" w:sz="4" w:space="0" w:color="00000A"/>
            </w:tcBorders>
            <w:shd w:val="clear" w:color="auto" w:fill="auto"/>
          </w:tcPr>
          <w:p w:rsidR="00516B74" w:rsidRDefault="00437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objednavatele – podpis a razítko</w:t>
            </w:r>
          </w:p>
          <w:p w:rsidR="00516B74" w:rsidRDefault="00437F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Jaroslav Král</w:t>
            </w:r>
          </w:p>
          <w:p w:rsidR="00516B74" w:rsidRDefault="00437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 školy</w:t>
            </w:r>
          </w:p>
        </w:tc>
      </w:tr>
    </w:tbl>
    <w:p w:rsidR="00516B74" w:rsidRDefault="00516B74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B74" w:rsidRDefault="00516B74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B74" w:rsidRDefault="00516B74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B74" w:rsidRDefault="00516B74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B74" w:rsidRDefault="00437FC5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Příloha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č.1</w:t>
      </w:r>
      <w:proofErr w:type="gramEnd"/>
    </w:p>
    <w:p w:rsidR="00516B74" w:rsidRDefault="00437FC5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Podrobný popis nabízených služeb</w:t>
      </w:r>
    </w:p>
    <w:p w:rsidR="00516B74" w:rsidRDefault="00516B74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B74" w:rsidRDefault="00437FC5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UBYTOVÁNÍ</w:t>
      </w:r>
    </w:p>
    <w:p w:rsidR="00516B74" w:rsidRDefault="00516B74">
      <w:pPr>
        <w:spacing w:after="60" w:line="240" w:lineRule="auto"/>
        <w:jc w:val="both"/>
        <w:rPr>
          <w:rFonts w:ascii="Times New Roman" w:hAnsi="Times New Roman"/>
        </w:rPr>
      </w:pPr>
    </w:p>
    <w:p w:rsidR="00516B74" w:rsidRDefault="00437FC5">
      <w:pPr>
        <w:spacing w:after="6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Ubytování – nabídka uchazeče: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ubytování na 5 nocí;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dvou-šestilůžkové pokoje pro žáky – všechny pokoje mají vlastní sociální zařízení (90 osob);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dvoulůžkové pokoje pro pedagogický dozor s vlastním sociálním zařízením (8 osob); samostatný pokoj pro řidiče</w:t>
      </w:r>
    </w:p>
    <w:p w:rsidR="00516B74" w:rsidRDefault="00516B74">
      <w:pPr>
        <w:spacing w:after="0" w:line="240" w:lineRule="atLeast"/>
        <w:ind w:left="360"/>
        <w:jc w:val="both"/>
        <w:rPr>
          <w:rFonts w:ascii="Times New Roman" w:hAnsi="Times New Roman"/>
        </w:rPr>
      </w:pPr>
    </w:p>
    <w:p w:rsidR="00516B74" w:rsidRDefault="00516B74">
      <w:pPr>
        <w:spacing w:after="0" w:line="240" w:lineRule="atLeast"/>
        <w:ind w:left="360"/>
        <w:jc w:val="both"/>
        <w:rPr>
          <w:rFonts w:ascii="Times New Roman" w:hAnsi="Times New Roman"/>
        </w:rPr>
      </w:pPr>
    </w:p>
    <w:p w:rsidR="00516B74" w:rsidRDefault="00516B74">
      <w:pPr>
        <w:spacing w:after="0" w:line="240" w:lineRule="atLeast"/>
        <w:ind w:left="360"/>
        <w:jc w:val="both"/>
        <w:rPr>
          <w:rFonts w:ascii="Times New Roman" w:hAnsi="Times New Roman"/>
        </w:rPr>
      </w:pPr>
    </w:p>
    <w:p w:rsidR="00516B74" w:rsidRDefault="00437FC5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STRAVOVÁNÍ</w:t>
      </w:r>
    </w:p>
    <w:p w:rsidR="00516B74" w:rsidRDefault="00516B74">
      <w:pPr>
        <w:spacing w:after="0" w:line="240" w:lineRule="atLeast"/>
        <w:jc w:val="both"/>
        <w:rPr>
          <w:rFonts w:ascii="Times New Roman" w:hAnsi="Times New Roman"/>
        </w:rPr>
      </w:pPr>
    </w:p>
    <w:p w:rsidR="00516B74" w:rsidRDefault="00437FC5">
      <w:pPr>
        <w:spacing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Stravování – nabídka uchazeče: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snídaně: studený bufet s teplými nápoji;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oběd: polévka, hlavní jídlo;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večeře: hlavní jídlo;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druhá večeře (popř. svačina)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pitný režim v průběhu dne – nealkoholický nápoj (šťáva, nebo čaj)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</w:pPr>
      <w:r>
        <w:rPr>
          <w:rFonts w:ascii="Times New Roman" w:hAnsi="Times New Roman"/>
        </w:rPr>
        <w:t>první den pobytu zahájen večeří (</w:t>
      </w:r>
      <w:proofErr w:type="gramStart"/>
      <w:r>
        <w:rPr>
          <w:rFonts w:ascii="Times New Roman" w:hAnsi="Times New Roman"/>
        </w:rPr>
        <w:t>18.6.), poslední</w:t>
      </w:r>
      <w:proofErr w:type="gramEnd"/>
      <w:r>
        <w:rPr>
          <w:rFonts w:ascii="Times New Roman" w:hAnsi="Times New Roman"/>
        </w:rPr>
        <w:t xml:space="preserve"> den pobytu zakončen snídaní a balíčkem na cestu (23.6.) v případě prvního turnusu a první den pobytu zahájen večeří (23.6.), poslední den pobytu zakončen snídaní a balíčkem na cestu (28.6.) v případě druhého turnusu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konkrétní jídelníček přiložen</w:t>
      </w:r>
    </w:p>
    <w:p w:rsidR="00516B74" w:rsidRDefault="00516B74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516B74" w:rsidRDefault="00516B74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516B74" w:rsidRDefault="00516B74">
      <w:pPr>
        <w:spacing w:after="0" w:line="240" w:lineRule="atLeast"/>
        <w:jc w:val="both"/>
        <w:rPr>
          <w:rFonts w:ascii="Times New Roman" w:hAnsi="Times New Roman"/>
        </w:rPr>
      </w:pPr>
    </w:p>
    <w:p w:rsidR="00516B74" w:rsidRDefault="00516B74">
      <w:pPr>
        <w:spacing w:after="0" w:line="240" w:lineRule="atLeast"/>
        <w:jc w:val="both"/>
        <w:rPr>
          <w:rFonts w:ascii="Times New Roman" w:hAnsi="Times New Roman"/>
        </w:rPr>
      </w:pPr>
    </w:p>
    <w:p w:rsidR="00516B74" w:rsidRDefault="00437FC5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DALŠÍ POŽADAVKY</w:t>
      </w:r>
    </w:p>
    <w:p w:rsidR="00516B74" w:rsidRDefault="00437FC5">
      <w:pPr>
        <w:spacing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Nabídka uchazeče: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společenská místnost pro celou skupinu (100 osob), připojení na internet prostřednictvím </w:t>
      </w:r>
      <w:proofErr w:type="spellStart"/>
      <w:r>
        <w:rPr>
          <w:rFonts w:ascii="Times New Roman" w:hAnsi="Times New Roman"/>
        </w:rPr>
        <w:t>wifi</w:t>
      </w:r>
      <w:proofErr w:type="spellEnd"/>
      <w:r>
        <w:rPr>
          <w:rFonts w:ascii="Times New Roman" w:hAnsi="Times New Roman"/>
        </w:rPr>
        <w:t>, variabilita prostoru;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prostory pro sportovní vyžití v době osobního volna (turistika, míčové hry – venkovní hřiště, ping-pong, kulečník);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připojení k </w:t>
      </w:r>
      <w:proofErr w:type="spellStart"/>
      <w:r>
        <w:rPr>
          <w:rFonts w:ascii="Times New Roman" w:hAnsi="Times New Roman"/>
        </w:rPr>
        <w:t>wifi</w:t>
      </w:r>
      <w:proofErr w:type="spellEnd"/>
      <w:r>
        <w:rPr>
          <w:rFonts w:ascii="Times New Roman" w:hAnsi="Times New Roman"/>
        </w:rPr>
        <w:t xml:space="preserve"> zdarma;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</w:pPr>
      <w:r>
        <w:rPr>
          <w:rFonts w:ascii="Times New Roman" w:hAnsi="Times New Roman"/>
        </w:rPr>
        <w:t xml:space="preserve">umístění objektu ve Velké Úpě </w:t>
      </w:r>
      <w:proofErr w:type="gramStart"/>
      <w:r>
        <w:rPr>
          <w:rFonts w:ascii="Times New Roman" w:hAnsi="Times New Roman"/>
        </w:rPr>
        <w:t>č.p.</w:t>
      </w:r>
      <w:proofErr w:type="gramEnd"/>
      <w:r>
        <w:rPr>
          <w:rFonts w:ascii="Times New Roman" w:hAnsi="Times New Roman"/>
        </w:rPr>
        <w:t xml:space="preserve">152 – Peci pod Sněžkou (penzion </w:t>
      </w:r>
      <w:proofErr w:type="spellStart"/>
      <w:r>
        <w:rPr>
          <w:rFonts w:ascii="Times New Roman" w:hAnsi="Times New Roman"/>
        </w:rPr>
        <w:t>Mileta</w:t>
      </w:r>
      <w:proofErr w:type="spellEnd"/>
      <w:r>
        <w:rPr>
          <w:rFonts w:ascii="Times New Roman" w:hAnsi="Times New Roman"/>
        </w:rPr>
        <w:t xml:space="preserve"> </w:t>
      </w:r>
      <w:hyperlink r:id="rId5">
        <w:r>
          <w:rPr>
            <w:rStyle w:val="Internetovodkaz"/>
            <w:rFonts w:ascii="Times New Roman" w:hAnsi="Times New Roman"/>
          </w:rPr>
          <w:t>www.penzion-mileta.cz</w:t>
        </w:r>
      </w:hyperlink>
      <w:r>
        <w:rPr>
          <w:rFonts w:ascii="Times New Roman" w:hAnsi="Times New Roman"/>
        </w:rPr>
        <w:t>)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venkovní hřiště</w:t>
      </w:r>
    </w:p>
    <w:p w:rsidR="00516B74" w:rsidRDefault="00437FC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venkovní ohniště</w:t>
      </w:r>
    </w:p>
    <w:p w:rsidR="00516B74" w:rsidRDefault="00516B74"/>
    <w:p w:rsidR="00516B74" w:rsidRDefault="00516B74"/>
    <w:sectPr w:rsidR="00516B74" w:rsidSect="00516B7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B9"/>
    <w:multiLevelType w:val="multilevel"/>
    <w:tmpl w:val="F0EC3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CD6"/>
    <w:multiLevelType w:val="multilevel"/>
    <w:tmpl w:val="07361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74EC"/>
    <w:multiLevelType w:val="multilevel"/>
    <w:tmpl w:val="B23AE8BE"/>
    <w:lvl w:ilvl="0">
      <w:start w:val="1"/>
      <w:numFmt w:val="upperRoman"/>
      <w:lvlText w:val="Článek 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7982393"/>
    <w:multiLevelType w:val="multilevel"/>
    <w:tmpl w:val="FAA8C9F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7C8"/>
    <w:multiLevelType w:val="multilevel"/>
    <w:tmpl w:val="016CC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F2110"/>
    <w:multiLevelType w:val="multilevel"/>
    <w:tmpl w:val="52366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A125E"/>
    <w:multiLevelType w:val="multilevel"/>
    <w:tmpl w:val="BCBC0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52A37"/>
    <w:multiLevelType w:val="multilevel"/>
    <w:tmpl w:val="0F1AD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2296AEC"/>
    <w:multiLevelType w:val="multilevel"/>
    <w:tmpl w:val="81145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F6DC4"/>
    <w:multiLevelType w:val="singleLevel"/>
    <w:tmpl w:val="156292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10">
    <w:nsid w:val="549A6D06"/>
    <w:multiLevelType w:val="multilevel"/>
    <w:tmpl w:val="BE6A8F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65A23A0"/>
    <w:multiLevelType w:val="multilevel"/>
    <w:tmpl w:val="C636A67C"/>
    <w:lvl w:ilvl="0">
      <w:start w:val="1"/>
      <w:numFmt w:val="upperRoman"/>
      <w:lvlText w:val="Článek 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B74"/>
    <w:rsid w:val="00437FC5"/>
    <w:rsid w:val="00492D66"/>
    <w:rsid w:val="00516B74"/>
    <w:rsid w:val="00863195"/>
    <w:rsid w:val="008F3256"/>
    <w:rsid w:val="00BA155A"/>
    <w:rsid w:val="00EB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BE7"/>
    <w:pPr>
      <w:spacing w:after="200"/>
    </w:pPr>
    <w:rPr>
      <w:rFonts w:cs="Times New Roman"/>
    </w:rPr>
  </w:style>
  <w:style w:type="paragraph" w:styleId="Nadpis1">
    <w:name w:val="heading 1"/>
    <w:basedOn w:val="Normln"/>
    <w:link w:val="Nadpis1Char"/>
    <w:qFormat/>
    <w:rsid w:val="00353BE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53BE7"/>
    <w:rPr>
      <w:rFonts w:ascii="Times New Roman" w:eastAsia="Times New Roman" w:hAnsi="Times New Roman" w:cs="Times New Roman"/>
      <w:b/>
      <w:bCs/>
      <w:sz w:val="24"/>
      <w:szCs w:val="32"/>
    </w:rPr>
  </w:style>
  <w:style w:type="character" w:customStyle="1" w:styleId="Internetovodkaz">
    <w:name w:val="Internetový odkaz"/>
    <w:basedOn w:val="Standardnpsmoodstavce"/>
    <w:uiPriority w:val="99"/>
    <w:unhideWhenUsed/>
    <w:rsid w:val="00353BE7"/>
    <w:rPr>
      <w:color w:val="0000FF" w:themeColor="hyperlink"/>
      <w:u w:val="single"/>
    </w:rPr>
  </w:style>
  <w:style w:type="character" w:customStyle="1" w:styleId="ListLabel1">
    <w:name w:val="ListLabel 1"/>
    <w:qFormat/>
    <w:rsid w:val="00516B74"/>
    <w:rPr>
      <w:rFonts w:cs="Courier New"/>
    </w:rPr>
  </w:style>
  <w:style w:type="character" w:customStyle="1" w:styleId="ListLabel2">
    <w:name w:val="ListLabel 2"/>
    <w:qFormat/>
    <w:rsid w:val="00516B74"/>
    <w:rPr>
      <w:b/>
      <w:i w:val="0"/>
      <w:sz w:val="24"/>
      <w:szCs w:val="24"/>
    </w:rPr>
  </w:style>
  <w:style w:type="character" w:customStyle="1" w:styleId="ListLabel3">
    <w:name w:val="ListLabel 3"/>
    <w:qFormat/>
    <w:rsid w:val="00516B74"/>
    <w:rPr>
      <w:rFonts w:ascii="Times New Roman" w:hAnsi="Times New Roman"/>
      <w:sz w:val="22"/>
      <w:szCs w:val="22"/>
    </w:rPr>
  </w:style>
  <w:style w:type="character" w:customStyle="1" w:styleId="ListLabel4">
    <w:name w:val="ListLabel 4"/>
    <w:qFormat/>
    <w:rsid w:val="00516B74"/>
    <w:rPr>
      <w:color w:val="00000A"/>
    </w:rPr>
  </w:style>
  <w:style w:type="paragraph" w:customStyle="1" w:styleId="Nadpis">
    <w:name w:val="Nadpis"/>
    <w:basedOn w:val="Normln"/>
    <w:next w:val="Tlotextu"/>
    <w:qFormat/>
    <w:rsid w:val="00516B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516B74"/>
    <w:pPr>
      <w:spacing w:after="140" w:line="288" w:lineRule="auto"/>
    </w:pPr>
  </w:style>
  <w:style w:type="paragraph" w:styleId="Seznam">
    <w:name w:val="List"/>
    <w:basedOn w:val="Tlotextu"/>
    <w:rsid w:val="00516B74"/>
    <w:rPr>
      <w:rFonts w:cs="Lucida Sans"/>
    </w:rPr>
  </w:style>
  <w:style w:type="paragraph" w:customStyle="1" w:styleId="Popisek">
    <w:name w:val="Popisek"/>
    <w:basedOn w:val="Normln"/>
    <w:rsid w:val="00516B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16B74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nzion-milet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hospodarka</cp:lastModifiedBy>
  <cp:revision>4</cp:revision>
  <cp:lastPrinted>2015-02-18T13:15:00Z</cp:lastPrinted>
  <dcterms:created xsi:type="dcterms:W3CDTF">2017-05-31T04:59:00Z</dcterms:created>
  <dcterms:modified xsi:type="dcterms:W3CDTF">2017-05-31T05:01:00Z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