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1BEA" w:rsidRDefault="00881BEA" w:rsidP="00881BEA">
      <w:pPr>
        <w:widowControl w:val="0"/>
        <w:pBdr>
          <w:top w:val="nil"/>
          <w:left w:val="nil"/>
          <w:bottom w:val="nil"/>
          <w:right w:val="nil"/>
          <w:between w:val="nil"/>
        </w:pBdr>
        <w:spacing w:line="240" w:lineRule="auto"/>
        <w:ind w:right="28"/>
        <w:jc w:val="center"/>
        <w:rPr>
          <w:b/>
          <w:sz w:val="24"/>
          <w:szCs w:val="24"/>
        </w:rPr>
      </w:pPr>
      <w:r>
        <w:rPr>
          <w:b/>
          <w:sz w:val="24"/>
          <w:szCs w:val="24"/>
        </w:rPr>
        <w:t>Smlouva o ozvučení a technickém zajištění kulturních akcí na rok 2023</w:t>
      </w:r>
    </w:p>
    <w:p w:rsidR="003675BD" w:rsidRDefault="003675BD">
      <w:pPr>
        <w:widowControl w:val="0"/>
        <w:pBdr>
          <w:top w:val="nil"/>
          <w:left w:val="nil"/>
          <w:bottom w:val="nil"/>
          <w:right w:val="nil"/>
          <w:between w:val="nil"/>
        </w:pBdr>
        <w:spacing w:line="240" w:lineRule="auto"/>
        <w:ind w:right="28"/>
        <w:jc w:val="center"/>
        <w:rPr>
          <w:b/>
          <w:sz w:val="24"/>
          <w:szCs w:val="24"/>
        </w:rPr>
      </w:pPr>
    </w:p>
    <w:p w:rsidR="003675BD" w:rsidRDefault="003675BD">
      <w:pPr>
        <w:widowControl w:val="0"/>
        <w:pBdr>
          <w:top w:val="nil"/>
          <w:left w:val="nil"/>
          <w:bottom w:val="nil"/>
          <w:right w:val="nil"/>
          <w:between w:val="nil"/>
        </w:pBdr>
        <w:spacing w:line="240" w:lineRule="auto"/>
        <w:ind w:right="28"/>
        <w:jc w:val="center"/>
        <w:rPr>
          <w:b/>
          <w:sz w:val="24"/>
          <w:szCs w:val="24"/>
        </w:rPr>
      </w:pPr>
    </w:p>
    <w:p w:rsidR="003675BD" w:rsidRDefault="00881BEA">
      <w:pPr>
        <w:widowControl w:val="0"/>
        <w:pBdr>
          <w:top w:val="nil"/>
          <w:left w:val="nil"/>
          <w:bottom w:val="nil"/>
          <w:right w:val="nil"/>
          <w:between w:val="nil"/>
        </w:pBdr>
        <w:spacing w:line="240" w:lineRule="auto"/>
        <w:ind w:right="28"/>
        <w:rPr>
          <w:b/>
          <w:sz w:val="24"/>
          <w:szCs w:val="24"/>
        </w:rPr>
      </w:pPr>
      <w:r>
        <w:rPr>
          <w:b/>
          <w:sz w:val="24"/>
          <w:szCs w:val="24"/>
        </w:rPr>
        <w:t>Kulturní služby města Moravská Třebová</w:t>
      </w:r>
    </w:p>
    <w:p w:rsidR="003675BD" w:rsidRDefault="00881BEA">
      <w:pPr>
        <w:widowControl w:val="0"/>
        <w:pBdr>
          <w:top w:val="nil"/>
          <w:left w:val="nil"/>
          <w:bottom w:val="nil"/>
          <w:right w:val="nil"/>
          <w:between w:val="nil"/>
        </w:pBdr>
        <w:spacing w:line="240" w:lineRule="auto"/>
        <w:ind w:right="28"/>
        <w:rPr>
          <w:sz w:val="24"/>
          <w:szCs w:val="24"/>
        </w:rPr>
      </w:pPr>
      <w:r>
        <w:rPr>
          <w:sz w:val="24"/>
          <w:szCs w:val="24"/>
        </w:rPr>
        <w:t xml:space="preserve">IČ: 0371769 </w:t>
      </w:r>
    </w:p>
    <w:p w:rsidR="003675BD" w:rsidRDefault="00881BEA">
      <w:pPr>
        <w:widowControl w:val="0"/>
        <w:pBdr>
          <w:top w:val="nil"/>
          <w:left w:val="nil"/>
          <w:bottom w:val="nil"/>
          <w:right w:val="nil"/>
          <w:between w:val="nil"/>
        </w:pBdr>
        <w:spacing w:line="240" w:lineRule="auto"/>
        <w:ind w:right="28"/>
        <w:rPr>
          <w:sz w:val="24"/>
          <w:szCs w:val="24"/>
        </w:rPr>
      </w:pPr>
      <w:r>
        <w:rPr>
          <w:sz w:val="24"/>
          <w:szCs w:val="24"/>
        </w:rPr>
        <w:t>sídlem: Svitavská 18, 571 01 Moravská Třebová</w:t>
      </w:r>
    </w:p>
    <w:p w:rsidR="003675BD" w:rsidRDefault="00881BEA">
      <w:pPr>
        <w:widowControl w:val="0"/>
        <w:pBdr>
          <w:top w:val="nil"/>
          <w:left w:val="nil"/>
          <w:bottom w:val="nil"/>
          <w:right w:val="nil"/>
          <w:between w:val="nil"/>
        </w:pBdr>
        <w:spacing w:line="240" w:lineRule="auto"/>
        <w:ind w:right="28"/>
        <w:rPr>
          <w:sz w:val="24"/>
          <w:szCs w:val="24"/>
        </w:rPr>
      </w:pPr>
      <w:r>
        <w:rPr>
          <w:sz w:val="24"/>
          <w:szCs w:val="24"/>
        </w:rPr>
        <w:t xml:space="preserve">zastoupené ředitelkou: </w:t>
      </w:r>
      <w:proofErr w:type="spellStart"/>
      <w:r>
        <w:rPr>
          <w:sz w:val="24"/>
          <w:szCs w:val="24"/>
        </w:rPr>
        <w:t>MgA</w:t>
      </w:r>
      <w:proofErr w:type="spellEnd"/>
      <w:r>
        <w:rPr>
          <w:sz w:val="24"/>
          <w:szCs w:val="24"/>
        </w:rPr>
        <w:t>. Marií Blažkovou</w:t>
      </w:r>
    </w:p>
    <w:p w:rsidR="003675BD" w:rsidRDefault="00881BEA">
      <w:pPr>
        <w:widowControl w:val="0"/>
        <w:pBdr>
          <w:top w:val="nil"/>
          <w:left w:val="nil"/>
          <w:bottom w:val="nil"/>
          <w:right w:val="nil"/>
          <w:between w:val="nil"/>
        </w:pBdr>
        <w:spacing w:line="240" w:lineRule="auto"/>
        <w:ind w:right="28"/>
        <w:rPr>
          <w:sz w:val="24"/>
          <w:szCs w:val="24"/>
        </w:rPr>
      </w:pPr>
      <w:r>
        <w:rPr>
          <w:sz w:val="24"/>
          <w:szCs w:val="24"/>
        </w:rPr>
        <w:t xml:space="preserve">(dále jako „odběratel“ na straně jedné) </w:t>
      </w:r>
    </w:p>
    <w:p w:rsidR="003675BD" w:rsidRDefault="003675BD">
      <w:pPr>
        <w:widowControl w:val="0"/>
        <w:pBdr>
          <w:top w:val="nil"/>
          <w:left w:val="nil"/>
          <w:bottom w:val="nil"/>
          <w:right w:val="nil"/>
          <w:between w:val="nil"/>
        </w:pBdr>
        <w:spacing w:line="240" w:lineRule="auto"/>
        <w:ind w:right="28"/>
        <w:rPr>
          <w:sz w:val="24"/>
          <w:szCs w:val="24"/>
        </w:rPr>
      </w:pPr>
    </w:p>
    <w:p w:rsidR="003675BD" w:rsidRDefault="00881BEA">
      <w:pPr>
        <w:widowControl w:val="0"/>
        <w:pBdr>
          <w:top w:val="nil"/>
          <w:left w:val="nil"/>
          <w:bottom w:val="nil"/>
          <w:right w:val="nil"/>
          <w:between w:val="nil"/>
        </w:pBdr>
        <w:spacing w:line="240" w:lineRule="auto"/>
        <w:ind w:right="28"/>
        <w:rPr>
          <w:b/>
          <w:sz w:val="24"/>
          <w:szCs w:val="24"/>
        </w:rPr>
      </w:pPr>
      <w:proofErr w:type="spellStart"/>
      <w:r>
        <w:rPr>
          <w:b/>
          <w:sz w:val="24"/>
          <w:szCs w:val="24"/>
        </w:rPr>
        <w:t>LAsoundProduction</w:t>
      </w:r>
      <w:proofErr w:type="spellEnd"/>
      <w:r>
        <w:rPr>
          <w:b/>
          <w:sz w:val="24"/>
          <w:szCs w:val="24"/>
        </w:rPr>
        <w:t xml:space="preserve"> s.r.o. </w:t>
      </w:r>
    </w:p>
    <w:p w:rsidR="003675BD" w:rsidRDefault="00881BEA">
      <w:pPr>
        <w:widowControl w:val="0"/>
        <w:pBdr>
          <w:top w:val="nil"/>
          <w:left w:val="nil"/>
          <w:bottom w:val="nil"/>
          <w:right w:val="nil"/>
          <w:between w:val="nil"/>
        </w:pBdr>
        <w:spacing w:line="240" w:lineRule="auto"/>
        <w:ind w:right="28"/>
        <w:rPr>
          <w:sz w:val="24"/>
          <w:szCs w:val="24"/>
        </w:rPr>
      </w:pPr>
      <w:r>
        <w:rPr>
          <w:sz w:val="24"/>
          <w:szCs w:val="24"/>
        </w:rPr>
        <w:t>IČ: 04355776</w:t>
      </w:r>
    </w:p>
    <w:p w:rsidR="003675BD" w:rsidRDefault="00881BEA">
      <w:pPr>
        <w:widowControl w:val="0"/>
        <w:pBdr>
          <w:top w:val="nil"/>
          <w:left w:val="nil"/>
          <w:bottom w:val="nil"/>
          <w:right w:val="nil"/>
          <w:between w:val="nil"/>
        </w:pBdr>
        <w:spacing w:line="240" w:lineRule="auto"/>
        <w:ind w:right="28"/>
        <w:rPr>
          <w:sz w:val="24"/>
          <w:szCs w:val="24"/>
        </w:rPr>
      </w:pPr>
      <w:bookmarkStart w:id="0" w:name="_heading=h.gjdgxs" w:colFirst="0" w:colLast="0"/>
      <w:bookmarkEnd w:id="0"/>
      <w:r>
        <w:rPr>
          <w:sz w:val="24"/>
          <w:szCs w:val="24"/>
        </w:rPr>
        <w:t xml:space="preserve">sídlem:Olomoucká 1097/26, </w:t>
      </w:r>
      <w:r>
        <w:rPr>
          <w:sz w:val="23"/>
          <w:szCs w:val="23"/>
        </w:rPr>
        <w:t>568 02, Svitavy</w:t>
      </w:r>
    </w:p>
    <w:p w:rsidR="003675BD" w:rsidRDefault="00881BEA">
      <w:pPr>
        <w:widowControl w:val="0"/>
        <w:pBdr>
          <w:top w:val="nil"/>
          <w:left w:val="nil"/>
          <w:bottom w:val="nil"/>
          <w:right w:val="nil"/>
          <w:between w:val="nil"/>
        </w:pBdr>
        <w:spacing w:line="240" w:lineRule="auto"/>
        <w:ind w:right="28"/>
        <w:rPr>
          <w:sz w:val="24"/>
          <w:szCs w:val="24"/>
        </w:rPr>
      </w:pPr>
      <w:r>
        <w:rPr>
          <w:sz w:val="24"/>
          <w:szCs w:val="24"/>
        </w:rPr>
        <w:t xml:space="preserve">(dále </w:t>
      </w:r>
      <w:proofErr w:type="gramStart"/>
      <w:r>
        <w:rPr>
          <w:sz w:val="24"/>
          <w:szCs w:val="24"/>
        </w:rPr>
        <w:t>jako ,,dodavatel</w:t>
      </w:r>
      <w:proofErr w:type="gramEnd"/>
      <w:r>
        <w:rPr>
          <w:sz w:val="24"/>
          <w:szCs w:val="24"/>
        </w:rPr>
        <w:t xml:space="preserve">“ na straně druhé) </w:t>
      </w:r>
    </w:p>
    <w:p w:rsidR="003675BD" w:rsidRDefault="003675BD">
      <w:pPr>
        <w:widowControl w:val="0"/>
        <w:pBdr>
          <w:top w:val="nil"/>
          <w:left w:val="nil"/>
          <w:bottom w:val="nil"/>
          <w:right w:val="nil"/>
          <w:between w:val="nil"/>
        </w:pBdr>
        <w:spacing w:line="240" w:lineRule="auto"/>
        <w:ind w:right="28"/>
        <w:rPr>
          <w:sz w:val="24"/>
          <w:szCs w:val="24"/>
        </w:rPr>
      </w:pPr>
    </w:p>
    <w:p w:rsidR="003675BD" w:rsidRDefault="00881BEA">
      <w:pPr>
        <w:widowControl w:val="0"/>
        <w:pBdr>
          <w:top w:val="nil"/>
          <w:left w:val="nil"/>
          <w:bottom w:val="nil"/>
          <w:right w:val="nil"/>
          <w:between w:val="nil"/>
        </w:pBdr>
        <w:spacing w:line="240" w:lineRule="auto"/>
        <w:ind w:right="28"/>
        <w:rPr>
          <w:sz w:val="24"/>
          <w:szCs w:val="24"/>
        </w:rPr>
      </w:pPr>
      <w:r>
        <w:rPr>
          <w:sz w:val="24"/>
          <w:szCs w:val="24"/>
        </w:rPr>
        <w:t>(odběratel a dodavatel dále též společně jako „s</w:t>
      </w:r>
      <w:r>
        <w:rPr>
          <w:b/>
          <w:sz w:val="24"/>
          <w:szCs w:val="24"/>
        </w:rPr>
        <w:t>mluvní stran</w:t>
      </w:r>
      <w:r>
        <w:rPr>
          <w:sz w:val="24"/>
          <w:szCs w:val="24"/>
        </w:rPr>
        <w:t xml:space="preserve">y“ nebo každý samostatně jako </w:t>
      </w:r>
      <w:r>
        <w:rPr>
          <w:b/>
          <w:sz w:val="24"/>
          <w:szCs w:val="24"/>
        </w:rPr>
        <w:t xml:space="preserve">„smluvní strana") </w:t>
      </w:r>
      <w:r>
        <w:rPr>
          <w:sz w:val="24"/>
          <w:szCs w:val="24"/>
        </w:rPr>
        <w:t xml:space="preserve">uzavírají níže uvedeného dne měsíce a roku podle ustanovení § 1724 a násl. občanského zákoníku (dále jako „občanský zákoník"), tuto </w:t>
      </w:r>
    </w:p>
    <w:p w:rsidR="003675BD" w:rsidRDefault="003675BD">
      <w:pPr>
        <w:widowControl w:val="0"/>
        <w:pBdr>
          <w:top w:val="nil"/>
          <w:left w:val="nil"/>
          <w:bottom w:val="nil"/>
          <w:right w:val="nil"/>
          <w:between w:val="nil"/>
        </w:pBdr>
        <w:spacing w:line="240" w:lineRule="auto"/>
        <w:ind w:right="28"/>
        <w:rPr>
          <w:sz w:val="24"/>
          <w:szCs w:val="24"/>
        </w:rPr>
      </w:pPr>
    </w:p>
    <w:p w:rsidR="003675BD" w:rsidRDefault="00881BEA">
      <w:pPr>
        <w:widowControl w:val="0"/>
        <w:pBdr>
          <w:top w:val="nil"/>
          <w:left w:val="nil"/>
          <w:bottom w:val="nil"/>
          <w:right w:val="nil"/>
          <w:between w:val="nil"/>
        </w:pBdr>
        <w:spacing w:line="240" w:lineRule="auto"/>
        <w:ind w:right="28"/>
        <w:jc w:val="center"/>
        <w:rPr>
          <w:b/>
          <w:sz w:val="24"/>
          <w:szCs w:val="24"/>
        </w:rPr>
      </w:pPr>
      <w:r>
        <w:rPr>
          <w:b/>
          <w:sz w:val="24"/>
          <w:szCs w:val="24"/>
        </w:rPr>
        <w:t xml:space="preserve">smlouvu </w:t>
      </w:r>
    </w:p>
    <w:p w:rsidR="003675BD" w:rsidRDefault="003675BD">
      <w:pPr>
        <w:widowControl w:val="0"/>
        <w:pBdr>
          <w:top w:val="nil"/>
          <w:left w:val="nil"/>
          <w:bottom w:val="nil"/>
          <w:right w:val="nil"/>
          <w:between w:val="nil"/>
        </w:pBdr>
        <w:spacing w:line="240" w:lineRule="auto"/>
        <w:ind w:right="28"/>
        <w:jc w:val="center"/>
        <w:rPr>
          <w:b/>
          <w:sz w:val="24"/>
          <w:szCs w:val="24"/>
        </w:rPr>
      </w:pPr>
    </w:p>
    <w:p w:rsidR="003675BD" w:rsidRDefault="00881BEA">
      <w:pPr>
        <w:widowControl w:val="0"/>
        <w:pBdr>
          <w:top w:val="nil"/>
          <w:left w:val="nil"/>
          <w:bottom w:val="nil"/>
          <w:right w:val="nil"/>
          <w:between w:val="nil"/>
        </w:pBdr>
        <w:spacing w:line="240" w:lineRule="auto"/>
        <w:ind w:right="28"/>
        <w:jc w:val="center"/>
        <w:rPr>
          <w:b/>
          <w:sz w:val="24"/>
          <w:szCs w:val="24"/>
        </w:rPr>
      </w:pPr>
      <w:r>
        <w:rPr>
          <w:b/>
          <w:sz w:val="24"/>
          <w:szCs w:val="24"/>
        </w:rPr>
        <w:t>I.</w:t>
      </w:r>
    </w:p>
    <w:p w:rsidR="003675BD" w:rsidRDefault="00881BEA">
      <w:pPr>
        <w:widowControl w:val="0"/>
        <w:pBdr>
          <w:top w:val="nil"/>
          <w:left w:val="nil"/>
          <w:bottom w:val="nil"/>
          <w:right w:val="nil"/>
          <w:between w:val="nil"/>
        </w:pBdr>
        <w:spacing w:line="240" w:lineRule="auto"/>
        <w:ind w:right="28"/>
        <w:jc w:val="center"/>
        <w:rPr>
          <w:b/>
          <w:sz w:val="24"/>
          <w:szCs w:val="24"/>
        </w:rPr>
      </w:pPr>
      <w:r>
        <w:rPr>
          <w:b/>
          <w:sz w:val="24"/>
          <w:szCs w:val="24"/>
        </w:rPr>
        <w:t xml:space="preserve">Předmět smlouvy </w:t>
      </w:r>
    </w:p>
    <w:p w:rsidR="003675BD" w:rsidRDefault="00881BEA">
      <w:pPr>
        <w:widowControl w:val="0"/>
        <w:pBdr>
          <w:top w:val="nil"/>
          <w:left w:val="nil"/>
          <w:bottom w:val="nil"/>
          <w:right w:val="nil"/>
          <w:between w:val="nil"/>
        </w:pBdr>
        <w:spacing w:line="240" w:lineRule="auto"/>
        <w:ind w:right="28"/>
        <w:rPr>
          <w:sz w:val="24"/>
          <w:szCs w:val="24"/>
        </w:rPr>
      </w:pPr>
      <w:r>
        <w:rPr>
          <w:sz w:val="24"/>
          <w:szCs w:val="24"/>
        </w:rPr>
        <w:t xml:space="preserve">Tato smlouva upravuje zajištění ozvučení, osvětlení a technického zajištění kulturních akcí od dodavatele na dobu určitou a to od podpisu smlouvy do konce roku 2023. </w:t>
      </w:r>
    </w:p>
    <w:p w:rsidR="003675BD" w:rsidRDefault="00881BEA">
      <w:pPr>
        <w:widowControl w:val="0"/>
        <w:pBdr>
          <w:top w:val="nil"/>
          <w:left w:val="nil"/>
          <w:bottom w:val="nil"/>
          <w:right w:val="nil"/>
          <w:between w:val="nil"/>
        </w:pBdr>
        <w:spacing w:line="240" w:lineRule="auto"/>
        <w:ind w:right="28"/>
        <w:rPr>
          <w:sz w:val="24"/>
          <w:szCs w:val="24"/>
        </w:rPr>
      </w:pPr>
      <w:r>
        <w:rPr>
          <w:sz w:val="24"/>
          <w:szCs w:val="24"/>
        </w:rPr>
        <w:t xml:space="preserve">Dodavatel se touto smlouvou zavazuje zajištovat odběrateli ozvučení, osvětlení a technické zajištění kulturních akcí včetně pódií dle objednávek. </w:t>
      </w:r>
    </w:p>
    <w:p w:rsidR="003675BD" w:rsidRDefault="003675BD">
      <w:pPr>
        <w:widowControl w:val="0"/>
        <w:pBdr>
          <w:top w:val="nil"/>
          <w:left w:val="nil"/>
          <w:bottom w:val="nil"/>
          <w:right w:val="nil"/>
          <w:between w:val="nil"/>
        </w:pBdr>
        <w:spacing w:line="240" w:lineRule="auto"/>
        <w:ind w:right="28"/>
        <w:rPr>
          <w:sz w:val="24"/>
          <w:szCs w:val="24"/>
        </w:rPr>
      </w:pPr>
    </w:p>
    <w:p w:rsidR="003675BD" w:rsidRDefault="00881BEA">
      <w:pPr>
        <w:widowControl w:val="0"/>
        <w:pBdr>
          <w:top w:val="nil"/>
          <w:left w:val="nil"/>
          <w:bottom w:val="nil"/>
          <w:right w:val="nil"/>
          <w:between w:val="nil"/>
        </w:pBdr>
        <w:spacing w:line="240" w:lineRule="auto"/>
        <w:ind w:right="28"/>
        <w:jc w:val="center"/>
        <w:rPr>
          <w:b/>
          <w:sz w:val="24"/>
          <w:szCs w:val="24"/>
        </w:rPr>
      </w:pPr>
      <w:r>
        <w:rPr>
          <w:b/>
          <w:sz w:val="24"/>
          <w:szCs w:val="24"/>
        </w:rPr>
        <w:t xml:space="preserve">II. </w:t>
      </w:r>
    </w:p>
    <w:p w:rsidR="003675BD" w:rsidRDefault="00881BEA">
      <w:pPr>
        <w:widowControl w:val="0"/>
        <w:pBdr>
          <w:top w:val="nil"/>
          <w:left w:val="nil"/>
          <w:bottom w:val="nil"/>
          <w:right w:val="nil"/>
          <w:between w:val="nil"/>
        </w:pBdr>
        <w:spacing w:line="240" w:lineRule="auto"/>
        <w:ind w:right="28"/>
        <w:jc w:val="center"/>
        <w:rPr>
          <w:b/>
          <w:sz w:val="24"/>
          <w:szCs w:val="24"/>
        </w:rPr>
      </w:pPr>
      <w:r>
        <w:rPr>
          <w:b/>
          <w:sz w:val="24"/>
          <w:szCs w:val="24"/>
        </w:rPr>
        <w:t xml:space="preserve">Objednávky </w:t>
      </w:r>
    </w:p>
    <w:p w:rsidR="003675BD" w:rsidRDefault="00881BEA">
      <w:pPr>
        <w:widowControl w:val="0"/>
        <w:pBdr>
          <w:top w:val="nil"/>
          <w:left w:val="nil"/>
          <w:bottom w:val="nil"/>
          <w:right w:val="nil"/>
          <w:between w:val="nil"/>
        </w:pBdr>
        <w:spacing w:line="240" w:lineRule="auto"/>
        <w:ind w:right="28"/>
        <w:rPr>
          <w:sz w:val="24"/>
          <w:szCs w:val="24"/>
        </w:rPr>
      </w:pPr>
      <w:r>
        <w:rPr>
          <w:sz w:val="24"/>
          <w:szCs w:val="24"/>
        </w:rPr>
        <w:t>1. Objednávky budou přímo zadány odběratelem v rámci pravidelného plánování.</w:t>
      </w:r>
    </w:p>
    <w:p w:rsidR="003675BD" w:rsidRDefault="00881BEA">
      <w:pPr>
        <w:widowControl w:val="0"/>
        <w:pBdr>
          <w:top w:val="nil"/>
          <w:left w:val="nil"/>
          <w:bottom w:val="nil"/>
          <w:right w:val="nil"/>
          <w:between w:val="nil"/>
        </w:pBdr>
        <w:spacing w:line="240" w:lineRule="auto"/>
        <w:ind w:right="28"/>
        <w:rPr>
          <w:sz w:val="24"/>
          <w:szCs w:val="24"/>
        </w:rPr>
      </w:pPr>
      <w:r>
        <w:rPr>
          <w:sz w:val="24"/>
          <w:szCs w:val="24"/>
        </w:rPr>
        <w:t>2. Objednávky budou uskutečňovány v dostatečném časovém předstihu tak, aby je dodavatel měl možnost uskutečnit, tzn. nejméně 2 kalendářní měsíce.</w:t>
      </w:r>
    </w:p>
    <w:p w:rsidR="003675BD" w:rsidRDefault="00881BEA">
      <w:pPr>
        <w:widowControl w:val="0"/>
        <w:pBdr>
          <w:top w:val="nil"/>
          <w:left w:val="nil"/>
          <w:bottom w:val="nil"/>
          <w:right w:val="nil"/>
          <w:between w:val="nil"/>
        </w:pBdr>
        <w:spacing w:line="240" w:lineRule="auto"/>
        <w:ind w:right="28"/>
        <w:rPr>
          <w:sz w:val="24"/>
          <w:szCs w:val="24"/>
        </w:rPr>
      </w:pPr>
      <w:r>
        <w:rPr>
          <w:sz w:val="24"/>
          <w:szCs w:val="24"/>
        </w:rPr>
        <w:t xml:space="preserve">3. Smluvní strany se dohodly, že pro urychlení komunikace lze využít elektronickou poštu či sdílené tabulky </w:t>
      </w:r>
      <w:proofErr w:type="spellStart"/>
      <w:r>
        <w:rPr>
          <w:sz w:val="24"/>
          <w:szCs w:val="24"/>
        </w:rPr>
        <w:t>google</w:t>
      </w:r>
      <w:proofErr w:type="spellEnd"/>
      <w:r>
        <w:rPr>
          <w:sz w:val="24"/>
          <w:szCs w:val="24"/>
        </w:rPr>
        <w:t xml:space="preserve">. </w:t>
      </w:r>
    </w:p>
    <w:p w:rsidR="003675BD" w:rsidRDefault="00881BEA">
      <w:pPr>
        <w:widowControl w:val="0"/>
        <w:pBdr>
          <w:top w:val="nil"/>
          <w:left w:val="nil"/>
          <w:bottom w:val="nil"/>
          <w:right w:val="nil"/>
          <w:between w:val="nil"/>
        </w:pBdr>
        <w:spacing w:line="240" w:lineRule="auto"/>
        <w:ind w:right="28"/>
        <w:jc w:val="center"/>
        <w:rPr>
          <w:b/>
          <w:sz w:val="24"/>
          <w:szCs w:val="24"/>
        </w:rPr>
      </w:pPr>
      <w:r>
        <w:rPr>
          <w:b/>
          <w:sz w:val="24"/>
          <w:szCs w:val="24"/>
        </w:rPr>
        <w:t xml:space="preserve">III. </w:t>
      </w:r>
    </w:p>
    <w:p w:rsidR="003675BD" w:rsidRDefault="00881BEA">
      <w:pPr>
        <w:widowControl w:val="0"/>
        <w:pBdr>
          <w:top w:val="nil"/>
          <w:left w:val="nil"/>
          <w:bottom w:val="nil"/>
          <w:right w:val="nil"/>
          <w:between w:val="nil"/>
        </w:pBdr>
        <w:spacing w:line="240" w:lineRule="auto"/>
        <w:ind w:right="28"/>
        <w:jc w:val="center"/>
        <w:rPr>
          <w:b/>
          <w:sz w:val="24"/>
          <w:szCs w:val="24"/>
        </w:rPr>
      </w:pPr>
      <w:r>
        <w:rPr>
          <w:b/>
          <w:sz w:val="24"/>
          <w:szCs w:val="24"/>
        </w:rPr>
        <w:t xml:space="preserve">Místo plnění </w:t>
      </w:r>
    </w:p>
    <w:p w:rsidR="003675BD" w:rsidRDefault="00881BEA">
      <w:pPr>
        <w:widowControl w:val="0"/>
        <w:pBdr>
          <w:top w:val="nil"/>
          <w:left w:val="nil"/>
          <w:bottom w:val="nil"/>
          <w:right w:val="nil"/>
          <w:between w:val="nil"/>
        </w:pBdr>
        <w:spacing w:line="240" w:lineRule="auto"/>
        <w:ind w:right="28"/>
        <w:rPr>
          <w:sz w:val="24"/>
          <w:szCs w:val="24"/>
        </w:rPr>
      </w:pPr>
      <w:r>
        <w:rPr>
          <w:sz w:val="24"/>
          <w:szCs w:val="24"/>
        </w:rPr>
        <w:t xml:space="preserve">1. Místo konání akce bude vždy specifikováno v rámci objednávky. </w:t>
      </w:r>
    </w:p>
    <w:p w:rsidR="003675BD" w:rsidRDefault="003675BD">
      <w:pPr>
        <w:widowControl w:val="0"/>
        <w:pBdr>
          <w:top w:val="nil"/>
          <w:left w:val="nil"/>
          <w:bottom w:val="nil"/>
          <w:right w:val="nil"/>
          <w:between w:val="nil"/>
        </w:pBdr>
        <w:spacing w:line="240" w:lineRule="auto"/>
        <w:ind w:right="28"/>
        <w:rPr>
          <w:sz w:val="24"/>
          <w:szCs w:val="24"/>
        </w:rPr>
      </w:pPr>
    </w:p>
    <w:p w:rsidR="003675BD" w:rsidRDefault="00881BEA">
      <w:pPr>
        <w:widowControl w:val="0"/>
        <w:pBdr>
          <w:top w:val="nil"/>
          <w:left w:val="nil"/>
          <w:bottom w:val="nil"/>
          <w:right w:val="nil"/>
          <w:between w:val="nil"/>
        </w:pBdr>
        <w:spacing w:line="240" w:lineRule="auto"/>
        <w:ind w:right="28"/>
        <w:jc w:val="center"/>
        <w:rPr>
          <w:b/>
          <w:sz w:val="24"/>
          <w:szCs w:val="24"/>
        </w:rPr>
      </w:pPr>
      <w:r>
        <w:rPr>
          <w:b/>
          <w:sz w:val="24"/>
          <w:szCs w:val="24"/>
        </w:rPr>
        <w:t xml:space="preserve">IV. Kvalita </w:t>
      </w:r>
    </w:p>
    <w:p w:rsidR="00881BEA" w:rsidRDefault="00881BEA" w:rsidP="00881BEA">
      <w:pPr>
        <w:widowControl w:val="0"/>
        <w:pBdr>
          <w:top w:val="nil"/>
          <w:left w:val="nil"/>
          <w:bottom w:val="nil"/>
          <w:right w:val="nil"/>
          <w:between w:val="nil"/>
        </w:pBdr>
        <w:spacing w:line="240" w:lineRule="auto"/>
        <w:ind w:right="28"/>
        <w:rPr>
          <w:sz w:val="24"/>
          <w:szCs w:val="24"/>
        </w:rPr>
      </w:pPr>
      <w:r>
        <w:rPr>
          <w:sz w:val="24"/>
          <w:szCs w:val="24"/>
        </w:rPr>
        <w:t xml:space="preserve">1. Požadavky na velikost pódia, popř. kvalitu aparatury budou rovněž specifikovány v objednávce dle požadavků agentur (umělců). </w:t>
      </w:r>
    </w:p>
    <w:p w:rsidR="00881BEA" w:rsidRDefault="00881BEA" w:rsidP="00881BEA">
      <w:pPr>
        <w:widowControl w:val="0"/>
        <w:pBdr>
          <w:top w:val="nil"/>
          <w:left w:val="nil"/>
          <w:bottom w:val="nil"/>
          <w:right w:val="nil"/>
          <w:between w:val="nil"/>
        </w:pBdr>
        <w:spacing w:line="240" w:lineRule="auto"/>
        <w:ind w:right="28"/>
        <w:rPr>
          <w:sz w:val="24"/>
          <w:szCs w:val="24"/>
        </w:rPr>
      </w:pPr>
      <w:r>
        <w:rPr>
          <w:sz w:val="24"/>
          <w:szCs w:val="24"/>
        </w:rPr>
        <w:t xml:space="preserve">2. Dodavatel ručí za to, že dodané služby budou mít dohodnuté parametry a kvalitu. </w:t>
      </w:r>
    </w:p>
    <w:p w:rsidR="00881BEA" w:rsidRDefault="00881BEA" w:rsidP="00881BEA">
      <w:pPr>
        <w:widowControl w:val="0"/>
        <w:pBdr>
          <w:top w:val="nil"/>
          <w:left w:val="nil"/>
          <w:bottom w:val="nil"/>
          <w:right w:val="nil"/>
          <w:between w:val="nil"/>
        </w:pBdr>
        <w:spacing w:line="240" w:lineRule="auto"/>
        <w:ind w:right="28"/>
        <w:rPr>
          <w:sz w:val="24"/>
          <w:szCs w:val="24"/>
        </w:rPr>
      </w:pPr>
    </w:p>
    <w:p w:rsidR="003675BD" w:rsidRDefault="00881BEA">
      <w:pPr>
        <w:widowControl w:val="0"/>
        <w:pBdr>
          <w:top w:val="nil"/>
          <w:left w:val="nil"/>
          <w:bottom w:val="nil"/>
          <w:right w:val="nil"/>
          <w:between w:val="nil"/>
        </w:pBdr>
        <w:spacing w:line="240" w:lineRule="auto"/>
        <w:ind w:right="28"/>
        <w:jc w:val="center"/>
        <w:rPr>
          <w:b/>
          <w:sz w:val="24"/>
          <w:szCs w:val="24"/>
        </w:rPr>
      </w:pPr>
      <w:r>
        <w:rPr>
          <w:b/>
          <w:sz w:val="24"/>
          <w:szCs w:val="24"/>
        </w:rPr>
        <w:t xml:space="preserve">V. </w:t>
      </w:r>
    </w:p>
    <w:p w:rsidR="00881BEA" w:rsidRDefault="00881BEA" w:rsidP="00881BEA">
      <w:pPr>
        <w:widowControl w:val="0"/>
        <w:pBdr>
          <w:top w:val="nil"/>
          <w:left w:val="nil"/>
          <w:bottom w:val="nil"/>
          <w:right w:val="nil"/>
          <w:between w:val="nil"/>
        </w:pBdr>
        <w:spacing w:line="240" w:lineRule="auto"/>
        <w:ind w:right="28"/>
        <w:jc w:val="center"/>
        <w:rPr>
          <w:b/>
          <w:sz w:val="24"/>
          <w:szCs w:val="24"/>
        </w:rPr>
      </w:pPr>
      <w:r>
        <w:rPr>
          <w:b/>
          <w:sz w:val="24"/>
          <w:szCs w:val="24"/>
        </w:rPr>
        <w:t xml:space="preserve">Ceny, předpokládaný objem zakázek, fakturace a platební podmínky </w:t>
      </w:r>
    </w:p>
    <w:p w:rsidR="00881BEA" w:rsidRDefault="00881BEA" w:rsidP="00881BEA">
      <w:pPr>
        <w:widowControl w:val="0"/>
        <w:pBdr>
          <w:top w:val="nil"/>
          <w:left w:val="nil"/>
          <w:bottom w:val="nil"/>
          <w:right w:val="nil"/>
          <w:between w:val="nil"/>
        </w:pBdr>
        <w:spacing w:line="240" w:lineRule="auto"/>
        <w:ind w:right="28"/>
        <w:rPr>
          <w:sz w:val="24"/>
          <w:szCs w:val="24"/>
        </w:rPr>
      </w:pPr>
      <w:r>
        <w:rPr>
          <w:sz w:val="24"/>
          <w:szCs w:val="24"/>
        </w:rPr>
        <w:t>1. Ceník prací byl stanoven dodavatelem v této předpokládané výši vč. DPH:</w:t>
      </w:r>
    </w:p>
    <w:p w:rsidR="00881BEA" w:rsidRPr="00881BEA" w:rsidRDefault="00881BEA" w:rsidP="00881BEA">
      <w:pPr>
        <w:widowControl w:val="0"/>
        <w:pBdr>
          <w:top w:val="nil"/>
          <w:left w:val="nil"/>
          <w:bottom w:val="nil"/>
          <w:right w:val="nil"/>
          <w:between w:val="nil"/>
        </w:pBdr>
        <w:spacing w:line="240" w:lineRule="auto"/>
        <w:ind w:left="993" w:right="28"/>
        <w:rPr>
          <w:color w:val="222222"/>
          <w:shd w:val="clear" w:color="auto" w:fill="FFFFFF"/>
        </w:rPr>
      </w:pPr>
      <w:r>
        <w:rPr>
          <w:color w:val="222222"/>
          <w:shd w:val="clear" w:color="auto" w:fill="FFFFFF"/>
        </w:rPr>
        <w:t>Střecha+Pódium/ 1 den včetně stavby a bourání:</w:t>
      </w:r>
      <w:r>
        <w:rPr>
          <w:color w:val="222222"/>
        </w:rPr>
        <w:br/>
      </w:r>
      <w:r w:rsidRPr="00881BEA">
        <w:rPr>
          <w:color w:val="222222"/>
          <w:shd w:val="clear" w:color="auto" w:fill="FFFFFF"/>
        </w:rPr>
        <w:lastRenderedPageBreak/>
        <w:t>Zvuk Cena za 1ks bez DPH</w:t>
      </w:r>
    </w:p>
    <w:p w:rsidR="00881BEA" w:rsidRPr="00881BEA" w:rsidRDefault="00881BEA" w:rsidP="00881BEA">
      <w:pPr>
        <w:widowControl w:val="0"/>
        <w:pBdr>
          <w:top w:val="nil"/>
          <w:left w:val="nil"/>
          <w:bottom w:val="nil"/>
          <w:right w:val="nil"/>
          <w:between w:val="nil"/>
        </w:pBdr>
        <w:spacing w:line="240" w:lineRule="auto"/>
        <w:ind w:left="993" w:right="28"/>
        <w:rPr>
          <w:color w:val="222222"/>
          <w:shd w:val="clear" w:color="auto" w:fill="FFFFFF"/>
        </w:rPr>
      </w:pPr>
      <w:r w:rsidRPr="00881BEA">
        <w:rPr>
          <w:color w:val="222222"/>
          <w:shd w:val="clear" w:color="auto" w:fill="FFFFFF"/>
        </w:rPr>
        <w:t>L-</w:t>
      </w:r>
      <w:proofErr w:type="spellStart"/>
      <w:r w:rsidRPr="00881BEA">
        <w:rPr>
          <w:color w:val="222222"/>
          <w:shd w:val="clear" w:color="auto" w:fill="FFFFFF"/>
        </w:rPr>
        <w:t>acoustics</w:t>
      </w:r>
      <w:proofErr w:type="spellEnd"/>
      <w:r w:rsidRPr="00881BEA">
        <w:rPr>
          <w:color w:val="222222"/>
          <w:shd w:val="clear" w:color="auto" w:fill="FFFFFF"/>
        </w:rPr>
        <w:t xml:space="preserve"> KARA 1 200,00 Kč</w:t>
      </w:r>
    </w:p>
    <w:p w:rsidR="00881BEA" w:rsidRPr="00881BEA" w:rsidRDefault="00881BEA" w:rsidP="00881BEA">
      <w:pPr>
        <w:widowControl w:val="0"/>
        <w:pBdr>
          <w:top w:val="nil"/>
          <w:left w:val="nil"/>
          <w:bottom w:val="nil"/>
          <w:right w:val="nil"/>
          <w:between w:val="nil"/>
        </w:pBdr>
        <w:spacing w:line="240" w:lineRule="auto"/>
        <w:ind w:left="993" w:right="28"/>
        <w:rPr>
          <w:color w:val="222222"/>
          <w:shd w:val="clear" w:color="auto" w:fill="FFFFFF"/>
        </w:rPr>
      </w:pPr>
      <w:r w:rsidRPr="00881BEA">
        <w:rPr>
          <w:color w:val="222222"/>
          <w:shd w:val="clear" w:color="auto" w:fill="FFFFFF"/>
        </w:rPr>
        <w:t>SB 1000 600,00 Kč</w:t>
      </w:r>
    </w:p>
    <w:p w:rsidR="00881BEA" w:rsidRPr="00881BEA" w:rsidRDefault="00881BEA" w:rsidP="00881BEA">
      <w:pPr>
        <w:widowControl w:val="0"/>
        <w:pBdr>
          <w:top w:val="nil"/>
          <w:left w:val="nil"/>
          <w:bottom w:val="nil"/>
          <w:right w:val="nil"/>
          <w:between w:val="nil"/>
        </w:pBdr>
        <w:spacing w:line="240" w:lineRule="auto"/>
        <w:ind w:left="993" w:right="28"/>
        <w:rPr>
          <w:color w:val="222222"/>
          <w:shd w:val="clear" w:color="auto" w:fill="FFFFFF"/>
        </w:rPr>
      </w:pPr>
      <w:r w:rsidRPr="00881BEA">
        <w:rPr>
          <w:color w:val="222222"/>
          <w:shd w:val="clear" w:color="auto" w:fill="FFFFFF"/>
        </w:rPr>
        <w:t>L-</w:t>
      </w:r>
      <w:proofErr w:type="spellStart"/>
      <w:r w:rsidRPr="00881BEA">
        <w:rPr>
          <w:color w:val="222222"/>
          <w:shd w:val="clear" w:color="auto" w:fill="FFFFFF"/>
        </w:rPr>
        <w:t>acoustics</w:t>
      </w:r>
      <w:proofErr w:type="spellEnd"/>
      <w:r w:rsidRPr="00881BEA">
        <w:rPr>
          <w:color w:val="222222"/>
          <w:shd w:val="clear" w:color="auto" w:fill="FFFFFF"/>
        </w:rPr>
        <w:t xml:space="preserve"> LA8 2 200,00 Kč</w:t>
      </w:r>
    </w:p>
    <w:p w:rsidR="00881BEA" w:rsidRPr="00881BEA" w:rsidRDefault="00881BEA" w:rsidP="00881BEA">
      <w:pPr>
        <w:widowControl w:val="0"/>
        <w:pBdr>
          <w:top w:val="nil"/>
          <w:left w:val="nil"/>
          <w:bottom w:val="nil"/>
          <w:right w:val="nil"/>
          <w:between w:val="nil"/>
        </w:pBdr>
        <w:spacing w:line="240" w:lineRule="auto"/>
        <w:ind w:left="993" w:right="28"/>
        <w:rPr>
          <w:color w:val="222222"/>
          <w:shd w:val="clear" w:color="auto" w:fill="FFFFFF"/>
        </w:rPr>
      </w:pPr>
      <w:proofErr w:type="spellStart"/>
      <w:r w:rsidRPr="00881BEA">
        <w:rPr>
          <w:color w:val="222222"/>
          <w:shd w:val="clear" w:color="auto" w:fill="FFFFFF"/>
        </w:rPr>
        <w:t>LabGruppen</w:t>
      </w:r>
      <w:proofErr w:type="spellEnd"/>
      <w:r w:rsidRPr="00881BEA">
        <w:rPr>
          <w:color w:val="222222"/>
          <w:shd w:val="clear" w:color="auto" w:fill="FFFFFF"/>
        </w:rPr>
        <w:t xml:space="preserve"> FP1000+ 500,00 Kč</w:t>
      </w:r>
    </w:p>
    <w:p w:rsidR="00881BEA" w:rsidRPr="00881BEA" w:rsidRDefault="00881BEA" w:rsidP="00881BEA">
      <w:pPr>
        <w:widowControl w:val="0"/>
        <w:pBdr>
          <w:top w:val="nil"/>
          <w:left w:val="nil"/>
          <w:bottom w:val="nil"/>
          <w:right w:val="nil"/>
          <w:between w:val="nil"/>
        </w:pBdr>
        <w:spacing w:line="240" w:lineRule="auto"/>
        <w:ind w:left="993" w:right="28"/>
        <w:rPr>
          <w:color w:val="222222"/>
          <w:shd w:val="clear" w:color="auto" w:fill="FFFFFF"/>
        </w:rPr>
      </w:pPr>
      <w:proofErr w:type="spellStart"/>
      <w:r w:rsidRPr="00881BEA">
        <w:rPr>
          <w:color w:val="222222"/>
          <w:shd w:val="clear" w:color="auto" w:fill="FFFFFF"/>
        </w:rPr>
        <w:t>Nexo</w:t>
      </w:r>
      <w:proofErr w:type="spellEnd"/>
      <w:r w:rsidRPr="00881BEA">
        <w:rPr>
          <w:color w:val="222222"/>
          <w:shd w:val="clear" w:color="auto" w:fill="FFFFFF"/>
        </w:rPr>
        <w:t xml:space="preserve"> 800,00 Kč</w:t>
      </w:r>
    </w:p>
    <w:p w:rsidR="00881BEA" w:rsidRPr="00881BEA" w:rsidRDefault="00881BEA" w:rsidP="00881BEA">
      <w:pPr>
        <w:widowControl w:val="0"/>
        <w:pBdr>
          <w:top w:val="nil"/>
          <w:left w:val="nil"/>
          <w:bottom w:val="nil"/>
          <w:right w:val="nil"/>
          <w:between w:val="nil"/>
        </w:pBdr>
        <w:spacing w:line="240" w:lineRule="auto"/>
        <w:ind w:left="993" w:right="28"/>
        <w:rPr>
          <w:color w:val="222222"/>
          <w:shd w:val="clear" w:color="auto" w:fill="FFFFFF"/>
        </w:rPr>
      </w:pPr>
      <w:r w:rsidRPr="00881BEA">
        <w:rPr>
          <w:color w:val="222222"/>
          <w:shd w:val="clear" w:color="auto" w:fill="FFFFFF"/>
        </w:rPr>
        <w:t>LA215 600,00 Kč</w:t>
      </w:r>
    </w:p>
    <w:p w:rsidR="00881BEA" w:rsidRPr="00881BEA" w:rsidRDefault="00881BEA" w:rsidP="00881BEA">
      <w:pPr>
        <w:widowControl w:val="0"/>
        <w:pBdr>
          <w:top w:val="nil"/>
          <w:left w:val="nil"/>
          <w:bottom w:val="nil"/>
          <w:right w:val="nil"/>
          <w:between w:val="nil"/>
        </w:pBdr>
        <w:spacing w:line="240" w:lineRule="auto"/>
        <w:ind w:left="993" w:right="28"/>
        <w:rPr>
          <w:color w:val="222222"/>
          <w:shd w:val="clear" w:color="auto" w:fill="FFFFFF"/>
        </w:rPr>
      </w:pPr>
      <w:proofErr w:type="spellStart"/>
      <w:r w:rsidRPr="00881BEA">
        <w:rPr>
          <w:color w:val="222222"/>
          <w:shd w:val="clear" w:color="auto" w:fill="FFFFFF"/>
        </w:rPr>
        <w:t>Soundcraft</w:t>
      </w:r>
      <w:proofErr w:type="spellEnd"/>
      <w:r w:rsidRPr="00881BEA">
        <w:rPr>
          <w:color w:val="222222"/>
          <w:shd w:val="clear" w:color="auto" w:fill="FFFFFF"/>
        </w:rPr>
        <w:t xml:space="preserve"> Vi1 (</w:t>
      </w:r>
      <w:proofErr w:type="spellStart"/>
      <w:r w:rsidRPr="00881BEA">
        <w:rPr>
          <w:color w:val="222222"/>
          <w:shd w:val="clear" w:color="auto" w:fill="FFFFFF"/>
        </w:rPr>
        <w:t>mixpult</w:t>
      </w:r>
      <w:proofErr w:type="spellEnd"/>
      <w:r w:rsidRPr="00881BEA">
        <w:rPr>
          <w:color w:val="222222"/>
          <w:shd w:val="clear" w:color="auto" w:fill="FFFFFF"/>
        </w:rPr>
        <w:t>) 3 500,00 Kč</w:t>
      </w:r>
    </w:p>
    <w:p w:rsidR="00881BEA" w:rsidRPr="00881BEA" w:rsidRDefault="00881BEA" w:rsidP="00881BEA">
      <w:pPr>
        <w:widowControl w:val="0"/>
        <w:pBdr>
          <w:top w:val="nil"/>
          <w:left w:val="nil"/>
          <w:bottom w:val="nil"/>
          <w:right w:val="nil"/>
          <w:between w:val="nil"/>
        </w:pBdr>
        <w:spacing w:line="240" w:lineRule="auto"/>
        <w:ind w:left="993" w:right="28"/>
        <w:rPr>
          <w:color w:val="222222"/>
          <w:shd w:val="clear" w:color="auto" w:fill="FFFFFF"/>
        </w:rPr>
      </w:pPr>
      <w:r w:rsidRPr="00881BEA">
        <w:rPr>
          <w:color w:val="222222"/>
          <w:shd w:val="clear" w:color="auto" w:fill="FFFFFF"/>
        </w:rPr>
        <w:t>Světla Cena za 1ks bez DPH</w:t>
      </w:r>
    </w:p>
    <w:p w:rsidR="00881BEA" w:rsidRPr="00881BEA" w:rsidRDefault="00881BEA" w:rsidP="00881BEA">
      <w:pPr>
        <w:widowControl w:val="0"/>
        <w:pBdr>
          <w:top w:val="nil"/>
          <w:left w:val="nil"/>
          <w:bottom w:val="nil"/>
          <w:right w:val="nil"/>
          <w:between w:val="nil"/>
        </w:pBdr>
        <w:spacing w:line="240" w:lineRule="auto"/>
        <w:ind w:left="993" w:right="28"/>
        <w:rPr>
          <w:color w:val="222222"/>
          <w:shd w:val="clear" w:color="auto" w:fill="FFFFFF"/>
        </w:rPr>
      </w:pPr>
      <w:r w:rsidRPr="00881BEA">
        <w:rPr>
          <w:color w:val="222222"/>
          <w:shd w:val="clear" w:color="auto" w:fill="FFFFFF"/>
        </w:rPr>
        <w:t>Robe Robin 600 1 200,00 Kč</w:t>
      </w:r>
    </w:p>
    <w:p w:rsidR="00881BEA" w:rsidRPr="00881BEA" w:rsidRDefault="00881BEA" w:rsidP="00881BEA">
      <w:pPr>
        <w:widowControl w:val="0"/>
        <w:pBdr>
          <w:top w:val="nil"/>
          <w:left w:val="nil"/>
          <w:bottom w:val="nil"/>
          <w:right w:val="nil"/>
          <w:between w:val="nil"/>
        </w:pBdr>
        <w:spacing w:line="240" w:lineRule="auto"/>
        <w:ind w:left="993" w:right="28"/>
        <w:rPr>
          <w:color w:val="222222"/>
          <w:shd w:val="clear" w:color="auto" w:fill="FFFFFF"/>
        </w:rPr>
      </w:pPr>
      <w:proofErr w:type="spellStart"/>
      <w:r w:rsidRPr="00881BEA">
        <w:rPr>
          <w:color w:val="222222"/>
          <w:shd w:val="clear" w:color="auto" w:fill="FFFFFF"/>
        </w:rPr>
        <w:t>Wash</w:t>
      </w:r>
      <w:proofErr w:type="spellEnd"/>
      <w:r w:rsidRPr="00881BEA">
        <w:rPr>
          <w:color w:val="222222"/>
          <w:shd w:val="clear" w:color="auto" w:fill="FFFFFF"/>
        </w:rPr>
        <w:t xml:space="preserve"> 600 400,00 Kč</w:t>
      </w:r>
    </w:p>
    <w:p w:rsidR="00881BEA" w:rsidRPr="00881BEA" w:rsidRDefault="00881BEA" w:rsidP="00881BEA">
      <w:pPr>
        <w:widowControl w:val="0"/>
        <w:pBdr>
          <w:top w:val="nil"/>
          <w:left w:val="nil"/>
          <w:bottom w:val="nil"/>
          <w:right w:val="nil"/>
          <w:between w:val="nil"/>
        </w:pBdr>
        <w:spacing w:line="240" w:lineRule="auto"/>
        <w:ind w:left="993" w:right="28"/>
        <w:rPr>
          <w:color w:val="222222"/>
          <w:shd w:val="clear" w:color="auto" w:fill="FFFFFF"/>
        </w:rPr>
      </w:pPr>
      <w:proofErr w:type="spellStart"/>
      <w:r w:rsidRPr="00881BEA">
        <w:rPr>
          <w:color w:val="222222"/>
          <w:shd w:val="clear" w:color="auto" w:fill="FFFFFF"/>
        </w:rPr>
        <w:t>Wash</w:t>
      </w:r>
      <w:proofErr w:type="spellEnd"/>
      <w:r w:rsidRPr="00881BEA">
        <w:rPr>
          <w:color w:val="222222"/>
          <w:shd w:val="clear" w:color="auto" w:fill="FFFFFF"/>
        </w:rPr>
        <w:t xml:space="preserve"> K10 400,00 Kč</w:t>
      </w:r>
    </w:p>
    <w:p w:rsidR="00881BEA" w:rsidRPr="00881BEA" w:rsidRDefault="00881BEA" w:rsidP="00881BEA">
      <w:pPr>
        <w:widowControl w:val="0"/>
        <w:pBdr>
          <w:top w:val="nil"/>
          <w:left w:val="nil"/>
          <w:bottom w:val="nil"/>
          <w:right w:val="nil"/>
          <w:between w:val="nil"/>
        </w:pBdr>
        <w:spacing w:line="240" w:lineRule="auto"/>
        <w:ind w:left="993" w:right="28"/>
        <w:rPr>
          <w:color w:val="222222"/>
          <w:shd w:val="clear" w:color="auto" w:fill="FFFFFF"/>
        </w:rPr>
      </w:pPr>
      <w:proofErr w:type="spellStart"/>
      <w:r w:rsidRPr="00881BEA">
        <w:rPr>
          <w:color w:val="222222"/>
          <w:shd w:val="clear" w:color="auto" w:fill="FFFFFF"/>
        </w:rPr>
        <w:t>Blinder</w:t>
      </w:r>
      <w:proofErr w:type="spellEnd"/>
      <w:r w:rsidRPr="00881BEA">
        <w:rPr>
          <w:color w:val="222222"/>
          <w:shd w:val="clear" w:color="auto" w:fill="FFFFFF"/>
        </w:rPr>
        <w:t xml:space="preserve"> 4 400,00 Kč</w:t>
      </w:r>
    </w:p>
    <w:p w:rsidR="00881BEA" w:rsidRPr="00881BEA" w:rsidRDefault="00881BEA" w:rsidP="00881BEA">
      <w:pPr>
        <w:widowControl w:val="0"/>
        <w:pBdr>
          <w:top w:val="nil"/>
          <w:left w:val="nil"/>
          <w:bottom w:val="nil"/>
          <w:right w:val="nil"/>
          <w:between w:val="nil"/>
        </w:pBdr>
        <w:spacing w:line="240" w:lineRule="auto"/>
        <w:ind w:left="993" w:right="28"/>
        <w:rPr>
          <w:color w:val="222222"/>
          <w:shd w:val="clear" w:color="auto" w:fill="FFFFFF"/>
        </w:rPr>
      </w:pPr>
      <w:proofErr w:type="spellStart"/>
      <w:r w:rsidRPr="00881BEA">
        <w:rPr>
          <w:color w:val="222222"/>
          <w:shd w:val="clear" w:color="auto" w:fill="FFFFFF"/>
        </w:rPr>
        <w:t>Blinder</w:t>
      </w:r>
      <w:proofErr w:type="spellEnd"/>
      <w:r w:rsidRPr="00881BEA">
        <w:rPr>
          <w:color w:val="222222"/>
          <w:shd w:val="clear" w:color="auto" w:fill="FFFFFF"/>
        </w:rPr>
        <w:t xml:space="preserve"> 2 200,00 Kč</w:t>
      </w:r>
    </w:p>
    <w:p w:rsidR="00881BEA" w:rsidRPr="00881BEA" w:rsidRDefault="00881BEA" w:rsidP="00881BEA">
      <w:pPr>
        <w:widowControl w:val="0"/>
        <w:pBdr>
          <w:top w:val="nil"/>
          <w:left w:val="nil"/>
          <w:bottom w:val="nil"/>
          <w:right w:val="nil"/>
          <w:between w:val="nil"/>
        </w:pBdr>
        <w:spacing w:line="240" w:lineRule="auto"/>
        <w:ind w:left="993" w:right="28"/>
        <w:rPr>
          <w:color w:val="222222"/>
          <w:shd w:val="clear" w:color="auto" w:fill="FFFFFF"/>
        </w:rPr>
      </w:pPr>
      <w:r w:rsidRPr="00881BEA">
        <w:rPr>
          <w:color w:val="222222"/>
          <w:shd w:val="clear" w:color="auto" w:fill="FFFFFF"/>
        </w:rPr>
        <w:t xml:space="preserve">Stroboskop </w:t>
      </w:r>
      <w:proofErr w:type="spellStart"/>
      <w:r w:rsidRPr="00881BEA">
        <w:rPr>
          <w:color w:val="222222"/>
          <w:shd w:val="clear" w:color="auto" w:fill="FFFFFF"/>
        </w:rPr>
        <w:t>Atomic</w:t>
      </w:r>
      <w:proofErr w:type="spellEnd"/>
      <w:r w:rsidRPr="00881BEA">
        <w:rPr>
          <w:color w:val="222222"/>
          <w:shd w:val="clear" w:color="auto" w:fill="FFFFFF"/>
        </w:rPr>
        <w:t xml:space="preserve"> 3000 600,00 Kč</w:t>
      </w:r>
    </w:p>
    <w:p w:rsidR="00881BEA" w:rsidRPr="00881BEA" w:rsidRDefault="00881BEA" w:rsidP="00881BEA">
      <w:pPr>
        <w:widowControl w:val="0"/>
        <w:pBdr>
          <w:top w:val="nil"/>
          <w:left w:val="nil"/>
          <w:bottom w:val="nil"/>
          <w:right w:val="nil"/>
          <w:between w:val="nil"/>
        </w:pBdr>
        <w:spacing w:line="240" w:lineRule="auto"/>
        <w:ind w:left="993" w:right="28"/>
        <w:rPr>
          <w:color w:val="222222"/>
          <w:shd w:val="clear" w:color="auto" w:fill="FFFFFF"/>
        </w:rPr>
      </w:pPr>
      <w:r w:rsidRPr="00881BEA">
        <w:rPr>
          <w:color w:val="222222"/>
          <w:shd w:val="clear" w:color="auto" w:fill="FFFFFF"/>
        </w:rPr>
        <w:t>FHR 1000W 150,00 Kč</w:t>
      </w:r>
    </w:p>
    <w:p w:rsidR="00881BEA" w:rsidRPr="00881BEA" w:rsidRDefault="00881BEA" w:rsidP="00881BEA">
      <w:pPr>
        <w:widowControl w:val="0"/>
        <w:pBdr>
          <w:top w:val="nil"/>
          <w:left w:val="nil"/>
          <w:bottom w:val="nil"/>
          <w:right w:val="nil"/>
          <w:between w:val="nil"/>
        </w:pBdr>
        <w:spacing w:line="240" w:lineRule="auto"/>
        <w:ind w:left="993" w:right="28"/>
        <w:rPr>
          <w:color w:val="222222"/>
          <w:shd w:val="clear" w:color="auto" w:fill="FFFFFF"/>
        </w:rPr>
      </w:pPr>
      <w:proofErr w:type="spellStart"/>
      <w:r w:rsidRPr="00881BEA">
        <w:rPr>
          <w:color w:val="222222"/>
          <w:shd w:val="clear" w:color="auto" w:fill="FFFFFF"/>
        </w:rPr>
        <w:t>Hazer</w:t>
      </w:r>
      <w:proofErr w:type="spellEnd"/>
      <w:r w:rsidRPr="00881BEA">
        <w:rPr>
          <w:color w:val="222222"/>
          <w:shd w:val="clear" w:color="auto" w:fill="FFFFFF"/>
        </w:rPr>
        <w:t xml:space="preserve"> 1 000,00 Kč</w:t>
      </w:r>
    </w:p>
    <w:p w:rsidR="00881BEA" w:rsidRPr="00881BEA" w:rsidRDefault="00881BEA" w:rsidP="00881BEA">
      <w:pPr>
        <w:widowControl w:val="0"/>
        <w:pBdr>
          <w:top w:val="nil"/>
          <w:left w:val="nil"/>
          <w:bottom w:val="nil"/>
          <w:right w:val="nil"/>
          <w:between w:val="nil"/>
        </w:pBdr>
        <w:spacing w:line="240" w:lineRule="auto"/>
        <w:ind w:left="993" w:right="28"/>
        <w:rPr>
          <w:color w:val="222222"/>
          <w:shd w:val="clear" w:color="auto" w:fill="FFFFFF"/>
        </w:rPr>
      </w:pPr>
      <w:r w:rsidRPr="00881BEA">
        <w:rPr>
          <w:color w:val="222222"/>
          <w:shd w:val="clear" w:color="auto" w:fill="FFFFFF"/>
        </w:rPr>
        <w:t>Mlha 1500 800,00 Kč</w:t>
      </w:r>
    </w:p>
    <w:p w:rsidR="00881BEA" w:rsidRPr="00881BEA" w:rsidRDefault="00881BEA" w:rsidP="00881BEA">
      <w:pPr>
        <w:widowControl w:val="0"/>
        <w:pBdr>
          <w:top w:val="nil"/>
          <w:left w:val="nil"/>
          <w:bottom w:val="nil"/>
          <w:right w:val="nil"/>
          <w:between w:val="nil"/>
        </w:pBdr>
        <w:spacing w:line="240" w:lineRule="auto"/>
        <w:ind w:left="993" w:right="28"/>
        <w:rPr>
          <w:color w:val="222222"/>
          <w:shd w:val="clear" w:color="auto" w:fill="FFFFFF"/>
        </w:rPr>
      </w:pPr>
      <w:r w:rsidRPr="00881BEA">
        <w:rPr>
          <w:color w:val="222222"/>
          <w:shd w:val="clear" w:color="auto" w:fill="FFFFFF"/>
        </w:rPr>
        <w:t>Světelný pult MQ80 1 500,00 Kč</w:t>
      </w:r>
    </w:p>
    <w:p w:rsidR="00881BEA" w:rsidRPr="00881BEA" w:rsidRDefault="00881BEA" w:rsidP="00881BEA">
      <w:pPr>
        <w:widowControl w:val="0"/>
        <w:pBdr>
          <w:top w:val="nil"/>
          <w:left w:val="nil"/>
          <w:bottom w:val="nil"/>
          <w:right w:val="nil"/>
          <w:between w:val="nil"/>
        </w:pBdr>
        <w:spacing w:line="240" w:lineRule="auto"/>
        <w:ind w:left="993" w:right="28"/>
        <w:rPr>
          <w:color w:val="222222"/>
          <w:shd w:val="clear" w:color="auto" w:fill="FFFFFF"/>
        </w:rPr>
      </w:pPr>
      <w:r w:rsidRPr="00881BEA">
        <w:rPr>
          <w:color w:val="222222"/>
          <w:shd w:val="clear" w:color="auto" w:fill="FFFFFF"/>
        </w:rPr>
        <w:t>Práce Cena bez DPH</w:t>
      </w:r>
    </w:p>
    <w:p w:rsidR="00881BEA" w:rsidRPr="00881BEA" w:rsidRDefault="00881BEA" w:rsidP="00881BEA">
      <w:pPr>
        <w:widowControl w:val="0"/>
        <w:pBdr>
          <w:top w:val="nil"/>
          <w:left w:val="nil"/>
          <w:bottom w:val="nil"/>
          <w:right w:val="nil"/>
          <w:between w:val="nil"/>
        </w:pBdr>
        <w:spacing w:line="240" w:lineRule="auto"/>
        <w:ind w:left="993" w:right="28"/>
        <w:rPr>
          <w:color w:val="222222"/>
          <w:shd w:val="clear" w:color="auto" w:fill="FFFFFF"/>
        </w:rPr>
      </w:pPr>
      <w:r w:rsidRPr="00881BEA">
        <w:rPr>
          <w:color w:val="222222"/>
          <w:shd w:val="clear" w:color="auto" w:fill="FFFFFF"/>
        </w:rPr>
        <w:t>Zvukař 5000,00 Kč/den</w:t>
      </w:r>
    </w:p>
    <w:p w:rsidR="00881BEA" w:rsidRPr="00881BEA" w:rsidRDefault="00881BEA" w:rsidP="00881BEA">
      <w:pPr>
        <w:widowControl w:val="0"/>
        <w:pBdr>
          <w:top w:val="nil"/>
          <w:left w:val="nil"/>
          <w:bottom w:val="nil"/>
          <w:right w:val="nil"/>
          <w:between w:val="nil"/>
        </w:pBdr>
        <w:spacing w:line="240" w:lineRule="auto"/>
        <w:ind w:left="993" w:right="28"/>
        <w:rPr>
          <w:color w:val="222222"/>
          <w:shd w:val="clear" w:color="auto" w:fill="FFFFFF"/>
        </w:rPr>
      </w:pPr>
      <w:r w:rsidRPr="00881BEA">
        <w:rPr>
          <w:color w:val="222222"/>
          <w:shd w:val="clear" w:color="auto" w:fill="FFFFFF"/>
        </w:rPr>
        <w:t>Osvětlovač 3000,00 Kč/den</w:t>
      </w:r>
    </w:p>
    <w:p w:rsidR="00881BEA" w:rsidRDefault="00881BEA" w:rsidP="00881BEA">
      <w:pPr>
        <w:widowControl w:val="0"/>
        <w:pBdr>
          <w:top w:val="nil"/>
          <w:left w:val="nil"/>
          <w:bottom w:val="nil"/>
          <w:right w:val="nil"/>
          <w:between w:val="nil"/>
        </w:pBdr>
        <w:spacing w:line="240" w:lineRule="auto"/>
        <w:ind w:left="993" w:right="28"/>
        <w:rPr>
          <w:color w:val="222222"/>
          <w:shd w:val="clear" w:color="auto" w:fill="FFFFFF"/>
        </w:rPr>
      </w:pPr>
      <w:proofErr w:type="spellStart"/>
      <w:r w:rsidRPr="00881BEA">
        <w:rPr>
          <w:color w:val="222222"/>
          <w:shd w:val="clear" w:color="auto" w:fill="FFFFFF"/>
        </w:rPr>
        <w:t>Bedňák</w:t>
      </w:r>
      <w:proofErr w:type="spellEnd"/>
      <w:r w:rsidRPr="00881BEA">
        <w:rPr>
          <w:color w:val="222222"/>
          <w:shd w:val="clear" w:color="auto" w:fill="FFFFFF"/>
        </w:rPr>
        <w:t xml:space="preserve"> (pomocný </w:t>
      </w:r>
      <w:proofErr w:type="spellStart"/>
      <w:r w:rsidRPr="00881BEA">
        <w:rPr>
          <w:color w:val="222222"/>
          <w:shd w:val="clear" w:color="auto" w:fill="FFFFFF"/>
        </w:rPr>
        <w:t>tech</w:t>
      </w:r>
      <w:proofErr w:type="spellEnd"/>
      <w:r w:rsidRPr="00881BEA">
        <w:rPr>
          <w:color w:val="222222"/>
          <w:shd w:val="clear" w:color="auto" w:fill="FFFFFF"/>
        </w:rPr>
        <w:t>. Pracovník) 220,00 Kč/hod</w:t>
      </w:r>
    </w:p>
    <w:p w:rsidR="00881BEA" w:rsidRDefault="00881BEA" w:rsidP="00881BEA">
      <w:pPr>
        <w:widowControl w:val="0"/>
        <w:pBdr>
          <w:top w:val="nil"/>
          <w:left w:val="nil"/>
          <w:bottom w:val="nil"/>
          <w:right w:val="nil"/>
          <w:between w:val="nil"/>
        </w:pBdr>
        <w:spacing w:line="240" w:lineRule="auto"/>
        <w:ind w:left="993" w:right="28"/>
        <w:rPr>
          <w:color w:val="222222"/>
          <w:shd w:val="clear" w:color="auto" w:fill="FFFFFF"/>
        </w:rPr>
      </w:pPr>
    </w:p>
    <w:p w:rsidR="00881BEA" w:rsidRDefault="00881BEA" w:rsidP="00881BEA">
      <w:pPr>
        <w:widowControl w:val="0"/>
        <w:pBdr>
          <w:top w:val="nil"/>
          <w:left w:val="nil"/>
          <w:bottom w:val="nil"/>
          <w:right w:val="nil"/>
          <w:between w:val="nil"/>
        </w:pBdr>
        <w:spacing w:line="240" w:lineRule="auto"/>
        <w:ind w:right="28"/>
        <w:rPr>
          <w:sz w:val="24"/>
          <w:szCs w:val="24"/>
        </w:rPr>
      </w:pPr>
      <w:r>
        <w:rPr>
          <w:rFonts w:eastAsia="Times New Roman"/>
          <w:color w:val="222222"/>
          <w:sz w:val="24"/>
          <w:szCs w:val="24"/>
        </w:rPr>
        <w:t>2. Předpokládaný objem prací pro rok 2023 je v objemu do 200.000 Kč vč. DPH</w:t>
      </w:r>
    </w:p>
    <w:p w:rsidR="00881BEA" w:rsidRDefault="00881BEA" w:rsidP="00881BEA">
      <w:pPr>
        <w:widowControl w:val="0"/>
        <w:pBdr>
          <w:top w:val="nil"/>
          <w:left w:val="nil"/>
          <w:bottom w:val="nil"/>
          <w:right w:val="nil"/>
          <w:between w:val="nil"/>
        </w:pBdr>
        <w:spacing w:line="240" w:lineRule="auto"/>
        <w:ind w:right="28"/>
        <w:rPr>
          <w:sz w:val="24"/>
          <w:szCs w:val="24"/>
        </w:rPr>
      </w:pPr>
      <w:r>
        <w:rPr>
          <w:sz w:val="24"/>
          <w:szCs w:val="24"/>
        </w:rPr>
        <w:t xml:space="preserve">3. Faktury budou vystaveny v českém jazyce s náležitostmi daňového dokladu. </w:t>
      </w:r>
    </w:p>
    <w:p w:rsidR="00881BEA" w:rsidRDefault="00881BEA" w:rsidP="00881BEA">
      <w:pPr>
        <w:widowControl w:val="0"/>
        <w:pBdr>
          <w:top w:val="nil"/>
          <w:left w:val="nil"/>
          <w:bottom w:val="nil"/>
          <w:right w:val="nil"/>
          <w:between w:val="nil"/>
        </w:pBdr>
        <w:spacing w:line="240" w:lineRule="auto"/>
        <w:ind w:right="28"/>
        <w:rPr>
          <w:sz w:val="24"/>
          <w:szCs w:val="24"/>
        </w:rPr>
      </w:pPr>
      <w:r>
        <w:rPr>
          <w:sz w:val="24"/>
          <w:szCs w:val="24"/>
        </w:rPr>
        <w:t xml:space="preserve">4. Faktury budou adresovány do sídla odběratele se splatností 14 dnů od jejich </w:t>
      </w:r>
    </w:p>
    <w:p w:rsidR="00881BEA" w:rsidRDefault="00881BEA" w:rsidP="00881BEA">
      <w:pPr>
        <w:widowControl w:val="0"/>
        <w:pBdr>
          <w:top w:val="nil"/>
          <w:left w:val="nil"/>
          <w:bottom w:val="nil"/>
          <w:right w:val="nil"/>
          <w:between w:val="nil"/>
        </w:pBdr>
        <w:spacing w:line="240" w:lineRule="auto"/>
        <w:ind w:right="28"/>
        <w:rPr>
          <w:sz w:val="24"/>
          <w:szCs w:val="24"/>
        </w:rPr>
      </w:pPr>
      <w:r>
        <w:rPr>
          <w:sz w:val="24"/>
          <w:szCs w:val="24"/>
        </w:rPr>
        <w:t xml:space="preserve">odeslání. </w:t>
      </w:r>
    </w:p>
    <w:p w:rsidR="003675BD" w:rsidRDefault="00881BEA">
      <w:pPr>
        <w:widowControl w:val="0"/>
        <w:pBdr>
          <w:top w:val="nil"/>
          <w:left w:val="nil"/>
          <w:bottom w:val="nil"/>
          <w:right w:val="nil"/>
          <w:between w:val="nil"/>
        </w:pBdr>
        <w:spacing w:line="240" w:lineRule="auto"/>
        <w:ind w:right="28"/>
        <w:jc w:val="center"/>
        <w:rPr>
          <w:b/>
          <w:sz w:val="24"/>
          <w:szCs w:val="24"/>
        </w:rPr>
      </w:pPr>
      <w:r>
        <w:rPr>
          <w:b/>
          <w:sz w:val="24"/>
          <w:szCs w:val="24"/>
        </w:rPr>
        <w:t xml:space="preserve">VI. Smluvní pokuty </w:t>
      </w:r>
    </w:p>
    <w:p w:rsidR="003675BD" w:rsidRDefault="00881BEA">
      <w:pPr>
        <w:widowControl w:val="0"/>
        <w:pBdr>
          <w:top w:val="nil"/>
          <w:left w:val="nil"/>
          <w:bottom w:val="nil"/>
          <w:right w:val="nil"/>
          <w:between w:val="nil"/>
        </w:pBdr>
        <w:spacing w:line="240" w:lineRule="auto"/>
        <w:ind w:right="28"/>
        <w:rPr>
          <w:sz w:val="24"/>
          <w:szCs w:val="24"/>
        </w:rPr>
      </w:pPr>
      <w:r>
        <w:rPr>
          <w:sz w:val="24"/>
          <w:szCs w:val="24"/>
        </w:rPr>
        <w:t xml:space="preserve">1. Odběratel zaplatí dodavateli smluvní pokutu ve výši 0,5% z dlužné částky denně. </w:t>
      </w:r>
    </w:p>
    <w:p w:rsidR="003675BD" w:rsidRDefault="00881BEA">
      <w:pPr>
        <w:widowControl w:val="0"/>
        <w:pBdr>
          <w:top w:val="nil"/>
          <w:left w:val="nil"/>
          <w:bottom w:val="nil"/>
          <w:right w:val="nil"/>
          <w:between w:val="nil"/>
        </w:pBdr>
        <w:spacing w:line="240" w:lineRule="auto"/>
        <w:ind w:right="28"/>
        <w:rPr>
          <w:sz w:val="24"/>
          <w:szCs w:val="24"/>
        </w:rPr>
      </w:pPr>
      <w:r>
        <w:rPr>
          <w:sz w:val="24"/>
          <w:szCs w:val="24"/>
        </w:rPr>
        <w:t xml:space="preserve">2. Dodavatel je povinen zaplatit odběrateli škodu vzniklou nedodržením smluvních podmínek.  </w:t>
      </w:r>
    </w:p>
    <w:p w:rsidR="003675BD" w:rsidRDefault="00881BEA">
      <w:pPr>
        <w:widowControl w:val="0"/>
        <w:pBdr>
          <w:top w:val="nil"/>
          <w:left w:val="nil"/>
          <w:bottom w:val="nil"/>
          <w:right w:val="nil"/>
          <w:between w:val="nil"/>
        </w:pBdr>
        <w:spacing w:line="240" w:lineRule="auto"/>
        <w:ind w:right="28"/>
        <w:rPr>
          <w:sz w:val="24"/>
          <w:szCs w:val="24"/>
        </w:rPr>
      </w:pPr>
      <w:r>
        <w:rPr>
          <w:sz w:val="24"/>
          <w:szCs w:val="24"/>
        </w:rPr>
        <w:t xml:space="preserve">3. Nárok na smluvní pokutu dle tohoto odstavce nevzniká v případě, že prodlení smluvních stran je způsobeno okolnostmi nezávislými na jejich vůli, tzv. vyšší moci. </w:t>
      </w:r>
    </w:p>
    <w:p w:rsidR="003675BD" w:rsidRDefault="003675BD">
      <w:pPr>
        <w:widowControl w:val="0"/>
        <w:pBdr>
          <w:top w:val="nil"/>
          <w:left w:val="nil"/>
          <w:bottom w:val="nil"/>
          <w:right w:val="nil"/>
          <w:between w:val="nil"/>
        </w:pBdr>
        <w:spacing w:line="240" w:lineRule="auto"/>
        <w:ind w:right="28"/>
        <w:rPr>
          <w:sz w:val="24"/>
          <w:szCs w:val="24"/>
        </w:rPr>
      </w:pPr>
    </w:p>
    <w:p w:rsidR="003675BD" w:rsidRDefault="00881BEA">
      <w:pPr>
        <w:widowControl w:val="0"/>
        <w:pBdr>
          <w:top w:val="nil"/>
          <w:left w:val="nil"/>
          <w:bottom w:val="nil"/>
          <w:right w:val="nil"/>
          <w:between w:val="nil"/>
        </w:pBdr>
        <w:spacing w:line="240" w:lineRule="auto"/>
        <w:ind w:right="28"/>
        <w:jc w:val="center"/>
        <w:rPr>
          <w:b/>
          <w:sz w:val="24"/>
          <w:szCs w:val="24"/>
        </w:rPr>
      </w:pPr>
      <w:r>
        <w:rPr>
          <w:b/>
          <w:sz w:val="24"/>
          <w:szCs w:val="24"/>
        </w:rPr>
        <w:t xml:space="preserve">VII. </w:t>
      </w:r>
    </w:p>
    <w:p w:rsidR="003675BD" w:rsidRDefault="00881BEA">
      <w:pPr>
        <w:widowControl w:val="0"/>
        <w:pBdr>
          <w:top w:val="nil"/>
          <w:left w:val="nil"/>
          <w:bottom w:val="nil"/>
          <w:right w:val="nil"/>
          <w:between w:val="nil"/>
        </w:pBdr>
        <w:spacing w:line="240" w:lineRule="auto"/>
        <w:ind w:right="28"/>
        <w:jc w:val="center"/>
        <w:rPr>
          <w:b/>
          <w:sz w:val="24"/>
          <w:szCs w:val="24"/>
        </w:rPr>
      </w:pPr>
      <w:r>
        <w:rPr>
          <w:b/>
          <w:sz w:val="24"/>
          <w:szCs w:val="24"/>
        </w:rPr>
        <w:t xml:space="preserve">Závěrečná ustanovení </w:t>
      </w:r>
    </w:p>
    <w:p w:rsidR="003675BD" w:rsidRDefault="00881BEA">
      <w:pPr>
        <w:widowControl w:val="0"/>
        <w:pBdr>
          <w:top w:val="nil"/>
          <w:left w:val="nil"/>
          <w:bottom w:val="nil"/>
          <w:right w:val="nil"/>
          <w:between w:val="nil"/>
        </w:pBdr>
        <w:spacing w:line="240" w:lineRule="auto"/>
        <w:ind w:right="28"/>
        <w:rPr>
          <w:sz w:val="24"/>
          <w:szCs w:val="24"/>
        </w:rPr>
      </w:pPr>
      <w:r>
        <w:rPr>
          <w:sz w:val="24"/>
          <w:szCs w:val="24"/>
        </w:rPr>
        <w:t xml:space="preserve">1. Tato smlouva je platná a účinná dnem jejího uzavření. </w:t>
      </w:r>
    </w:p>
    <w:p w:rsidR="003675BD" w:rsidRDefault="00881BEA">
      <w:pPr>
        <w:widowControl w:val="0"/>
        <w:pBdr>
          <w:top w:val="nil"/>
          <w:left w:val="nil"/>
          <w:bottom w:val="nil"/>
          <w:right w:val="nil"/>
          <w:between w:val="nil"/>
        </w:pBdr>
        <w:spacing w:line="240" w:lineRule="auto"/>
        <w:ind w:right="28"/>
        <w:rPr>
          <w:sz w:val="24"/>
          <w:szCs w:val="24"/>
        </w:rPr>
      </w:pPr>
      <w:r>
        <w:rPr>
          <w:sz w:val="24"/>
          <w:szCs w:val="24"/>
        </w:rPr>
        <w:t xml:space="preserve">2. Veškeré písemnosti budou doručovány na adresu smluvních stran uvedenou v záhlaví této smlouvy, pokud některá ze smluvních stran písemně neoznámí jinou adresu. </w:t>
      </w:r>
    </w:p>
    <w:p w:rsidR="003675BD" w:rsidRDefault="00881BEA">
      <w:pPr>
        <w:widowControl w:val="0"/>
        <w:pBdr>
          <w:top w:val="nil"/>
          <w:left w:val="nil"/>
          <w:bottom w:val="nil"/>
          <w:right w:val="nil"/>
          <w:between w:val="nil"/>
        </w:pBdr>
        <w:spacing w:line="240" w:lineRule="auto"/>
        <w:ind w:right="28"/>
        <w:rPr>
          <w:sz w:val="24"/>
          <w:szCs w:val="24"/>
        </w:rPr>
      </w:pPr>
      <w:r>
        <w:rPr>
          <w:sz w:val="24"/>
          <w:szCs w:val="24"/>
        </w:rPr>
        <w:t xml:space="preserve">3. Veškeré změny a doplnění této smlouvy vyžadují písemnou formu. </w:t>
      </w:r>
    </w:p>
    <w:p w:rsidR="003675BD" w:rsidRDefault="00881BEA">
      <w:pPr>
        <w:widowControl w:val="0"/>
        <w:pBdr>
          <w:top w:val="nil"/>
          <w:left w:val="nil"/>
          <w:bottom w:val="nil"/>
          <w:right w:val="nil"/>
          <w:between w:val="nil"/>
        </w:pBdr>
        <w:spacing w:line="240" w:lineRule="auto"/>
        <w:ind w:right="28"/>
        <w:rPr>
          <w:sz w:val="24"/>
          <w:szCs w:val="24"/>
        </w:rPr>
      </w:pPr>
      <w:r>
        <w:rPr>
          <w:sz w:val="24"/>
          <w:szCs w:val="24"/>
        </w:rPr>
        <w:t xml:space="preserve">4. Pokud některé z ustanovení této smlouvy je nebo se stane neplatným či neúčinným, neplatnost či neúčinnost tohoto ustanovení nebude mít za následek neplatnost smlouvy jako celku ani jiných ustanovení této smlouvy, pokud je takovéto neplatné či neúčinné ustanovení oddělitelné od zbytku smlouvy. Smluvní strany se zavazují takovéto neplatné či neúčinné ustanovení nahradit novým platným a účinným ustanovením, které svým obsahem bude co nejvěrněji odpovídat podstatě a smyslu původního ustanovení. </w:t>
      </w:r>
    </w:p>
    <w:p w:rsidR="003675BD" w:rsidRDefault="00881BEA">
      <w:pPr>
        <w:widowControl w:val="0"/>
        <w:pBdr>
          <w:top w:val="nil"/>
          <w:left w:val="nil"/>
          <w:bottom w:val="nil"/>
          <w:right w:val="nil"/>
          <w:between w:val="nil"/>
        </w:pBdr>
        <w:spacing w:line="240" w:lineRule="auto"/>
        <w:ind w:right="28"/>
        <w:rPr>
          <w:sz w:val="24"/>
          <w:szCs w:val="24"/>
        </w:rPr>
      </w:pPr>
      <w:r>
        <w:rPr>
          <w:sz w:val="24"/>
          <w:szCs w:val="24"/>
        </w:rPr>
        <w:t xml:space="preserve">České </w:t>
      </w:r>
    </w:p>
    <w:p w:rsidR="003675BD" w:rsidRDefault="00881BEA">
      <w:pPr>
        <w:widowControl w:val="0"/>
        <w:pBdr>
          <w:top w:val="nil"/>
          <w:left w:val="nil"/>
          <w:bottom w:val="nil"/>
          <w:right w:val="nil"/>
          <w:between w:val="nil"/>
        </w:pBdr>
        <w:spacing w:line="240" w:lineRule="auto"/>
        <w:ind w:right="28"/>
        <w:rPr>
          <w:sz w:val="24"/>
          <w:szCs w:val="24"/>
        </w:rPr>
      </w:pPr>
      <w:proofErr w:type="gramStart"/>
      <w:r>
        <w:rPr>
          <w:sz w:val="24"/>
          <w:szCs w:val="24"/>
        </w:rPr>
        <w:lastRenderedPageBreak/>
        <w:t>5.Tato</w:t>
      </w:r>
      <w:proofErr w:type="gramEnd"/>
      <w:r>
        <w:rPr>
          <w:sz w:val="24"/>
          <w:szCs w:val="24"/>
        </w:rPr>
        <w:t xml:space="preserve"> smlouva a vztahy z této smlouvy vyplývající se řídi právním řádem republiky, zejména příslušnými ustanoveními občanského zákoníku. </w:t>
      </w:r>
    </w:p>
    <w:p w:rsidR="003675BD" w:rsidRDefault="00881BEA">
      <w:pPr>
        <w:widowControl w:val="0"/>
        <w:pBdr>
          <w:top w:val="nil"/>
          <w:left w:val="nil"/>
          <w:bottom w:val="nil"/>
          <w:right w:val="nil"/>
          <w:between w:val="nil"/>
        </w:pBdr>
        <w:spacing w:line="240" w:lineRule="auto"/>
        <w:ind w:right="28"/>
        <w:rPr>
          <w:sz w:val="24"/>
          <w:szCs w:val="24"/>
        </w:rPr>
      </w:pPr>
      <w:r>
        <w:rPr>
          <w:sz w:val="24"/>
          <w:szCs w:val="24"/>
        </w:rPr>
        <w:t xml:space="preserve">6. Tato smlouva je podepsána ve dvou vyhotoveních, přičemž každý účastník obdrží jedno vyhotovení této smlouvy. </w:t>
      </w:r>
    </w:p>
    <w:p w:rsidR="003675BD" w:rsidRDefault="003675BD">
      <w:pPr>
        <w:widowControl w:val="0"/>
        <w:pBdr>
          <w:top w:val="nil"/>
          <w:left w:val="nil"/>
          <w:bottom w:val="nil"/>
          <w:right w:val="nil"/>
          <w:between w:val="nil"/>
        </w:pBdr>
        <w:spacing w:line="240" w:lineRule="auto"/>
        <w:ind w:right="28"/>
        <w:rPr>
          <w:sz w:val="24"/>
          <w:szCs w:val="24"/>
        </w:rPr>
      </w:pPr>
    </w:p>
    <w:p w:rsidR="003675BD" w:rsidRDefault="003675BD">
      <w:pPr>
        <w:widowControl w:val="0"/>
        <w:pBdr>
          <w:top w:val="nil"/>
          <w:left w:val="nil"/>
          <w:bottom w:val="nil"/>
          <w:right w:val="nil"/>
          <w:between w:val="nil"/>
        </w:pBdr>
        <w:spacing w:line="240" w:lineRule="auto"/>
        <w:ind w:right="28"/>
        <w:rPr>
          <w:sz w:val="24"/>
          <w:szCs w:val="24"/>
        </w:rPr>
      </w:pPr>
    </w:p>
    <w:p w:rsidR="003675BD" w:rsidRDefault="003675BD">
      <w:pPr>
        <w:widowControl w:val="0"/>
        <w:pBdr>
          <w:top w:val="nil"/>
          <w:left w:val="nil"/>
          <w:bottom w:val="nil"/>
          <w:right w:val="nil"/>
          <w:between w:val="nil"/>
        </w:pBdr>
        <w:spacing w:line="240" w:lineRule="auto"/>
        <w:ind w:right="28"/>
        <w:rPr>
          <w:sz w:val="24"/>
          <w:szCs w:val="24"/>
        </w:rPr>
      </w:pPr>
    </w:p>
    <w:p w:rsidR="003675BD" w:rsidRDefault="00881BEA">
      <w:pPr>
        <w:widowControl w:val="0"/>
        <w:pBdr>
          <w:top w:val="nil"/>
          <w:left w:val="nil"/>
          <w:bottom w:val="nil"/>
          <w:right w:val="nil"/>
          <w:between w:val="nil"/>
        </w:pBdr>
        <w:spacing w:line="240" w:lineRule="auto"/>
        <w:ind w:right="28"/>
        <w:rPr>
          <w:sz w:val="24"/>
          <w:szCs w:val="24"/>
        </w:rPr>
      </w:pPr>
      <w:r>
        <w:rPr>
          <w:sz w:val="24"/>
          <w:szCs w:val="24"/>
        </w:rPr>
        <w:t>V Moravské Třebové dne 2</w:t>
      </w:r>
      <w:bookmarkStart w:id="1" w:name="_GoBack"/>
      <w:bookmarkEnd w:id="1"/>
      <w:r w:rsidR="0059043E">
        <w:rPr>
          <w:sz w:val="24"/>
          <w:szCs w:val="24"/>
        </w:rPr>
        <w:t>0</w:t>
      </w:r>
      <w:r>
        <w:rPr>
          <w:sz w:val="24"/>
          <w:szCs w:val="24"/>
        </w:rPr>
        <w:t>. 3. 2023</w:t>
      </w:r>
    </w:p>
    <w:p w:rsidR="003675BD" w:rsidRDefault="003675BD">
      <w:pPr>
        <w:widowControl w:val="0"/>
        <w:pBdr>
          <w:top w:val="nil"/>
          <w:left w:val="nil"/>
          <w:bottom w:val="nil"/>
          <w:right w:val="nil"/>
          <w:between w:val="nil"/>
        </w:pBdr>
        <w:spacing w:line="240" w:lineRule="auto"/>
        <w:ind w:right="28"/>
        <w:rPr>
          <w:sz w:val="24"/>
          <w:szCs w:val="24"/>
        </w:rPr>
      </w:pPr>
    </w:p>
    <w:p w:rsidR="003675BD" w:rsidRDefault="003675BD">
      <w:pPr>
        <w:widowControl w:val="0"/>
        <w:pBdr>
          <w:top w:val="nil"/>
          <w:left w:val="nil"/>
          <w:bottom w:val="nil"/>
          <w:right w:val="nil"/>
          <w:between w:val="nil"/>
        </w:pBdr>
        <w:spacing w:line="240" w:lineRule="auto"/>
        <w:ind w:right="28"/>
        <w:rPr>
          <w:sz w:val="24"/>
          <w:szCs w:val="24"/>
        </w:rPr>
      </w:pPr>
    </w:p>
    <w:p w:rsidR="003675BD" w:rsidRDefault="003675BD">
      <w:pPr>
        <w:widowControl w:val="0"/>
        <w:pBdr>
          <w:top w:val="nil"/>
          <w:left w:val="nil"/>
          <w:bottom w:val="nil"/>
          <w:right w:val="nil"/>
          <w:between w:val="nil"/>
        </w:pBdr>
        <w:spacing w:line="240" w:lineRule="auto"/>
        <w:ind w:right="28"/>
        <w:rPr>
          <w:sz w:val="24"/>
          <w:szCs w:val="24"/>
        </w:rPr>
      </w:pPr>
    </w:p>
    <w:p w:rsidR="003675BD" w:rsidRDefault="00881BEA">
      <w:pPr>
        <w:widowControl w:val="0"/>
        <w:pBdr>
          <w:top w:val="nil"/>
          <w:left w:val="nil"/>
          <w:bottom w:val="nil"/>
          <w:right w:val="nil"/>
          <w:between w:val="nil"/>
        </w:pBdr>
        <w:spacing w:line="240" w:lineRule="auto"/>
        <w:ind w:right="28"/>
        <w:rPr>
          <w:sz w:val="24"/>
          <w:szCs w:val="24"/>
        </w:rPr>
      </w:pPr>
      <w:r>
        <w:rPr>
          <w:sz w:val="24"/>
          <w:szCs w:val="24"/>
        </w:rPr>
        <w:t>……………………………..</w:t>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rsidR="003675BD" w:rsidRDefault="00881BEA">
      <w:pPr>
        <w:widowControl w:val="0"/>
        <w:pBdr>
          <w:top w:val="nil"/>
          <w:left w:val="nil"/>
          <w:bottom w:val="nil"/>
          <w:right w:val="nil"/>
          <w:between w:val="nil"/>
        </w:pBdr>
        <w:spacing w:line="240" w:lineRule="auto"/>
        <w:ind w:right="28" w:firstLine="720"/>
        <w:rPr>
          <w:sz w:val="24"/>
          <w:szCs w:val="24"/>
        </w:rPr>
      </w:pPr>
      <w:r>
        <w:rPr>
          <w:sz w:val="24"/>
          <w:szCs w:val="24"/>
        </w:rPr>
        <w:t xml:space="preserve">odběratel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dodavatel </w:t>
      </w:r>
    </w:p>
    <w:p w:rsidR="003675BD" w:rsidRDefault="003675BD">
      <w:pPr>
        <w:widowControl w:val="0"/>
        <w:pBdr>
          <w:top w:val="nil"/>
          <w:left w:val="nil"/>
          <w:bottom w:val="nil"/>
          <w:right w:val="nil"/>
          <w:between w:val="nil"/>
        </w:pBdr>
        <w:spacing w:line="240" w:lineRule="auto"/>
        <w:ind w:right="28"/>
        <w:rPr>
          <w:sz w:val="24"/>
          <w:szCs w:val="24"/>
        </w:rPr>
      </w:pPr>
    </w:p>
    <w:p w:rsidR="003675BD" w:rsidRDefault="003675BD">
      <w:pPr>
        <w:widowControl w:val="0"/>
        <w:pBdr>
          <w:top w:val="nil"/>
          <w:left w:val="nil"/>
          <w:bottom w:val="nil"/>
          <w:right w:val="nil"/>
          <w:between w:val="nil"/>
        </w:pBdr>
        <w:spacing w:line="240" w:lineRule="auto"/>
        <w:ind w:right="28"/>
        <w:rPr>
          <w:sz w:val="24"/>
          <w:szCs w:val="24"/>
        </w:rPr>
      </w:pPr>
    </w:p>
    <w:sectPr w:rsidR="003675BD" w:rsidSect="009A65F4">
      <w:pgSz w:w="12240" w:h="15840"/>
      <w:pgMar w:top="1440" w:right="1440" w:bottom="1440" w:left="1275" w:header="0" w:footer="720" w:gutter="0"/>
      <w:pgNumType w:start="1"/>
      <w:cols w:space="708"/>
    </w:sectPr>
  </w:body>
</w:document>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compat/>
  <w:rsids>
    <w:rsidRoot w:val="003675BD"/>
    <w:rsid w:val="001747F5"/>
    <w:rsid w:val="003675BD"/>
    <w:rsid w:val="0059043E"/>
    <w:rsid w:val="00881BEA"/>
    <w:rsid w:val="009A65F4"/>
    <w:rsid w:val="00AA1735"/>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cs-CZ" w:eastAsia="cs-CZ"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sid w:val="009A65F4"/>
  </w:style>
  <w:style w:type="paragraph" w:styleId="Nadpis1">
    <w:name w:val="heading 1"/>
    <w:basedOn w:val="Normln"/>
    <w:next w:val="Normln"/>
    <w:rsid w:val="009A65F4"/>
    <w:pPr>
      <w:keepNext/>
      <w:keepLines/>
      <w:spacing w:before="480" w:after="120"/>
      <w:outlineLvl w:val="0"/>
    </w:pPr>
    <w:rPr>
      <w:b/>
      <w:sz w:val="48"/>
      <w:szCs w:val="48"/>
    </w:rPr>
  </w:style>
  <w:style w:type="paragraph" w:styleId="Nadpis2">
    <w:name w:val="heading 2"/>
    <w:basedOn w:val="Normln"/>
    <w:next w:val="Normln"/>
    <w:rsid w:val="009A65F4"/>
    <w:pPr>
      <w:keepNext/>
      <w:keepLines/>
      <w:spacing w:before="360" w:after="80"/>
      <w:outlineLvl w:val="1"/>
    </w:pPr>
    <w:rPr>
      <w:b/>
      <w:sz w:val="36"/>
      <w:szCs w:val="36"/>
    </w:rPr>
  </w:style>
  <w:style w:type="paragraph" w:styleId="Nadpis3">
    <w:name w:val="heading 3"/>
    <w:basedOn w:val="Normln"/>
    <w:next w:val="Normln"/>
    <w:rsid w:val="009A65F4"/>
    <w:pPr>
      <w:keepNext/>
      <w:keepLines/>
      <w:spacing w:before="280" w:after="80"/>
      <w:outlineLvl w:val="2"/>
    </w:pPr>
    <w:rPr>
      <w:b/>
      <w:sz w:val="28"/>
      <w:szCs w:val="28"/>
    </w:rPr>
  </w:style>
  <w:style w:type="paragraph" w:styleId="Nadpis4">
    <w:name w:val="heading 4"/>
    <w:basedOn w:val="Normln"/>
    <w:next w:val="Normln"/>
    <w:rsid w:val="009A65F4"/>
    <w:pPr>
      <w:keepNext/>
      <w:keepLines/>
      <w:spacing w:before="240" w:after="40"/>
      <w:outlineLvl w:val="3"/>
    </w:pPr>
    <w:rPr>
      <w:b/>
      <w:sz w:val="24"/>
      <w:szCs w:val="24"/>
    </w:rPr>
  </w:style>
  <w:style w:type="paragraph" w:styleId="Nadpis5">
    <w:name w:val="heading 5"/>
    <w:basedOn w:val="Normln"/>
    <w:next w:val="Normln"/>
    <w:rsid w:val="009A65F4"/>
    <w:pPr>
      <w:keepNext/>
      <w:keepLines/>
      <w:spacing w:before="220" w:after="40"/>
      <w:outlineLvl w:val="4"/>
    </w:pPr>
    <w:rPr>
      <w:b/>
    </w:rPr>
  </w:style>
  <w:style w:type="paragraph" w:styleId="Nadpis6">
    <w:name w:val="heading 6"/>
    <w:basedOn w:val="Normln"/>
    <w:next w:val="Normln"/>
    <w:rsid w:val="009A65F4"/>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rsid w:val="009A65F4"/>
    <w:tblPr>
      <w:tblCellMar>
        <w:top w:w="0" w:type="dxa"/>
        <w:left w:w="0" w:type="dxa"/>
        <w:bottom w:w="0" w:type="dxa"/>
        <w:right w:w="0" w:type="dxa"/>
      </w:tblCellMar>
    </w:tblPr>
  </w:style>
  <w:style w:type="paragraph" w:styleId="Nzev">
    <w:name w:val="Title"/>
    <w:basedOn w:val="Normln"/>
    <w:next w:val="Normln"/>
    <w:rsid w:val="009A65F4"/>
    <w:pPr>
      <w:keepNext/>
      <w:keepLines/>
      <w:spacing w:before="480" w:after="120"/>
    </w:pPr>
    <w:rPr>
      <w:b/>
      <w:sz w:val="72"/>
      <w:szCs w:val="72"/>
    </w:rPr>
  </w:style>
  <w:style w:type="table" w:customStyle="1" w:styleId="TableNormal0">
    <w:name w:val="Table Normal"/>
    <w:rsid w:val="009A65F4"/>
    <w:tblPr>
      <w:tblCellMar>
        <w:top w:w="0" w:type="dxa"/>
        <w:left w:w="0" w:type="dxa"/>
        <w:bottom w:w="0" w:type="dxa"/>
        <w:right w:w="0" w:type="dxa"/>
      </w:tblCellMar>
    </w:tblPr>
  </w:style>
  <w:style w:type="table" w:customStyle="1" w:styleId="TableNormal1">
    <w:name w:val="Table Normal"/>
    <w:rsid w:val="009A65F4"/>
    <w:tblPr>
      <w:tblCellMar>
        <w:top w:w="0" w:type="dxa"/>
        <w:left w:w="0" w:type="dxa"/>
        <w:bottom w:w="0" w:type="dxa"/>
        <w:right w:w="0" w:type="dxa"/>
      </w:tblCellMar>
    </w:tblPr>
  </w:style>
  <w:style w:type="paragraph" w:styleId="Podtitul">
    <w:name w:val="Subtitle"/>
    <w:basedOn w:val="Normln"/>
    <w:next w:val="Normln"/>
    <w:rsid w:val="009A65F4"/>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cs-CZ" w:eastAsia="cs-CZ"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style>
  <w:style w:type="paragraph" w:styleId="Nadpis1">
    <w:name w:val="heading 1"/>
    <w:basedOn w:val="Normln"/>
    <w:next w:val="Normln"/>
    <w:pPr>
      <w:keepNext/>
      <w:keepLines/>
      <w:spacing w:before="480" w:after="120"/>
      <w:outlineLvl w:val="0"/>
    </w:pPr>
    <w:rPr>
      <w:b/>
      <w:sz w:val="48"/>
      <w:szCs w:val="48"/>
    </w:rPr>
  </w:style>
  <w:style w:type="paragraph" w:styleId="Nadpis2">
    <w:name w:val="heading 2"/>
    <w:basedOn w:val="Normln"/>
    <w:next w:val="Normln"/>
    <w:pPr>
      <w:keepNext/>
      <w:keepLines/>
      <w:spacing w:before="360" w:after="80"/>
      <w:outlineLvl w:val="1"/>
    </w:pPr>
    <w:rPr>
      <w:b/>
      <w:sz w:val="36"/>
      <w:szCs w:val="36"/>
    </w:rPr>
  </w:style>
  <w:style w:type="paragraph" w:styleId="Nadpis3">
    <w:name w:val="heading 3"/>
    <w:basedOn w:val="Normln"/>
    <w:next w:val="Normln"/>
    <w:pPr>
      <w:keepNext/>
      <w:keepLines/>
      <w:spacing w:before="280" w:after="80"/>
      <w:outlineLvl w:val="2"/>
    </w:pPr>
    <w:rPr>
      <w:b/>
      <w:sz w:val="28"/>
      <w:szCs w:val="28"/>
    </w:rPr>
  </w:style>
  <w:style w:type="paragraph" w:styleId="Nadpis4">
    <w:name w:val="heading 4"/>
    <w:basedOn w:val="Normln"/>
    <w:next w:val="Normln"/>
    <w:pPr>
      <w:keepNext/>
      <w:keepLines/>
      <w:spacing w:before="240" w:after="40"/>
      <w:outlineLvl w:val="3"/>
    </w:pPr>
    <w:rPr>
      <w:b/>
      <w:sz w:val="24"/>
      <w:szCs w:val="24"/>
    </w:rPr>
  </w:style>
  <w:style w:type="paragraph" w:styleId="Nadpis5">
    <w:name w:val="heading 5"/>
    <w:basedOn w:val="Normln"/>
    <w:next w:val="Normln"/>
    <w:pPr>
      <w:keepNext/>
      <w:keepLines/>
      <w:spacing w:before="220" w:after="40"/>
      <w:outlineLvl w:val="4"/>
    </w:pPr>
    <w:rPr>
      <w:b/>
    </w:rPr>
  </w:style>
  <w:style w:type="paragraph" w:styleId="Nadpis6">
    <w:name w:val="heading 6"/>
    <w:basedOn w:val="Normln"/>
    <w:next w:val="Normln"/>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Podtitul">
    <w:name w:val="Subtitle"/>
    <w:basedOn w:val="Normln"/>
    <w:next w:val="Normln"/>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MF+Dk3ddVc2i2YyGmbrAKLN/Ag==">AMUW2mXkbiqrdYaRVJN7Z6ynjlEV1M9Twp08UYiwDLTlPYZgt+Qrmyj2bDA9dZbqySCgFNu8W5hno2gbXc2bVuY2o9GlOyRpPvfjcntBw41Ik906lKYVViSzwb3LabsczD1m4O7LpAOZ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606</Words>
  <Characters>3576</Characters>
  <Application>Microsoft Office Word</Application>
  <DocSecurity>0</DocSecurity>
  <Lines>29</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4174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dc:creator>
  <cp:lastModifiedBy>Ucetni</cp:lastModifiedBy>
  <cp:revision>4</cp:revision>
  <dcterms:created xsi:type="dcterms:W3CDTF">2023-03-22T10:41:00Z</dcterms:created>
  <dcterms:modified xsi:type="dcterms:W3CDTF">2023-03-24T06:41:00Z</dcterms:modified>
</cp:coreProperties>
</file>