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34069" w:rsidRDefault="00000000">
      <w:pPr>
        <w:widowControl w:val="0"/>
        <w:pBdr>
          <w:top w:val="nil"/>
          <w:left w:val="nil"/>
          <w:bottom w:val="nil"/>
          <w:right w:val="nil"/>
          <w:between w:val="nil"/>
        </w:pBdr>
        <w:spacing w:line="360" w:lineRule="auto"/>
        <w:jc w:val="center"/>
        <w:rPr>
          <w:rFonts w:ascii="Arial" w:eastAsia="Arial" w:hAnsi="Arial" w:cs="Arial"/>
          <w:color w:val="000000"/>
          <w:sz w:val="22"/>
          <w:szCs w:val="22"/>
        </w:rPr>
      </w:pPr>
      <w:r>
        <w:rPr>
          <w:rFonts w:ascii="Arial" w:eastAsia="Arial" w:hAnsi="Arial" w:cs="Arial"/>
          <w:b/>
          <w:color w:val="000000"/>
          <w:sz w:val="40"/>
          <w:szCs w:val="40"/>
        </w:rPr>
        <w:t xml:space="preserve">Smlouva o </w:t>
      </w:r>
      <w:r>
        <w:rPr>
          <w:rFonts w:ascii="Arial" w:eastAsia="Arial" w:hAnsi="Arial" w:cs="Arial"/>
          <w:b/>
          <w:sz w:val="40"/>
          <w:szCs w:val="40"/>
        </w:rPr>
        <w:t>pronájmu</w:t>
      </w:r>
    </w:p>
    <w:p w14:paraId="00000002" w14:textId="77777777" w:rsidR="00234069" w:rsidRDefault="00000000">
      <w:pPr>
        <w:widowControl w:val="0"/>
        <w:pBdr>
          <w:top w:val="nil"/>
          <w:left w:val="nil"/>
          <w:bottom w:val="nil"/>
          <w:right w:val="nil"/>
          <w:between w:val="nil"/>
        </w:pBdr>
        <w:spacing w:line="360" w:lineRule="auto"/>
        <w:jc w:val="center"/>
        <w:rPr>
          <w:rFonts w:ascii="Arial" w:eastAsia="Arial" w:hAnsi="Arial" w:cs="Arial"/>
          <w:color w:val="000000"/>
          <w:sz w:val="22"/>
          <w:szCs w:val="22"/>
        </w:rPr>
      </w:pPr>
      <w:r>
        <w:rPr>
          <w:rFonts w:ascii="Arial" w:eastAsia="Arial" w:hAnsi="Arial" w:cs="Arial"/>
          <w:color w:val="000000"/>
          <w:sz w:val="22"/>
          <w:szCs w:val="22"/>
        </w:rPr>
        <w:t>uzavřená podle Občanského zákoníku v platném znění</w:t>
      </w:r>
    </w:p>
    <w:p w14:paraId="00000003" w14:textId="77777777" w:rsidR="00234069" w:rsidRDefault="00000000">
      <w:pPr>
        <w:widowControl w:val="0"/>
        <w:pBdr>
          <w:top w:val="nil"/>
          <w:left w:val="nil"/>
          <w:bottom w:val="nil"/>
          <w:right w:val="nil"/>
          <w:between w:val="nil"/>
        </w:pBdr>
        <w:spacing w:line="360" w:lineRule="auto"/>
        <w:jc w:val="center"/>
        <w:rPr>
          <w:rFonts w:ascii="Arial" w:eastAsia="Arial" w:hAnsi="Arial" w:cs="Arial"/>
          <w:color w:val="000000"/>
          <w:sz w:val="22"/>
          <w:szCs w:val="22"/>
        </w:rPr>
      </w:pPr>
      <w:r>
        <w:rPr>
          <w:rFonts w:ascii="Arial" w:eastAsia="Arial" w:hAnsi="Arial" w:cs="Arial"/>
          <w:color w:val="000000"/>
          <w:sz w:val="22"/>
          <w:szCs w:val="22"/>
        </w:rPr>
        <w:t>(dále jen Smlouva)</w:t>
      </w:r>
    </w:p>
    <w:p w14:paraId="00000006" w14:textId="77777777" w:rsidR="00234069" w:rsidRDefault="00234069" w:rsidP="00316181">
      <w:pPr>
        <w:widowControl w:val="0"/>
        <w:pBdr>
          <w:top w:val="nil"/>
          <w:left w:val="nil"/>
          <w:bottom w:val="nil"/>
          <w:right w:val="nil"/>
          <w:between w:val="nil"/>
        </w:pBdr>
        <w:spacing w:line="360" w:lineRule="auto"/>
        <w:rPr>
          <w:rFonts w:ascii="Arial" w:eastAsia="Arial" w:hAnsi="Arial" w:cs="Arial"/>
          <w:color w:val="000000"/>
          <w:sz w:val="22"/>
          <w:szCs w:val="22"/>
        </w:rPr>
      </w:pPr>
    </w:p>
    <w:p w14:paraId="00000007" w14:textId="77777777" w:rsidR="00234069" w:rsidRDefault="00000000">
      <w:pPr>
        <w:widowControl w:val="0"/>
        <w:pBdr>
          <w:top w:val="nil"/>
          <w:left w:val="nil"/>
          <w:bottom w:val="nil"/>
          <w:right w:val="nil"/>
          <w:between w:val="nil"/>
        </w:pBdr>
        <w:spacing w:line="360" w:lineRule="auto"/>
        <w:jc w:val="center"/>
        <w:rPr>
          <w:rFonts w:ascii="Arial" w:eastAsia="Arial" w:hAnsi="Arial" w:cs="Arial"/>
          <w:b/>
          <w:color w:val="000000"/>
          <w:sz w:val="28"/>
          <w:szCs w:val="28"/>
        </w:rPr>
      </w:pPr>
      <w:r>
        <w:rPr>
          <w:rFonts w:ascii="Arial" w:eastAsia="Arial" w:hAnsi="Arial" w:cs="Arial"/>
          <w:b/>
          <w:color w:val="000000"/>
          <w:sz w:val="28"/>
          <w:szCs w:val="28"/>
        </w:rPr>
        <w:t>I. Smluvní strany</w:t>
      </w:r>
    </w:p>
    <w:p w14:paraId="00000008" w14:textId="77777777" w:rsidR="00234069" w:rsidRDefault="00234069">
      <w:pPr>
        <w:widowControl w:val="0"/>
        <w:pBdr>
          <w:top w:val="nil"/>
          <w:left w:val="nil"/>
          <w:bottom w:val="nil"/>
          <w:right w:val="nil"/>
          <w:between w:val="nil"/>
        </w:pBdr>
        <w:spacing w:line="360" w:lineRule="auto"/>
        <w:rPr>
          <w:rFonts w:ascii="Arial" w:eastAsia="Arial" w:hAnsi="Arial" w:cs="Arial"/>
          <w:b/>
          <w:color w:val="000000"/>
          <w:sz w:val="28"/>
          <w:szCs w:val="28"/>
        </w:rPr>
      </w:pPr>
    </w:p>
    <w:p w14:paraId="00000009" w14:textId="77777777" w:rsidR="00234069" w:rsidRDefault="00000000">
      <w:pPr>
        <w:spacing w:line="360" w:lineRule="auto"/>
        <w:rPr>
          <w:rFonts w:ascii="Arial" w:eastAsia="Arial" w:hAnsi="Arial" w:cs="Arial"/>
          <w:sz w:val="22"/>
          <w:szCs w:val="22"/>
        </w:rPr>
      </w:pPr>
      <w:r>
        <w:rPr>
          <w:rFonts w:ascii="Arial" w:eastAsia="Arial" w:hAnsi="Arial" w:cs="Arial"/>
          <w:sz w:val="22"/>
          <w:szCs w:val="22"/>
        </w:rPr>
        <w:t>CO.LABS zóna nezávislého umění</w:t>
      </w:r>
    </w:p>
    <w:p w14:paraId="0000000A" w14:textId="77777777" w:rsidR="00234069" w:rsidRDefault="00000000">
      <w:pPr>
        <w:spacing w:line="360" w:lineRule="auto"/>
        <w:rPr>
          <w:rFonts w:ascii="Arial" w:eastAsia="Arial" w:hAnsi="Arial" w:cs="Arial"/>
          <w:sz w:val="22"/>
          <w:szCs w:val="22"/>
        </w:rPr>
      </w:pPr>
      <w:r>
        <w:rPr>
          <w:rFonts w:ascii="Arial" w:eastAsia="Arial" w:hAnsi="Arial" w:cs="Arial"/>
          <w:sz w:val="22"/>
          <w:szCs w:val="22"/>
        </w:rPr>
        <w:t>BuranTeatr, z. ú.</w:t>
      </w:r>
    </w:p>
    <w:p w14:paraId="0000000B" w14:textId="77777777" w:rsidR="00234069" w:rsidRDefault="00000000">
      <w:pPr>
        <w:spacing w:line="360" w:lineRule="auto"/>
        <w:rPr>
          <w:rFonts w:ascii="Arial" w:eastAsia="Arial" w:hAnsi="Arial" w:cs="Arial"/>
          <w:sz w:val="22"/>
          <w:szCs w:val="22"/>
        </w:rPr>
      </w:pPr>
      <w:r>
        <w:rPr>
          <w:rFonts w:ascii="Arial" w:eastAsia="Arial" w:hAnsi="Arial" w:cs="Arial"/>
          <w:sz w:val="22"/>
          <w:szCs w:val="22"/>
        </w:rPr>
        <w:t>Kounicova 686/22, 602 00 Brno</w:t>
      </w:r>
    </w:p>
    <w:p w14:paraId="0000000C" w14:textId="77777777" w:rsidR="00234069" w:rsidRDefault="00000000">
      <w:pPr>
        <w:spacing w:line="360" w:lineRule="auto"/>
        <w:rPr>
          <w:rFonts w:ascii="Arial" w:eastAsia="Arial" w:hAnsi="Arial" w:cs="Arial"/>
          <w:sz w:val="22"/>
          <w:szCs w:val="22"/>
        </w:rPr>
      </w:pPr>
      <w:r>
        <w:rPr>
          <w:rFonts w:ascii="Arial" w:eastAsia="Arial" w:hAnsi="Arial" w:cs="Arial"/>
          <w:sz w:val="22"/>
          <w:szCs w:val="22"/>
        </w:rPr>
        <w:t>IČO: 270 52 460</w:t>
      </w:r>
    </w:p>
    <w:p w14:paraId="0000000D" w14:textId="77777777" w:rsidR="00234069" w:rsidRDefault="00000000">
      <w:pPr>
        <w:spacing w:line="360" w:lineRule="auto"/>
        <w:rPr>
          <w:rFonts w:ascii="Arial" w:eastAsia="Arial" w:hAnsi="Arial" w:cs="Arial"/>
          <w:sz w:val="22"/>
          <w:szCs w:val="22"/>
        </w:rPr>
      </w:pPr>
      <w:r>
        <w:rPr>
          <w:rFonts w:ascii="Arial" w:eastAsia="Arial" w:hAnsi="Arial" w:cs="Arial"/>
          <w:color w:val="222222"/>
          <w:sz w:val="22"/>
          <w:szCs w:val="22"/>
          <w:highlight w:val="white"/>
        </w:rPr>
        <w:t>DIČ: CZ27052460</w:t>
      </w:r>
    </w:p>
    <w:p w14:paraId="0000000E" w14:textId="77777777" w:rsidR="00234069" w:rsidRDefault="00000000">
      <w:pPr>
        <w:widowControl w:val="0"/>
        <w:pBdr>
          <w:top w:val="nil"/>
          <w:left w:val="nil"/>
          <w:bottom w:val="nil"/>
          <w:right w:val="nil"/>
          <w:between w:val="nil"/>
        </w:pBdr>
        <w:spacing w:line="360" w:lineRule="auto"/>
        <w:rPr>
          <w:rFonts w:ascii="Arial" w:eastAsia="Arial" w:hAnsi="Arial" w:cs="Arial"/>
          <w:color w:val="000000"/>
          <w:sz w:val="22"/>
          <w:szCs w:val="22"/>
        </w:rPr>
      </w:pPr>
      <w:r>
        <w:rPr>
          <w:rFonts w:ascii="Arial" w:eastAsia="Arial" w:hAnsi="Arial" w:cs="Arial"/>
          <w:color w:val="000000"/>
          <w:sz w:val="22"/>
          <w:szCs w:val="22"/>
        </w:rPr>
        <w:t>bankovní spojení: 2600891299 / 2010</w:t>
      </w:r>
    </w:p>
    <w:p w14:paraId="0000000F" w14:textId="77777777" w:rsidR="00234069" w:rsidRDefault="00000000">
      <w:pPr>
        <w:widowControl w:val="0"/>
        <w:pBdr>
          <w:top w:val="nil"/>
          <w:left w:val="nil"/>
          <w:bottom w:val="nil"/>
          <w:right w:val="nil"/>
          <w:between w:val="nil"/>
        </w:pBdr>
        <w:spacing w:line="360" w:lineRule="auto"/>
        <w:rPr>
          <w:rFonts w:ascii="Arial" w:eastAsia="Arial" w:hAnsi="Arial" w:cs="Arial"/>
          <w:color w:val="000000"/>
          <w:sz w:val="22"/>
          <w:szCs w:val="22"/>
        </w:rPr>
      </w:pPr>
      <w:r>
        <w:rPr>
          <w:rFonts w:ascii="Arial" w:eastAsia="Arial" w:hAnsi="Arial" w:cs="Arial"/>
          <w:color w:val="000000"/>
          <w:sz w:val="22"/>
          <w:szCs w:val="22"/>
        </w:rPr>
        <w:t xml:space="preserve">zástupce: </w:t>
      </w:r>
      <w:r>
        <w:rPr>
          <w:rFonts w:ascii="Arial" w:eastAsia="Arial" w:hAnsi="Arial" w:cs="Arial"/>
          <w:sz w:val="22"/>
          <w:szCs w:val="22"/>
        </w:rPr>
        <w:t>Vojtěch Koláček</w:t>
      </w:r>
    </w:p>
    <w:p w14:paraId="00000010" w14:textId="77777777" w:rsidR="00234069" w:rsidRDefault="00000000">
      <w:pPr>
        <w:widowControl w:val="0"/>
        <w:pBdr>
          <w:top w:val="nil"/>
          <w:left w:val="nil"/>
          <w:bottom w:val="nil"/>
          <w:right w:val="nil"/>
          <w:between w:val="nil"/>
        </w:pBdr>
        <w:spacing w:line="360" w:lineRule="auto"/>
        <w:rPr>
          <w:rFonts w:ascii="Arial" w:eastAsia="Arial" w:hAnsi="Arial" w:cs="Arial"/>
          <w:color w:val="000000"/>
          <w:sz w:val="22"/>
          <w:szCs w:val="22"/>
        </w:rPr>
      </w:pPr>
      <w:r>
        <w:rPr>
          <w:rFonts w:ascii="Arial" w:eastAsia="Arial" w:hAnsi="Arial" w:cs="Arial"/>
          <w:color w:val="000000"/>
          <w:sz w:val="22"/>
          <w:szCs w:val="22"/>
        </w:rPr>
        <w:t>telef</w:t>
      </w:r>
      <w:r>
        <w:rPr>
          <w:rFonts w:ascii="Arial" w:eastAsia="Arial" w:hAnsi="Arial" w:cs="Arial"/>
          <w:sz w:val="22"/>
          <w:szCs w:val="22"/>
        </w:rPr>
        <w:t>o</w:t>
      </w:r>
      <w:r>
        <w:rPr>
          <w:rFonts w:ascii="Arial" w:eastAsia="Arial" w:hAnsi="Arial" w:cs="Arial"/>
          <w:color w:val="000000"/>
          <w:sz w:val="22"/>
          <w:szCs w:val="22"/>
        </w:rPr>
        <w:t xml:space="preserve">n: </w:t>
      </w:r>
      <w:r>
        <w:rPr>
          <w:rFonts w:ascii="Arial" w:eastAsia="Arial" w:hAnsi="Arial" w:cs="Arial"/>
          <w:sz w:val="22"/>
          <w:szCs w:val="22"/>
        </w:rPr>
        <w:t>+420 608 633 434</w:t>
      </w:r>
    </w:p>
    <w:p w14:paraId="00000011" w14:textId="77777777" w:rsidR="00234069" w:rsidRDefault="00000000">
      <w:pPr>
        <w:widowControl w:val="0"/>
        <w:pBdr>
          <w:top w:val="nil"/>
          <w:left w:val="nil"/>
          <w:bottom w:val="nil"/>
          <w:right w:val="nil"/>
          <w:between w:val="nil"/>
        </w:pBdr>
        <w:spacing w:line="360" w:lineRule="auto"/>
        <w:rPr>
          <w:rFonts w:ascii="Arial" w:eastAsia="Arial" w:hAnsi="Arial" w:cs="Arial"/>
          <w:color w:val="000000"/>
          <w:sz w:val="22"/>
          <w:szCs w:val="22"/>
        </w:rPr>
      </w:pPr>
      <w:r>
        <w:rPr>
          <w:rFonts w:ascii="Arial" w:eastAsia="Arial" w:hAnsi="Arial" w:cs="Arial"/>
          <w:color w:val="000000"/>
          <w:sz w:val="22"/>
          <w:szCs w:val="22"/>
        </w:rPr>
        <w:t xml:space="preserve">(dále jen </w:t>
      </w:r>
      <w:r>
        <w:rPr>
          <w:rFonts w:ascii="Arial" w:eastAsia="Arial" w:hAnsi="Arial" w:cs="Arial"/>
          <w:sz w:val="22"/>
          <w:szCs w:val="22"/>
        </w:rPr>
        <w:t>CO.LABS</w:t>
      </w:r>
      <w:r>
        <w:rPr>
          <w:rFonts w:ascii="Arial" w:eastAsia="Arial" w:hAnsi="Arial" w:cs="Arial"/>
          <w:color w:val="000000"/>
          <w:sz w:val="22"/>
          <w:szCs w:val="22"/>
        </w:rPr>
        <w:t>)</w:t>
      </w:r>
    </w:p>
    <w:p w14:paraId="00000012" w14:textId="77777777" w:rsidR="00234069" w:rsidRDefault="00234069">
      <w:pPr>
        <w:widowControl w:val="0"/>
        <w:pBdr>
          <w:top w:val="nil"/>
          <w:left w:val="nil"/>
          <w:bottom w:val="nil"/>
          <w:right w:val="nil"/>
          <w:between w:val="nil"/>
        </w:pBdr>
        <w:spacing w:line="360" w:lineRule="auto"/>
        <w:rPr>
          <w:rFonts w:ascii="Arial" w:eastAsia="Arial" w:hAnsi="Arial" w:cs="Arial"/>
          <w:color w:val="000000"/>
          <w:sz w:val="22"/>
          <w:szCs w:val="22"/>
        </w:rPr>
      </w:pPr>
    </w:p>
    <w:p w14:paraId="00000013" w14:textId="77777777" w:rsidR="00234069" w:rsidRDefault="00000000">
      <w:pPr>
        <w:widowControl w:val="0"/>
        <w:pBdr>
          <w:top w:val="nil"/>
          <w:left w:val="nil"/>
          <w:bottom w:val="nil"/>
          <w:right w:val="nil"/>
          <w:between w:val="nil"/>
        </w:pBdr>
        <w:spacing w:line="360" w:lineRule="auto"/>
        <w:rPr>
          <w:rFonts w:ascii="Arial" w:eastAsia="Arial" w:hAnsi="Arial" w:cs="Arial"/>
          <w:color w:val="000000"/>
          <w:sz w:val="22"/>
          <w:szCs w:val="22"/>
        </w:rPr>
      </w:pPr>
      <w:r>
        <w:rPr>
          <w:rFonts w:ascii="Arial" w:eastAsia="Arial" w:hAnsi="Arial" w:cs="Arial"/>
          <w:b/>
          <w:color w:val="000000"/>
          <w:sz w:val="22"/>
          <w:szCs w:val="22"/>
        </w:rPr>
        <w:t>a</w:t>
      </w:r>
    </w:p>
    <w:p w14:paraId="00000014" w14:textId="77777777" w:rsidR="00234069" w:rsidRDefault="00234069">
      <w:pPr>
        <w:widowControl w:val="0"/>
        <w:pBdr>
          <w:top w:val="nil"/>
          <w:left w:val="nil"/>
          <w:bottom w:val="nil"/>
          <w:right w:val="nil"/>
          <w:between w:val="nil"/>
        </w:pBdr>
        <w:spacing w:line="360" w:lineRule="auto"/>
        <w:rPr>
          <w:rFonts w:ascii="Arial" w:eastAsia="Arial" w:hAnsi="Arial" w:cs="Arial"/>
          <w:color w:val="000000"/>
          <w:sz w:val="22"/>
          <w:szCs w:val="22"/>
        </w:rPr>
      </w:pPr>
    </w:p>
    <w:p w14:paraId="43A64FF5" w14:textId="5A445A60" w:rsidR="00AB166B" w:rsidRPr="00AB166B" w:rsidRDefault="00AB166B" w:rsidP="00AB166B">
      <w:pPr>
        <w:widowControl w:val="0"/>
        <w:pBdr>
          <w:top w:val="nil"/>
          <w:left w:val="nil"/>
          <w:bottom w:val="nil"/>
          <w:right w:val="nil"/>
          <w:between w:val="nil"/>
        </w:pBdr>
        <w:spacing w:line="360" w:lineRule="auto"/>
        <w:rPr>
          <w:rFonts w:ascii="Arial" w:eastAsia="Arial" w:hAnsi="Arial" w:cs="Arial"/>
          <w:sz w:val="22"/>
          <w:szCs w:val="22"/>
        </w:rPr>
      </w:pPr>
      <w:r w:rsidRPr="00AB166B">
        <w:rPr>
          <w:rFonts w:ascii="Arial" w:eastAsia="Arial" w:hAnsi="Arial" w:cs="Arial"/>
          <w:sz w:val="22"/>
          <w:szCs w:val="22"/>
        </w:rPr>
        <w:t xml:space="preserve">Vysoké učení technické v Brně, Fakulta výtvarných umění </w:t>
      </w:r>
      <w:r w:rsidRPr="00AB166B">
        <w:rPr>
          <w:rFonts w:ascii="Arial" w:eastAsia="Arial" w:hAnsi="Arial" w:cs="Arial"/>
          <w:sz w:val="22"/>
          <w:szCs w:val="22"/>
        </w:rPr>
        <w:tab/>
      </w:r>
      <w:r w:rsidRPr="00AB166B">
        <w:rPr>
          <w:rFonts w:ascii="Arial" w:eastAsia="Arial" w:hAnsi="Arial" w:cs="Arial"/>
          <w:sz w:val="22"/>
          <w:szCs w:val="22"/>
        </w:rPr>
        <w:tab/>
      </w:r>
      <w:r w:rsidRPr="00AB166B">
        <w:rPr>
          <w:rFonts w:ascii="Arial" w:eastAsia="Arial" w:hAnsi="Arial" w:cs="Arial"/>
          <w:sz w:val="22"/>
          <w:szCs w:val="22"/>
        </w:rPr>
        <w:tab/>
        <w:t xml:space="preserve">(dále jen </w:t>
      </w:r>
      <w:r w:rsidR="00EF7B84">
        <w:rPr>
          <w:rFonts w:ascii="Arial" w:eastAsia="Arial" w:hAnsi="Arial" w:cs="Arial"/>
          <w:sz w:val="22"/>
          <w:szCs w:val="22"/>
        </w:rPr>
        <w:t>Partner</w:t>
      </w:r>
      <w:r w:rsidRPr="00AB166B">
        <w:rPr>
          <w:rFonts w:ascii="Arial" w:eastAsia="Arial" w:hAnsi="Arial" w:cs="Arial"/>
          <w:sz w:val="22"/>
          <w:szCs w:val="22"/>
        </w:rPr>
        <w:t>)</w:t>
      </w:r>
    </w:p>
    <w:p w14:paraId="5E563B99" w14:textId="67AED6D6" w:rsidR="00AB166B" w:rsidRPr="00AB166B" w:rsidRDefault="00AB166B" w:rsidP="00AB166B">
      <w:pPr>
        <w:widowControl w:val="0"/>
        <w:pBdr>
          <w:top w:val="nil"/>
          <w:left w:val="nil"/>
          <w:bottom w:val="nil"/>
          <w:right w:val="nil"/>
          <w:between w:val="nil"/>
        </w:pBdr>
        <w:spacing w:line="360" w:lineRule="auto"/>
        <w:rPr>
          <w:rFonts w:ascii="Arial" w:eastAsia="Arial" w:hAnsi="Arial" w:cs="Arial"/>
          <w:sz w:val="22"/>
          <w:szCs w:val="22"/>
        </w:rPr>
      </w:pPr>
      <w:r w:rsidRPr="00AB166B">
        <w:rPr>
          <w:rFonts w:ascii="Arial" w:eastAsia="Arial" w:hAnsi="Arial" w:cs="Arial"/>
          <w:sz w:val="22"/>
          <w:szCs w:val="22"/>
        </w:rPr>
        <w:t xml:space="preserve">se sídlem: </w:t>
      </w:r>
      <w:r w:rsidRPr="00AB166B">
        <w:rPr>
          <w:rFonts w:ascii="Arial" w:eastAsia="Arial" w:hAnsi="Arial" w:cs="Arial"/>
          <w:sz w:val="22"/>
          <w:szCs w:val="22"/>
        </w:rPr>
        <w:tab/>
        <w:t>Údolní 244/53, 602 00 Brno</w:t>
      </w:r>
    </w:p>
    <w:p w14:paraId="2D39555E" w14:textId="0C2F0B14" w:rsidR="00AB166B" w:rsidRPr="00AB166B" w:rsidRDefault="00AB166B" w:rsidP="00AB166B">
      <w:pPr>
        <w:widowControl w:val="0"/>
        <w:pBdr>
          <w:top w:val="nil"/>
          <w:left w:val="nil"/>
          <w:bottom w:val="nil"/>
          <w:right w:val="nil"/>
          <w:between w:val="nil"/>
        </w:pBdr>
        <w:spacing w:line="360" w:lineRule="auto"/>
        <w:rPr>
          <w:rFonts w:ascii="Arial" w:eastAsia="Arial" w:hAnsi="Arial" w:cs="Arial"/>
          <w:sz w:val="22"/>
          <w:szCs w:val="22"/>
        </w:rPr>
      </w:pPr>
      <w:r w:rsidRPr="00AB166B">
        <w:rPr>
          <w:rFonts w:ascii="Arial" w:eastAsia="Arial" w:hAnsi="Arial" w:cs="Arial"/>
          <w:sz w:val="22"/>
          <w:szCs w:val="22"/>
        </w:rPr>
        <w:t>IČ: 00216305</w:t>
      </w:r>
    </w:p>
    <w:p w14:paraId="0B8CC980" w14:textId="1D0A6807" w:rsidR="00AB166B" w:rsidRPr="00AB166B" w:rsidRDefault="00AB166B" w:rsidP="00AB166B">
      <w:pPr>
        <w:widowControl w:val="0"/>
        <w:pBdr>
          <w:top w:val="nil"/>
          <w:left w:val="nil"/>
          <w:bottom w:val="nil"/>
          <w:right w:val="nil"/>
          <w:between w:val="nil"/>
        </w:pBdr>
        <w:spacing w:line="360" w:lineRule="auto"/>
        <w:rPr>
          <w:rFonts w:ascii="Arial" w:eastAsia="Arial" w:hAnsi="Arial" w:cs="Arial"/>
          <w:sz w:val="22"/>
          <w:szCs w:val="22"/>
        </w:rPr>
      </w:pPr>
      <w:r w:rsidRPr="00AB166B">
        <w:rPr>
          <w:rFonts w:ascii="Arial" w:eastAsia="Arial" w:hAnsi="Arial" w:cs="Arial"/>
          <w:sz w:val="22"/>
          <w:szCs w:val="22"/>
        </w:rPr>
        <w:t>DIČ:CZ00216305</w:t>
      </w:r>
    </w:p>
    <w:p w14:paraId="0000001A" w14:textId="63A0930A" w:rsidR="00234069" w:rsidRDefault="00AB166B" w:rsidP="00AB166B">
      <w:pPr>
        <w:widowControl w:val="0"/>
        <w:pBdr>
          <w:top w:val="nil"/>
          <w:left w:val="nil"/>
          <w:bottom w:val="nil"/>
          <w:right w:val="nil"/>
          <w:between w:val="nil"/>
        </w:pBdr>
        <w:spacing w:line="360" w:lineRule="auto"/>
        <w:rPr>
          <w:rFonts w:ascii="Arial" w:eastAsia="Arial" w:hAnsi="Arial" w:cs="Arial"/>
          <w:color w:val="000000"/>
          <w:sz w:val="22"/>
          <w:szCs w:val="22"/>
        </w:rPr>
      </w:pPr>
      <w:r w:rsidRPr="00AB166B">
        <w:rPr>
          <w:rFonts w:ascii="Arial" w:eastAsia="Arial" w:hAnsi="Arial" w:cs="Arial"/>
          <w:sz w:val="22"/>
          <w:szCs w:val="22"/>
        </w:rPr>
        <w:t xml:space="preserve">zastoupená: </w:t>
      </w:r>
      <w:r w:rsidRPr="00AB166B">
        <w:rPr>
          <w:rFonts w:ascii="Arial" w:eastAsia="Arial" w:hAnsi="Arial" w:cs="Arial"/>
          <w:sz w:val="22"/>
          <w:szCs w:val="22"/>
        </w:rPr>
        <w:tab/>
        <w:t>doc. MgA. Filipem Cenkem, děkanem</w:t>
      </w:r>
      <w:r w:rsidRPr="00AB166B">
        <w:rPr>
          <w:rFonts w:ascii="Arial" w:eastAsia="Arial" w:hAnsi="Arial" w:cs="Arial"/>
          <w:color w:val="000000"/>
          <w:sz w:val="22"/>
          <w:szCs w:val="22"/>
        </w:rPr>
        <w:t xml:space="preserve"> </w:t>
      </w:r>
      <w:r>
        <w:rPr>
          <w:rFonts w:ascii="Arial" w:eastAsia="Arial" w:hAnsi="Arial" w:cs="Arial"/>
          <w:color w:val="000000"/>
          <w:sz w:val="22"/>
          <w:szCs w:val="22"/>
        </w:rPr>
        <w:t>(dále Partner)</w:t>
      </w:r>
    </w:p>
    <w:p w14:paraId="0000001B" w14:textId="1251AB6B" w:rsidR="00234069" w:rsidRPr="004B720A" w:rsidRDefault="00E4578C">
      <w:pPr>
        <w:widowControl w:val="0"/>
        <w:pBdr>
          <w:top w:val="nil"/>
          <w:left w:val="nil"/>
          <w:bottom w:val="nil"/>
          <w:right w:val="nil"/>
          <w:between w:val="nil"/>
        </w:pBdr>
        <w:spacing w:line="360" w:lineRule="auto"/>
        <w:rPr>
          <w:rFonts w:ascii="Arial" w:eastAsia="Arial" w:hAnsi="Arial" w:cs="Arial"/>
          <w:sz w:val="22"/>
          <w:szCs w:val="22"/>
        </w:rPr>
      </w:pPr>
      <w:r>
        <w:rPr>
          <w:rFonts w:ascii="Arial" w:eastAsia="Arial" w:hAnsi="Arial" w:cs="Arial"/>
          <w:color w:val="000000"/>
          <w:sz w:val="22"/>
          <w:szCs w:val="22"/>
        </w:rPr>
        <w:t xml:space="preserve">bankovní účet: </w:t>
      </w:r>
      <w:r w:rsidR="004B720A" w:rsidRPr="004B720A">
        <w:rPr>
          <w:rFonts w:ascii="Arial" w:eastAsia="Arial" w:hAnsi="Arial" w:cs="Arial"/>
          <w:sz w:val="22"/>
          <w:szCs w:val="22"/>
        </w:rPr>
        <w:t>111043273 / 0300</w:t>
      </w:r>
    </w:p>
    <w:p w14:paraId="0000001C" w14:textId="77777777" w:rsidR="00234069" w:rsidRDefault="00000000">
      <w:pPr>
        <w:widowControl w:val="0"/>
        <w:pBdr>
          <w:top w:val="nil"/>
          <w:left w:val="nil"/>
          <w:bottom w:val="nil"/>
          <w:right w:val="nil"/>
          <w:between w:val="nil"/>
        </w:pBdr>
        <w:spacing w:line="360" w:lineRule="auto"/>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sz w:val="22"/>
          <w:szCs w:val="22"/>
        </w:rPr>
        <w:t>společně</w:t>
      </w:r>
      <w:r>
        <w:rPr>
          <w:rFonts w:ascii="Arial" w:eastAsia="Arial" w:hAnsi="Arial" w:cs="Arial"/>
          <w:color w:val="000000"/>
          <w:sz w:val="22"/>
          <w:szCs w:val="22"/>
        </w:rPr>
        <w:t xml:space="preserve"> dále jen Smluvní strany)</w:t>
      </w:r>
    </w:p>
    <w:p w14:paraId="0000001D" w14:textId="77777777" w:rsidR="00234069" w:rsidRDefault="00234069">
      <w:pPr>
        <w:widowControl w:val="0"/>
        <w:pBdr>
          <w:top w:val="nil"/>
          <w:left w:val="nil"/>
          <w:bottom w:val="nil"/>
          <w:right w:val="nil"/>
          <w:between w:val="nil"/>
        </w:pBdr>
        <w:spacing w:line="360" w:lineRule="auto"/>
        <w:rPr>
          <w:rFonts w:ascii="Arial" w:eastAsia="Arial" w:hAnsi="Arial" w:cs="Arial"/>
          <w:color w:val="000000"/>
          <w:sz w:val="22"/>
          <w:szCs w:val="22"/>
        </w:rPr>
      </w:pPr>
    </w:p>
    <w:p w14:paraId="0000001E" w14:textId="77777777" w:rsidR="00234069" w:rsidRDefault="00234069">
      <w:pPr>
        <w:widowControl w:val="0"/>
        <w:pBdr>
          <w:top w:val="nil"/>
          <w:left w:val="nil"/>
          <w:bottom w:val="nil"/>
          <w:right w:val="nil"/>
          <w:between w:val="nil"/>
        </w:pBdr>
        <w:spacing w:line="360" w:lineRule="auto"/>
        <w:rPr>
          <w:rFonts w:ascii="Arial" w:eastAsia="Arial" w:hAnsi="Arial" w:cs="Arial"/>
          <w:color w:val="000000"/>
          <w:sz w:val="22"/>
          <w:szCs w:val="22"/>
        </w:rPr>
      </w:pPr>
    </w:p>
    <w:p w14:paraId="0000001F" w14:textId="77777777" w:rsidR="00234069" w:rsidRDefault="00000000">
      <w:pPr>
        <w:widowControl w:val="0"/>
        <w:pBdr>
          <w:top w:val="nil"/>
          <w:left w:val="nil"/>
          <w:bottom w:val="nil"/>
          <w:right w:val="nil"/>
          <w:between w:val="nil"/>
        </w:pBdr>
        <w:spacing w:line="360" w:lineRule="auto"/>
        <w:jc w:val="center"/>
        <w:rPr>
          <w:color w:val="000000"/>
        </w:rPr>
      </w:pPr>
      <w:r>
        <w:rPr>
          <w:rFonts w:ascii="Arial" w:eastAsia="Arial" w:hAnsi="Arial" w:cs="Arial"/>
          <w:b/>
          <w:color w:val="000000"/>
          <w:sz w:val="28"/>
          <w:szCs w:val="28"/>
        </w:rPr>
        <w:t>II. Předmět Smlouvy</w:t>
      </w:r>
    </w:p>
    <w:p w14:paraId="00000020" w14:textId="77777777" w:rsidR="00234069" w:rsidRDefault="00234069">
      <w:pPr>
        <w:widowControl w:val="0"/>
        <w:pBdr>
          <w:top w:val="nil"/>
          <w:left w:val="nil"/>
          <w:bottom w:val="nil"/>
          <w:right w:val="nil"/>
          <w:between w:val="nil"/>
        </w:pBdr>
        <w:spacing w:line="360" w:lineRule="auto"/>
        <w:ind w:left="352" w:hanging="352"/>
        <w:rPr>
          <w:color w:val="000000"/>
        </w:rPr>
      </w:pPr>
    </w:p>
    <w:p w14:paraId="00000021" w14:textId="2E503C14" w:rsidR="00234069" w:rsidRDefault="00000000">
      <w:pPr>
        <w:widowControl w:val="0"/>
        <w:pBdr>
          <w:top w:val="nil"/>
          <w:left w:val="nil"/>
          <w:bottom w:val="nil"/>
          <w:right w:val="nil"/>
          <w:between w:val="nil"/>
        </w:pBdr>
        <w:spacing w:line="360" w:lineRule="auto"/>
        <w:ind w:left="352" w:hanging="352"/>
        <w:rPr>
          <w:rFonts w:ascii="Arial" w:eastAsia="Arial" w:hAnsi="Arial" w:cs="Arial"/>
          <w:color w:val="000000"/>
          <w:sz w:val="22"/>
          <w:szCs w:val="22"/>
        </w:rPr>
      </w:pPr>
      <w:r>
        <w:rPr>
          <w:rFonts w:ascii="Arial" w:eastAsia="Arial" w:hAnsi="Arial" w:cs="Arial"/>
          <w:color w:val="000000"/>
          <w:sz w:val="22"/>
          <w:szCs w:val="22"/>
        </w:rPr>
        <w:t>1.</w:t>
      </w:r>
      <w:r>
        <w:rPr>
          <w:rFonts w:ascii="Arial" w:eastAsia="Arial" w:hAnsi="Arial" w:cs="Arial"/>
          <w:color w:val="000000"/>
          <w:sz w:val="22"/>
          <w:szCs w:val="22"/>
        </w:rPr>
        <w:tab/>
        <w:t>Předmětem Smlouvy je úprava vzájemných vztahů, práv a povinností smluvních stran při realizaci projektu "</w:t>
      </w:r>
      <w:r w:rsidR="001A6AAF" w:rsidRPr="00EF0CE1">
        <w:rPr>
          <w:rFonts w:ascii="Arial" w:eastAsia="Arial" w:hAnsi="Arial" w:cs="Arial"/>
          <w:sz w:val="22"/>
          <w:szCs w:val="22"/>
          <w:highlight w:val="yellow"/>
        </w:rPr>
        <w:t>Ples FaVU</w:t>
      </w:r>
      <w:r>
        <w:rPr>
          <w:rFonts w:ascii="Arial" w:eastAsia="Arial" w:hAnsi="Arial" w:cs="Arial"/>
          <w:color w:val="000000"/>
          <w:sz w:val="22"/>
          <w:szCs w:val="22"/>
        </w:rPr>
        <w:t>" (dále jen Představení).</w:t>
      </w:r>
    </w:p>
    <w:p w14:paraId="00000022" w14:textId="77777777" w:rsidR="00234069" w:rsidRDefault="00000000">
      <w:pPr>
        <w:widowControl w:val="0"/>
        <w:pBdr>
          <w:top w:val="nil"/>
          <w:left w:val="nil"/>
          <w:bottom w:val="nil"/>
          <w:right w:val="nil"/>
          <w:between w:val="nil"/>
        </w:pBdr>
        <w:spacing w:line="360" w:lineRule="auto"/>
        <w:ind w:left="352" w:hanging="352"/>
        <w:rPr>
          <w:rFonts w:ascii="Arial" w:eastAsia="Arial" w:hAnsi="Arial" w:cs="Arial"/>
          <w:color w:val="000000"/>
          <w:sz w:val="22"/>
          <w:szCs w:val="22"/>
        </w:rPr>
      </w:pPr>
      <w:r>
        <w:rPr>
          <w:rFonts w:ascii="Arial" w:eastAsia="Arial" w:hAnsi="Arial" w:cs="Arial"/>
          <w:color w:val="000000"/>
          <w:sz w:val="22"/>
          <w:szCs w:val="22"/>
        </w:rPr>
        <w:t>2.</w:t>
      </w:r>
      <w:r>
        <w:rPr>
          <w:rFonts w:ascii="Arial" w:eastAsia="Arial" w:hAnsi="Arial" w:cs="Arial"/>
          <w:color w:val="000000"/>
          <w:sz w:val="22"/>
          <w:szCs w:val="22"/>
        </w:rPr>
        <w:tab/>
        <w:t xml:space="preserve">Představení se uskuteční v sále divadla </w:t>
      </w:r>
      <w:r>
        <w:rPr>
          <w:rFonts w:ascii="Arial" w:eastAsia="Arial" w:hAnsi="Arial" w:cs="Arial"/>
          <w:sz w:val="22"/>
          <w:szCs w:val="22"/>
        </w:rPr>
        <w:t>CO.LABS</w:t>
      </w:r>
      <w:r>
        <w:rPr>
          <w:rFonts w:ascii="Arial" w:eastAsia="Arial" w:hAnsi="Arial" w:cs="Arial"/>
          <w:color w:val="000000"/>
          <w:sz w:val="22"/>
          <w:szCs w:val="22"/>
        </w:rPr>
        <w:t>, Sokolský Stadion, Kounicova 22, Brno (dále jen Sál).</w:t>
      </w:r>
    </w:p>
    <w:p w14:paraId="00000023" w14:textId="515BB616" w:rsidR="00234069" w:rsidRDefault="00000000">
      <w:pPr>
        <w:widowControl w:val="0"/>
        <w:pBdr>
          <w:top w:val="nil"/>
          <w:left w:val="nil"/>
          <w:bottom w:val="nil"/>
          <w:right w:val="nil"/>
          <w:between w:val="nil"/>
        </w:pBdr>
        <w:spacing w:line="360" w:lineRule="auto"/>
        <w:ind w:left="352" w:hanging="352"/>
        <w:rPr>
          <w:rFonts w:ascii="Arial" w:eastAsia="Arial" w:hAnsi="Arial" w:cs="Arial"/>
          <w:color w:val="000000"/>
          <w:sz w:val="22"/>
          <w:szCs w:val="22"/>
        </w:rPr>
      </w:pPr>
      <w:r>
        <w:rPr>
          <w:rFonts w:ascii="Arial" w:eastAsia="Arial" w:hAnsi="Arial" w:cs="Arial"/>
          <w:color w:val="000000"/>
          <w:sz w:val="22"/>
          <w:szCs w:val="22"/>
        </w:rPr>
        <w:t>3.</w:t>
      </w:r>
      <w:r>
        <w:rPr>
          <w:rFonts w:ascii="Arial" w:eastAsia="Arial" w:hAnsi="Arial" w:cs="Arial"/>
          <w:color w:val="000000"/>
          <w:sz w:val="22"/>
          <w:szCs w:val="22"/>
        </w:rPr>
        <w:tab/>
        <w:t xml:space="preserve">Představení se uskuteční dne </w:t>
      </w:r>
      <w:r w:rsidR="00EF0CE1">
        <w:rPr>
          <w:rFonts w:ascii="Arial" w:eastAsia="Arial" w:hAnsi="Arial" w:cs="Arial"/>
          <w:sz w:val="22"/>
          <w:szCs w:val="22"/>
          <w:highlight w:val="yellow"/>
        </w:rPr>
        <w:t>25.03</w:t>
      </w:r>
      <w:r>
        <w:rPr>
          <w:rFonts w:ascii="Arial" w:eastAsia="Arial" w:hAnsi="Arial" w:cs="Arial"/>
          <w:sz w:val="22"/>
          <w:szCs w:val="22"/>
          <w:highlight w:val="yellow"/>
        </w:rPr>
        <w:t>.</w:t>
      </w:r>
      <w:r w:rsidR="00EF0CE1">
        <w:rPr>
          <w:rFonts w:ascii="Arial" w:eastAsia="Arial" w:hAnsi="Arial" w:cs="Arial"/>
          <w:sz w:val="22"/>
          <w:szCs w:val="22"/>
          <w:highlight w:val="yellow"/>
        </w:rPr>
        <w:t>2023</w:t>
      </w:r>
      <w:r>
        <w:rPr>
          <w:rFonts w:ascii="Arial" w:eastAsia="Arial" w:hAnsi="Arial" w:cs="Arial"/>
          <w:color w:val="000000"/>
          <w:sz w:val="22"/>
          <w:szCs w:val="22"/>
        </w:rPr>
        <w:t>.</w:t>
      </w:r>
    </w:p>
    <w:p w14:paraId="00000024" w14:textId="77777777" w:rsidR="00234069" w:rsidRDefault="00234069">
      <w:pPr>
        <w:widowControl w:val="0"/>
        <w:pBdr>
          <w:top w:val="nil"/>
          <w:left w:val="nil"/>
          <w:bottom w:val="nil"/>
          <w:right w:val="nil"/>
          <w:between w:val="nil"/>
        </w:pBdr>
        <w:spacing w:line="360" w:lineRule="auto"/>
        <w:ind w:left="352" w:hanging="352"/>
        <w:rPr>
          <w:rFonts w:ascii="Arial" w:eastAsia="Arial" w:hAnsi="Arial" w:cs="Arial"/>
          <w:color w:val="000000"/>
          <w:sz w:val="22"/>
          <w:szCs w:val="22"/>
        </w:rPr>
      </w:pPr>
    </w:p>
    <w:p w14:paraId="00000025" w14:textId="77777777" w:rsidR="00234069" w:rsidRDefault="00234069">
      <w:pPr>
        <w:widowControl w:val="0"/>
        <w:pBdr>
          <w:top w:val="nil"/>
          <w:left w:val="nil"/>
          <w:bottom w:val="nil"/>
          <w:right w:val="nil"/>
          <w:between w:val="nil"/>
        </w:pBdr>
        <w:spacing w:line="360" w:lineRule="auto"/>
        <w:ind w:left="352" w:hanging="352"/>
        <w:rPr>
          <w:rFonts w:ascii="Arial" w:eastAsia="Arial" w:hAnsi="Arial" w:cs="Arial"/>
          <w:color w:val="000000"/>
          <w:sz w:val="22"/>
          <w:szCs w:val="22"/>
        </w:rPr>
      </w:pPr>
    </w:p>
    <w:p w14:paraId="00000026" w14:textId="77777777" w:rsidR="00234069" w:rsidRDefault="00000000">
      <w:pPr>
        <w:widowControl w:val="0"/>
        <w:pBdr>
          <w:top w:val="nil"/>
          <w:left w:val="nil"/>
          <w:bottom w:val="nil"/>
          <w:right w:val="nil"/>
          <w:between w:val="nil"/>
        </w:pBdr>
        <w:spacing w:line="360" w:lineRule="auto"/>
        <w:ind w:left="352" w:hanging="352"/>
        <w:jc w:val="center"/>
        <w:rPr>
          <w:rFonts w:ascii="Arial" w:eastAsia="Arial" w:hAnsi="Arial" w:cs="Arial"/>
          <w:color w:val="000000"/>
          <w:sz w:val="22"/>
          <w:szCs w:val="22"/>
        </w:rPr>
      </w:pPr>
      <w:r>
        <w:rPr>
          <w:rFonts w:ascii="Arial" w:eastAsia="Arial" w:hAnsi="Arial" w:cs="Arial"/>
          <w:b/>
          <w:color w:val="000000"/>
          <w:sz w:val="28"/>
          <w:szCs w:val="28"/>
        </w:rPr>
        <w:lastRenderedPageBreak/>
        <w:t>III. Práva a povinnosti Smluvních stran</w:t>
      </w:r>
    </w:p>
    <w:p w14:paraId="00000027" w14:textId="77777777" w:rsidR="00234069" w:rsidRDefault="00234069">
      <w:pPr>
        <w:widowControl w:val="0"/>
        <w:pBdr>
          <w:top w:val="nil"/>
          <w:left w:val="nil"/>
          <w:bottom w:val="nil"/>
          <w:right w:val="nil"/>
          <w:between w:val="nil"/>
        </w:pBdr>
        <w:spacing w:line="360" w:lineRule="auto"/>
        <w:ind w:left="352" w:hanging="352"/>
        <w:rPr>
          <w:rFonts w:ascii="Arial" w:eastAsia="Arial" w:hAnsi="Arial" w:cs="Arial"/>
          <w:color w:val="000000"/>
          <w:sz w:val="22"/>
          <w:szCs w:val="22"/>
        </w:rPr>
      </w:pPr>
    </w:p>
    <w:p w14:paraId="00000028" w14:textId="77777777" w:rsidR="00234069" w:rsidRDefault="00000000">
      <w:pPr>
        <w:widowControl w:val="0"/>
        <w:pBdr>
          <w:top w:val="nil"/>
          <w:left w:val="nil"/>
          <w:bottom w:val="nil"/>
          <w:right w:val="nil"/>
          <w:between w:val="nil"/>
        </w:pBdr>
        <w:spacing w:line="360" w:lineRule="auto"/>
        <w:ind w:left="352" w:hanging="352"/>
        <w:rPr>
          <w:rFonts w:ascii="Arial" w:eastAsia="Arial" w:hAnsi="Arial" w:cs="Arial"/>
          <w:color w:val="000000"/>
          <w:sz w:val="22"/>
          <w:szCs w:val="22"/>
        </w:rPr>
      </w:pPr>
      <w:r>
        <w:rPr>
          <w:rFonts w:ascii="Arial" w:eastAsia="Arial" w:hAnsi="Arial" w:cs="Arial"/>
          <w:color w:val="000000"/>
          <w:sz w:val="22"/>
          <w:szCs w:val="22"/>
        </w:rPr>
        <w:t>1.</w:t>
      </w:r>
      <w:r>
        <w:rPr>
          <w:rFonts w:ascii="Arial" w:eastAsia="Arial" w:hAnsi="Arial" w:cs="Arial"/>
          <w:color w:val="000000"/>
          <w:sz w:val="22"/>
          <w:szCs w:val="22"/>
        </w:rPr>
        <w:tab/>
      </w:r>
      <w:r>
        <w:rPr>
          <w:rFonts w:ascii="Arial" w:eastAsia="Arial" w:hAnsi="Arial" w:cs="Arial"/>
          <w:sz w:val="22"/>
          <w:szCs w:val="22"/>
        </w:rPr>
        <w:t>CO.LABS</w:t>
      </w:r>
      <w:r>
        <w:rPr>
          <w:rFonts w:ascii="Arial" w:eastAsia="Arial" w:hAnsi="Arial" w:cs="Arial"/>
          <w:color w:val="000000"/>
          <w:sz w:val="22"/>
          <w:szCs w:val="22"/>
        </w:rPr>
        <w:t xml:space="preserve"> pro Představení zajistí Sál.</w:t>
      </w:r>
    </w:p>
    <w:p w14:paraId="00000029" w14:textId="77777777" w:rsidR="00234069" w:rsidRDefault="00000000">
      <w:pPr>
        <w:widowControl w:val="0"/>
        <w:pBdr>
          <w:top w:val="nil"/>
          <w:left w:val="nil"/>
          <w:bottom w:val="nil"/>
          <w:right w:val="nil"/>
          <w:between w:val="nil"/>
        </w:pBdr>
        <w:spacing w:line="360" w:lineRule="auto"/>
        <w:ind w:left="352" w:hanging="352"/>
        <w:rPr>
          <w:rFonts w:ascii="Arial" w:eastAsia="Arial" w:hAnsi="Arial" w:cs="Arial"/>
          <w:color w:val="000000"/>
          <w:sz w:val="22"/>
          <w:szCs w:val="22"/>
        </w:rPr>
      </w:pPr>
      <w:r>
        <w:rPr>
          <w:rFonts w:ascii="Arial" w:eastAsia="Arial" w:hAnsi="Arial" w:cs="Arial"/>
          <w:color w:val="000000"/>
          <w:sz w:val="22"/>
          <w:szCs w:val="22"/>
        </w:rPr>
        <w:t>2.</w:t>
      </w:r>
      <w:r>
        <w:rPr>
          <w:rFonts w:ascii="Arial" w:eastAsia="Arial" w:hAnsi="Arial" w:cs="Arial"/>
          <w:color w:val="000000"/>
          <w:sz w:val="22"/>
          <w:szCs w:val="22"/>
        </w:rPr>
        <w:tab/>
      </w:r>
      <w:r>
        <w:rPr>
          <w:rFonts w:ascii="Arial" w:eastAsia="Arial" w:hAnsi="Arial" w:cs="Arial"/>
          <w:sz w:val="22"/>
          <w:szCs w:val="22"/>
        </w:rPr>
        <w:t>CO.LABS</w:t>
      </w:r>
      <w:r>
        <w:rPr>
          <w:rFonts w:ascii="Arial" w:eastAsia="Arial" w:hAnsi="Arial" w:cs="Arial"/>
          <w:color w:val="000000"/>
          <w:sz w:val="22"/>
          <w:szCs w:val="22"/>
        </w:rPr>
        <w:t xml:space="preserve"> pro Představení zajistí stavbu jeviště a hlediště dle požadavků Partnera uvedených v článku VI Smlouvy.</w:t>
      </w:r>
    </w:p>
    <w:p w14:paraId="0000002A" w14:textId="77777777" w:rsidR="00234069" w:rsidRDefault="00000000">
      <w:pPr>
        <w:widowControl w:val="0"/>
        <w:pBdr>
          <w:top w:val="nil"/>
          <w:left w:val="nil"/>
          <w:bottom w:val="nil"/>
          <w:right w:val="nil"/>
          <w:between w:val="nil"/>
        </w:pBdr>
        <w:spacing w:line="360" w:lineRule="auto"/>
        <w:ind w:left="352" w:hanging="352"/>
        <w:rPr>
          <w:rFonts w:ascii="Arial" w:eastAsia="Arial" w:hAnsi="Arial" w:cs="Arial"/>
          <w:color w:val="000000"/>
          <w:sz w:val="22"/>
          <w:szCs w:val="22"/>
        </w:rPr>
      </w:pPr>
      <w:r>
        <w:rPr>
          <w:rFonts w:ascii="Arial" w:eastAsia="Arial" w:hAnsi="Arial" w:cs="Arial"/>
          <w:color w:val="000000"/>
          <w:sz w:val="22"/>
          <w:szCs w:val="22"/>
        </w:rPr>
        <w:t>3.</w:t>
      </w:r>
      <w:r>
        <w:rPr>
          <w:rFonts w:ascii="Arial" w:eastAsia="Arial" w:hAnsi="Arial" w:cs="Arial"/>
          <w:color w:val="000000"/>
          <w:sz w:val="22"/>
          <w:szCs w:val="22"/>
        </w:rPr>
        <w:tab/>
      </w:r>
      <w:r>
        <w:rPr>
          <w:rFonts w:ascii="Arial" w:eastAsia="Arial" w:hAnsi="Arial" w:cs="Arial"/>
          <w:sz w:val="22"/>
          <w:szCs w:val="22"/>
        </w:rPr>
        <w:t>CO.LABS</w:t>
      </w:r>
      <w:r>
        <w:rPr>
          <w:rFonts w:ascii="Arial" w:eastAsia="Arial" w:hAnsi="Arial" w:cs="Arial"/>
          <w:color w:val="000000"/>
          <w:sz w:val="22"/>
          <w:szCs w:val="22"/>
        </w:rPr>
        <w:t xml:space="preserve"> pro Představení zajistí technické vybavení dle požadavků Partnera, nejvýše však v rozsahu uvedeném na </w:t>
      </w:r>
      <w:hyperlink r:id="rId7">
        <w:r>
          <w:rPr>
            <w:rFonts w:ascii="Arial" w:eastAsia="Arial" w:hAnsi="Arial" w:cs="Arial"/>
            <w:color w:val="1155CC"/>
            <w:sz w:val="22"/>
            <w:szCs w:val="22"/>
            <w:u w:val="single"/>
          </w:rPr>
          <w:t>https://docs.google.com/spreadsheets/d/1ZIjuMOa16NYBkVAMc7a9V6aor_NgfaRhKB3k1MdiENA/edit?usp=sharing</w:t>
        </w:r>
      </w:hyperlink>
      <w:r>
        <w:rPr>
          <w:rFonts w:ascii="Arial" w:eastAsia="Arial" w:hAnsi="Arial" w:cs="Arial"/>
          <w:color w:val="000000"/>
          <w:sz w:val="22"/>
          <w:szCs w:val="22"/>
        </w:rPr>
        <w:t>.</w:t>
      </w:r>
    </w:p>
    <w:p w14:paraId="0000002B" w14:textId="77777777" w:rsidR="00234069" w:rsidRDefault="00000000">
      <w:pPr>
        <w:widowControl w:val="0"/>
        <w:pBdr>
          <w:top w:val="nil"/>
          <w:left w:val="nil"/>
          <w:bottom w:val="nil"/>
          <w:right w:val="nil"/>
          <w:between w:val="nil"/>
        </w:pBdr>
        <w:spacing w:line="360" w:lineRule="auto"/>
        <w:ind w:left="352" w:hanging="352"/>
        <w:rPr>
          <w:rFonts w:ascii="Arial" w:eastAsia="Arial" w:hAnsi="Arial" w:cs="Arial"/>
          <w:color w:val="000000"/>
          <w:sz w:val="22"/>
          <w:szCs w:val="22"/>
        </w:rPr>
      </w:pPr>
      <w:r>
        <w:rPr>
          <w:rFonts w:ascii="Arial" w:eastAsia="Arial" w:hAnsi="Arial" w:cs="Arial"/>
          <w:color w:val="000000"/>
          <w:sz w:val="22"/>
          <w:szCs w:val="22"/>
        </w:rPr>
        <w:t>4.</w:t>
      </w:r>
      <w:r>
        <w:rPr>
          <w:rFonts w:ascii="Arial" w:eastAsia="Arial" w:hAnsi="Arial" w:cs="Arial"/>
          <w:color w:val="000000"/>
          <w:sz w:val="22"/>
          <w:szCs w:val="22"/>
        </w:rPr>
        <w:tab/>
      </w:r>
      <w:r>
        <w:rPr>
          <w:rFonts w:ascii="Arial" w:eastAsia="Arial" w:hAnsi="Arial" w:cs="Arial"/>
          <w:sz w:val="22"/>
          <w:szCs w:val="22"/>
        </w:rPr>
        <w:t>CO.LABS</w:t>
      </w:r>
      <w:r>
        <w:rPr>
          <w:rFonts w:ascii="Arial" w:eastAsia="Arial" w:hAnsi="Arial" w:cs="Arial"/>
          <w:color w:val="000000"/>
          <w:sz w:val="22"/>
          <w:szCs w:val="22"/>
        </w:rPr>
        <w:t xml:space="preserve"> pro Představení zajistí jednoho technika, který bude přítomen po celou dobu časového rozpětí uvedeného v článku VI Smlouvy.</w:t>
      </w:r>
    </w:p>
    <w:p w14:paraId="0000002C" w14:textId="77777777" w:rsidR="00234069" w:rsidRDefault="00000000">
      <w:pPr>
        <w:widowControl w:val="0"/>
        <w:pBdr>
          <w:top w:val="nil"/>
          <w:left w:val="nil"/>
          <w:bottom w:val="nil"/>
          <w:right w:val="nil"/>
          <w:between w:val="nil"/>
        </w:pBdr>
        <w:spacing w:line="360" w:lineRule="auto"/>
        <w:ind w:left="352" w:hanging="352"/>
        <w:rPr>
          <w:rFonts w:ascii="Arial" w:eastAsia="Arial" w:hAnsi="Arial" w:cs="Arial"/>
          <w:color w:val="000000"/>
          <w:sz w:val="22"/>
          <w:szCs w:val="22"/>
        </w:rPr>
      </w:pPr>
      <w:r>
        <w:rPr>
          <w:rFonts w:ascii="Arial" w:eastAsia="Arial" w:hAnsi="Arial" w:cs="Arial"/>
          <w:color w:val="000000"/>
          <w:sz w:val="22"/>
          <w:szCs w:val="22"/>
        </w:rPr>
        <w:t>5.</w:t>
      </w:r>
      <w:r>
        <w:rPr>
          <w:rFonts w:ascii="Arial" w:eastAsia="Arial" w:hAnsi="Arial" w:cs="Arial"/>
          <w:color w:val="000000"/>
          <w:sz w:val="22"/>
          <w:szCs w:val="22"/>
        </w:rPr>
        <w:tab/>
        <w:t>Partner zajistí obsah Představení.</w:t>
      </w:r>
    </w:p>
    <w:p w14:paraId="0000002D" w14:textId="77777777" w:rsidR="00234069" w:rsidRDefault="00000000">
      <w:pPr>
        <w:widowControl w:val="0"/>
        <w:pBdr>
          <w:top w:val="nil"/>
          <w:left w:val="nil"/>
          <w:bottom w:val="nil"/>
          <w:right w:val="nil"/>
          <w:between w:val="nil"/>
        </w:pBdr>
        <w:spacing w:line="360" w:lineRule="auto"/>
        <w:ind w:left="352" w:hanging="352"/>
        <w:rPr>
          <w:rFonts w:ascii="Arial" w:eastAsia="Arial" w:hAnsi="Arial" w:cs="Arial"/>
          <w:color w:val="000000"/>
          <w:sz w:val="22"/>
          <w:szCs w:val="22"/>
        </w:rPr>
      </w:pPr>
      <w:r>
        <w:rPr>
          <w:rFonts w:ascii="Arial" w:eastAsia="Arial" w:hAnsi="Arial" w:cs="Arial"/>
          <w:color w:val="000000"/>
          <w:sz w:val="22"/>
          <w:szCs w:val="22"/>
        </w:rPr>
        <w:t>6.</w:t>
      </w:r>
      <w:r>
        <w:rPr>
          <w:rFonts w:ascii="Arial" w:eastAsia="Arial" w:hAnsi="Arial" w:cs="Arial"/>
          <w:color w:val="000000"/>
          <w:sz w:val="22"/>
          <w:szCs w:val="22"/>
        </w:rPr>
        <w:tab/>
        <w:t>Partner zajistí personální zdroje potřebné k realizaci Představení s výjimkou těch, které jsou uvedeny v bodu VI Smlouvy.</w:t>
      </w:r>
    </w:p>
    <w:p w14:paraId="0000002E" w14:textId="77777777" w:rsidR="00234069" w:rsidRDefault="00000000">
      <w:pPr>
        <w:widowControl w:val="0"/>
        <w:pBdr>
          <w:top w:val="nil"/>
          <w:left w:val="nil"/>
          <w:bottom w:val="nil"/>
          <w:right w:val="nil"/>
          <w:between w:val="nil"/>
        </w:pBdr>
        <w:spacing w:line="360" w:lineRule="auto"/>
        <w:ind w:left="352" w:hanging="352"/>
        <w:rPr>
          <w:rFonts w:ascii="Arial" w:eastAsia="Arial" w:hAnsi="Arial" w:cs="Arial"/>
          <w:color w:val="000000"/>
          <w:sz w:val="22"/>
          <w:szCs w:val="22"/>
        </w:rPr>
      </w:pPr>
      <w:r>
        <w:rPr>
          <w:rFonts w:ascii="Arial" w:eastAsia="Arial" w:hAnsi="Arial" w:cs="Arial"/>
          <w:color w:val="000000"/>
          <w:sz w:val="22"/>
          <w:szCs w:val="22"/>
        </w:rPr>
        <w:t>7.</w:t>
      </w:r>
      <w:r>
        <w:rPr>
          <w:rFonts w:ascii="Arial" w:eastAsia="Arial" w:hAnsi="Arial" w:cs="Arial"/>
          <w:color w:val="000000"/>
          <w:sz w:val="22"/>
          <w:szCs w:val="22"/>
        </w:rPr>
        <w:tab/>
        <w:t>Partner zajistí propagaci Představení.</w:t>
      </w:r>
    </w:p>
    <w:p w14:paraId="0000002F" w14:textId="77777777" w:rsidR="00234069" w:rsidRDefault="00000000">
      <w:pPr>
        <w:widowControl w:val="0"/>
        <w:pBdr>
          <w:top w:val="nil"/>
          <w:left w:val="nil"/>
          <w:bottom w:val="nil"/>
          <w:right w:val="nil"/>
          <w:between w:val="nil"/>
        </w:pBdr>
        <w:spacing w:line="360" w:lineRule="auto"/>
        <w:ind w:left="352" w:hanging="352"/>
        <w:rPr>
          <w:rFonts w:ascii="Arial" w:eastAsia="Arial" w:hAnsi="Arial" w:cs="Arial"/>
          <w:color w:val="000000"/>
          <w:sz w:val="22"/>
          <w:szCs w:val="22"/>
        </w:rPr>
      </w:pPr>
      <w:r>
        <w:rPr>
          <w:rFonts w:ascii="Arial" w:eastAsia="Arial" w:hAnsi="Arial" w:cs="Arial"/>
          <w:color w:val="000000"/>
          <w:sz w:val="22"/>
          <w:szCs w:val="22"/>
        </w:rPr>
        <w:t>8.</w:t>
      </w:r>
      <w:r>
        <w:rPr>
          <w:rFonts w:ascii="Arial" w:eastAsia="Arial" w:hAnsi="Arial" w:cs="Arial"/>
          <w:color w:val="000000"/>
          <w:sz w:val="22"/>
          <w:szCs w:val="22"/>
        </w:rPr>
        <w:tab/>
        <w:t xml:space="preserve">Partner zajistí prodej vstupenek na Představení, veškeré příjmy z takto prodaných vstupenek náleží Partnerovi. Partner je oprávněn využít předprodejní systém provozovaný </w:t>
      </w:r>
      <w:r>
        <w:rPr>
          <w:rFonts w:ascii="Arial" w:eastAsia="Arial" w:hAnsi="Arial" w:cs="Arial"/>
          <w:sz w:val="22"/>
          <w:szCs w:val="22"/>
        </w:rPr>
        <w:t>CO.LABSem</w:t>
      </w:r>
      <w:r>
        <w:rPr>
          <w:rFonts w:ascii="Arial" w:eastAsia="Arial" w:hAnsi="Arial" w:cs="Arial"/>
          <w:color w:val="000000"/>
          <w:sz w:val="22"/>
          <w:szCs w:val="22"/>
        </w:rPr>
        <w:t xml:space="preserve">, </w:t>
      </w:r>
      <w:r>
        <w:rPr>
          <w:rFonts w:ascii="Arial" w:eastAsia="Arial" w:hAnsi="Arial" w:cs="Arial"/>
          <w:sz w:val="22"/>
          <w:szCs w:val="22"/>
        </w:rPr>
        <w:t>CO.LABS</w:t>
      </w:r>
      <w:r>
        <w:rPr>
          <w:rFonts w:ascii="Arial" w:eastAsia="Arial" w:hAnsi="Arial" w:cs="Arial"/>
          <w:color w:val="000000"/>
          <w:sz w:val="22"/>
          <w:szCs w:val="22"/>
        </w:rPr>
        <w:t>u z takto prodaných vstupenek náleží provize ve výši 10% z hodnoty vstupenek</w:t>
      </w:r>
      <w:r>
        <w:rPr>
          <w:rFonts w:ascii="Arial" w:eastAsia="Arial" w:hAnsi="Arial" w:cs="Arial"/>
          <w:sz w:val="22"/>
          <w:szCs w:val="22"/>
        </w:rPr>
        <w:t xml:space="preserve"> + 6% a dph provize Goout.cz</w:t>
      </w:r>
    </w:p>
    <w:p w14:paraId="00000030" w14:textId="77777777" w:rsidR="00234069" w:rsidRDefault="00000000">
      <w:pPr>
        <w:widowControl w:val="0"/>
        <w:pBdr>
          <w:top w:val="nil"/>
          <w:left w:val="nil"/>
          <w:bottom w:val="nil"/>
          <w:right w:val="nil"/>
          <w:between w:val="nil"/>
        </w:pBdr>
        <w:spacing w:line="360" w:lineRule="auto"/>
        <w:ind w:left="352" w:hanging="352"/>
        <w:rPr>
          <w:rFonts w:ascii="Arial" w:eastAsia="Arial" w:hAnsi="Arial" w:cs="Arial"/>
          <w:color w:val="000000"/>
          <w:sz w:val="22"/>
          <w:szCs w:val="22"/>
        </w:rPr>
      </w:pPr>
      <w:r>
        <w:rPr>
          <w:rFonts w:ascii="Arial" w:eastAsia="Arial" w:hAnsi="Arial" w:cs="Arial"/>
          <w:color w:val="000000"/>
          <w:sz w:val="22"/>
          <w:szCs w:val="22"/>
        </w:rPr>
        <w:t>9.</w:t>
      </w:r>
      <w:r>
        <w:rPr>
          <w:rFonts w:ascii="Arial" w:eastAsia="Arial" w:hAnsi="Arial" w:cs="Arial"/>
          <w:color w:val="000000"/>
          <w:sz w:val="22"/>
          <w:szCs w:val="22"/>
        </w:rPr>
        <w:tab/>
        <w:t>Partner se zavazuje uhradit veškeré zákonem stanovené autorské poplatky.</w:t>
      </w:r>
    </w:p>
    <w:p w14:paraId="00000031" w14:textId="77777777" w:rsidR="00234069" w:rsidRDefault="00000000">
      <w:pPr>
        <w:widowControl w:val="0"/>
        <w:pBdr>
          <w:top w:val="nil"/>
          <w:left w:val="nil"/>
          <w:bottom w:val="nil"/>
          <w:right w:val="nil"/>
          <w:between w:val="nil"/>
        </w:pBdr>
        <w:spacing w:line="360" w:lineRule="auto"/>
        <w:ind w:left="352" w:hanging="352"/>
        <w:rPr>
          <w:rFonts w:ascii="Arial" w:eastAsia="Arial" w:hAnsi="Arial" w:cs="Arial"/>
          <w:color w:val="000000"/>
          <w:sz w:val="22"/>
          <w:szCs w:val="22"/>
        </w:rPr>
      </w:pPr>
      <w:r>
        <w:rPr>
          <w:rFonts w:ascii="Arial" w:eastAsia="Arial" w:hAnsi="Arial" w:cs="Arial"/>
          <w:color w:val="000000"/>
          <w:sz w:val="22"/>
          <w:szCs w:val="22"/>
        </w:rPr>
        <w:t>10.</w:t>
      </w:r>
      <w:r>
        <w:rPr>
          <w:rFonts w:ascii="Arial" w:eastAsia="Arial" w:hAnsi="Arial" w:cs="Arial"/>
          <w:color w:val="000000"/>
          <w:sz w:val="22"/>
          <w:szCs w:val="22"/>
        </w:rPr>
        <w:tab/>
        <w:t xml:space="preserve">Partner se zavazuje poskytnout </w:t>
      </w:r>
      <w:r>
        <w:rPr>
          <w:rFonts w:ascii="Arial" w:eastAsia="Arial" w:hAnsi="Arial" w:cs="Arial"/>
          <w:sz w:val="22"/>
          <w:szCs w:val="22"/>
        </w:rPr>
        <w:t>CO.LABSu</w:t>
      </w:r>
      <w:r>
        <w:rPr>
          <w:rFonts w:ascii="Arial" w:eastAsia="Arial" w:hAnsi="Arial" w:cs="Arial"/>
          <w:color w:val="000000"/>
          <w:sz w:val="22"/>
          <w:szCs w:val="22"/>
        </w:rPr>
        <w:t xml:space="preserve"> na vyžádání dvě volné vstupenky na Představení.</w:t>
      </w:r>
    </w:p>
    <w:p w14:paraId="00000032" w14:textId="77777777" w:rsidR="00234069" w:rsidRDefault="00000000">
      <w:pPr>
        <w:widowControl w:val="0"/>
        <w:pBdr>
          <w:top w:val="nil"/>
          <w:left w:val="nil"/>
          <w:bottom w:val="nil"/>
          <w:right w:val="nil"/>
          <w:between w:val="nil"/>
        </w:pBdr>
        <w:spacing w:line="360" w:lineRule="auto"/>
        <w:ind w:left="352" w:hanging="352"/>
        <w:rPr>
          <w:rFonts w:ascii="Arial" w:eastAsia="Arial" w:hAnsi="Arial" w:cs="Arial"/>
          <w:color w:val="000000"/>
          <w:sz w:val="22"/>
          <w:szCs w:val="22"/>
        </w:rPr>
      </w:pPr>
      <w:r>
        <w:rPr>
          <w:rFonts w:ascii="Arial" w:eastAsia="Arial" w:hAnsi="Arial" w:cs="Arial"/>
          <w:color w:val="000000"/>
          <w:sz w:val="22"/>
          <w:szCs w:val="22"/>
        </w:rPr>
        <w:t>11.</w:t>
      </w:r>
      <w:r>
        <w:rPr>
          <w:rFonts w:ascii="Arial" w:eastAsia="Arial" w:hAnsi="Arial" w:cs="Arial"/>
          <w:color w:val="000000"/>
          <w:sz w:val="22"/>
          <w:szCs w:val="22"/>
        </w:rPr>
        <w:tab/>
        <w:t xml:space="preserve">Partner se zavazuje dodržovat během Představení zákaz kouření ve všech prostorách </w:t>
      </w:r>
      <w:r>
        <w:rPr>
          <w:rFonts w:ascii="Arial" w:eastAsia="Arial" w:hAnsi="Arial" w:cs="Arial"/>
          <w:sz w:val="22"/>
          <w:szCs w:val="22"/>
        </w:rPr>
        <w:t>CO.LABSu</w:t>
      </w:r>
      <w:r>
        <w:rPr>
          <w:rFonts w:ascii="Arial" w:eastAsia="Arial" w:hAnsi="Arial" w:cs="Arial"/>
          <w:color w:val="000000"/>
          <w:sz w:val="22"/>
          <w:szCs w:val="22"/>
        </w:rPr>
        <w:t xml:space="preserve"> a odpovídá za jeho dodržování i ze strany návštěvníků Představení. V případě porušení tohoto ustanovení je </w:t>
      </w:r>
      <w:r>
        <w:rPr>
          <w:rFonts w:ascii="Arial" w:eastAsia="Arial" w:hAnsi="Arial" w:cs="Arial"/>
          <w:sz w:val="22"/>
          <w:szCs w:val="22"/>
        </w:rPr>
        <w:t>CO.LABS</w:t>
      </w:r>
      <w:r>
        <w:rPr>
          <w:rFonts w:ascii="Arial" w:eastAsia="Arial" w:hAnsi="Arial" w:cs="Arial"/>
          <w:color w:val="000000"/>
          <w:sz w:val="22"/>
          <w:szCs w:val="22"/>
        </w:rPr>
        <w:t xml:space="preserve"> oprávněn požadovat po Partnerovi smluvní pokutu ve výši </w:t>
      </w:r>
      <w:r>
        <w:rPr>
          <w:rFonts w:ascii="Arial" w:eastAsia="Arial" w:hAnsi="Arial" w:cs="Arial"/>
          <w:sz w:val="22"/>
          <w:szCs w:val="22"/>
        </w:rPr>
        <w:t>5</w:t>
      </w:r>
      <w:r>
        <w:rPr>
          <w:rFonts w:ascii="Arial" w:eastAsia="Arial" w:hAnsi="Arial" w:cs="Arial"/>
          <w:color w:val="000000"/>
          <w:sz w:val="22"/>
          <w:szCs w:val="22"/>
        </w:rPr>
        <w:t xml:space="preserve"> 000 Kč.</w:t>
      </w:r>
    </w:p>
    <w:p w14:paraId="00000033" w14:textId="77777777" w:rsidR="00234069" w:rsidRDefault="00000000">
      <w:pPr>
        <w:widowControl w:val="0"/>
        <w:pBdr>
          <w:top w:val="nil"/>
          <w:left w:val="nil"/>
          <w:bottom w:val="nil"/>
          <w:right w:val="nil"/>
          <w:between w:val="nil"/>
        </w:pBdr>
        <w:spacing w:line="360" w:lineRule="auto"/>
        <w:ind w:left="352" w:hanging="352"/>
        <w:rPr>
          <w:rFonts w:ascii="Arial" w:eastAsia="Arial" w:hAnsi="Arial" w:cs="Arial"/>
          <w:color w:val="000000"/>
          <w:sz w:val="22"/>
          <w:szCs w:val="22"/>
        </w:rPr>
      </w:pPr>
      <w:r>
        <w:rPr>
          <w:rFonts w:ascii="Arial" w:eastAsia="Arial" w:hAnsi="Arial" w:cs="Arial"/>
          <w:color w:val="000000"/>
          <w:sz w:val="22"/>
          <w:szCs w:val="22"/>
        </w:rPr>
        <w:t>12.</w:t>
      </w:r>
      <w:r>
        <w:rPr>
          <w:rFonts w:ascii="Arial" w:eastAsia="Arial" w:hAnsi="Arial" w:cs="Arial"/>
          <w:color w:val="000000"/>
          <w:sz w:val="22"/>
          <w:szCs w:val="22"/>
        </w:rPr>
        <w:tab/>
        <w:t xml:space="preserve">Partner se zavazuje dodržovat během Představení zákaz vnášení občerstvení do Sálu </w:t>
      </w:r>
      <w:r>
        <w:rPr>
          <w:rFonts w:ascii="Arial" w:eastAsia="Arial" w:hAnsi="Arial" w:cs="Arial"/>
          <w:sz w:val="22"/>
          <w:szCs w:val="22"/>
        </w:rPr>
        <w:t xml:space="preserve">(pokud nebylo dohodnuto jinak, poplatok za pití do sálu činí 500 Kč/akce) </w:t>
      </w:r>
      <w:r>
        <w:rPr>
          <w:rFonts w:ascii="Arial" w:eastAsia="Arial" w:hAnsi="Arial" w:cs="Arial"/>
          <w:color w:val="000000"/>
          <w:sz w:val="22"/>
          <w:szCs w:val="22"/>
        </w:rPr>
        <w:t xml:space="preserve">a odpovídá za jeho dodržování i ze strany návštěvníků Představení. V případě porušení tohoto ustanovení je </w:t>
      </w:r>
      <w:r>
        <w:rPr>
          <w:rFonts w:ascii="Arial" w:eastAsia="Arial" w:hAnsi="Arial" w:cs="Arial"/>
          <w:sz w:val="22"/>
          <w:szCs w:val="22"/>
        </w:rPr>
        <w:t>CO.LABS</w:t>
      </w:r>
      <w:r>
        <w:rPr>
          <w:rFonts w:ascii="Arial" w:eastAsia="Arial" w:hAnsi="Arial" w:cs="Arial"/>
          <w:color w:val="000000"/>
          <w:sz w:val="22"/>
          <w:szCs w:val="22"/>
        </w:rPr>
        <w:t xml:space="preserve"> oprávněn požadovat po Partnerovi smluvní pokutu ve výši 1 000 Kč.</w:t>
      </w:r>
    </w:p>
    <w:p w14:paraId="00000034" w14:textId="77777777" w:rsidR="00234069" w:rsidRDefault="00000000">
      <w:pPr>
        <w:widowControl w:val="0"/>
        <w:pBdr>
          <w:top w:val="nil"/>
          <w:left w:val="nil"/>
          <w:bottom w:val="nil"/>
          <w:right w:val="nil"/>
          <w:between w:val="nil"/>
        </w:pBdr>
        <w:spacing w:line="360" w:lineRule="auto"/>
        <w:ind w:left="352" w:hanging="352"/>
        <w:rPr>
          <w:rFonts w:ascii="Arial" w:eastAsia="Arial" w:hAnsi="Arial" w:cs="Arial"/>
          <w:color w:val="000000"/>
          <w:sz w:val="22"/>
          <w:szCs w:val="22"/>
        </w:rPr>
      </w:pPr>
      <w:r>
        <w:rPr>
          <w:rFonts w:ascii="Arial" w:eastAsia="Arial" w:hAnsi="Arial" w:cs="Arial"/>
          <w:color w:val="000000"/>
          <w:sz w:val="22"/>
          <w:szCs w:val="22"/>
        </w:rPr>
        <w:t>13.</w:t>
      </w:r>
      <w:r>
        <w:rPr>
          <w:rFonts w:ascii="Arial" w:eastAsia="Arial" w:hAnsi="Arial" w:cs="Arial"/>
          <w:color w:val="000000"/>
          <w:sz w:val="22"/>
          <w:szCs w:val="22"/>
        </w:rPr>
        <w:tab/>
        <w:t>Partner se zavazuje dodržovat maximální kapacitu Sálu 2</w:t>
      </w:r>
      <w:r>
        <w:rPr>
          <w:rFonts w:ascii="Arial" w:eastAsia="Arial" w:hAnsi="Arial" w:cs="Arial"/>
          <w:sz w:val="22"/>
          <w:szCs w:val="22"/>
        </w:rPr>
        <w:t>0</w:t>
      </w:r>
      <w:r>
        <w:rPr>
          <w:rFonts w:ascii="Arial" w:eastAsia="Arial" w:hAnsi="Arial" w:cs="Arial"/>
          <w:color w:val="000000"/>
          <w:sz w:val="22"/>
          <w:szCs w:val="22"/>
        </w:rPr>
        <w:t xml:space="preserve">0 lidí. V případě porušení tohoto ustanovení je </w:t>
      </w:r>
      <w:r>
        <w:rPr>
          <w:rFonts w:ascii="Arial" w:eastAsia="Arial" w:hAnsi="Arial" w:cs="Arial"/>
          <w:sz w:val="22"/>
          <w:szCs w:val="22"/>
        </w:rPr>
        <w:t>CO.LABS</w:t>
      </w:r>
      <w:r>
        <w:rPr>
          <w:rFonts w:ascii="Arial" w:eastAsia="Arial" w:hAnsi="Arial" w:cs="Arial"/>
          <w:color w:val="000000"/>
          <w:sz w:val="22"/>
          <w:szCs w:val="22"/>
        </w:rPr>
        <w:t xml:space="preserve"> oprávněn požadovat po Partnerovi smluvní pokutu ve výši 10 000 Kč.</w:t>
      </w:r>
    </w:p>
    <w:p w14:paraId="00000035" w14:textId="77777777" w:rsidR="00234069" w:rsidRDefault="00000000">
      <w:pPr>
        <w:widowControl w:val="0"/>
        <w:pBdr>
          <w:top w:val="nil"/>
          <w:left w:val="nil"/>
          <w:bottom w:val="nil"/>
          <w:right w:val="nil"/>
          <w:between w:val="nil"/>
        </w:pBdr>
        <w:spacing w:line="360" w:lineRule="auto"/>
        <w:ind w:left="352" w:hanging="352"/>
        <w:rPr>
          <w:rFonts w:ascii="Arial" w:eastAsia="Arial" w:hAnsi="Arial" w:cs="Arial"/>
          <w:color w:val="000000"/>
          <w:sz w:val="22"/>
          <w:szCs w:val="22"/>
        </w:rPr>
      </w:pPr>
      <w:r>
        <w:rPr>
          <w:rFonts w:ascii="Arial" w:eastAsia="Arial" w:hAnsi="Arial" w:cs="Arial"/>
          <w:color w:val="000000"/>
          <w:sz w:val="22"/>
          <w:szCs w:val="22"/>
        </w:rPr>
        <w:t xml:space="preserve">14. Partner se zavazuje opustit prostory </w:t>
      </w:r>
      <w:r>
        <w:rPr>
          <w:rFonts w:ascii="Arial" w:eastAsia="Arial" w:hAnsi="Arial" w:cs="Arial"/>
          <w:sz w:val="22"/>
          <w:szCs w:val="22"/>
        </w:rPr>
        <w:t>CO.LABS</w:t>
      </w:r>
      <w:r>
        <w:rPr>
          <w:rFonts w:ascii="Arial" w:eastAsia="Arial" w:hAnsi="Arial" w:cs="Arial"/>
          <w:color w:val="000000"/>
          <w:sz w:val="22"/>
          <w:szCs w:val="22"/>
        </w:rPr>
        <w:t xml:space="preserve">u ve stejném stavu, v jakém je převzal, a uhradit </w:t>
      </w:r>
      <w:r>
        <w:rPr>
          <w:rFonts w:ascii="Arial" w:eastAsia="Arial" w:hAnsi="Arial" w:cs="Arial"/>
          <w:sz w:val="22"/>
          <w:szCs w:val="22"/>
        </w:rPr>
        <w:t>CO.LABS</w:t>
      </w:r>
      <w:r>
        <w:rPr>
          <w:rFonts w:ascii="Arial" w:eastAsia="Arial" w:hAnsi="Arial" w:cs="Arial"/>
          <w:color w:val="000000"/>
          <w:sz w:val="22"/>
          <w:szCs w:val="22"/>
        </w:rPr>
        <w:t>u případné škody vzniklé během Představení.</w:t>
      </w:r>
    </w:p>
    <w:p w14:paraId="00000036" w14:textId="77777777" w:rsidR="00234069" w:rsidRDefault="00000000">
      <w:pPr>
        <w:widowControl w:val="0"/>
        <w:pBdr>
          <w:top w:val="nil"/>
          <w:left w:val="nil"/>
          <w:bottom w:val="nil"/>
          <w:right w:val="nil"/>
          <w:between w:val="nil"/>
        </w:pBdr>
        <w:spacing w:line="360" w:lineRule="auto"/>
        <w:ind w:left="352" w:hanging="352"/>
        <w:rPr>
          <w:rFonts w:ascii="Arial" w:eastAsia="Arial" w:hAnsi="Arial" w:cs="Arial"/>
          <w:color w:val="000000"/>
          <w:sz w:val="22"/>
          <w:szCs w:val="22"/>
        </w:rPr>
      </w:pPr>
      <w:r>
        <w:rPr>
          <w:rFonts w:ascii="Arial" w:eastAsia="Arial" w:hAnsi="Arial" w:cs="Arial"/>
          <w:color w:val="000000"/>
          <w:sz w:val="22"/>
          <w:szCs w:val="22"/>
        </w:rPr>
        <w:t>15.</w:t>
      </w:r>
      <w:r>
        <w:rPr>
          <w:rFonts w:ascii="Arial" w:eastAsia="Arial" w:hAnsi="Arial" w:cs="Arial"/>
          <w:color w:val="000000"/>
          <w:sz w:val="22"/>
          <w:szCs w:val="22"/>
        </w:rPr>
        <w:tab/>
        <w:t xml:space="preserve">Každá ze Smluvních stran odpovídá za škodu, která vznikne porušením jejích povinností vyplývajících </w:t>
      </w:r>
      <w:r>
        <w:rPr>
          <w:rFonts w:ascii="Arial" w:eastAsia="Arial" w:hAnsi="Arial" w:cs="Arial"/>
          <w:sz w:val="22"/>
          <w:szCs w:val="22"/>
        </w:rPr>
        <w:t>z bodu</w:t>
      </w:r>
      <w:r>
        <w:rPr>
          <w:rFonts w:ascii="Arial" w:eastAsia="Arial" w:hAnsi="Arial" w:cs="Arial"/>
          <w:color w:val="000000"/>
          <w:sz w:val="22"/>
          <w:szCs w:val="22"/>
        </w:rPr>
        <w:t xml:space="preserve"> III Smlouvy, nebo obecných ustanovení právních předpisů druhé Smluvní straně i třetím osobám.</w:t>
      </w:r>
    </w:p>
    <w:p w14:paraId="00000037" w14:textId="77777777" w:rsidR="00234069" w:rsidRDefault="00000000">
      <w:pPr>
        <w:widowControl w:val="0"/>
        <w:pBdr>
          <w:top w:val="nil"/>
          <w:left w:val="nil"/>
          <w:bottom w:val="nil"/>
          <w:right w:val="nil"/>
          <w:between w:val="nil"/>
        </w:pBdr>
        <w:spacing w:line="360" w:lineRule="auto"/>
        <w:ind w:left="352" w:hanging="352"/>
        <w:rPr>
          <w:rFonts w:ascii="Arial" w:eastAsia="Arial" w:hAnsi="Arial" w:cs="Arial"/>
          <w:color w:val="000000"/>
          <w:sz w:val="22"/>
          <w:szCs w:val="22"/>
        </w:rPr>
      </w:pPr>
      <w:r>
        <w:rPr>
          <w:rFonts w:ascii="Arial" w:eastAsia="Arial" w:hAnsi="Arial" w:cs="Arial"/>
          <w:color w:val="000000"/>
          <w:sz w:val="22"/>
          <w:szCs w:val="22"/>
        </w:rPr>
        <w:t>16.</w:t>
      </w:r>
      <w:r>
        <w:rPr>
          <w:rFonts w:ascii="Arial" w:eastAsia="Arial" w:hAnsi="Arial" w:cs="Arial"/>
          <w:color w:val="000000"/>
          <w:sz w:val="22"/>
          <w:szCs w:val="22"/>
        </w:rPr>
        <w:tab/>
        <w:t xml:space="preserve">Smluvní strany se zavazují vynaložit veškeré úsilí potřebné k realizaci Představení, a zdržet se </w:t>
      </w:r>
      <w:r>
        <w:rPr>
          <w:rFonts w:ascii="Arial" w:eastAsia="Arial" w:hAnsi="Arial" w:cs="Arial"/>
          <w:sz w:val="22"/>
          <w:szCs w:val="22"/>
        </w:rPr>
        <w:lastRenderedPageBreak/>
        <w:t>jakékoliv</w:t>
      </w:r>
      <w:r>
        <w:rPr>
          <w:rFonts w:ascii="Arial" w:eastAsia="Arial" w:hAnsi="Arial" w:cs="Arial"/>
          <w:color w:val="000000"/>
          <w:sz w:val="22"/>
          <w:szCs w:val="22"/>
        </w:rPr>
        <w:t xml:space="preserve"> činnosti, která by ji mohla znemožnit nebo ztížit.</w:t>
      </w:r>
    </w:p>
    <w:p w14:paraId="00000038" w14:textId="77777777" w:rsidR="00234069" w:rsidRDefault="00234069">
      <w:pPr>
        <w:widowControl w:val="0"/>
        <w:pBdr>
          <w:top w:val="nil"/>
          <w:left w:val="nil"/>
          <w:bottom w:val="nil"/>
          <w:right w:val="nil"/>
          <w:between w:val="nil"/>
        </w:pBdr>
        <w:spacing w:line="360" w:lineRule="auto"/>
        <w:ind w:left="352" w:hanging="352"/>
        <w:rPr>
          <w:rFonts w:ascii="Arial" w:eastAsia="Arial" w:hAnsi="Arial" w:cs="Arial"/>
          <w:color w:val="000000"/>
          <w:sz w:val="22"/>
          <w:szCs w:val="22"/>
        </w:rPr>
      </w:pPr>
    </w:p>
    <w:p w14:paraId="00000039" w14:textId="77777777" w:rsidR="00234069" w:rsidRDefault="00234069">
      <w:pPr>
        <w:widowControl w:val="0"/>
        <w:pBdr>
          <w:top w:val="nil"/>
          <w:left w:val="nil"/>
          <w:bottom w:val="nil"/>
          <w:right w:val="nil"/>
          <w:between w:val="nil"/>
        </w:pBdr>
        <w:spacing w:line="360" w:lineRule="auto"/>
        <w:ind w:left="352" w:hanging="352"/>
        <w:rPr>
          <w:rFonts w:ascii="Arial" w:eastAsia="Arial" w:hAnsi="Arial" w:cs="Arial"/>
          <w:color w:val="000000"/>
          <w:sz w:val="22"/>
          <w:szCs w:val="22"/>
        </w:rPr>
      </w:pPr>
    </w:p>
    <w:p w14:paraId="0000003A" w14:textId="77777777" w:rsidR="00234069" w:rsidRDefault="00000000">
      <w:pPr>
        <w:widowControl w:val="0"/>
        <w:pBdr>
          <w:top w:val="nil"/>
          <w:left w:val="nil"/>
          <w:bottom w:val="nil"/>
          <w:right w:val="nil"/>
          <w:between w:val="nil"/>
        </w:pBdr>
        <w:spacing w:line="360" w:lineRule="auto"/>
        <w:ind w:left="352" w:hanging="352"/>
        <w:rPr>
          <w:rFonts w:ascii="Arial" w:eastAsia="Arial" w:hAnsi="Arial" w:cs="Arial"/>
          <w:b/>
          <w:color w:val="000000"/>
          <w:sz w:val="28"/>
          <w:szCs w:val="28"/>
        </w:rPr>
      </w:pPr>
      <w:r>
        <w:rPr>
          <w:rFonts w:ascii="Arial" w:eastAsia="Arial" w:hAnsi="Arial" w:cs="Arial"/>
          <w:color w:val="000000"/>
          <w:sz w:val="22"/>
          <w:szCs w:val="22"/>
        </w:rPr>
        <w:tab/>
      </w:r>
    </w:p>
    <w:p w14:paraId="0000003B" w14:textId="77777777" w:rsidR="00234069" w:rsidRDefault="00000000">
      <w:pPr>
        <w:widowControl w:val="0"/>
        <w:pBdr>
          <w:top w:val="nil"/>
          <w:left w:val="nil"/>
          <w:bottom w:val="nil"/>
          <w:right w:val="nil"/>
          <w:between w:val="nil"/>
        </w:pBdr>
        <w:spacing w:line="360" w:lineRule="auto"/>
        <w:ind w:left="352" w:hanging="352"/>
        <w:jc w:val="center"/>
        <w:rPr>
          <w:rFonts w:ascii="Arial" w:eastAsia="Arial" w:hAnsi="Arial" w:cs="Arial"/>
          <w:color w:val="000000"/>
          <w:sz w:val="22"/>
          <w:szCs w:val="22"/>
        </w:rPr>
      </w:pPr>
      <w:r>
        <w:rPr>
          <w:rFonts w:ascii="Arial" w:eastAsia="Arial" w:hAnsi="Arial" w:cs="Arial"/>
          <w:b/>
          <w:color w:val="000000"/>
          <w:sz w:val="28"/>
          <w:szCs w:val="28"/>
        </w:rPr>
        <w:t>IV. Cena a platební podmínky</w:t>
      </w:r>
    </w:p>
    <w:p w14:paraId="0000003C" w14:textId="77777777" w:rsidR="00234069" w:rsidRDefault="00234069">
      <w:pPr>
        <w:widowControl w:val="0"/>
        <w:pBdr>
          <w:top w:val="nil"/>
          <w:left w:val="nil"/>
          <w:bottom w:val="nil"/>
          <w:right w:val="nil"/>
          <w:between w:val="nil"/>
        </w:pBdr>
        <w:spacing w:line="360" w:lineRule="auto"/>
        <w:ind w:left="352" w:hanging="352"/>
        <w:rPr>
          <w:rFonts w:ascii="Arial" w:eastAsia="Arial" w:hAnsi="Arial" w:cs="Arial"/>
          <w:color w:val="000000"/>
          <w:sz w:val="22"/>
          <w:szCs w:val="22"/>
        </w:rPr>
      </w:pPr>
    </w:p>
    <w:p w14:paraId="0000003D" w14:textId="2ED6A6B9" w:rsidR="00234069" w:rsidRDefault="00000000">
      <w:pPr>
        <w:widowControl w:val="0"/>
        <w:pBdr>
          <w:top w:val="nil"/>
          <w:left w:val="nil"/>
          <w:bottom w:val="nil"/>
          <w:right w:val="nil"/>
          <w:between w:val="nil"/>
        </w:pBdr>
        <w:spacing w:line="360" w:lineRule="auto"/>
        <w:ind w:left="352" w:hanging="352"/>
        <w:rPr>
          <w:rFonts w:ascii="Arial" w:eastAsia="Arial" w:hAnsi="Arial" w:cs="Arial"/>
          <w:color w:val="000000"/>
          <w:sz w:val="22"/>
          <w:szCs w:val="22"/>
        </w:rPr>
      </w:pPr>
      <w:r>
        <w:rPr>
          <w:rFonts w:ascii="Arial" w:eastAsia="Arial" w:hAnsi="Arial" w:cs="Arial"/>
          <w:color w:val="000000"/>
          <w:sz w:val="22"/>
          <w:szCs w:val="22"/>
        </w:rPr>
        <w:t>1.</w:t>
      </w:r>
      <w:r>
        <w:rPr>
          <w:rFonts w:ascii="Arial" w:eastAsia="Arial" w:hAnsi="Arial" w:cs="Arial"/>
          <w:color w:val="000000"/>
          <w:sz w:val="22"/>
          <w:szCs w:val="22"/>
        </w:rPr>
        <w:tab/>
        <w:t xml:space="preserve">Partner se zavazuje uhradit </w:t>
      </w:r>
      <w:r>
        <w:rPr>
          <w:rFonts w:ascii="Arial" w:eastAsia="Arial" w:hAnsi="Arial" w:cs="Arial"/>
          <w:sz w:val="22"/>
          <w:szCs w:val="22"/>
        </w:rPr>
        <w:t>CO.LABS</w:t>
      </w:r>
      <w:r>
        <w:rPr>
          <w:rFonts w:ascii="Arial" w:eastAsia="Arial" w:hAnsi="Arial" w:cs="Arial"/>
          <w:color w:val="000000"/>
          <w:sz w:val="22"/>
          <w:szCs w:val="22"/>
        </w:rPr>
        <w:t>u smluvní odměnu ve v</w:t>
      </w:r>
      <w:r>
        <w:rPr>
          <w:rFonts w:ascii="Arial" w:eastAsia="Arial" w:hAnsi="Arial" w:cs="Arial"/>
          <w:color w:val="000000"/>
          <w:sz w:val="22"/>
          <w:szCs w:val="22"/>
          <w:highlight w:val="white"/>
        </w:rPr>
        <w:t>ýši</w:t>
      </w:r>
      <w:r>
        <w:rPr>
          <w:rFonts w:ascii="Arial" w:eastAsia="Arial" w:hAnsi="Arial" w:cs="Arial"/>
          <w:color w:val="000000"/>
          <w:sz w:val="22"/>
          <w:szCs w:val="22"/>
          <w:highlight w:val="yellow"/>
        </w:rPr>
        <w:t xml:space="preserve"> </w:t>
      </w:r>
      <w:r w:rsidR="00367F1D">
        <w:rPr>
          <w:rFonts w:ascii="Arial" w:eastAsia="Arial" w:hAnsi="Arial" w:cs="Arial"/>
          <w:sz w:val="22"/>
          <w:szCs w:val="22"/>
          <w:highlight w:val="yellow"/>
        </w:rPr>
        <w:t>50</w:t>
      </w:r>
      <w:r>
        <w:rPr>
          <w:rFonts w:ascii="Arial" w:eastAsia="Arial" w:hAnsi="Arial" w:cs="Arial"/>
          <w:color w:val="000000"/>
          <w:sz w:val="22"/>
          <w:szCs w:val="22"/>
          <w:highlight w:val="yellow"/>
        </w:rPr>
        <w:t xml:space="preserve"> 000</w:t>
      </w:r>
      <w:r>
        <w:rPr>
          <w:rFonts w:ascii="Arial" w:eastAsia="Arial" w:hAnsi="Arial" w:cs="Arial"/>
          <w:color w:val="000000"/>
          <w:sz w:val="22"/>
          <w:szCs w:val="22"/>
          <w:highlight w:val="white"/>
        </w:rPr>
        <w:t xml:space="preserve"> Kč (</w:t>
      </w:r>
      <w:r>
        <w:rPr>
          <w:rFonts w:ascii="Arial" w:eastAsia="Arial" w:hAnsi="Arial" w:cs="Arial"/>
          <w:color w:val="000000"/>
          <w:sz w:val="22"/>
          <w:szCs w:val="22"/>
        </w:rPr>
        <w:t>dále jen Odměna), a to nejpozději do </w:t>
      </w:r>
      <w:r w:rsidR="00144B5C">
        <w:rPr>
          <w:rFonts w:ascii="Arial" w:eastAsia="Arial" w:hAnsi="Arial" w:cs="Arial"/>
          <w:color w:val="000000"/>
          <w:sz w:val="22"/>
          <w:szCs w:val="22"/>
        </w:rPr>
        <w:t xml:space="preserve">14 </w:t>
      </w:r>
      <w:r>
        <w:rPr>
          <w:rFonts w:ascii="Arial" w:eastAsia="Arial" w:hAnsi="Arial" w:cs="Arial"/>
          <w:color w:val="000000"/>
          <w:sz w:val="22"/>
          <w:szCs w:val="22"/>
        </w:rPr>
        <w:t xml:space="preserve">ti dnů od </w:t>
      </w:r>
      <w:r w:rsidR="00144B5C">
        <w:rPr>
          <w:rFonts w:ascii="Arial" w:eastAsia="Arial" w:hAnsi="Arial" w:cs="Arial"/>
          <w:color w:val="000000"/>
          <w:sz w:val="22"/>
          <w:szCs w:val="22"/>
        </w:rPr>
        <w:t xml:space="preserve">doručení </w:t>
      </w:r>
      <w:r>
        <w:rPr>
          <w:rFonts w:ascii="Arial" w:eastAsia="Arial" w:hAnsi="Arial" w:cs="Arial"/>
          <w:color w:val="000000"/>
          <w:sz w:val="22"/>
          <w:szCs w:val="22"/>
        </w:rPr>
        <w:t xml:space="preserve">řádného daňového dokladu Partnerovi </w:t>
      </w:r>
      <w:r>
        <w:rPr>
          <w:rFonts w:ascii="Arial" w:eastAsia="Arial" w:hAnsi="Arial" w:cs="Arial"/>
          <w:sz w:val="22"/>
          <w:szCs w:val="22"/>
        </w:rPr>
        <w:t>CO.LABS</w:t>
      </w:r>
      <w:r>
        <w:rPr>
          <w:rFonts w:ascii="Arial" w:eastAsia="Arial" w:hAnsi="Arial" w:cs="Arial"/>
          <w:color w:val="000000"/>
          <w:sz w:val="22"/>
          <w:szCs w:val="22"/>
        </w:rPr>
        <w:t xml:space="preserve">. </w:t>
      </w:r>
      <w:r w:rsidR="001626E1">
        <w:rPr>
          <w:rFonts w:ascii="Arial" w:eastAsia="Arial" w:hAnsi="Arial" w:cs="Arial"/>
          <w:color w:val="000000"/>
          <w:sz w:val="22"/>
          <w:szCs w:val="22"/>
        </w:rPr>
        <w:t xml:space="preserve">Faktura bude </w:t>
      </w:r>
      <w:r w:rsidR="000874EC">
        <w:rPr>
          <w:rFonts w:ascii="Arial" w:eastAsia="Arial" w:hAnsi="Arial" w:cs="Arial"/>
          <w:color w:val="000000"/>
          <w:sz w:val="22"/>
          <w:szCs w:val="22"/>
        </w:rPr>
        <w:t xml:space="preserve">Parnerovi </w:t>
      </w:r>
      <w:r w:rsidR="001626E1">
        <w:rPr>
          <w:rFonts w:ascii="Arial" w:eastAsia="Arial" w:hAnsi="Arial" w:cs="Arial"/>
          <w:color w:val="000000"/>
          <w:sz w:val="22"/>
          <w:szCs w:val="22"/>
        </w:rPr>
        <w:t xml:space="preserve">vystavena </w:t>
      </w:r>
      <w:r w:rsidR="00260FF6">
        <w:rPr>
          <w:rFonts w:ascii="Arial" w:eastAsia="Arial" w:hAnsi="Arial" w:cs="Arial"/>
          <w:color w:val="000000"/>
          <w:sz w:val="22"/>
          <w:szCs w:val="22"/>
        </w:rPr>
        <w:t xml:space="preserve">nejpozději </w:t>
      </w:r>
      <w:r w:rsidR="00587F87">
        <w:rPr>
          <w:rFonts w:ascii="Arial" w:eastAsia="Arial" w:hAnsi="Arial" w:cs="Arial"/>
          <w:color w:val="000000"/>
          <w:sz w:val="22"/>
          <w:szCs w:val="22"/>
        </w:rPr>
        <w:t>do 5 pracovních dnů od konání akce</w:t>
      </w:r>
      <w:r w:rsidR="0021635C">
        <w:rPr>
          <w:rFonts w:ascii="Arial" w:eastAsia="Arial" w:hAnsi="Arial" w:cs="Arial"/>
          <w:color w:val="000000"/>
          <w:sz w:val="22"/>
          <w:szCs w:val="22"/>
        </w:rPr>
        <w:t xml:space="preserve"> zaslána na </w:t>
      </w:r>
      <w:hyperlink r:id="rId8" w:history="1">
        <w:r w:rsidR="0021635C" w:rsidRPr="006B22EF">
          <w:rPr>
            <w:rStyle w:val="Hypertextovodkaz"/>
            <w:rFonts w:ascii="Arial" w:eastAsia="Arial" w:hAnsi="Arial" w:cs="Arial"/>
            <w:sz w:val="22"/>
            <w:szCs w:val="22"/>
          </w:rPr>
          <w:t>eo@favu.vut.cz</w:t>
        </w:r>
      </w:hyperlink>
      <w:r w:rsidR="0021635C">
        <w:rPr>
          <w:rFonts w:ascii="Arial" w:eastAsia="Arial" w:hAnsi="Arial" w:cs="Arial"/>
          <w:color w:val="000000"/>
          <w:sz w:val="22"/>
          <w:szCs w:val="22"/>
        </w:rPr>
        <w:t xml:space="preserve"> </w:t>
      </w:r>
      <w:r w:rsidR="00587F87">
        <w:rPr>
          <w:rFonts w:ascii="Arial" w:eastAsia="Arial" w:hAnsi="Arial" w:cs="Arial"/>
          <w:color w:val="000000"/>
          <w:sz w:val="22"/>
          <w:szCs w:val="22"/>
        </w:rPr>
        <w:t>.</w:t>
      </w:r>
    </w:p>
    <w:p w14:paraId="0000003E" w14:textId="77777777" w:rsidR="00234069" w:rsidRDefault="00000000">
      <w:pPr>
        <w:widowControl w:val="0"/>
        <w:pBdr>
          <w:top w:val="nil"/>
          <w:left w:val="nil"/>
          <w:bottom w:val="nil"/>
          <w:right w:val="nil"/>
          <w:between w:val="nil"/>
        </w:pBdr>
        <w:spacing w:line="360" w:lineRule="auto"/>
        <w:ind w:left="352" w:hanging="352"/>
        <w:rPr>
          <w:rFonts w:ascii="Arial" w:eastAsia="Arial" w:hAnsi="Arial" w:cs="Arial"/>
          <w:color w:val="000000"/>
          <w:sz w:val="22"/>
          <w:szCs w:val="22"/>
        </w:rPr>
      </w:pPr>
      <w:r>
        <w:rPr>
          <w:rFonts w:ascii="Arial" w:eastAsia="Arial" w:hAnsi="Arial" w:cs="Arial"/>
          <w:color w:val="000000"/>
          <w:sz w:val="22"/>
          <w:szCs w:val="22"/>
        </w:rPr>
        <w:t>2.</w:t>
      </w:r>
      <w:r>
        <w:rPr>
          <w:rFonts w:ascii="Arial" w:eastAsia="Arial" w:hAnsi="Arial" w:cs="Arial"/>
          <w:color w:val="000000"/>
          <w:sz w:val="22"/>
          <w:szCs w:val="22"/>
        </w:rPr>
        <w:tab/>
        <w:t xml:space="preserve">Každá další započatá hodina přítomnosti Partnera v Sálu přesahující rámec časového rozpětí uvedeného v bodu VI bude účtována za </w:t>
      </w:r>
      <w:r>
        <w:rPr>
          <w:rFonts w:ascii="Arial" w:eastAsia="Arial" w:hAnsi="Arial" w:cs="Arial"/>
          <w:sz w:val="22"/>
          <w:szCs w:val="22"/>
        </w:rPr>
        <w:t>1 0</w:t>
      </w:r>
      <w:r>
        <w:rPr>
          <w:rFonts w:ascii="Arial" w:eastAsia="Arial" w:hAnsi="Arial" w:cs="Arial"/>
          <w:color w:val="000000"/>
          <w:sz w:val="22"/>
          <w:szCs w:val="22"/>
        </w:rPr>
        <w:t>00 Kč.</w:t>
      </w:r>
    </w:p>
    <w:p w14:paraId="0000003F" w14:textId="77777777" w:rsidR="00234069" w:rsidRDefault="00000000">
      <w:pPr>
        <w:widowControl w:val="0"/>
        <w:pBdr>
          <w:top w:val="nil"/>
          <w:left w:val="nil"/>
          <w:bottom w:val="nil"/>
          <w:right w:val="nil"/>
          <w:between w:val="nil"/>
        </w:pBdr>
        <w:spacing w:line="360" w:lineRule="auto"/>
        <w:ind w:left="352" w:hanging="352"/>
        <w:rPr>
          <w:rFonts w:ascii="Arial" w:eastAsia="Arial" w:hAnsi="Arial" w:cs="Arial"/>
          <w:color w:val="000000"/>
          <w:sz w:val="22"/>
          <w:szCs w:val="22"/>
        </w:rPr>
      </w:pPr>
      <w:r>
        <w:rPr>
          <w:rFonts w:ascii="Arial" w:eastAsia="Arial" w:hAnsi="Arial" w:cs="Arial"/>
          <w:sz w:val="22"/>
          <w:szCs w:val="22"/>
        </w:rPr>
        <w:t>3</w:t>
      </w:r>
      <w:r>
        <w:rPr>
          <w:rFonts w:ascii="Arial" w:eastAsia="Arial" w:hAnsi="Arial" w:cs="Arial"/>
          <w:color w:val="000000"/>
          <w:sz w:val="22"/>
          <w:szCs w:val="22"/>
        </w:rPr>
        <w:t>.</w:t>
      </w:r>
      <w:r>
        <w:rPr>
          <w:rFonts w:ascii="Arial" w:eastAsia="Arial" w:hAnsi="Arial" w:cs="Arial"/>
          <w:color w:val="000000"/>
          <w:sz w:val="22"/>
          <w:szCs w:val="22"/>
        </w:rPr>
        <w:tab/>
        <w:t>Každá další započatá hodina přítomnosti obsluhy divácké šatny, pokladny</w:t>
      </w:r>
      <w:r>
        <w:rPr>
          <w:rFonts w:ascii="Arial" w:eastAsia="Arial" w:hAnsi="Arial" w:cs="Arial"/>
          <w:sz w:val="22"/>
          <w:szCs w:val="22"/>
        </w:rPr>
        <w:t>,</w:t>
      </w:r>
      <w:r>
        <w:rPr>
          <w:rFonts w:ascii="Arial" w:eastAsia="Arial" w:hAnsi="Arial" w:cs="Arial"/>
          <w:color w:val="000000"/>
          <w:sz w:val="22"/>
          <w:szCs w:val="22"/>
        </w:rPr>
        <w:t xml:space="preserve"> uvaděčky nebo stagehands přesahující rámec časového rozpětí uvedeného v bodu VI bude účtována za </w:t>
      </w:r>
      <w:r>
        <w:rPr>
          <w:rFonts w:ascii="Arial" w:eastAsia="Arial" w:hAnsi="Arial" w:cs="Arial"/>
          <w:sz w:val="22"/>
          <w:szCs w:val="22"/>
        </w:rPr>
        <w:t>200 Kč</w:t>
      </w:r>
      <w:r>
        <w:rPr>
          <w:rFonts w:ascii="Arial" w:eastAsia="Arial" w:hAnsi="Arial" w:cs="Arial"/>
          <w:color w:val="000000"/>
          <w:sz w:val="22"/>
          <w:szCs w:val="22"/>
        </w:rPr>
        <w:t xml:space="preserve">. </w:t>
      </w:r>
    </w:p>
    <w:p w14:paraId="00000040" w14:textId="77777777" w:rsidR="00234069" w:rsidRDefault="00000000">
      <w:pPr>
        <w:widowControl w:val="0"/>
        <w:pBdr>
          <w:top w:val="nil"/>
          <w:left w:val="nil"/>
          <w:bottom w:val="nil"/>
          <w:right w:val="nil"/>
          <w:between w:val="nil"/>
        </w:pBdr>
        <w:spacing w:line="360" w:lineRule="auto"/>
        <w:ind w:left="352" w:hanging="352"/>
        <w:rPr>
          <w:rFonts w:ascii="Arial" w:eastAsia="Arial" w:hAnsi="Arial" w:cs="Arial"/>
          <w:sz w:val="22"/>
          <w:szCs w:val="22"/>
          <w:highlight w:val="yellow"/>
        </w:rPr>
      </w:pPr>
      <w:r>
        <w:rPr>
          <w:rFonts w:ascii="Arial" w:eastAsia="Arial" w:hAnsi="Arial" w:cs="Arial"/>
          <w:sz w:val="22"/>
          <w:szCs w:val="22"/>
        </w:rPr>
        <w:t>4</w:t>
      </w:r>
      <w:r>
        <w:rPr>
          <w:rFonts w:ascii="Arial" w:eastAsia="Arial" w:hAnsi="Arial" w:cs="Arial"/>
          <w:color w:val="000000"/>
          <w:sz w:val="22"/>
          <w:szCs w:val="22"/>
        </w:rPr>
        <w:t>.</w:t>
      </w:r>
      <w:r>
        <w:rPr>
          <w:rFonts w:ascii="Arial" w:eastAsia="Arial" w:hAnsi="Arial" w:cs="Arial"/>
          <w:color w:val="000000"/>
          <w:sz w:val="22"/>
          <w:szCs w:val="22"/>
        </w:rPr>
        <w:tab/>
        <w:t xml:space="preserve">V případě, že Partner neuhradí Odměnu včetně všech případných doplatků do uplynutí řádné doby splatnosti daňového dokladu, je </w:t>
      </w:r>
      <w:r>
        <w:rPr>
          <w:rFonts w:ascii="Arial" w:eastAsia="Arial" w:hAnsi="Arial" w:cs="Arial"/>
          <w:sz w:val="22"/>
          <w:szCs w:val="22"/>
        </w:rPr>
        <w:t>CO.LABS</w:t>
      </w:r>
      <w:r>
        <w:rPr>
          <w:rFonts w:ascii="Arial" w:eastAsia="Arial" w:hAnsi="Arial" w:cs="Arial"/>
          <w:color w:val="000000"/>
          <w:sz w:val="22"/>
          <w:szCs w:val="22"/>
        </w:rPr>
        <w:t xml:space="preserve"> oprávněn požadovat po Partnerovi smluvní pokutu ve výši 0,5 % denně z té části, s jejíž úhradou se Partner dostal do prodlení, a to ode dne, kdy se dostane do prodlení, až do dne uhrazení celé dlužné částky. </w:t>
      </w:r>
    </w:p>
    <w:p w14:paraId="00000041" w14:textId="77777777" w:rsidR="00234069" w:rsidRDefault="00234069">
      <w:pPr>
        <w:widowControl w:val="0"/>
        <w:pBdr>
          <w:top w:val="nil"/>
          <w:left w:val="nil"/>
          <w:bottom w:val="nil"/>
          <w:right w:val="nil"/>
          <w:between w:val="nil"/>
        </w:pBdr>
        <w:spacing w:line="360" w:lineRule="auto"/>
        <w:ind w:left="352" w:hanging="352"/>
        <w:rPr>
          <w:rFonts w:ascii="Arial" w:eastAsia="Arial" w:hAnsi="Arial" w:cs="Arial"/>
          <w:sz w:val="22"/>
          <w:szCs w:val="22"/>
          <w:highlight w:val="yellow"/>
        </w:rPr>
      </w:pPr>
    </w:p>
    <w:p w14:paraId="00000042" w14:textId="77777777" w:rsidR="00234069" w:rsidRDefault="00234069">
      <w:pPr>
        <w:widowControl w:val="0"/>
        <w:pBdr>
          <w:top w:val="nil"/>
          <w:left w:val="nil"/>
          <w:bottom w:val="nil"/>
          <w:right w:val="nil"/>
          <w:between w:val="nil"/>
        </w:pBdr>
        <w:spacing w:line="360" w:lineRule="auto"/>
        <w:ind w:left="352" w:hanging="352"/>
        <w:rPr>
          <w:rFonts w:ascii="Arial" w:eastAsia="Arial" w:hAnsi="Arial" w:cs="Arial"/>
          <w:color w:val="000000"/>
          <w:sz w:val="22"/>
          <w:szCs w:val="22"/>
        </w:rPr>
      </w:pPr>
    </w:p>
    <w:p w14:paraId="00000043" w14:textId="77777777" w:rsidR="00234069" w:rsidRDefault="00234069">
      <w:pPr>
        <w:widowControl w:val="0"/>
        <w:pBdr>
          <w:top w:val="nil"/>
          <w:left w:val="nil"/>
          <w:bottom w:val="nil"/>
          <w:right w:val="nil"/>
          <w:between w:val="nil"/>
        </w:pBdr>
        <w:spacing w:line="360" w:lineRule="auto"/>
        <w:ind w:left="352" w:hanging="352"/>
        <w:rPr>
          <w:rFonts w:ascii="Arial" w:eastAsia="Arial" w:hAnsi="Arial" w:cs="Arial"/>
          <w:color w:val="000000"/>
          <w:sz w:val="22"/>
          <w:szCs w:val="22"/>
        </w:rPr>
      </w:pPr>
    </w:p>
    <w:p w14:paraId="00000044" w14:textId="77777777" w:rsidR="00234069" w:rsidRDefault="00000000">
      <w:pPr>
        <w:widowControl w:val="0"/>
        <w:pBdr>
          <w:top w:val="nil"/>
          <w:left w:val="nil"/>
          <w:bottom w:val="nil"/>
          <w:right w:val="nil"/>
          <w:between w:val="nil"/>
        </w:pBdr>
        <w:spacing w:line="360" w:lineRule="auto"/>
        <w:ind w:left="352" w:hanging="352"/>
        <w:jc w:val="center"/>
        <w:rPr>
          <w:rFonts w:ascii="Arial" w:eastAsia="Arial" w:hAnsi="Arial" w:cs="Arial"/>
          <w:color w:val="000000"/>
          <w:sz w:val="22"/>
          <w:szCs w:val="22"/>
        </w:rPr>
      </w:pPr>
      <w:r>
        <w:rPr>
          <w:rFonts w:ascii="Arial" w:eastAsia="Arial" w:hAnsi="Arial" w:cs="Arial"/>
          <w:b/>
          <w:color w:val="000000"/>
          <w:sz w:val="28"/>
          <w:szCs w:val="28"/>
        </w:rPr>
        <w:t>V. Trvání Smlouvy a odstoupení od Smlouvy</w:t>
      </w:r>
    </w:p>
    <w:p w14:paraId="00000045" w14:textId="77777777" w:rsidR="00234069" w:rsidRDefault="00234069">
      <w:pPr>
        <w:widowControl w:val="0"/>
        <w:pBdr>
          <w:top w:val="nil"/>
          <w:left w:val="nil"/>
          <w:bottom w:val="nil"/>
          <w:right w:val="nil"/>
          <w:between w:val="nil"/>
        </w:pBdr>
        <w:spacing w:line="360" w:lineRule="auto"/>
        <w:ind w:left="352" w:hanging="352"/>
        <w:rPr>
          <w:rFonts w:ascii="Arial" w:eastAsia="Arial" w:hAnsi="Arial" w:cs="Arial"/>
          <w:color w:val="000000"/>
          <w:sz w:val="22"/>
          <w:szCs w:val="22"/>
        </w:rPr>
      </w:pPr>
    </w:p>
    <w:p w14:paraId="00000046" w14:textId="77777777" w:rsidR="00234069" w:rsidRDefault="00000000">
      <w:pPr>
        <w:widowControl w:val="0"/>
        <w:pBdr>
          <w:top w:val="nil"/>
          <w:left w:val="nil"/>
          <w:bottom w:val="nil"/>
          <w:right w:val="nil"/>
          <w:between w:val="nil"/>
        </w:pBdr>
        <w:spacing w:line="360" w:lineRule="auto"/>
        <w:ind w:left="352" w:hanging="352"/>
        <w:rPr>
          <w:rFonts w:ascii="Arial" w:eastAsia="Arial" w:hAnsi="Arial" w:cs="Arial"/>
          <w:color w:val="000000"/>
          <w:sz w:val="22"/>
          <w:szCs w:val="22"/>
        </w:rPr>
      </w:pPr>
      <w:r>
        <w:rPr>
          <w:rFonts w:ascii="Arial" w:eastAsia="Arial" w:hAnsi="Arial" w:cs="Arial"/>
          <w:color w:val="000000"/>
          <w:sz w:val="22"/>
          <w:szCs w:val="22"/>
        </w:rPr>
        <w:t>1.</w:t>
      </w:r>
      <w:r>
        <w:rPr>
          <w:rFonts w:ascii="Arial" w:eastAsia="Arial" w:hAnsi="Arial" w:cs="Arial"/>
          <w:color w:val="000000"/>
          <w:sz w:val="22"/>
          <w:szCs w:val="22"/>
        </w:rPr>
        <w:tab/>
        <w:t>Smlouva nabývá platnosti a účinnosti dnem podpisu obou Smluvních stran.</w:t>
      </w:r>
    </w:p>
    <w:p w14:paraId="00000047" w14:textId="77777777" w:rsidR="00234069" w:rsidRDefault="00000000">
      <w:pPr>
        <w:widowControl w:val="0"/>
        <w:pBdr>
          <w:top w:val="nil"/>
          <w:left w:val="nil"/>
          <w:bottom w:val="nil"/>
          <w:right w:val="nil"/>
          <w:between w:val="nil"/>
        </w:pBdr>
        <w:spacing w:line="360" w:lineRule="auto"/>
        <w:ind w:left="352" w:hanging="352"/>
        <w:rPr>
          <w:rFonts w:ascii="Arial" w:eastAsia="Arial" w:hAnsi="Arial" w:cs="Arial"/>
          <w:color w:val="000000"/>
          <w:sz w:val="22"/>
          <w:szCs w:val="22"/>
        </w:rPr>
      </w:pPr>
      <w:r>
        <w:rPr>
          <w:rFonts w:ascii="Arial" w:eastAsia="Arial" w:hAnsi="Arial" w:cs="Arial"/>
          <w:color w:val="000000"/>
          <w:sz w:val="22"/>
          <w:szCs w:val="22"/>
        </w:rPr>
        <w:t>2.</w:t>
      </w:r>
      <w:r>
        <w:rPr>
          <w:rFonts w:ascii="Arial" w:eastAsia="Arial" w:hAnsi="Arial" w:cs="Arial"/>
          <w:color w:val="000000"/>
          <w:sz w:val="22"/>
          <w:szCs w:val="22"/>
        </w:rPr>
        <w:tab/>
        <w:t>Smlouva může být ukončena vzájemnou dohodou Smluvních stran, nebo odstoupením od Smlouvy v případě závažného porušení povinností vyplývajících ze Smlouvy, nebo z důvodů stanovených zákonem. Odstoupení od Smlouvy nabývá účinnosti doručením  oznámení o odstoupení od Smlouvy druhé Smluvní straně.</w:t>
      </w:r>
    </w:p>
    <w:p w14:paraId="00000048" w14:textId="77777777" w:rsidR="00234069" w:rsidRDefault="00000000">
      <w:pPr>
        <w:widowControl w:val="0"/>
        <w:pBdr>
          <w:top w:val="nil"/>
          <w:left w:val="nil"/>
          <w:bottom w:val="nil"/>
          <w:right w:val="nil"/>
          <w:between w:val="nil"/>
        </w:pBdr>
        <w:spacing w:line="360" w:lineRule="auto"/>
        <w:ind w:left="352" w:hanging="352"/>
        <w:rPr>
          <w:rFonts w:ascii="Arial" w:eastAsia="Arial" w:hAnsi="Arial" w:cs="Arial"/>
          <w:sz w:val="22"/>
          <w:szCs w:val="22"/>
        </w:rPr>
      </w:pPr>
      <w:r>
        <w:rPr>
          <w:rFonts w:ascii="Arial" w:eastAsia="Arial" w:hAnsi="Arial" w:cs="Arial"/>
          <w:color w:val="000000"/>
          <w:sz w:val="22"/>
          <w:szCs w:val="22"/>
        </w:rPr>
        <w:t>3.</w:t>
      </w:r>
      <w:r>
        <w:rPr>
          <w:rFonts w:ascii="Arial" w:eastAsia="Arial" w:hAnsi="Arial" w:cs="Arial"/>
          <w:color w:val="000000"/>
          <w:sz w:val="22"/>
          <w:szCs w:val="22"/>
        </w:rPr>
        <w:tab/>
      </w:r>
      <w:r>
        <w:rPr>
          <w:rFonts w:ascii="Arial" w:eastAsia="Arial" w:hAnsi="Arial" w:cs="Arial"/>
          <w:sz w:val="22"/>
          <w:szCs w:val="22"/>
        </w:rPr>
        <w:t>V případě jednostranného odstoupení od Smlouvy z důvodů jiných než důvodů stanovených zákonem nebo zásahem vyšší moci, méně než 30 dní před Datem Představení je Smluvní strana odstupující od Smlouvy povinna uhradit druhé Smluvní straně smluvní pokutu ve výši 40% Odměny, a to nejpozději do 14ti dnů od vystavení řádného daňového dokladu.</w:t>
      </w:r>
    </w:p>
    <w:p w14:paraId="00000049" w14:textId="77777777" w:rsidR="00234069" w:rsidRDefault="00000000">
      <w:pPr>
        <w:widowControl w:val="0"/>
        <w:pBdr>
          <w:top w:val="nil"/>
          <w:left w:val="nil"/>
          <w:bottom w:val="nil"/>
          <w:right w:val="nil"/>
          <w:between w:val="nil"/>
        </w:pBdr>
        <w:spacing w:line="360" w:lineRule="auto"/>
        <w:ind w:left="352" w:hanging="352"/>
        <w:rPr>
          <w:rFonts w:ascii="Arial" w:eastAsia="Arial" w:hAnsi="Arial" w:cs="Arial"/>
          <w:sz w:val="22"/>
          <w:szCs w:val="22"/>
        </w:rPr>
      </w:pPr>
      <w:r>
        <w:rPr>
          <w:rFonts w:ascii="Arial" w:eastAsia="Arial" w:hAnsi="Arial" w:cs="Arial"/>
          <w:color w:val="000000"/>
          <w:sz w:val="22"/>
          <w:szCs w:val="22"/>
        </w:rPr>
        <w:t>4.</w:t>
      </w:r>
      <w:r>
        <w:rPr>
          <w:rFonts w:ascii="Arial" w:eastAsia="Arial" w:hAnsi="Arial" w:cs="Arial"/>
          <w:color w:val="000000"/>
          <w:sz w:val="22"/>
          <w:szCs w:val="22"/>
        </w:rPr>
        <w:tab/>
      </w:r>
      <w:r>
        <w:rPr>
          <w:rFonts w:ascii="Arial" w:eastAsia="Arial" w:hAnsi="Arial" w:cs="Arial"/>
          <w:sz w:val="22"/>
          <w:szCs w:val="22"/>
        </w:rPr>
        <w:t>V případě jednostranného odstoupení od Smlouvy z důvodů jiných než důvodů stanovených zákonem nebo zásahem vyšší moci, méně než 7 dní před Datem Představení je Smluvní strana odstupující od Smlouvy povinna uhradit druhé Smluvní straně smluvní pokutu ve výši 80% Odměny, a to nejpozději do 14ti dnů od vystavení řádného daňového dokladu.</w:t>
      </w:r>
    </w:p>
    <w:p w14:paraId="0000004A" w14:textId="77777777" w:rsidR="00234069" w:rsidRDefault="00000000">
      <w:pPr>
        <w:widowControl w:val="0"/>
        <w:pBdr>
          <w:top w:val="nil"/>
          <w:left w:val="nil"/>
          <w:bottom w:val="nil"/>
          <w:right w:val="nil"/>
          <w:between w:val="nil"/>
        </w:pBdr>
        <w:spacing w:line="360" w:lineRule="auto"/>
        <w:ind w:left="352" w:hanging="352"/>
        <w:rPr>
          <w:rFonts w:ascii="Arial" w:eastAsia="Arial" w:hAnsi="Arial" w:cs="Arial"/>
          <w:color w:val="000000"/>
          <w:sz w:val="22"/>
          <w:szCs w:val="22"/>
        </w:rPr>
      </w:pPr>
      <w:r>
        <w:rPr>
          <w:rFonts w:ascii="Arial" w:eastAsia="Arial" w:hAnsi="Arial" w:cs="Arial"/>
          <w:color w:val="000000"/>
          <w:sz w:val="22"/>
          <w:szCs w:val="22"/>
        </w:rPr>
        <w:lastRenderedPageBreak/>
        <w:t>5.</w:t>
      </w:r>
      <w:r>
        <w:rPr>
          <w:rFonts w:ascii="Arial" w:eastAsia="Arial" w:hAnsi="Arial" w:cs="Arial"/>
          <w:color w:val="000000"/>
          <w:sz w:val="22"/>
          <w:szCs w:val="22"/>
        </w:rPr>
        <w:tab/>
        <w:t xml:space="preserve">V případě odstoupení od Smlouvy ze strany Partnera uhradí Partner </w:t>
      </w:r>
      <w:r>
        <w:rPr>
          <w:rFonts w:ascii="Arial" w:eastAsia="Arial" w:hAnsi="Arial" w:cs="Arial"/>
          <w:sz w:val="22"/>
          <w:szCs w:val="22"/>
        </w:rPr>
        <w:t>CO.LABS</w:t>
      </w:r>
      <w:r>
        <w:rPr>
          <w:rFonts w:ascii="Arial" w:eastAsia="Arial" w:hAnsi="Arial" w:cs="Arial"/>
          <w:color w:val="000000"/>
          <w:sz w:val="22"/>
          <w:szCs w:val="22"/>
        </w:rPr>
        <w:t xml:space="preserve">u smluvní pokutu ve výši 10% z hodnoty vstupenek prodaných přes předprodejní systém </w:t>
      </w:r>
      <w:r>
        <w:rPr>
          <w:rFonts w:ascii="Arial" w:eastAsia="Arial" w:hAnsi="Arial" w:cs="Arial"/>
          <w:sz w:val="22"/>
          <w:szCs w:val="22"/>
        </w:rPr>
        <w:t>CO.LABS</w:t>
      </w:r>
      <w:r>
        <w:rPr>
          <w:rFonts w:ascii="Arial" w:eastAsia="Arial" w:hAnsi="Arial" w:cs="Arial"/>
          <w:color w:val="000000"/>
          <w:sz w:val="22"/>
          <w:szCs w:val="22"/>
        </w:rPr>
        <w:t>u. Ustanovení článku III.8 tímto není dotčeno.</w:t>
      </w:r>
    </w:p>
    <w:p w14:paraId="0000004B" w14:textId="77777777" w:rsidR="00234069" w:rsidRDefault="00234069">
      <w:pPr>
        <w:widowControl w:val="0"/>
        <w:pBdr>
          <w:top w:val="nil"/>
          <w:left w:val="nil"/>
          <w:bottom w:val="nil"/>
          <w:right w:val="nil"/>
          <w:between w:val="nil"/>
        </w:pBdr>
        <w:spacing w:line="360" w:lineRule="auto"/>
        <w:ind w:left="352" w:hanging="352"/>
        <w:rPr>
          <w:rFonts w:ascii="Arial" w:eastAsia="Arial" w:hAnsi="Arial" w:cs="Arial"/>
          <w:color w:val="000000"/>
          <w:sz w:val="22"/>
          <w:szCs w:val="22"/>
        </w:rPr>
      </w:pPr>
    </w:p>
    <w:p w14:paraId="0000004C" w14:textId="77777777" w:rsidR="00234069" w:rsidRDefault="00000000">
      <w:pPr>
        <w:widowControl w:val="0"/>
        <w:pBdr>
          <w:top w:val="nil"/>
          <w:left w:val="nil"/>
          <w:bottom w:val="nil"/>
          <w:right w:val="nil"/>
          <w:between w:val="nil"/>
        </w:pBdr>
        <w:spacing w:line="360" w:lineRule="auto"/>
        <w:ind w:left="352" w:hanging="352"/>
        <w:jc w:val="center"/>
        <w:rPr>
          <w:rFonts w:ascii="Arial" w:eastAsia="Arial" w:hAnsi="Arial" w:cs="Arial"/>
          <w:b/>
          <w:color w:val="000000"/>
          <w:sz w:val="28"/>
          <w:szCs w:val="28"/>
        </w:rPr>
      </w:pPr>
      <w:r>
        <w:rPr>
          <w:rFonts w:ascii="Arial" w:eastAsia="Arial" w:hAnsi="Arial" w:cs="Arial"/>
          <w:b/>
          <w:color w:val="000000"/>
          <w:sz w:val="28"/>
          <w:szCs w:val="28"/>
        </w:rPr>
        <w:tab/>
        <w:t>VI. Technické požadavky Partnera</w:t>
      </w:r>
    </w:p>
    <w:p w14:paraId="0000004D" w14:textId="77777777" w:rsidR="00234069" w:rsidRDefault="00234069">
      <w:pPr>
        <w:widowControl w:val="0"/>
        <w:spacing w:line="360" w:lineRule="auto"/>
        <w:ind w:left="352"/>
        <w:rPr>
          <w:rFonts w:ascii="Arial" w:eastAsia="Arial" w:hAnsi="Arial" w:cs="Arial"/>
          <w:sz w:val="22"/>
          <w:szCs w:val="22"/>
        </w:rPr>
      </w:pPr>
    </w:p>
    <w:p w14:paraId="0000004E" w14:textId="77777777" w:rsidR="00234069" w:rsidRDefault="00000000">
      <w:pPr>
        <w:widowControl w:val="0"/>
        <w:spacing w:line="360" w:lineRule="auto"/>
        <w:ind w:left="352"/>
        <w:rPr>
          <w:rFonts w:ascii="Arial" w:eastAsia="Arial" w:hAnsi="Arial" w:cs="Arial"/>
          <w:b/>
          <w:sz w:val="28"/>
          <w:szCs w:val="28"/>
          <w:highlight w:val="white"/>
        </w:rPr>
      </w:pPr>
      <w:r>
        <w:rPr>
          <w:rFonts w:ascii="Arial" w:eastAsia="Arial" w:hAnsi="Arial" w:cs="Arial"/>
          <w:sz w:val="22"/>
          <w:szCs w:val="22"/>
        </w:rPr>
        <w:t xml:space="preserve">Viz příloha v tištěné podobě: </w:t>
      </w:r>
      <w:r>
        <w:rPr>
          <w:rFonts w:ascii="Arial" w:eastAsia="Arial" w:hAnsi="Arial" w:cs="Arial"/>
          <w:sz w:val="22"/>
          <w:szCs w:val="22"/>
          <w:highlight w:val="white"/>
        </w:rPr>
        <w:t xml:space="preserve">PRODUKČNÍ DISPOZICE HOST </w:t>
      </w:r>
    </w:p>
    <w:p w14:paraId="0000004F" w14:textId="77777777" w:rsidR="00234069" w:rsidRDefault="00234069">
      <w:pPr>
        <w:widowControl w:val="0"/>
        <w:pBdr>
          <w:top w:val="nil"/>
          <w:left w:val="nil"/>
          <w:bottom w:val="nil"/>
          <w:right w:val="nil"/>
          <w:between w:val="nil"/>
        </w:pBdr>
        <w:spacing w:line="360" w:lineRule="auto"/>
        <w:ind w:left="352" w:hanging="352"/>
        <w:rPr>
          <w:color w:val="000000"/>
        </w:rPr>
      </w:pPr>
    </w:p>
    <w:p w14:paraId="00000050" w14:textId="77777777" w:rsidR="00234069" w:rsidRDefault="00234069">
      <w:pPr>
        <w:widowControl w:val="0"/>
        <w:pBdr>
          <w:top w:val="nil"/>
          <w:left w:val="nil"/>
          <w:bottom w:val="nil"/>
          <w:right w:val="nil"/>
          <w:between w:val="nil"/>
        </w:pBdr>
        <w:spacing w:line="360" w:lineRule="auto"/>
        <w:rPr>
          <w:rFonts w:ascii="Arial" w:eastAsia="Arial" w:hAnsi="Arial" w:cs="Arial"/>
          <w:color w:val="000000"/>
          <w:sz w:val="22"/>
          <w:szCs w:val="22"/>
        </w:rPr>
      </w:pPr>
    </w:p>
    <w:p w14:paraId="00000051" w14:textId="77777777" w:rsidR="00234069" w:rsidRDefault="00000000">
      <w:pPr>
        <w:widowControl w:val="0"/>
        <w:pBdr>
          <w:top w:val="nil"/>
          <w:left w:val="nil"/>
          <w:bottom w:val="nil"/>
          <w:right w:val="nil"/>
          <w:between w:val="nil"/>
        </w:pBdr>
        <w:spacing w:line="360" w:lineRule="auto"/>
        <w:ind w:left="352" w:hanging="352"/>
        <w:jc w:val="center"/>
        <w:rPr>
          <w:rFonts w:ascii="Arial" w:eastAsia="Arial" w:hAnsi="Arial" w:cs="Arial"/>
          <w:color w:val="000000"/>
          <w:sz w:val="22"/>
          <w:szCs w:val="22"/>
        </w:rPr>
      </w:pPr>
      <w:r>
        <w:rPr>
          <w:rFonts w:ascii="Arial" w:eastAsia="Arial" w:hAnsi="Arial" w:cs="Arial"/>
          <w:b/>
          <w:color w:val="000000"/>
          <w:sz w:val="28"/>
          <w:szCs w:val="28"/>
        </w:rPr>
        <w:t>VII. Závěrečná ustanovení</w:t>
      </w:r>
    </w:p>
    <w:p w14:paraId="00000052" w14:textId="77777777" w:rsidR="00234069" w:rsidRDefault="00234069">
      <w:pPr>
        <w:widowControl w:val="0"/>
        <w:pBdr>
          <w:top w:val="nil"/>
          <w:left w:val="nil"/>
          <w:bottom w:val="nil"/>
          <w:right w:val="nil"/>
          <w:between w:val="nil"/>
        </w:pBdr>
        <w:spacing w:line="360" w:lineRule="auto"/>
        <w:ind w:left="352" w:hanging="352"/>
        <w:rPr>
          <w:rFonts w:ascii="Arial" w:eastAsia="Arial" w:hAnsi="Arial" w:cs="Arial"/>
          <w:color w:val="000000"/>
          <w:sz w:val="22"/>
          <w:szCs w:val="22"/>
        </w:rPr>
      </w:pPr>
    </w:p>
    <w:p w14:paraId="00000053" w14:textId="77777777" w:rsidR="00234069" w:rsidRDefault="00000000">
      <w:pPr>
        <w:widowControl w:val="0"/>
        <w:pBdr>
          <w:top w:val="nil"/>
          <w:left w:val="nil"/>
          <w:bottom w:val="nil"/>
          <w:right w:val="nil"/>
          <w:between w:val="nil"/>
        </w:pBdr>
        <w:spacing w:line="360" w:lineRule="auto"/>
        <w:ind w:left="352" w:hanging="352"/>
        <w:rPr>
          <w:rFonts w:ascii="Arial" w:eastAsia="Arial" w:hAnsi="Arial" w:cs="Arial"/>
          <w:color w:val="000000"/>
          <w:sz w:val="22"/>
          <w:szCs w:val="22"/>
        </w:rPr>
      </w:pPr>
      <w:r>
        <w:rPr>
          <w:rFonts w:ascii="Arial" w:eastAsia="Arial" w:hAnsi="Arial" w:cs="Arial"/>
          <w:color w:val="000000"/>
          <w:sz w:val="22"/>
          <w:szCs w:val="22"/>
        </w:rPr>
        <w:t>1.</w:t>
      </w:r>
      <w:r>
        <w:rPr>
          <w:rFonts w:ascii="Arial" w:eastAsia="Arial" w:hAnsi="Arial" w:cs="Arial"/>
          <w:color w:val="000000"/>
          <w:sz w:val="22"/>
          <w:szCs w:val="22"/>
        </w:rPr>
        <w:tab/>
        <w:t>Smlouva je vyhotovena ve dvou stejnopisech s platností originálu. Každá Smluvní strana obdrží jeden stejnopis.</w:t>
      </w:r>
    </w:p>
    <w:p w14:paraId="00000054" w14:textId="77777777" w:rsidR="00234069" w:rsidRDefault="00000000">
      <w:pPr>
        <w:widowControl w:val="0"/>
        <w:pBdr>
          <w:top w:val="nil"/>
          <w:left w:val="nil"/>
          <w:bottom w:val="nil"/>
          <w:right w:val="nil"/>
          <w:between w:val="nil"/>
        </w:pBdr>
        <w:spacing w:line="360" w:lineRule="auto"/>
        <w:ind w:left="352" w:hanging="352"/>
        <w:rPr>
          <w:rFonts w:ascii="Arial" w:eastAsia="Arial" w:hAnsi="Arial" w:cs="Arial"/>
          <w:color w:val="000000"/>
          <w:sz w:val="22"/>
          <w:szCs w:val="22"/>
        </w:rPr>
      </w:pPr>
      <w:r>
        <w:rPr>
          <w:rFonts w:ascii="Arial" w:eastAsia="Arial" w:hAnsi="Arial" w:cs="Arial"/>
          <w:color w:val="000000"/>
          <w:sz w:val="22"/>
          <w:szCs w:val="22"/>
        </w:rPr>
        <w:t>2.</w:t>
      </w:r>
      <w:r>
        <w:rPr>
          <w:rFonts w:ascii="Arial" w:eastAsia="Arial" w:hAnsi="Arial" w:cs="Arial"/>
          <w:color w:val="000000"/>
          <w:sz w:val="22"/>
          <w:szCs w:val="22"/>
        </w:rPr>
        <w:tab/>
        <w:t>Jakékoli změny a doplnění Smlouvy mohou být provedeny pouze formou písemných číslovaných dodatků podepsaných zástupci obou Smluvních stran.</w:t>
      </w:r>
    </w:p>
    <w:p w14:paraId="00000055" w14:textId="77777777" w:rsidR="00234069" w:rsidRDefault="00000000">
      <w:pPr>
        <w:widowControl w:val="0"/>
        <w:pBdr>
          <w:top w:val="nil"/>
          <w:left w:val="nil"/>
          <w:bottom w:val="nil"/>
          <w:right w:val="nil"/>
          <w:between w:val="nil"/>
        </w:pBdr>
        <w:spacing w:line="360" w:lineRule="auto"/>
        <w:ind w:left="352" w:hanging="352"/>
        <w:rPr>
          <w:rFonts w:ascii="Arial" w:eastAsia="Arial" w:hAnsi="Arial" w:cs="Arial"/>
          <w:color w:val="000000"/>
          <w:sz w:val="22"/>
          <w:szCs w:val="22"/>
        </w:rPr>
      </w:pPr>
      <w:r>
        <w:rPr>
          <w:rFonts w:ascii="Arial" w:eastAsia="Arial" w:hAnsi="Arial" w:cs="Arial"/>
          <w:color w:val="000000"/>
          <w:sz w:val="22"/>
          <w:szCs w:val="22"/>
        </w:rPr>
        <w:t>3.</w:t>
      </w:r>
      <w:r>
        <w:rPr>
          <w:rFonts w:ascii="Arial" w:eastAsia="Arial" w:hAnsi="Arial" w:cs="Arial"/>
          <w:color w:val="000000"/>
          <w:sz w:val="22"/>
          <w:szCs w:val="22"/>
        </w:rPr>
        <w:tab/>
        <w:t>Smluvní strany prohlašují, že v době podpisu Smlouvy nemají žádné jiné smluvní závazky, které by bránily jejímu plnění.</w:t>
      </w:r>
    </w:p>
    <w:p w14:paraId="00000056" w14:textId="77777777" w:rsidR="00234069" w:rsidRDefault="00000000">
      <w:pPr>
        <w:widowControl w:val="0"/>
        <w:pBdr>
          <w:top w:val="nil"/>
          <w:left w:val="nil"/>
          <w:bottom w:val="nil"/>
          <w:right w:val="nil"/>
          <w:between w:val="nil"/>
        </w:pBdr>
        <w:spacing w:line="360" w:lineRule="auto"/>
        <w:ind w:left="352" w:hanging="352"/>
        <w:rPr>
          <w:rFonts w:ascii="Arial" w:eastAsia="Arial" w:hAnsi="Arial" w:cs="Arial"/>
          <w:color w:val="000000"/>
          <w:sz w:val="22"/>
          <w:szCs w:val="22"/>
        </w:rPr>
      </w:pPr>
      <w:r>
        <w:rPr>
          <w:rFonts w:ascii="Arial" w:eastAsia="Arial" w:hAnsi="Arial" w:cs="Arial"/>
          <w:color w:val="000000"/>
          <w:sz w:val="22"/>
          <w:szCs w:val="22"/>
        </w:rPr>
        <w:t>4.</w:t>
      </w:r>
      <w:r>
        <w:rPr>
          <w:rFonts w:ascii="Arial" w:eastAsia="Arial" w:hAnsi="Arial" w:cs="Arial"/>
          <w:color w:val="000000"/>
          <w:sz w:val="22"/>
          <w:szCs w:val="22"/>
        </w:rPr>
        <w:tab/>
        <w:t>Smluvní strany se zavazují řešit případné spory vzájemnou dohodou.</w:t>
      </w:r>
    </w:p>
    <w:p w14:paraId="00000057" w14:textId="77777777" w:rsidR="00234069" w:rsidRDefault="00000000">
      <w:pPr>
        <w:widowControl w:val="0"/>
        <w:pBdr>
          <w:top w:val="nil"/>
          <w:left w:val="nil"/>
          <w:bottom w:val="nil"/>
          <w:right w:val="nil"/>
          <w:between w:val="nil"/>
        </w:pBdr>
        <w:spacing w:line="360" w:lineRule="auto"/>
        <w:ind w:left="352" w:hanging="352"/>
        <w:rPr>
          <w:rFonts w:ascii="Arial" w:eastAsia="Arial" w:hAnsi="Arial" w:cs="Arial"/>
          <w:color w:val="000000"/>
          <w:sz w:val="22"/>
          <w:szCs w:val="22"/>
        </w:rPr>
      </w:pPr>
      <w:r>
        <w:rPr>
          <w:rFonts w:ascii="Arial" w:eastAsia="Arial" w:hAnsi="Arial" w:cs="Arial"/>
          <w:color w:val="000000"/>
          <w:sz w:val="22"/>
          <w:szCs w:val="22"/>
        </w:rPr>
        <w:t>5.</w:t>
      </w:r>
      <w:r>
        <w:rPr>
          <w:rFonts w:ascii="Arial" w:eastAsia="Arial" w:hAnsi="Arial" w:cs="Arial"/>
          <w:color w:val="000000"/>
          <w:sz w:val="22"/>
          <w:szCs w:val="22"/>
        </w:rPr>
        <w:tab/>
        <w:t>Právní vztahy mezi Smluvními stranami touto smlouvou výslovně neupravené se řídí Občanským zákoníkem v platném znění a dalšími obecně závaznými právními předpisy.</w:t>
      </w:r>
    </w:p>
    <w:p w14:paraId="00000058" w14:textId="77777777" w:rsidR="00234069" w:rsidRDefault="00000000">
      <w:pPr>
        <w:widowControl w:val="0"/>
        <w:pBdr>
          <w:top w:val="nil"/>
          <w:left w:val="nil"/>
          <w:bottom w:val="nil"/>
          <w:right w:val="nil"/>
          <w:between w:val="nil"/>
        </w:pBdr>
        <w:spacing w:line="360" w:lineRule="auto"/>
        <w:ind w:left="352" w:hanging="352"/>
        <w:rPr>
          <w:rFonts w:ascii="Arial" w:eastAsia="Arial" w:hAnsi="Arial" w:cs="Arial"/>
          <w:color w:val="000000"/>
          <w:sz w:val="22"/>
          <w:szCs w:val="22"/>
        </w:rPr>
      </w:pPr>
      <w:r>
        <w:rPr>
          <w:rFonts w:ascii="Arial" w:eastAsia="Arial" w:hAnsi="Arial" w:cs="Arial"/>
          <w:color w:val="000000"/>
          <w:sz w:val="22"/>
          <w:szCs w:val="22"/>
        </w:rPr>
        <w:t>7.</w:t>
      </w:r>
      <w:r>
        <w:rPr>
          <w:rFonts w:ascii="Arial" w:eastAsia="Arial" w:hAnsi="Arial" w:cs="Arial"/>
          <w:color w:val="000000"/>
          <w:sz w:val="22"/>
          <w:szCs w:val="22"/>
        </w:rPr>
        <w:tab/>
        <w:t>Smluvní strany prohlašují, že si Smlouvu přečetly, s jejím obsahem bezvýhradně souhlasí a na důkaz toho připojují podpisy svých oprávněných zástupců.</w:t>
      </w:r>
    </w:p>
    <w:p w14:paraId="00000059" w14:textId="77777777" w:rsidR="00234069" w:rsidRDefault="00234069">
      <w:pPr>
        <w:widowControl w:val="0"/>
        <w:pBdr>
          <w:top w:val="nil"/>
          <w:left w:val="nil"/>
          <w:bottom w:val="nil"/>
          <w:right w:val="nil"/>
          <w:between w:val="nil"/>
        </w:pBdr>
        <w:spacing w:line="360" w:lineRule="auto"/>
        <w:rPr>
          <w:rFonts w:ascii="Arial" w:eastAsia="Arial" w:hAnsi="Arial" w:cs="Arial"/>
          <w:color w:val="000000"/>
          <w:sz w:val="22"/>
          <w:szCs w:val="22"/>
        </w:rPr>
      </w:pPr>
    </w:p>
    <w:p w14:paraId="0000005A" w14:textId="77777777" w:rsidR="00234069" w:rsidRDefault="00000000">
      <w:pPr>
        <w:widowControl w:val="0"/>
        <w:pBdr>
          <w:top w:val="nil"/>
          <w:left w:val="nil"/>
          <w:bottom w:val="nil"/>
          <w:right w:val="nil"/>
          <w:between w:val="nil"/>
        </w:pBdr>
        <w:spacing w:line="360" w:lineRule="auto"/>
        <w:ind w:left="352" w:hanging="352"/>
        <w:rPr>
          <w:rFonts w:ascii="Arial" w:eastAsia="Arial" w:hAnsi="Arial" w:cs="Arial"/>
          <w:color w:val="000000"/>
          <w:sz w:val="22"/>
          <w:szCs w:val="22"/>
          <w:highlight w:val="white"/>
        </w:rPr>
      </w:pPr>
      <w:r>
        <w:rPr>
          <w:rFonts w:ascii="Arial" w:eastAsia="Arial" w:hAnsi="Arial" w:cs="Arial"/>
          <w:color w:val="000000"/>
          <w:sz w:val="22"/>
          <w:szCs w:val="22"/>
          <w:highlight w:val="white"/>
        </w:rPr>
        <w:t>V Brně dne</w:t>
      </w:r>
      <w:r>
        <w:rPr>
          <w:rFonts w:ascii="Arial" w:eastAsia="Arial" w:hAnsi="Arial" w:cs="Arial"/>
          <w:sz w:val="22"/>
          <w:szCs w:val="22"/>
          <w:highlight w:val="white"/>
        </w:rPr>
        <w:t xml:space="preserve"> …………………...</w:t>
      </w:r>
    </w:p>
    <w:p w14:paraId="0000005B" w14:textId="77777777" w:rsidR="00234069" w:rsidRDefault="00234069">
      <w:pPr>
        <w:widowControl w:val="0"/>
        <w:pBdr>
          <w:top w:val="nil"/>
          <w:left w:val="nil"/>
          <w:bottom w:val="nil"/>
          <w:right w:val="nil"/>
          <w:between w:val="nil"/>
        </w:pBdr>
        <w:spacing w:line="360" w:lineRule="auto"/>
        <w:ind w:left="352" w:hanging="352"/>
        <w:rPr>
          <w:rFonts w:ascii="Arial" w:eastAsia="Arial" w:hAnsi="Arial" w:cs="Arial"/>
          <w:color w:val="000000"/>
          <w:sz w:val="22"/>
          <w:szCs w:val="22"/>
        </w:rPr>
      </w:pPr>
    </w:p>
    <w:p w14:paraId="0000005C" w14:textId="77777777" w:rsidR="00234069" w:rsidRDefault="00000000">
      <w:pPr>
        <w:widowControl w:val="0"/>
        <w:pBdr>
          <w:top w:val="nil"/>
          <w:left w:val="nil"/>
          <w:bottom w:val="nil"/>
          <w:right w:val="nil"/>
          <w:between w:val="nil"/>
        </w:pBdr>
        <w:spacing w:line="360" w:lineRule="auto"/>
        <w:ind w:left="352" w:hanging="352"/>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sz w:val="22"/>
          <w:szCs w:val="22"/>
        </w:rPr>
        <w:t>CO.LABS</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Partner</w:t>
      </w:r>
    </w:p>
    <w:p w14:paraId="0000005D" w14:textId="77777777" w:rsidR="00234069" w:rsidRDefault="00234069">
      <w:pPr>
        <w:widowControl w:val="0"/>
        <w:pBdr>
          <w:top w:val="nil"/>
          <w:left w:val="nil"/>
          <w:bottom w:val="nil"/>
          <w:right w:val="nil"/>
          <w:between w:val="nil"/>
        </w:pBdr>
        <w:spacing w:line="360" w:lineRule="auto"/>
        <w:ind w:left="352" w:hanging="352"/>
        <w:rPr>
          <w:rFonts w:ascii="Arial" w:eastAsia="Arial" w:hAnsi="Arial" w:cs="Arial"/>
          <w:color w:val="000000"/>
          <w:sz w:val="22"/>
          <w:szCs w:val="22"/>
        </w:rPr>
      </w:pPr>
    </w:p>
    <w:sectPr w:rsidR="00234069">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382" w:left="1134" w:header="720" w:footer="806"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51E07" w14:textId="77777777" w:rsidR="002A17C6" w:rsidRDefault="002A17C6">
      <w:r>
        <w:separator/>
      </w:r>
    </w:p>
  </w:endnote>
  <w:endnote w:type="continuationSeparator" w:id="0">
    <w:p w14:paraId="77C38DF0" w14:textId="77777777" w:rsidR="002A17C6" w:rsidRDefault="002A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1" w14:textId="77777777" w:rsidR="00234069" w:rsidRDefault="00234069">
    <w:pPr>
      <w:widowControl w:val="0"/>
      <w:pBdr>
        <w:top w:val="nil"/>
        <w:left w:val="nil"/>
        <w:bottom w:val="nil"/>
        <w:right w:val="nil"/>
        <w:between w:val="nil"/>
      </w:pBdr>
      <w:tabs>
        <w:tab w:val="center" w:pos="4819"/>
        <w:tab w:val="right" w:pos="9638"/>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3" w14:textId="358E6FA5" w:rsidR="00234069" w:rsidRDefault="00000000">
    <w:pPr>
      <w:widowControl w:val="0"/>
      <w:pBdr>
        <w:top w:val="nil"/>
        <w:left w:val="nil"/>
        <w:bottom w:val="nil"/>
        <w:right w:val="nil"/>
        <w:between w:val="nil"/>
      </w:pBdr>
      <w:tabs>
        <w:tab w:val="center" w:pos="4819"/>
        <w:tab w:val="right" w:pos="9638"/>
      </w:tabs>
      <w:jc w:val="center"/>
      <w:rPr>
        <w:color w:val="000000"/>
      </w:rPr>
    </w:pPr>
    <w:r>
      <w:rPr>
        <w:rFonts w:ascii="Arial" w:eastAsia="Arial" w:hAnsi="Arial" w:cs="Arial"/>
        <w:color w:val="000000"/>
        <w:sz w:val="22"/>
        <w:szCs w:val="22"/>
      </w:rPr>
      <w:t xml:space="preserve">strana </w:t>
    </w:r>
    <w:r>
      <w:rPr>
        <w:color w:val="000000"/>
        <w:sz w:val="22"/>
        <w:szCs w:val="22"/>
      </w:rPr>
      <w:fldChar w:fldCharType="begin"/>
    </w:r>
    <w:r>
      <w:rPr>
        <w:color w:val="000000"/>
        <w:sz w:val="22"/>
        <w:szCs w:val="22"/>
      </w:rPr>
      <w:instrText>PAGE</w:instrText>
    </w:r>
    <w:r>
      <w:rPr>
        <w:color w:val="000000"/>
        <w:sz w:val="22"/>
        <w:szCs w:val="22"/>
      </w:rPr>
      <w:fldChar w:fldCharType="separate"/>
    </w:r>
    <w:r w:rsidR="004F3A6D">
      <w:rPr>
        <w:noProof/>
        <w:color w:val="000000"/>
        <w:sz w:val="22"/>
        <w:szCs w:val="22"/>
      </w:rPr>
      <w:t>1</w:t>
    </w:r>
    <w:r>
      <w:rPr>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2" w14:textId="77777777" w:rsidR="00234069" w:rsidRDefault="00234069">
    <w:pPr>
      <w:widowControl w:val="0"/>
      <w:pBdr>
        <w:top w:val="nil"/>
        <w:left w:val="nil"/>
        <w:bottom w:val="nil"/>
        <w:right w:val="nil"/>
        <w:between w:val="nil"/>
      </w:pBdr>
      <w:tabs>
        <w:tab w:val="center" w:pos="4819"/>
        <w:tab w:val="right" w:pos="9638"/>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3C730" w14:textId="77777777" w:rsidR="002A17C6" w:rsidRDefault="002A17C6">
      <w:r>
        <w:separator/>
      </w:r>
    </w:p>
  </w:footnote>
  <w:footnote w:type="continuationSeparator" w:id="0">
    <w:p w14:paraId="43CF49A7" w14:textId="77777777" w:rsidR="002A17C6" w:rsidRDefault="002A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F" w14:textId="77777777" w:rsidR="00234069" w:rsidRDefault="00234069">
    <w:pPr>
      <w:widowControl w:val="0"/>
      <w:pBdr>
        <w:top w:val="nil"/>
        <w:left w:val="nil"/>
        <w:bottom w:val="nil"/>
        <w:right w:val="nil"/>
        <w:between w:val="nil"/>
      </w:pBdr>
      <w:tabs>
        <w:tab w:val="center" w:pos="4819"/>
        <w:tab w:val="right" w:pos="9638"/>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E" w14:textId="72EAAA02" w:rsidR="00234069" w:rsidRDefault="00CD23E8">
    <w:pPr>
      <w:widowControl w:val="0"/>
      <w:pBdr>
        <w:top w:val="nil"/>
        <w:left w:val="nil"/>
        <w:bottom w:val="nil"/>
        <w:right w:val="nil"/>
        <w:between w:val="nil"/>
      </w:pBdr>
      <w:tabs>
        <w:tab w:val="center" w:pos="4819"/>
        <w:tab w:val="right" w:pos="9638"/>
      </w:tabs>
      <w:ind w:hanging="2"/>
      <w:rPr>
        <w:color w:val="000000"/>
      </w:rPr>
    </w:pPr>
    <w:r>
      <w:rPr>
        <w:color w:val="000000"/>
      </w:rPr>
      <w:tab/>
    </w:r>
    <w:r>
      <w:rPr>
        <w:color w:val="000000"/>
      </w:rPr>
      <w:tab/>
    </w:r>
    <w:r>
      <w:rPr>
        <w:color w:val="000000"/>
      </w:rPr>
      <w:tab/>
    </w:r>
    <w:r w:rsidRPr="00CD23E8">
      <w:rPr>
        <w:color w:val="000000"/>
      </w:rPr>
      <w:t>FaVU/SPP/01/2023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0" w14:textId="77777777" w:rsidR="00234069" w:rsidRDefault="00234069">
    <w:pPr>
      <w:widowControl w:val="0"/>
      <w:pBdr>
        <w:top w:val="nil"/>
        <w:left w:val="nil"/>
        <w:bottom w:val="nil"/>
        <w:right w:val="nil"/>
        <w:between w:val="nil"/>
      </w:pBdr>
      <w:tabs>
        <w:tab w:val="center" w:pos="4819"/>
        <w:tab w:val="right" w:pos="9638"/>
      </w:tabs>
      <w:ind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069"/>
    <w:rsid w:val="000874EC"/>
    <w:rsid w:val="00144B5C"/>
    <w:rsid w:val="001626E1"/>
    <w:rsid w:val="001A6AAF"/>
    <w:rsid w:val="0021635C"/>
    <w:rsid w:val="00234069"/>
    <w:rsid w:val="00260FF6"/>
    <w:rsid w:val="002A17C6"/>
    <w:rsid w:val="002D2F12"/>
    <w:rsid w:val="00316181"/>
    <w:rsid w:val="00367F1D"/>
    <w:rsid w:val="004B720A"/>
    <w:rsid w:val="004F3A6D"/>
    <w:rsid w:val="00550FC2"/>
    <w:rsid w:val="00587F87"/>
    <w:rsid w:val="0093288D"/>
    <w:rsid w:val="00AB166B"/>
    <w:rsid w:val="00CD23E8"/>
    <w:rsid w:val="00DB2C99"/>
    <w:rsid w:val="00E4578C"/>
    <w:rsid w:val="00EF0CE1"/>
    <w:rsid w:val="00EF7B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6E9D7C04"/>
  <w15:docId w15:val="{8499604D-8E26-484F-80F2-07F429C4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customStyle="1" w:styleId="Vchoz">
    <w:name w:val="Výchozí"/>
    <w:pPr>
      <w:widowControl w:val="0"/>
      <w:spacing w:line="1" w:lineRule="atLeast"/>
      <w:ind w:leftChars="-1" w:left="-1" w:hangingChars="1" w:hanging="1"/>
      <w:textDirection w:val="btLr"/>
      <w:textAlignment w:val="top"/>
      <w:outlineLvl w:val="0"/>
    </w:pPr>
    <w:rPr>
      <w:position w:val="-1"/>
      <w:lang w:eastAsia="zh-CN"/>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Standardnpsmoodstavce1">
    <w:name w:val="Standardní písmo odstavce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Bullets">
    <w:name w:val="Bullets"/>
    <w:rPr>
      <w:w w:val="100"/>
      <w:position w:val="-1"/>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character" w:customStyle="1" w:styleId="Symbolyproslovn">
    <w:name w:val="Symboly pro číslování"/>
    <w:rPr>
      <w:w w:val="100"/>
      <w:position w:val="-1"/>
      <w:effect w:val="none"/>
      <w:vertAlign w:val="baseline"/>
      <w:cs w:val="0"/>
      <w:em w:val="none"/>
    </w:rPr>
  </w:style>
  <w:style w:type="paragraph" w:customStyle="1" w:styleId="Nadpis">
    <w:name w:val="Nadpis"/>
    <w:basedOn w:val="Vchoz"/>
    <w:next w:val="Tlotextu"/>
    <w:pPr>
      <w:keepNext/>
      <w:spacing w:before="240" w:after="120"/>
    </w:pPr>
  </w:style>
  <w:style w:type="paragraph" w:customStyle="1" w:styleId="Tlotextu">
    <w:name w:val="Tělo textu"/>
    <w:basedOn w:val="Vchoz"/>
    <w:pPr>
      <w:spacing w:after="120"/>
    </w:pPr>
  </w:style>
  <w:style w:type="paragraph" w:styleId="Seznam">
    <w:name w:val="List"/>
    <w:basedOn w:val="Tlotextu"/>
    <w:rPr>
      <w:rFonts w:cs="Lucida Sans"/>
    </w:rPr>
  </w:style>
  <w:style w:type="paragraph" w:customStyle="1" w:styleId="Popisek">
    <w:name w:val="Popisek"/>
    <w:basedOn w:val="Vchoz"/>
    <w:pPr>
      <w:suppressLineNumbers/>
      <w:spacing w:before="120" w:after="120"/>
    </w:pPr>
  </w:style>
  <w:style w:type="paragraph" w:customStyle="1" w:styleId="Rejstk">
    <w:name w:val="Rejstřík"/>
    <w:basedOn w:val="Vchoz"/>
    <w:pPr>
      <w:suppressLineNumbers/>
    </w:pPr>
    <w:rPr>
      <w:rFonts w:cs="Lucida Sans"/>
    </w:rPr>
  </w:style>
  <w:style w:type="paragraph" w:customStyle="1" w:styleId="Heading">
    <w:name w:val="Heading"/>
    <w:basedOn w:val="Vchoz"/>
    <w:next w:val="Tlotextu"/>
    <w:pPr>
      <w:keepNext/>
      <w:spacing w:before="240" w:after="120"/>
    </w:pPr>
  </w:style>
  <w:style w:type="paragraph" w:styleId="Titulek">
    <w:name w:val="caption"/>
    <w:basedOn w:val="Vchoz"/>
    <w:pPr>
      <w:suppressLineNumbers/>
      <w:spacing w:before="120" w:after="120"/>
    </w:pPr>
  </w:style>
  <w:style w:type="paragraph" w:customStyle="1" w:styleId="Index">
    <w:name w:val="Index"/>
    <w:basedOn w:val="Vchoz"/>
    <w:pPr>
      <w:suppressLineNumbers/>
    </w:pPr>
    <w:rPr>
      <w:rFonts w:cs="Lucida Sans"/>
    </w:rPr>
  </w:style>
  <w:style w:type="paragraph" w:styleId="Zpat">
    <w:name w:val="footer"/>
    <w:basedOn w:val="Vchoz"/>
    <w:pPr>
      <w:suppressLineNumbers/>
      <w:tabs>
        <w:tab w:val="center" w:pos="4819"/>
        <w:tab w:val="right" w:pos="9638"/>
      </w:tabs>
    </w:pPr>
  </w:style>
  <w:style w:type="paragraph" w:styleId="Zhlav">
    <w:name w:val="header"/>
    <w:basedOn w:val="Vchoz"/>
    <w:pPr>
      <w:suppressLineNumbers/>
      <w:tabs>
        <w:tab w:val="center" w:pos="4819"/>
        <w:tab w:val="right" w:pos="9638"/>
      </w:tabs>
    </w:p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character" w:styleId="Hypertextovodkaz">
    <w:name w:val="Hyperlink"/>
    <w:basedOn w:val="Standardnpsmoodstavce"/>
    <w:uiPriority w:val="99"/>
    <w:unhideWhenUsed/>
    <w:rsid w:val="0021635C"/>
    <w:rPr>
      <w:color w:val="0000FF" w:themeColor="hyperlink"/>
      <w:u w:val="single"/>
    </w:rPr>
  </w:style>
  <w:style w:type="character" w:styleId="Nevyeenzmnka">
    <w:name w:val="Unresolved Mention"/>
    <w:basedOn w:val="Standardnpsmoodstavce"/>
    <w:uiPriority w:val="99"/>
    <w:semiHidden/>
    <w:unhideWhenUsed/>
    <w:rsid w:val="002163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o@favu.vut.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cs.google.com/spreadsheets/d/1ZIjuMOa16NYBkVAMc7a9V6aor_NgfaRhKB3k1MdiENA/edit?usp=sharin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tr2U07xEFjCPezRyMyB3Vqo4VA==">AMUW2mXZcbGHS6T+3jMqxQYM5cDvH4ocgCN5moSm42yVVXvWXIY8+/qG63qd+tFAu0/tp68v09hGoKRMZ5PXFmK3bA8721BzQ7+6zBYEYruSAqOdnuncAmU=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992</Words>
  <Characters>5858</Characters>
  <Application>Microsoft Office Word</Application>
  <DocSecurity>0</DocSecurity>
  <Lines>48</Lines>
  <Paragraphs>13</Paragraphs>
  <ScaleCrop>false</ScaleCrop>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dc:creator>
  <cp:lastModifiedBy>Richter Hana (215262)</cp:lastModifiedBy>
  <cp:revision>2</cp:revision>
  <dcterms:created xsi:type="dcterms:W3CDTF">2023-03-23T09:17:00Z</dcterms:created>
  <dcterms:modified xsi:type="dcterms:W3CDTF">2023-03-23T09:17:00Z</dcterms:modified>
</cp:coreProperties>
</file>