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32018" w14:textId="77777777" w:rsidR="00E25D0C" w:rsidRPr="00D271F9" w:rsidRDefault="00A97C1B">
      <w:pPr>
        <w:spacing w:before="74"/>
        <w:ind w:left="3186" w:right="3245"/>
        <w:jc w:val="center"/>
        <w:rPr>
          <w:rFonts w:ascii="Times New Roman" w:hAnsi="Times New Roman"/>
          <w:b/>
          <w:sz w:val="30"/>
          <w:lang w:val="cs-CZ"/>
        </w:rPr>
      </w:pPr>
      <w:r w:rsidRPr="00D271F9">
        <w:rPr>
          <w:rFonts w:ascii="Times New Roman" w:hAnsi="Times New Roman"/>
          <w:b/>
          <w:color w:val="333334"/>
          <w:w w:val="85"/>
          <w:sz w:val="30"/>
          <w:lang w:val="cs-CZ"/>
        </w:rPr>
        <w:t>KUPNÍ SMLOUVA</w:t>
      </w:r>
    </w:p>
    <w:p w14:paraId="34B32019" w14:textId="77777777" w:rsidR="00E25D0C" w:rsidRPr="00D271F9" w:rsidRDefault="00E25D0C">
      <w:pPr>
        <w:pStyle w:val="Zkladntext"/>
        <w:rPr>
          <w:rFonts w:ascii="Times New Roman"/>
          <w:b/>
          <w:sz w:val="32"/>
          <w:lang w:val="cs-CZ"/>
        </w:rPr>
      </w:pPr>
    </w:p>
    <w:p w14:paraId="34B3201A" w14:textId="77777777" w:rsidR="00E25D0C" w:rsidRPr="00D271F9" w:rsidRDefault="00E25D0C">
      <w:pPr>
        <w:pStyle w:val="Zkladntext"/>
        <w:spacing w:before="8"/>
        <w:rPr>
          <w:rFonts w:ascii="Times New Roman"/>
          <w:b/>
          <w:sz w:val="35"/>
          <w:lang w:val="cs-CZ"/>
        </w:rPr>
      </w:pPr>
    </w:p>
    <w:p w14:paraId="34B3201B" w14:textId="77777777" w:rsidR="00E25D0C" w:rsidRPr="00D271F9" w:rsidRDefault="00A97C1B">
      <w:pPr>
        <w:tabs>
          <w:tab w:val="left" w:pos="2201"/>
        </w:tabs>
        <w:ind w:left="112"/>
        <w:jc w:val="both"/>
        <w:rPr>
          <w:b/>
          <w:sz w:val="20"/>
          <w:lang w:val="cs-CZ"/>
        </w:rPr>
      </w:pPr>
      <w:r w:rsidRPr="00D271F9">
        <w:rPr>
          <w:color w:val="212123"/>
          <w:sz w:val="17"/>
          <w:lang w:val="cs-CZ"/>
        </w:rPr>
        <w:t>kupující:</w:t>
      </w:r>
      <w:r w:rsidRPr="00D271F9">
        <w:rPr>
          <w:color w:val="212123"/>
          <w:sz w:val="17"/>
          <w:lang w:val="cs-CZ"/>
        </w:rPr>
        <w:tab/>
      </w:r>
      <w:r w:rsidRPr="00D271F9">
        <w:rPr>
          <w:b/>
          <w:color w:val="333334"/>
          <w:w w:val="95"/>
          <w:position w:val="1"/>
          <w:sz w:val="20"/>
          <w:lang w:val="cs-CZ"/>
        </w:rPr>
        <w:t>Střední</w:t>
      </w:r>
      <w:r w:rsidRPr="00D271F9">
        <w:rPr>
          <w:b/>
          <w:color w:val="333334"/>
          <w:spacing w:val="-25"/>
          <w:w w:val="95"/>
          <w:position w:val="1"/>
          <w:sz w:val="20"/>
          <w:lang w:val="cs-CZ"/>
        </w:rPr>
        <w:t xml:space="preserve"> </w:t>
      </w:r>
      <w:r w:rsidRPr="00D271F9">
        <w:rPr>
          <w:b/>
          <w:color w:val="333334"/>
          <w:w w:val="95"/>
          <w:position w:val="1"/>
          <w:sz w:val="20"/>
          <w:lang w:val="cs-CZ"/>
        </w:rPr>
        <w:t>průmyslová</w:t>
      </w:r>
      <w:r w:rsidRPr="00D271F9">
        <w:rPr>
          <w:b/>
          <w:color w:val="333334"/>
          <w:spacing w:val="-13"/>
          <w:w w:val="95"/>
          <w:position w:val="1"/>
          <w:sz w:val="20"/>
          <w:lang w:val="cs-CZ"/>
        </w:rPr>
        <w:t xml:space="preserve"> </w:t>
      </w:r>
      <w:r w:rsidRPr="00D271F9">
        <w:rPr>
          <w:b/>
          <w:color w:val="333334"/>
          <w:w w:val="95"/>
          <w:position w:val="1"/>
          <w:sz w:val="20"/>
          <w:lang w:val="cs-CZ"/>
        </w:rPr>
        <w:t>škola</w:t>
      </w:r>
      <w:r w:rsidRPr="00D271F9">
        <w:rPr>
          <w:b/>
          <w:color w:val="333334"/>
          <w:spacing w:val="-24"/>
          <w:w w:val="95"/>
          <w:position w:val="1"/>
          <w:sz w:val="20"/>
          <w:lang w:val="cs-CZ"/>
        </w:rPr>
        <w:t xml:space="preserve"> </w:t>
      </w:r>
      <w:r w:rsidRPr="00D271F9">
        <w:rPr>
          <w:b/>
          <w:color w:val="333334"/>
          <w:w w:val="95"/>
          <w:position w:val="1"/>
          <w:sz w:val="20"/>
          <w:lang w:val="cs-CZ"/>
        </w:rPr>
        <w:t>stavební,</w:t>
      </w:r>
      <w:r w:rsidRPr="00D271F9">
        <w:rPr>
          <w:b/>
          <w:color w:val="333334"/>
          <w:spacing w:val="-23"/>
          <w:w w:val="95"/>
          <w:position w:val="1"/>
          <w:sz w:val="20"/>
          <w:lang w:val="cs-CZ"/>
        </w:rPr>
        <w:t xml:space="preserve"> </w:t>
      </w:r>
      <w:r w:rsidRPr="00D271F9">
        <w:rPr>
          <w:b/>
          <w:color w:val="333334"/>
          <w:w w:val="95"/>
          <w:position w:val="1"/>
          <w:sz w:val="20"/>
          <w:lang w:val="cs-CZ"/>
        </w:rPr>
        <w:t>české</w:t>
      </w:r>
      <w:r w:rsidRPr="00D271F9">
        <w:rPr>
          <w:b/>
          <w:color w:val="333334"/>
          <w:spacing w:val="-23"/>
          <w:w w:val="95"/>
          <w:position w:val="1"/>
          <w:sz w:val="20"/>
          <w:lang w:val="cs-CZ"/>
        </w:rPr>
        <w:t xml:space="preserve"> </w:t>
      </w:r>
      <w:r w:rsidRPr="00D271F9">
        <w:rPr>
          <w:b/>
          <w:color w:val="333334"/>
          <w:w w:val="95"/>
          <w:position w:val="1"/>
          <w:sz w:val="20"/>
          <w:lang w:val="cs-CZ"/>
        </w:rPr>
        <w:t>Budějovice,</w:t>
      </w:r>
      <w:r w:rsidRPr="00D271F9">
        <w:rPr>
          <w:b/>
          <w:color w:val="333334"/>
          <w:spacing w:val="-20"/>
          <w:w w:val="95"/>
          <w:position w:val="1"/>
          <w:sz w:val="20"/>
          <w:lang w:val="cs-CZ"/>
        </w:rPr>
        <w:t xml:space="preserve"> </w:t>
      </w:r>
      <w:r w:rsidRPr="00D271F9">
        <w:rPr>
          <w:b/>
          <w:color w:val="333334"/>
          <w:w w:val="95"/>
          <w:position w:val="1"/>
          <w:sz w:val="20"/>
          <w:lang w:val="cs-CZ"/>
        </w:rPr>
        <w:t>Resslova</w:t>
      </w:r>
      <w:r w:rsidRPr="00D271F9">
        <w:rPr>
          <w:b/>
          <w:color w:val="333334"/>
          <w:spacing w:val="-20"/>
          <w:w w:val="95"/>
          <w:position w:val="1"/>
          <w:sz w:val="20"/>
          <w:lang w:val="cs-CZ"/>
        </w:rPr>
        <w:t xml:space="preserve"> </w:t>
      </w:r>
      <w:r w:rsidRPr="00D271F9">
        <w:rPr>
          <w:b/>
          <w:color w:val="333334"/>
          <w:w w:val="95"/>
          <w:position w:val="1"/>
          <w:sz w:val="20"/>
          <w:lang w:val="cs-CZ"/>
        </w:rPr>
        <w:t>2</w:t>
      </w:r>
    </w:p>
    <w:p w14:paraId="34B3201C" w14:textId="77777777" w:rsidR="00E25D0C" w:rsidRPr="00D271F9" w:rsidRDefault="00A97C1B">
      <w:pPr>
        <w:pStyle w:val="Zkladntext"/>
        <w:spacing w:before="33"/>
        <w:ind w:left="2204"/>
        <w:rPr>
          <w:lang w:val="cs-CZ"/>
        </w:rPr>
      </w:pPr>
      <w:r w:rsidRPr="00D271F9">
        <w:rPr>
          <w:color w:val="333334"/>
          <w:w w:val="105"/>
          <w:lang w:val="cs-CZ"/>
        </w:rPr>
        <w:t xml:space="preserve">Resslova 1579, 37211 České </w:t>
      </w:r>
      <w:r w:rsidRPr="00D271F9">
        <w:rPr>
          <w:color w:val="212123"/>
          <w:w w:val="105"/>
          <w:lang w:val="cs-CZ"/>
        </w:rPr>
        <w:t>Budějovice</w:t>
      </w:r>
    </w:p>
    <w:p w14:paraId="34B3201D" w14:textId="77777777" w:rsidR="00E25D0C" w:rsidRPr="00D271F9" w:rsidRDefault="00A97C1B">
      <w:pPr>
        <w:pStyle w:val="Zkladntext"/>
        <w:spacing w:before="52"/>
        <w:ind w:left="2202"/>
        <w:rPr>
          <w:lang w:val="cs-CZ"/>
        </w:rPr>
      </w:pPr>
      <w:r w:rsidRPr="00D271F9">
        <w:rPr>
          <w:color w:val="212123"/>
          <w:lang w:val="cs-CZ"/>
        </w:rPr>
        <w:t xml:space="preserve">IČ: </w:t>
      </w:r>
      <w:r w:rsidRPr="00D271F9">
        <w:rPr>
          <w:color w:val="333334"/>
          <w:lang w:val="cs-CZ"/>
        </w:rPr>
        <w:t>60076089</w:t>
      </w:r>
    </w:p>
    <w:p w14:paraId="34B3201E" w14:textId="77777777" w:rsidR="00E25D0C" w:rsidRPr="00D271F9" w:rsidRDefault="00A97C1B">
      <w:pPr>
        <w:pStyle w:val="Nadpis1"/>
        <w:rPr>
          <w:lang w:val="cs-CZ"/>
        </w:rPr>
      </w:pPr>
      <w:r w:rsidRPr="00D271F9">
        <w:rPr>
          <w:color w:val="333334"/>
          <w:w w:val="95"/>
          <w:lang w:val="cs-CZ"/>
        </w:rPr>
        <w:t xml:space="preserve">Zastoupený RNDr. </w:t>
      </w:r>
      <w:r w:rsidRPr="00D271F9">
        <w:rPr>
          <w:color w:val="212123"/>
          <w:w w:val="95"/>
          <w:lang w:val="cs-CZ"/>
        </w:rPr>
        <w:t xml:space="preserve">Vladimírem </w:t>
      </w:r>
      <w:r w:rsidRPr="00D271F9">
        <w:rPr>
          <w:color w:val="333334"/>
          <w:w w:val="95"/>
          <w:lang w:val="cs-CZ"/>
        </w:rPr>
        <w:t>Kostkou, ředitelem školy</w:t>
      </w:r>
    </w:p>
    <w:p w14:paraId="34B3201F" w14:textId="77777777" w:rsidR="00E25D0C" w:rsidRPr="00D271F9" w:rsidRDefault="00E25D0C">
      <w:pPr>
        <w:pStyle w:val="Zkladntext"/>
        <w:spacing w:before="4"/>
        <w:rPr>
          <w:b/>
          <w:sz w:val="22"/>
          <w:lang w:val="cs-CZ"/>
        </w:rPr>
      </w:pPr>
    </w:p>
    <w:p w14:paraId="34B32020" w14:textId="77777777" w:rsidR="00E25D0C" w:rsidRPr="00D271F9" w:rsidRDefault="00A97C1B">
      <w:pPr>
        <w:ind w:right="12"/>
        <w:jc w:val="center"/>
        <w:rPr>
          <w:rFonts w:ascii="Times New Roman"/>
          <w:sz w:val="20"/>
          <w:lang w:val="cs-CZ"/>
        </w:rPr>
      </w:pPr>
      <w:r w:rsidRPr="00D271F9">
        <w:rPr>
          <w:rFonts w:ascii="Times New Roman"/>
          <w:color w:val="333334"/>
          <w:w w:val="91"/>
          <w:sz w:val="20"/>
          <w:lang w:val="cs-CZ"/>
        </w:rPr>
        <w:t>a</w:t>
      </w:r>
    </w:p>
    <w:p w14:paraId="34B32021" w14:textId="77777777" w:rsidR="00E25D0C" w:rsidRPr="00D271F9" w:rsidRDefault="00E25D0C">
      <w:pPr>
        <w:pStyle w:val="Zkladntext"/>
        <w:spacing w:before="1"/>
        <w:rPr>
          <w:rFonts w:ascii="Times New Roman"/>
          <w:sz w:val="23"/>
          <w:lang w:val="cs-CZ"/>
        </w:rPr>
      </w:pPr>
    </w:p>
    <w:p w14:paraId="34B32022" w14:textId="77777777" w:rsidR="00E25D0C" w:rsidRPr="00D271F9" w:rsidRDefault="00A97C1B">
      <w:pPr>
        <w:tabs>
          <w:tab w:val="left" w:pos="2217"/>
        </w:tabs>
        <w:ind w:left="126"/>
        <w:jc w:val="both"/>
        <w:rPr>
          <w:b/>
          <w:sz w:val="20"/>
          <w:lang w:val="cs-CZ"/>
        </w:rPr>
      </w:pPr>
      <w:r w:rsidRPr="00D271F9">
        <w:rPr>
          <w:color w:val="212123"/>
          <w:sz w:val="17"/>
          <w:lang w:val="cs-CZ"/>
        </w:rPr>
        <w:t>prodávají</w:t>
      </w:r>
      <w:r w:rsidRPr="00D271F9">
        <w:rPr>
          <w:color w:val="212123"/>
          <w:spacing w:val="-10"/>
          <w:sz w:val="17"/>
          <w:lang w:val="cs-CZ"/>
        </w:rPr>
        <w:t xml:space="preserve"> </w:t>
      </w:r>
      <w:r w:rsidRPr="00D271F9">
        <w:rPr>
          <w:color w:val="212123"/>
          <w:sz w:val="17"/>
          <w:lang w:val="cs-CZ"/>
        </w:rPr>
        <w:t>cí</w:t>
      </w:r>
      <w:r w:rsidRPr="00D271F9">
        <w:rPr>
          <w:color w:val="565656"/>
          <w:sz w:val="17"/>
          <w:lang w:val="cs-CZ"/>
        </w:rPr>
        <w:t>:</w:t>
      </w:r>
      <w:r w:rsidRPr="00D271F9">
        <w:rPr>
          <w:color w:val="565656"/>
          <w:sz w:val="17"/>
          <w:lang w:val="cs-CZ"/>
        </w:rPr>
        <w:tab/>
      </w:r>
      <w:r w:rsidRPr="00D271F9">
        <w:rPr>
          <w:b/>
          <w:color w:val="333334"/>
          <w:w w:val="90"/>
          <w:position w:val="1"/>
          <w:sz w:val="20"/>
          <w:lang w:val="cs-CZ"/>
        </w:rPr>
        <w:t>APPIA TRAVEL</w:t>
      </w:r>
      <w:r w:rsidRPr="00D271F9">
        <w:rPr>
          <w:b/>
          <w:color w:val="333334"/>
          <w:spacing w:val="-30"/>
          <w:w w:val="90"/>
          <w:position w:val="1"/>
          <w:sz w:val="20"/>
          <w:lang w:val="cs-CZ"/>
        </w:rPr>
        <w:t xml:space="preserve"> </w:t>
      </w:r>
      <w:r w:rsidRPr="00D271F9">
        <w:rPr>
          <w:b/>
          <w:color w:val="333334"/>
          <w:w w:val="90"/>
          <w:position w:val="1"/>
          <w:sz w:val="20"/>
          <w:lang w:val="cs-CZ"/>
        </w:rPr>
        <w:t>s.r.o.</w:t>
      </w:r>
    </w:p>
    <w:p w14:paraId="34B32023" w14:textId="77777777" w:rsidR="00E25D0C" w:rsidRPr="00D271F9" w:rsidRDefault="00A97C1B">
      <w:pPr>
        <w:pStyle w:val="Zkladntext"/>
        <w:spacing w:before="38"/>
        <w:ind w:left="2224"/>
        <w:rPr>
          <w:lang w:val="cs-CZ"/>
        </w:rPr>
      </w:pPr>
      <w:r w:rsidRPr="00D271F9">
        <w:rPr>
          <w:color w:val="212123"/>
          <w:w w:val="105"/>
          <w:lang w:val="cs-CZ"/>
        </w:rPr>
        <w:t xml:space="preserve">Mariánská </w:t>
      </w:r>
      <w:r w:rsidRPr="00D271F9">
        <w:rPr>
          <w:color w:val="333334"/>
          <w:w w:val="105"/>
          <w:lang w:val="cs-CZ"/>
        </w:rPr>
        <w:t xml:space="preserve">285, Příbram </w:t>
      </w:r>
      <w:r w:rsidRPr="00D271F9">
        <w:rPr>
          <w:color w:val="212123"/>
          <w:w w:val="105"/>
          <w:lang w:val="cs-CZ"/>
        </w:rPr>
        <w:t xml:space="preserve">VI-Březové Hory </w:t>
      </w:r>
      <w:r w:rsidRPr="00D271F9">
        <w:rPr>
          <w:color w:val="333334"/>
          <w:w w:val="105"/>
          <w:lang w:val="cs-CZ"/>
        </w:rPr>
        <w:t xml:space="preserve">261 </w:t>
      </w:r>
      <w:r w:rsidRPr="00D271F9">
        <w:rPr>
          <w:color w:val="212123"/>
          <w:w w:val="105"/>
          <w:lang w:val="cs-CZ"/>
        </w:rPr>
        <w:t>01</w:t>
      </w:r>
    </w:p>
    <w:p w14:paraId="34B32024" w14:textId="77777777" w:rsidR="00E25D0C" w:rsidRPr="00D271F9" w:rsidRDefault="00A97C1B">
      <w:pPr>
        <w:pStyle w:val="Zkladntext"/>
        <w:spacing w:before="47"/>
        <w:ind w:left="2225"/>
        <w:rPr>
          <w:lang w:val="cs-CZ"/>
        </w:rPr>
      </w:pPr>
      <w:r w:rsidRPr="00D271F9">
        <w:rPr>
          <w:color w:val="212123"/>
          <w:lang w:val="cs-CZ"/>
        </w:rPr>
        <w:t>IČ: 05871557</w:t>
      </w:r>
    </w:p>
    <w:p w14:paraId="34B32025" w14:textId="77777777" w:rsidR="00E25D0C" w:rsidRPr="00D271F9" w:rsidRDefault="00A97C1B">
      <w:pPr>
        <w:pStyle w:val="Nadpis1"/>
        <w:spacing w:before="38"/>
        <w:ind w:left="2230"/>
        <w:rPr>
          <w:lang w:val="cs-CZ"/>
        </w:rPr>
      </w:pPr>
      <w:r w:rsidRPr="00D271F9">
        <w:rPr>
          <w:color w:val="333334"/>
          <w:w w:val="95"/>
          <w:lang w:val="cs-CZ"/>
        </w:rPr>
        <w:t>Zastoupený Martinem Bezouškou</w:t>
      </w:r>
    </w:p>
    <w:p w14:paraId="34B32026" w14:textId="77777777" w:rsidR="00E25D0C" w:rsidRPr="00D271F9" w:rsidRDefault="00E25D0C">
      <w:pPr>
        <w:pStyle w:val="Zkladntext"/>
        <w:rPr>
          <w:b/>
          <w:sz w:val="20"/>
          <w:lang w:val="cs-CZ"/>
        </w:rPr>
      </w:pPr>
    </w:p>
    <w:p w14:paraId="34B32027" w14:textId="77777777" w:rsidR="00E25D0C" w:rsidRPr="00D271F9" w:rsidRDefault="00E25D0C">
      <w:pPr>
        <w:pStyle w:val="Zkladntext"/>
        <w:rPr>
          <w:b/>
          <w:sz w:val="20"/>
          <w:lang w:val="cs-CZ"/>
        </w:rPr>
      </w:pPr>
    </w:p>
    <w:p w14:paraId="34B32028" w14:textId="77777777" w:rsidR="00E25D0C" w:rsidRPr="00D271F9" w:rsidRDefault="00E25D0C">
      <w:pPr>
        <w:pStyle w:val="Zkladntext"/>
        <w:rPr>
          <w:b/>
          <w:sz w:val="20"/>
          <w:lang w:val="cs-CZ"/>
        </w:rPr>
      </w:pPr>
    </w:p>
    <w:p w14:paraId="34B32029" w14:textId="77777777" w:rsidR="00E25D0C" w:rsidRPr="00D271F9" w:rsidRDefault="00A97C1B">
      <w:pPr>
        <w:pStyle w:val="Zkladntext"/>
        <w:spacing w:before="149"/>
        <w:ind w:left="3275" w:right="3245"/>
        <w:jc w:val="center"/>
        <w:rPr>
          <w:lang w:val="cs-CZ"/>
        </w:rPr>
      </w:pPr>
      <w:r w:rsidRPr="00D271F9">
        <w:rPr>
          <w:color w:val="212123"/>
          <w:w w:val="105"/>
          <w:lang w:val="cs-CZ"/>
        </w:rPr>
        <w:t xml:space="preserve">uzavřeli níže uvedeného dne </w:t>
      </w:r>
      <w:r w:rsidRPr="00D271F9">
        <w:rPr>
          <w:color w:val="333334"/>
          <w:w w:val="105"/>
          <w:lang w:val="cs-CZ"/>
        </w:rPr>
        <w:t>tuto</w:t>
      </w:r>
    </w:p>
    <w:p w14:paraId="34B3202A" w14:textId="77777777" w:rsidR="00E25D0C" w:rsidRPr="00D271F9" w:rsidRDefault="00A97C1B">
      <w:pPr>
        <w:pStyle w:val="Nadpis1"/>
        <w:ind w:left="3254" w:right="3245"/>
        <w:jc w:val="center"/>
        <w:rPr>
          <w:lang w:val="cs-CZ"/>
        </w:rPr>
      </w:pPr>
      <w:r w:rsidRPr="00D271F9">
        <w:rPr>
          <w:color w:val="333334"/>
          <w:w w:val="90"/>
          <w:lang w:val="cs-CZ"/>
        </w:rPr>
        <w:t>Kupní smlouvu</w:t>
      </w:r>
    </w:p>
    <w:p w14:paraId="34B3202B" w14:textId="77777777" w:rsidR="00E25D0C" w:rsidRPr="00D271F9" w:rsidRDefault="00E25D0C">
      <w:pPr>
        <w:pStyle w:val="Zkladntext"/>
        <w:rPr>
          <w:b/>
          <w:sz w:val="20"/>
          <w:lang w:val="cs-CZ"/>
        </w:rPr>
      </w:pPr>
    </w:p>
    <w:p w14:paraId="34B3202C" w14:textId="77777777" w:rsidR="00E25D0C" w:rsidRPr="00D271F9" w:rsidRDefault="00E25D0C">
      <w:pPr>
        <w:pStyle w:val="Zkladntext"/>
        <w:rPr>
          <w:b/>
          <w:sz w:val="20"/>
          <w:lang w:val="cs-CZ"/>
        </w:rPr>
      </w:pPr>
    </w:p>
    <w:p w14:paraId="34B3202D" w14:textId="77777777" w:rsidR="00E25D0C" w:rsidRPr="00D271F9" w:rsidRDefault="00E25D0C">
      <w:pPr>
        <w:pStyle w:val="Zkladntext"/>
        <w:rPr>
          <w:b/>
          <w:sz w:val="20"/>
          <w:lang w:val="cs-CZ"/>
        </w:rPr>
      </w:pPr>
    </w:p>
    <w:p w14:paraId="34B3202E" w14:textId="77777777" w:rsidR="00E25D0C" w:rsidRPr="00D271F9" w:rsidRDefault="00A97C1B">
      <w:pPr>
        <w:spacing w:before="134"/>
        <w:ind w:left="3258" w:right="3245"/>
        <w:jc w:val="center"/>
        <w:rPr>
          <w:sz w:val="18"/>
          <w:lang w:val="cs-CZ"/>
        </w:rPr>
      </w:pPr>
      <w:r w:rsidRPr="00D271F9">
        <w:rPr>
          <w:b/>
          <w:color w:val="333334"/>
          <w:w w:val="95"/>
          <w:sz w:val="18"/>
          <w:lang w:val="cs-CZ"/>
        </w:rPr>
        <w:t xml:space="preserve">Článek </w:t>
      </w:r>
      <w:r w:rsidRPr="00D271F9">
        <w:rPr>
          <w:color w:val="333334"/>
          <w:w w:val="95"/>
          <w:sz w:val="18"/>
          <w:lang w:val="cs-CZ"/>
        </w:rPr>
        <w:t>I.</w:t>
      </w:r>
    </w:p>
    <w:p w14:paraId="34B3202F" w14:textId="77777777" w:rsidR="00E25D0C" w:rsidRPr="00D271F9" w:rsidRDefault="00A97C1B">
      <w:pPr>
        <w:pStyle w:val="Zkladntext"/>
        <w:spacing w:before="155" w:line="300" w:lineRule="auto"/>
        <w:ind w:left="140" w:right="100" w:firstLine="3"/>
        <w:jc w:val="both"/>
        <w:rPr>
          <w:lang w:val="cs-CZ"/>
        </w:rPr>
      </w:pPr>
      <w:r w:rsidRPr="00D271F9">
        <w:rPr>
          <w:color w:val="333334"/>
          <w:lang w:val="cs-CZ"/>
        </w:rPr>
        <w:t xml:space="preserve">Prodávající se zavazuje </w:t>
      </w:r>
      <w:r w:rsidRPr="00D271F9">
        <w:rPr>
          <w:color w:val="212123"/>
          <w:lang w:val="cs-CZ"/>
        </w:rPr>
        <w:t xml:space="preserve">obstarat </w:t>
      </w:r>
      <w:r w:rsidRPr="00D271F9">
        <w:rPr>
          <w:color w:val="333334"/>
          <w:lang w:val="cs-CZ"/>
        </w:rPr>
        <w:t xml:space="preserve">zpáteční </w:t>
      </w:r>
      <w:r w:rsidRPr="00D271F9">
        <w:rPr>
          <w:color w:val="212123"/>
          <w:lang w:val="cs-CZ"/>
        </w:rPr>
        <w:t xml:space="preserve">letenky včetně všech poplatků </w:t>
      </w:r>
      <w:r w:rsidRPr="00D271F9">
        <w:rPr>
          <w:color w:val="333334"/>
          <w:lang w:val="cs-CZ"/>
        </w:rPr>
        <w:t xml:space="preserve">do Rigy </w:t>
      </w:r>
      <w:r w:rsidRPr="00D271F9">
        <w:rPr>
          <w:color w:val="212123"/>
          <w:lang w:val="cs-CZ"/>
        </w:rPr>
        <w:t xml:space="preserve">(Lotyšsko)  v </w:t>
      </w:r>
      <w:r w:rsidRPr="00D271F9">
        <w:rPr>
          <w:color w:val="333334"/>
          <w:lang w:val="cs-CZ"/>
        </w:rPr>
        <w:t>termínu  25</w:t>
      </w:r>
      <w:r w:rsidRPr="00D271F9">
        <w:rPr>
          <w:color w:val="565656"/>
          <w:lang w:val="cs-CZ"/>
        </w:rPr>
        <w:t>.</w:t>
      </w:r>
      <w:r w:rsidRPr="00D271F9">
        <w:rPr>
          <w:color w:val="333334"/>
          <w:lang w:val="cs-CZ"/>
        </w:rPr>
        <w:t>6</w:t>
      </w:r>
      <w:r w:rsidRPr="00D271F9">
        <w:rPr>
          <w:color w:val="565656"/>
          <w:lang w:val="cs-CZ"/>
        </w:rPr>
        <w:t xml:space="preserve">.-  </w:t>
      </w:r>
      <w:r w:rsidRPr="00D271F9">
        <w:rPr>
          <w:color w:val="333334"/>
          <w:lang w:val="cs-CZ"/>
        </w:rPr>
        <w:t>9</w:t>
      </w:r>
      <w:r w:rsidRPr="00D271F9">
        <w:rPr>
          <w:color w:val="565656"/>
          <w:lang w:val="cs-CZ"/>
        </w:rPr>
        <w:t>.</w:t>
      </w:r>
      <w:r w:rsidRPr="00D271F9">
        <w:rPr>
          <w:color w:val="333334"/>
          <w:lang w:val="cs-CZ"/>
        </w:rPr>
        <w:t>7</w:t>
      </w:r>
      <w:r w:rsidRPr="00D271F9">
        <w:rPr>
          <w:color w:val="565656"/>
          <w:lang w:val="cs-CZ"/>
        </w:rPr>
        <w:t>.</w:t>
      </w:r>
      <w:r w:rsidRPr="00D271F9">
        <w:rPr>
          <w:color w:val="333334"/>
          <w:lang w:val="cs-CZ"/>
        </w:rPr>
        <w:t xml:space="preserve">2023 </w:t>
      </w:r>
      <w:r w:rsidRPr="00D271F9">
        <w:rPr>
          <w:color w:val="212123"/>
          <w:lang w:val="cs-CZ"/>
        </w:rPr>
        <w:t xml:space="preserve">pro </w:t>
      </w:r>
      <w:r w:rsidRPr="00D271F9">
        <w:rPr>
          <w:color w:val="333334"/>
          <w:lang w:val="cs-CZ"/>
        </w:rPr>
        <w:t xml:space="preserve">9 žáků a 1 </w:t>
      </w:r>
      <w:r w:rsidRPr="00D271F9">
        <w:rPr>
          <w:color w:val="212123"/>
          <w:lang w:val="cs-CZ"/>
        </w:rPr>
        <w:t xml:space="preserve">pedagogický dozor. Kupující </w:t>
      </w:r>
      <w:r w:rsidRPr="00D271F9">
        <w:rPr>
          <w:color w:val="333334"/>
          <w:lang w:val="cs-CZ"/>
        </w:rPr>
        <w:t xml:space="preserve">se zavazuje k </w:t>
      </w:r>
      <w:r w:rsidRPr="00D271F9">
        <w:rPr>
          <w:color w:val="212123"/>
          <w:lang w:val="cs-CZ"/>
        </w:rPr>
        <w:t xml:space="preserve">nákupu </w:t>
      </w:r>
      <w:r w:rsidRPr="00D271F9">
        <w:rPr>
          <w:color w:val="333334"/>
          <w:lang w:val="cs-CZ"/>
        </w:rPr>
        <w:t xml:space="preserve">za podmínek dále </w:t>
      </w:r>
      <w:r w:rsidRPr="00D271F9">
        <w:rPr>
          <w:color w:val="212123"/>
          <w:lang w:val="cs-CZ"/>
        </w:rPr>
        <w:t xml:space="preserve">v </w:t>
      </w:r>
      <w:r w:rsidRPr="00D271F9">
        <w:rPr>
          <w:color w:val="333334"/>
          <w:lang w:val="cs-CZ"/>
        </w:rPr>
        <w:t>této smlouvě uvedených</w:t>
      </w:r>
      <w:r w:rsidRPr="00D271F9">
        <w:rPr>
          <w:color w:val="565656"/>
          <w:lang w:val="cs-CZ"/>
        </w:rPr>
        <w:t>.</w:t>
      </w:r>
    </w:p>
    <w:p w14:paraId="34B32030" w14:textId="77777777" w:rsidR="00E25D0C" w:rsidRPr="00D271F9" w:rsidRDefault="00E25D0C">
      <w:pPr>
        <w:pStyle w:val="Zkladntext"/>
        <w:spacing w:before="7"/>
        <w:rPr>
          <w:sz w:val="21"/>
          <w:lang w:val="cs-CZ"/>
        </w:rPr>
      </w:pPr>
    </w:p>
    <w:p w14:paraId="34B32031" w14:textId="77777777" w:rsidR="00E25D0C" w:rsidRPr="00D271F9" w:rsidRDefault="00A97C1B">
      <w:pPr>
        <w:ind w:left="3262" w:right="3245"/>
        <w:jc w:val="center"/>
        <w:rPr>
          <w:rFonts w:ascii="Times New Roman" w:hAnsi="Times New Roman"/>
          <w:b/>
          <w:sz w:val="17"/>
          <w:lang w:val="cs-CZ"/>
        </w:rPr>
      </w:pPr>
      <w:r w:rsidRPr="00D271F9">
        <w:rPr>
          <w:b/>
          <w:color w:val="333334"/>
          <w:w w:val="95"/>
          <w:sz w:val="18"/>
          <w:lang w:val="cs-CZ"/>
        </w:rPr>
        <w:t xml:space="preserve">Článek </w:t>
      </w:r>
      <w:r w:rsidRPr="00D271F9">
        <w:rPr>
          <w:rFonts w:ascii="Times New Roman" w:hAnsi="Times New Roman"/>
          <w:b/>
          <w:color w:val="333334"/>
          <w:w w:val="95"/>
          <w:sz w:val="17"/>
          <w:lang w:val="cs-CZ"/>
        </w:rPr>
        <w:t>li.</w:t>
      </w:r>
    </w:p>
    <w:p w14:paraId="34B32032" w14:textId="77777777" w:rsidR="00E25D0C" w:rsidRPr="00D271F9" w:rsidRDefault="00A97C1B">
      <w:pPr>
        <w:pStyle w:val="Zkladntext"/>
        <w:spacing w:before="160"/>
        <w:ind w:left="148"/>
        <w:jc w:val="both"/>
        <w:rPr>
          <w:lang w:val="cs-CZ"/>
        </w:rPr>
      </w:pPr>
      <w:r w:rsidRPr="00D271F9">
        <w:rPr>
          <w:color w:val="333334"/>
          <w:w w:val="105"/>
          <w:lang w:val="cs-CZ"/>
        </w:rPr>
        <w:t xml:space="preserve">Cena </w:t>
      </w:r>
      <w:r w:rsidRPr="00D271F9">
        <w:rPr>
          <w:color w:val="212123"/>
          <w:w w:val="105"/>
          <w:lang w:val="cs-CZ"/>
        </w:rPr>
        <w:t xml:space="preserve">předmětu koupě byla </w:t>
      </w:r>
      <w:r w:rsidRPr="00D271F9">
        <w:rPr>
          <w:color w:val="333334"/>
          <w:w w:val="105"/>
          <w:lang w:val="cs-CZ"/>
        </w:rPr>
        <w:t xml:space="preserve">stanovena </w:t>
      </w:r>
      <w:r w:rsidRPr="00D271F9">
        <w:rPr>
          <w:color w:val="212123"/>
          <w:w w:val="105"/>
          <w:lang w:val="cs-CZ"/>
        </w:rPr>
        <w:t xml:space="preserve">ve výši </w:t>
      </w:r>
      <w:r w:rsidRPr="00D271F9">
        <w:rPr>
          <w:color w:val="333334"/>
          <w:w w:val="105"/>
          <w:lang w:val="cs-CZ"/>
        </w:rPr>
        <w:t xml:space="preserve">3410 EUR </w:t>
      </w:r>
      <w:r w:rsidRPr="00D271F9">
        <w:rPr>
          <w:color w:val="212123"/>
          <w:w w:val="105"/>
          <w:lang w:val="cs-CZ"/>
        </w:rPr>
        <w:t xml:space="preserve">(slovy </w:t>
      </w:r>
      <w:r w:rsidRPr="00D271F9">
        <w:rPr>
          <w:color w:val="333334"/>
          <w:w w:val="105"/>
          <w:lang w:val="cs-CZ"/>
        </w:rPr>
        <w:t xml:space="preserve">tři </w:t>
      </w:r>
      <w:r w:rsidRPr="00D271F9">
        <w:rPr>
          <w:color w:val="212123"/>
          <w:w w:val="105"/>
          <w:lang w:val="cs-CZ"/>
        </w:rPr>
        <w:t xml:space="preserve">tisíce </w:t>
      </w:r>
      <w:r w:rsidRPr="00D271F9">
        <w:rPr>
          <w:color w:val="333334"/>
          <w:w w:val="105"/>
          <w:lang w:val="cs-CZ"/>
        </w:rPr>
        <w:t xml:space="preserve">čtyři sta </w:t>
      </w:r>
      <w:r w:rsidRPr="00D271F9">
        <w:rPr>
          <w:color w:val="212123"/>
          <w:w w:val="105"/>
          <w:lang w:val="cs-CZ"/>
        </w:rPr>
        <w:t xml:space="preserve">deset </w:t>
      </w:r>
      <w:r w:rsidRPr="00D271F9">
        <w:rPr>
          <w:color w:val="333334"/>
          <w:w w:val="105"/>
          <w:lang w:val="cs-CZ"/>
        </w:rPr>
        <w:t>eur).</w:t>
      </w:r>
    </w:p>
    <w:p w14:paraId="34B32033" w14:textId="77777777" w:rsidR="00E25D0C" w:rsidRPr="00D271F9" w:rsidRDefault="00A97C1B">
      <w:pPr>
        <w:pStyle w:val="Zkladntext"/>
        <w:tabs>
          <w:tab w:val="left" w:pos="3977"/>
          <w:tab w:val="left" w:pos="4987"/>
        </w:tabs>
        <w:spacing w:before="43" w:line="300" w:lineRule="auto"/>
        <w:ind w:left="153" w:right="293" w:hanging="5"/>
        <w:rPr>
          <w:lang w:val="cs-CZ"/>
        </w:rPr>
      </w:pPr>
      <w:r w:rsidRPr="00D271F9">
        <w:rPr>
          <w:color w:val="212123"/>
          <w:w w:val="105"/>
          <w:lang w:val="cs-CZ"/>
        </w:rPr>
        <w:t xml:space="preserve">Kupní    </w:t>
      </w:r>
      <w:r w:rsidRPr="00D271F9">
        <w:rPr>
          <w:color w:val="333334"/>
          <w:w w:val="105"/>
          <w:lang w:val="cs-CZ"/>
        </w:rPr>
        <w:t xml:space="preserve">cenu    zaplatí  </w:t>
      </w:r>
      <w:r w:rsidRPr="00D271F9">
        <w:rPr>
          <w:color w:val="333334"/>
          <w:spacing w:val="14"/>
          <w:w w:val="105"/>
          <w:lang w:val="cs-CZ"/>
        </w:rPr>
        <w:t xml:space="preserve"> </w:t>
      </w:r>
      <w:r w:rsidRPr="00D271F9">
        <w:rPr>
          <w:color w:val="212123"/>
          <w:w w:val="105"/>
          <w:lang w:val="cs-CZ"/>
        </w:rPr>
        <w:t xml:space="preserve">kupující  </w:t>
      </w:r>
      <w:r w:rsidRPr="00D271F9">
        <w:rPr>
          <w:color w:val="212123"/>
          <w:spacing w:val="39"/>
          <w:w w:val="105"/>
          <w:lang w:val="cs-CZ"/>
        </w:rPr>
        <w:t xml:space="preserve"> </w:t>
      </w:r>
      <w:r w:rsidRPr="00D271F9">
        <w:rPr>
          <w:color w:val="212123"/>
          <w:w w:val="105"/>
          <w:lang w:val="cs-CZ"/>
        </w:rPr>
        <w:t>bankovním</w:t>
      </w:r>
      <w:r w:rsidRPr="00D271F9">
        <w:rPr>
          <w:color w:val="212123"/>
          <w:w w:val="105"/>
          <w:lang w:val="cs-CZ"/>
        </w:rPr>
        <w:tab/>
      </w:r>
      <w:r w:rsidRPr="00D271F9">
        <w:rPr>
          <w:color w:val="333334"/>
          <w:w w:val="105"/>
          <w:lang w:val="cs-CZ"/>
        </w:rPr>
        <w:t>převodem</w:t>
      </w:r>
      <w:r w:rsidRPr="00D271F9">
        <w:rPr>
          <w:color w:val="333334"/>
          <w:w w:val="105"/>
          <w:lang w:val="cs-CZ"/>
        </w:rPr>
        <w:tab/>
      </w:r>
      <w:r w:rsidRPr="00D271F9">
        <w:rPr>
          <w:color w:val="212123"/>
          <w:w w:val="105"/>
          <w:lang w:val="cs-CZ"/>
        </w:rPr>
        <w:t xml:space="preserve">do    </w:t>
      </w:r>
      <w:r w:rsidRPr="00D271F9">
        <w:rPr>
          <w:color w:val="333334"/>
          <w:w w:val="105"/>
          <w:lang w:val="cs-CZ"/>
        </w:rPr>
        <w:t xml:space="preserve">pěti    </w:t>
      </w:r>
      <w:r w:rsidRPr="00D271F9">
        <w:rPr>
          <w:color w:val="212123"/>
          <w:w w:val="105"/>
          <w:lang w:val="cs-CZ"/>
        </w:rPr>
        <w:t xml:space="preserve">dnů    </w:t>
      </w:r>
      <w:r w:rsidRPr="00D271F9">
        <w:rPr>
          <w:color w:val="333334"/>
          <w:w w:val="105"/>
          <w:lang w:val="cs-CZ"/>
        </w:rPr>
        <w:t>od    data    vystavení    faktury</w:t>
      </w:r>
      <w:r w:rsidRPr="00D271F9">
        <w:rPr>
          <w:color w:val="333334"/>
          <w:spacing w:val="-23"/>
          <w:w w:val="105"/>
          <w:lang w:val="cs-CZ"/>
        </w:rPr>
        <w:t xml:space="preserve"> </w:t>
      </w:r>
      <w:r w:rsidRPr="00D271F9">
        <w:rPr>
          <w:color w:val="565656"/>
          <w:w w:val="105"/>
          <w:lang w:val="cs-CZ"/>
        </w:rPr>
        <w:t>.</w:t>
      </w:r>
      <w:r w:rsidRPr="00D271F9">
        <w:rPr>
          <w:color w:val="565656"/>
          <w:w w:val="103"/>
          <w:lang w:val="cs-CZ"/>
        </w:rPr>
        <w:t xml:space="preserve"> </w:t>
      </w:r>
      <w:r w:rsidRPr="00D271F9">
        <w:rPr>
          <w:color w:val="333334"/>
          <w:w w:val="105"/>
          <w:lang w:val="cs-CZ"/>
        </w:rPr>
        <w:t>Zaplacením</w:t>
      </w:r>
      <w:r w:rsidRPr="00D271F9">
        <w:rPr>
          <w:color w:val="333334"/>
          <w:spacing w:val="5"/>
          <w:w w:val="105"/>
          <w:lang w:val="cs-CZ"/>
        </w:rPr>
        <w:t xml:space="preserve"> </w:t>
      </w:r>
      <w:r w:rsidRPr="00D271F9">
        <w:rPr>
          <w:color w:val="212123"/>
          <w:w w:val="105"/>
          <w:lang w:val="cs-CZ"/>
        </w:rPr>
        <w:t>kupní</w:t>
      </w:r>
      <w:r w:rsidRPr="00D271F9">
        <w:rPr>
          <w:color w:val="212123"/>
          <w:spacing w:val="-6"/>
          <w:w w:val="105"/>
          <w:lang w:val="cs-CZ"/>
        </w:rPr>
        <w:t xml:space="preserve"> </w:t>
      </w:r>
      <w:r w:rsidRPr="00D271F9">
        <w:rPr>
          <w:color w:val="333334"/>
          <w:w w:val="105"/>
          <w:lang w:val="cs-CZ"/>
        </w:rPr>
        <w:t>ceny</w:t>
      </w:r>
      <w:r w:rsidRPr="00D271F9">
        <w:rPr>
          <w:color w:val="333334"/>
          <w:spacing w:val="-6"/>
          <w:w w:val="105"/>
          <w:lang w:val="cs-CZ"/>
        </w:rPr>
        <w:t xml:space="preserve"> </w:t>
      </w:r>
      <w:r w:rsidRPr="00D271F9">
        <w:rPr>
          <w:color w:val="212123"/>
          <w:w w:val="105"/>
          <w:lang w:val="cs-CZ"/>
        </w:rPr>
        <w:t>přechází</w:t>
      </w:r>
      <w:r w:rsidRPr="00D271F9">
        <w:rPr>
          <w:color w:val="212123"/>
          <w:spacing w:val="-8"/>
          <w:w w:val="105"/>
          <w:lang w:val="cs-CZ"/>
        </w:rPr>
        <w:t xml:space="preserve"> </w:t>
      </w:r>
      <w:r w:rsidRPr="00D271F9">
        <w:rPr>
          <w:color w:val="212123"/>
          <w:w w:val="105"/>
          <w:lang w:val="cs-CZ"/>
        </w:rPr>
        <w:t>na</w:t>
      </w:r>
      <w:r w:rsidRPr="00D271F9">
        <w:rPr>
          <w:color w:val="212123"/>
          <w:spacing w:val="-6"/>
          <w:w w:val="105"/>
          <w:lang w:val="cs-CZ"/>
        </w:rPr>
        <w:t xml:space="preserve"> </w:t>
      </w:r>
      <w:r w:rsidRPr="00D271F9">
        <w:rPr>
          <w:color w:val="212123"/>
          <w:w w:val="105"/>
          <w:lang w:val="cs-CZ"/>
        </w:rPr>
        <w:t>kupujícího</w:t>
      </w:r>
      <w:r w:rsidRPr="00D271F9">
        <w:rPr>
          <w:color w:val="212123"/>
          <w:spacing w:val="5"/>
          <w:w w:val="105"/>
          <w:lang w:val="cs-CZ"/>
        </w:rPr>
        <w:t xml:space="preserve"> </w:t>
      </w:r>
      <w:r w:rsidRPr="00D271F9">
        <w:rPr>
          <w:color w:val="212123"/>
          <w:w w:val="105"/>
          <w:lang w:val="cs-CZ"/>
        </w:rPr>
        <w:t>nebezpečí</w:t>
      </w:r>
      <w:r w:rsidRPr="00D271F9">
        <w:rPr>
          <w:color w:val="212123"/>
          <w:spacing w:val="-4"/>
          <w:w w:val="105"/>
          <w:lang w:val="cs-CZ"/>
        </w:rPr>
        <w:t xml:space="preserve"> </w:t>
      </w:r>
      <w:r w:rsidRPr="00D271F9">
        <w:rPr>
          <w:color w:val="333334"/>
          <w:w w:val="105"/>
          <w:lang w:val="cs-CZ"/>
        </w:rPr>
        <w:t>škody</w:t>
      </w:r>
      <w:r w:rsidRPr="00D271F9">
        <w:rPr>
          <w:color w:val="333334"/>
          <w:spacing w:val="-5"/>
          <w:w w:val="105"/>
          <w:lang w:val="cs-CZ"/>
        </w:rPr>
        <w:t xml:space="preserve"> </w:t>
      </w:r>
      <w:r w:rsidRPr="00D271F9">
        <w:rPr>
          <w:color w:val="333334"/>
          <w:w w:val="105"/>
          <w:lang w:val="cs-CZ"/>
        </w:rPr>
        <w:t>spojené s</w:t>
      </w:r>
      <w:r w:rsidRPr="00D271F9">
        <w:rPr>
          <w:color w:val="333334"/>
          <w:spacing w:val="-16"/>
          <w:w w:val="105"/>
          <w:lang w:val="cs-CZ"/>
        </w:rPr>
        <w:t xml:space="preserve"> </w:t>
      </w:r>
      <w:r w:rsidRPr="00D271F9">
        <w:rPr>
          <w:color w:val="212123"/>
          <w:w w:val="105"/>
          <w:lang w:val="cs-CZ"/>
        </w:rPr>
        <w:t>předmětem</w:t>
      </w:r>
      <w:r w:rsidRPr="00D271F9">
        <w:rPr>
          <w:color w:val="212123"/>
          <w:spacing w:val="1"/>
          <w:w w:val="105"/>
          <w:lang w:val="cs-CZ"/>
        </w:rPr>
        <w:t xml:space="preserve"> </w:t>
      </w:r>
      <w:r w:rsidRPr="00D271F9">
        <w:rPr>
          <w:color w:val="212123"/>
          <w:w w:val="105"/>
          <w:lang w:val="cs-CZ"/>
        </w:rPr>
        <w:t>kupní</w:t>
      </w:r>
      <w:r w:rsidRPr="00D271F9">
        <w:rPr>
          <w:color w:val="212123"/>
          <w:spacing w:val="-13"/>
          <w:w w:val="105"/>
          <w:lang w:val="cs-CZ"/>
        </w:rPr>
        <w:t xml:space="preserve"> </w:t>
      </w:r>
      <w:r w:rsidRPr="00D271F9">
        <w:rPr>
          <w:color w:val="333334"/>
          <w:w w:val="105"/>
          <w:lang w:val="cs-CZ"/>
        </w:rPr>
        <w:t>smlouvy.</w:t>
      </w:r>
    </w:p>
    <w:p w14:paraId="34B32034" w14:textId="77777777" w:rsidR="00E25D0C" w:rsidRPr="00D271F9" w:rsidRDefault="00E25D0C">
      <w:pPr>
        <w:pStyle w:val="Zkladntext"/>
        <w:spacing w:before="5"/>
        <w:rPr>
          <w:sz w:val="22"/>
          <w:lang w:val="cs-CZ"/>
        </w:rPr>
      </w:pPr>
    </w:p>
    <w:p w14:paraId="34B32035" w14:textId="77777777" w:rsidR="00E25D0C" w:rsidRPr="00D271F9" w:rsidRDefault="00A97C1B">
      <w:pPr>
        <w:pStyle w:val="Nadpis1"/>
        <w:spacing w:before="1"/>
        <w:ind w:left="3275" w:right="3222"/>
        <w:jc w:val="center"/>
        <w:rPr>
          <w:lang w:val="cs-CZ"/>
        </w:rPr>
      </w:pPr>
      <w:r w:rsidRPr="00D271F9">
        <w:rPr>
          <w:color w:val="333334"/>
          <w:w w:val="95"/>
          <w:lang w:val="cs-CZ"/>
        </w:rPr>
        <w:t>Článek Ill.</w:t>
      </w:r>
    </w:p>
    <w:p w14:paraId="34B32036" w14:textId="77777777" w:rsidR="00E25D0C" w:rsidRPr="00D271F9" w:rsidRDefault="00A97C1B">
      <w:pPr>
        <w:pStyle w:val="Zkladntext"/>
        <w:spacing w:before="161"/>
        <w:ind w:left="152"/>
        <w:jc w:val="both"/>
        <w:rPr>
          <w:lang w:val="cs-CZ"/>
        </w:rPr>
      </w:pPr>
      <w:r w:rsidRPr="00D271F9">
        <w:rPr>
          <w:color w:val="333334"/>
          <w:w w:val="105"/>
          <w:lang w:val="cs-CZ"/>
        </w:rPr>
        <w:t xml:space="preserve">Účastníci si smlouvu přečetli, s </w:t>
      </w:r>
      <w:r w:rsidRPr="00D271F9">
        <w:rPr>
          <w:color w:val="212123"/>
          <w:w w:val="105"/>
          <w:lang w:val="cs-CZ"/>
        </w:rPr>
        <w:t xml:space="preserve">jejím obsahem </w:t>
      </w:r>
      <w:r w:rsidRPr="00D271F9">
        <w:rPr>
          <w:color w:val="333334"/>
          <w:w w:val="105"/>
          <w:lang w:val="cs-CZ"/>
        </w:rPr>
        <w:t xml:space="preserve">souhlasí, což stvrzují svým </w:t>
      </w:r>
      <w:r w:rsidRPr="00D271F9">
        <w:rPr>
          <w:color w:val="212123"/>
          <w:w w:val="105"/>
          <w:lang w:val="cs-CZ"/>
        </w:rPr>
        <w:t xml:space="preserve">vlastnoručním </w:t>
      </w:r>
      <w:r w:rsidRPr="00D271F9">
        <w:rPr>
          <w:color w:val="333334"/>
          <w:w w:val="105"/>
          <w:lang w:val="cs-CZ"/>
        </w:rPr>
        <w:t>podpisem.</w:t>
      </w:r>
    </w:p>
    <w:p w14:paraId="34B32037" w14:textId="77777777" w:rsidR="00E25D0C" w:rsidRPr="00D271F9" w:rsidRDefault="00E25D0C">
      <w:pPr>
        <w:pStyle w:val="Zkladntext"/>
        <w:rPr>
          <w:sz w:val="18"/>
          <w:lang w:val="cs-CZ"/>
        </w:rPr>
      </w:pPr>
    </w:p>
    <w:p w14:paraId="34B32038" w14:textId="77777777" w:rsidR="00E25D0C" w:rsidRPr="00D271F9" w:rsidRDefault="00E25D0C">
      <w:pPr>
        <w:pStyle w:val="Zkladntext"/>
        <w:rPr>
          <w:sz w:val="18"/>
          <w:lang w:val="cs-CZ"/>
        </w:rPr>
      </w:pPr>
    </w:p>
    <w:p w14:paraId="34B32039" w14:textId="77777777" w:rsidR="00E25D0C" w:rsidRPr="00D271F9" w:rsidRDefault="00E25D0C">
      <w:pPr>
        <w:pStyle w:val="Zkladntext"/>
        <w:rPr>
          <w:sz w:val="18"/>
          <w:lang w:val="cs-CZ"/>
        </w:rPr>
      </w:pPr>
    </w:p>
    <w:p w14:paraId="34B3203A" w14:textId="77777777" w:rsidR="00E25D0C" w:rsidRPr="00D271F9" w:rsidRDefault="00E25D0C">
      <w:pPr>
        <w:pStyle w:val="Zkladntext"/>
        <w:rPr>
          <w:sz w:val="18"/>
          <w:lang w:val="cs-CZ"/>
        </w:rPr>
      </w:pPr>
    </w:p>
    <w:p w14:paraId="34B3203B" w14:textId="77777777" w:rsidR="00E25D0C" w:rsidRPr="00D271F9" w:rsidRDefault="00E25D0C">
      <w:pPr>
        <w:pStyle w:val="Zkladntext"/>
        <w:rPr>
          <w:sz w:val="18"/>
          <w:lang w:val="cs-CZ"/>
        </w:rPr>
      </w:pPr>
    </w:p>
    <w:p w14:paraId="34B3203C" w14:textId="77777777" w:rsidR="00E25D0C" w:rsidRPr="00D271F9" w:rsidRDefault="00E25D0C">
      <w:pPr>
        <w:pStyle w:val="Zkladntext"/>
        <w:rPr>
          <w:sz w:val="18"/>
          <w:lang w:val="cs-CZ"/>
        </w:rPr>
      </w:pPr>
    </w:p>
    <w:p w14:paraId="34B3203D" w14:textId="5C246FCA" w:rsidR="00E25D0C" w:rsidRPr="00D271F9" w:rsidRDefault="00A97C1B">
      <w:pPr>
        <w:pStyle w:val="Zkladntext"/>
        <w:tabs>
          <w:tab w:val="left" w:pos="5739"/>
        </w:tabs>
        <w:spacing w:before="106"/>
        <w:ind w:left="155"/>
        <w:jc w:val="both"/>
        <w:rPr>
          <w:lang w:val="cs-CZ"/>
        </w:rPr>
      </w:pPr>
      <w:r w:rsidRPr="00D271F9">
        <w:rPr>
          <w:color w:val="212123"/>
          <w:lang w:val="cs-CZ"/>
        </w:rPr>
        <w:t>V</w:t>
      </w:r>
      <w:r w:rsidRPr="00D271F9">
        <w:rPr>
          <w:color w:val="212123"/>
          <w:spacing w:val="8"/>
          <w:lang w:val="cs-CZ"/>
        </w:rPr>
        <w:t xml:space="preserve"> </w:t>
      </w:r>
      <w:r w:rsidRPr="00D271F9">
        <w:rPr>
          <w:color w:val="333334"/>
          <w:lang w:val="cs-CZ"/>
        </w:rPr>
        <w:t>Příbrami,</w:t>
      </w:r>
      <w:r w:rsidRPr="00D271F9">
        <w:rPr>
          <w:color w:val="333334"/>
          <w:spacing w:val="20"/>
          <w:lang w:val="cs-CZ"/>
        </w:rPr>
        <w:t xml:space="preserve"> </w:t>
      </w:r>
      <w:r w:rsidRPr="00D271F9">
        <w:rPr>
          <w:color w:val="333334"/>
          <w:lang w:val="cs-CZ"/>
        </w:rPr>
        <w:t>21.3.2023</w:t>
      </w:r>
      <w:r w:rsidRPr="00D271F9">
        <w:rPr>
          <w:color w:val="333334"/>
          <w:lang w:val="cs-CZ"/>
        </w:rPr>
        <w:tab/>
      </w:r>
      <w:r w:rsidRPr="00D271F9">
        <w:rPr>
          <w:color w:val="212123"/>
          <w:lang w:val="cs-CZ"/>
        </w:rPr>
        <w:t xml:space="preserve">V </w:t>
      </w:r>
      <w:r w:rsidRPr="00D271F9">
        <w:rPr>
          <w:color w:val="333334"/>
          <w:lang w:val="cs-CZ"/>
        </w:rPr>
        <w:t>Českých Budějovicích,</w:t>
      </w:r>
      <w:r w:rsidRPr="00D271F9">
        <w:rPr>
          <w:color w:val="333334"/>
          <w:spacing w:val="42"/>
          <w:lang w:val="cs-CZ"/>
        </w:rPr>
        <w:t xml:space="preserve"> </w:t>
      </w:r>
      <w:r w:rsidRPr="00D271F9">
        <w:rPr>
          <w:color w:val="333334"/>
          <w:lang w:val="cs-CZ"/>
        </w:rPr>
        <w:t>2</w:t>
      </w:r>
      <w:r w:rsidR="0032771F">
        <w:rPr>
          <w:color w:val="333334"/>
          <w:lang w:val="cs-CZ"/>
        </w:rPr>
        <w:t>3</w:t>
      </w:r>
      <w:r w:rsidRPr="00D271F9">
        <w:rPr>
          <w:color w:val="676769"/>
          <w:lang w:val="cs-CZ"/>
        </w:rPr>
        <w:t>.</w:t>
      </w:r>
      <w:r w:rsidRPr="00D271F9">
        <w:rPr>
          <w:color w:val="333334"/>
          <w:lang w:val="cs-CZ"/>
        </w:rPr>
        <w:t>3</w:t>
      </w:r>
      <w:r w:rsidRPr="00D271F9">
        <w:rPr>
          <w:color w:val="676769"/>
          <w:lang w:val="cs-CZ"/>
        </w:rPr>
        <w:t>.</w:t>
      </w:r>
      <w:r w:rsidRPr="00D271F9">
        <w:rPr>
          <w:color w:val="333334"/>
          <w:lang w:val="cs-CZ"/>
        </w:rPr>
        <w:t>2023</w:t>
      </w:r>
    </w:p>
    <w:p w14:paraId="34B3203E" w14:textId="77777777" w:rsidR="00E25D0C" w:rsidRPr="00D271F9" w:rsidRDefault="00E25D0C">
      <w:pPr>
        <w:pStyle w:val="Zkladntext"/>
        <w:rPr>
          <w:sz w:val="18"/>
          <w:lang w:val="cs-CZ"/>
        </w:rPr>
      </w:pPr>
    </w:p>
    <w:p w14:paraId="34B3203F" w14:textId="77777777" w:rsidR="00E25D0C" w:rsidRPr="00D271F9" w:rsidRDefault="00E25D0C">
      <w:pPr>
        <w:pStyle w:val="Zkladntext"/>
        <w:rPr>
          <w:sz w:val="18"/>
          <w:lang w:val="cs-CZ"/>
        </w:rPr>
      </w:pPr>
    </w:p>
    <w:p w14:paraId="34B32040" w14:textId="77777777" w:rsidR="00E25D0C" w:rsidRPr="00D271F9" w:rsidRDefault="00E25D0C">
      <w:pPr>
        <w:pStyle w:val="Zkladntext"/>
        <w:rPr>
          <w:sz w:val="18"/>
          <w:lang w:val="cs-CZ"/>
        </w:rPr>
      </w:pPr>
    </w:p>
    <w:p w14:paraId="34B32041" w14:textId="77777777" w:rsidR="00E25D0C" w:rsidRPr="00D271F9" w:rsidRDefault="00E25D0C">
      <w:pPr>
        <w:pStyle w:val="Zkladntext"/>
        <w:rPr>
          <w:sz w:val="18"/>
          <w:lang w:val="cs-CZ"/>
        </w:rPr>
      </w:pPr>
    </w:p>
    <w:p w14:paraId="34B32042" w14:textId="77777777" w:rsidR="00E25D0C" w:rsidRPr="00D271F9" w:rsidRDefault="00E25D0C">
      <w:pPr>
        <w:pStyle w:val="Zkladntext"/>
        <w:rPr>
          <w:sz w:val="18"/>
          <w:lang w:val="cs-CZ"/>
        </w:rPr>
      </w:pPr>
    </w:p>
    <w:p w14:paraId="34B32043" w14:textId="77777777" w:rsidR="00E25D0C" w:rsidRPr="00D271F9" w:rsidRDefault="00E25D0C">
      <w:pPr>
        <w:pStyle w:val="Zkladntext"/>
        <w:rPr>
          <w:sz w:val="18"/>
          <w:lang w:val="cs-CZ"/>
        </w:rPr>
      </w:pPr>
    </w:p>
    <w:p w14:paraId="34B32044" w14:textId="6EC724DE" w:rsidR="00E25D0C" w:rsidRPr="00D271F9" w:rsidRDefault="00A97C1B">
      <w:pPr>
        <w:tabs>
          <w:tab w:val="left" w:pos="1918"/>
          <w:tab w:val="left" w:pos="5743"/>
        </w:tabs>
        <w:spacing w:before="106"/>
        <w:ind w:left="159"/>
        <w:jc w:val="both"/>
        <w:rPr>
          <w:sz w:val="17"/>
          <w:lang w:val="cs-CZ"/>
        </w:rPr>
      </w:pPr>
      <w:r w:rsidRPr="00D271F9">
        <w:rPr>
          <w:color w:val="333334"/>
          <w:w w:val="105"/>
          <w:sz w:val="17"/>
          <w:lang w:val="cs-CZ"/>
        </w:rPr>
        <w:t>Prodávající</w:t>
      </w:r>
      <w:r>
        <w:rPr>
          <w:color w:val="333334"/>
          <w:w w:val="105"/>
          <w:sz w:val="17"/>
          <w:lang w:val="cs-CZ"/>
        </w:rPr>
        <w:tab/>
      </w:r>
      <w:r w:rsidRPr="00D271F9">
        <w:rPr>
          <w:rFonts w:ascii="Times New Roman" w:hAnsi="Times New Roman"/>
          <w:color w:val="565656"/>
          <w:w w:val="105"/>
          <w:position w:val="-3"/>
          <w:sz w:val="19"/>
          <w:lang w:val="cs-CZ"/>
        </w:rPr>
        <w:tab/>
      </w:r>
      <w:r w:rsidRPr="00D271F9">
        <w:rPr>
          <w:color w:val="333334"/>
          <w:w w:val="105"/>
          <w:sz w:val="17"/>
          <w:lang w:val="cs-CZ"/>
        </w:rPr>
        <w:t>kupující</w:t>
      </w:r>
    </w:p>
    <w:sectPr w:rsidR="00E25D0C" w:rsidRPr="00D271F9">
      <w:type w:val="continuous"/>
      <w:pgSz w:w="11570" w:h="16490"/>
      <w:pgMar w:top="1200" w:right="10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D0C"/>
    <w:rsid w:val="0032771F"/>
    <w:rsid w:val="00A97C1B"/>
    <w:rsid w:val="00D271F9"/>
    <w:rsid w:val="00E2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32018"/>
  <w15:docId w15:val="{346EEEFC-C4C9-4A39-A68A-810EAD88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33"/>
      <w:ind w:left="2216"/>
      <w:outlineLvl w:val="0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7"/>
      <w:szCs w:val="17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965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Vladimír Kostka</cp:lastModifiedBy>
  <cp:revision>4</cp:revision>
  <dcterms:created xsi:type="dcterms:W3CDTF">2023-03-23T14:30:00Z</dcterms:created>
  <dcterms:modified xsi:type="dcterms:W3CDTF">2023-03-23T15:34:00Z</dcterms:modified>
</cp:coreProperties>
</file>