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2"/>
        <w:ind w:left="2948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1219100018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ind w:left="0"/>
        <w:rPr>
          <w:sz w:val="59"/>
        </w:rPr>
      </w:pPr>
    </w:p>
    <w:p>
      <w:pPr>
        <w:pStyle w:val="BodyText"/>
        <w:spacing w:before="1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ind w:left="0"/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before="1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MATERIÁLOVÝ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METALURGICKÝ</w:t>
      </w:r>
      <w:r>
        <w:rPr>
          <w:spacing w:val="-6"/>
        </w:rPr>
        <w:t> </w:t>
      </w:r>
      <w:r>
        <w:rPr/>
        <w:t>VÝZKUM</w:t>
      </w:r>
      <w:r>
        <w:rPr>
          <w:spacing w:val="-5"/>
        </w:rPr>
        <w:t> </w:t>
      </w:r>
      <w:r>
        <w:rPr/>
        <w:t>s.r.o.</w:t>
      </w:r>
    </w:p>
    <w:p>
      <w:pPr>
        <w:pStyle w:val="BodyText"/>
        <w:ind w:right="99"/>
      </w:pPr>
      <w:r>
        <w:rPr/>
        <w:t>obchodní</w:t>
      </w:r>
      <w:r>
        <w:rPr>
          <w:spacing w:val="6"/>
        </w:rPr>
        <w:t> </w:t>
      </w:r>
      <w:r>
        <w:rPr/>
        <w:t>společnost</w:t>
      </w:r>
      <w:r>
        <w:rPr>
          <w:spacing w:val="4"/>
        </w:rPr>
        <w:t> </w:t>
      </w:r>
      <w:r>
        <w:rPr/>
        <w:t>zapsaná</w:t>
      </w:r>
      <w:r>
        <w:rPr>
          <w:spacing w:val="4"/>
        </w:rPr>
        <w:t> </w:t>
      </w:r>
      <w:r>
        <w:rPr/>
        <w:t>v</w:t>
      </w:r>
      <w:r>
        <w:rPr>
          <w:spacing w:val="6"/>
        </w:rPr>
        <w:t> </w:t>
      </w:r>
      <w:r>
        <w:rPr/>
        <w:t>obchodním</w:t>
      </w:r>
      <w:r>
        <w:rPr>
          <w:spacing w:val="4"/>
        </w:rPr>
        <w:t> </w:t>
      </w:r>
      <w:r>
        <w:rPr/>
        <w:t>rejstříku</w:t>
      </w:r>
      <w:r>
        <w:rPr>
          <w:spacing w:val="6"/>
        </w:rPr>
        <w:t> </w:t>
      </w:r>
      <w:r>
        <w:rPr/>
        <w:t>vedeném</w:t>
      </w:r>
      <w:r>
        <w:rPr>
          <w:spacing w:val="6"/>
        </w:rPr>
        <w:t> </w:t>
      </w:r>
      <w:r>
        <w:rPr/>
        <w:t>Krajským</w:t>
      </w:r>
      <w:r>
        <w:rPr>
          <w:spacing w:val="6"/>
        </w:rPr>
        <w:t> </w:t>
      </w:r>
      <w:r>
        <w:rPr/>
        <w:t>soudem</w:t>
      </w:r>
      <w:r>
        <w:rPr>
          <w:spacing w:val="6"/>
        </w:rPr>
        <w:t> </w:t>
      </w:r>
      <w:r>
        <w:rPr/>
        <w:t>v</w:t>
      </w:r>
      <w:r>
        <w:rPr>
          <w:spacing w:val="8"/>
        </w:rPr>
        <w:t> </w:t>
      </w:r>
      <w:r>
        <w:rPr/>
        <w:t>Ostravě.</w:t>
      </w:r>
      <w:r>
        <w:rPr>
          <w:spacing w:val="60"/>
        </w:rPr>
        <w:t> </w:t>
      </w:r>
      <w:r>
        <w:rPr/>
        <w:t>oddíl</w:t>
      </w:r>
      <w:r>
        <w:rPr>
          <w:spacing w:val="62"/>
        </w:rPr>
        <w:t> </w:t>
      </w:r>
      <w:r>
        <w:rPr/>
        <w:t>C,</w:t>
      </w:r>
      <w:r>
        <w:rPr>
          <w:spacing w:val="-52"/>
        </w:rPr>
        <w:t> </w:t>
      </w:r>
      <w:r>
        <w:rPr/>
        <w:t>vložka</w:t>
      </w:r>
      <w:r>
        <w:rPr>
          <w:spacing w:val="-1"/>
        </w:rPr>
        <w:t> </w:t>
      </w:r>
      <w:r>
        <w:rPr/>
        <w:t>23704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Pohraniční</w:t>
      </w:r>
      <w:r>
        <w:rPr>
          <w:spacing w:val="-4"/>
        </w:rPr>
        <w:t> </w:t>
      </w:r>
      <w:r>
        <w:rPr/>
        <w:t>693/31,</w:t>
      </w:r>
      <w:r>
        <w:rPr>
          <w:spacing w:val="-4"/>
        </w:rPr>
        <w:t> </w:t>
      </w:r>
      <w:r>
        <w:rPr/>
        <w:t>Vítkovice,</w:t>
      </w:r>
      <w:r>
        <w:rPr>
          <w:spacing w:val="-5"/>
        </w:rPr>
        <w:t> </w:t>
      </w:r>
      <w:r>
        <w:rPr/>
        <w:t>703</w:t>
      </w:r>
      <w:r>
        <w:rPr>
          <w:spacing w:val="-3"/>
        </w:rPr>
        <w:t> </w:t>
      </w:r>
      <w:r>
        <w:rPr/>
        <w:t>00</w:t>
      </w:r>
      <w:r>
        <w:rPr>
          <w:spacing w:val="-3"/>
        </w:rPr>
        <w:t> </w:t>
      </w:r>
      <w:r>
        <w:rPr/>
        <w:t>Ostrava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IČO:</w:t>
        <w:tab/>
        <w:t>25870807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Ladislavem 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1"/>
        </w:rPr>
        <w:t> </w:t>
      </w:r>
      <w:r>
        <w:rPr/>
        <w:t>Ph.D.</w:t>
      </w:r>
    </w:p>
    <w:p>
      <w:pPr>
        <w:pStyle w:val="BodyText"/>
        <w:spacing w:before="1"/>
        <w:ind w:left="2982"/>
      </w:pPr>
      <w:r>
        <w:rPr/>
        <w:t>a</w:t>
      </w:r>
      <w:r>
        <w:rPr>
          <w:spacing w:val="-3"/>
        </w:rPr>
        <w:t> </w:t>
      </w:r>
      <w:r>
        <w:rPr/>
        <w:t>ing.</w:t>
      </w:r>
      <w:r>
        <w:rPr>
          <w:spacing w:val="-2"/>
        </w:rPr>
        <w:t> </w:t>
      </w:r>
      <w:r>
        <w:rPr/>
        <w:t>Jakubem</w:t>
      </w:r>
      <w:r>
        <w:rPr>
          <w:spacing w:val="-4"/>
        </w:rPr>
        <w:t> </w:t>
      </w:r>
      <w:r>
        <w:rPr/>
        <w:t>Š</w:t>
      </w:r>
      <w:r>
        <w:rPr>
          <w:spacing w:val="-2"/>
        </w:rPr>
        <w:t> </w:t>
      </w:r>
      <w:r>
        <w:rPr/>
        <w:t>v r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Ph.D.,</w:t>
      </w:r>
      <w:r>
        <w:rPr>
          <w:spacing w:val="-3"/>
        </w:rPr>
        <w:t> </w:t>
      </w:r>
      <w:r>
        <w:rPr/>
        <w:t>jednateli</w:t>
      </w:r>
      <w:r>
        <w:rPr>
          <w:spacing w:val="-2"/>
        </w:rPr>
        <w:t> </w:t>
      </w:r>
      <w:r>
        <w:rPr/>
        <w:t>společnosti</w:t>
      </w:r>
    </w:p>
    <w:p>
      <w:pPr>
        <w:pStyle w:val="BodyTex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90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1"/>
        </w:rPr>
        <w:t> </w:t>
      </w:r>
      <w:r>
        <w:rPr/>
        <w:t>1219100018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24.</w:t>
      </w:r>
      <w:r>
        <w:rPr>
          <w:spacing w:val="-1"/>
        </w:rPr>
        <w:t> </w:t>
      </w:r>
      <w:r>
        <w:rPr/>
        <w:t>6. 2022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88" w:after="0"/>
        <w:ind w:left="385" w:right="109" w:hanging="284"/>
        <w:jc w:val="left"/>
        <w:rPr>
          <w:sz w:val="20"/>
        </w:rPr>
      </w:pPr>
      <w:r>
        <w:rPr>
          <w:w w:val="95"/>
          <w:sz w:val="20"/>
        </w:rPr>
        <w:t>V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II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5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slova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„v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období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od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1.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1.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2021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31.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12.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2022“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nahrazují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slovy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„v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období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od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1.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1.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2021</w:t>
      </w:r>
      <w:r>
        <w:rPr>
          <w:spacing w:val="-49"/>
          <w:w w:val="95"/>
          <w:sz w:val="20"/>
        </w:rPr>
        <w:t> </w:t>
      </w:r>
      <w:r>
        <w:rPr>
          <w:sz w:val="20"/>
        </w:rPr>
        <w:t>do 31. 3.</w:t>
      </w:r>
      <w:r>
        <w:rPr>
          <w:spacing w:val="-1"/>
          <w:sz w:val="20"/>
        </w:rPr>
        <w:t> </w:t>
      </w:r>
      <w:r>
        <w:rPr>
          <w:sz w:val="20"/>
        </w:rPr>
        <w:t>2023“.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32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poslední</w:t>
      </w:r>
      <w:r>
        <w:rPr>
          <w:spacing w:val="-2"/>
          <w:sz w:val="20"/>
        </w:rPr>
        <w:t> </w:t>
      </w:r>
      <w:r>
        <w:rPr>
          <w:sz w:val="20"/>
        </w:rPr>
        <w:t>větu</w:t>
      </w:r>
      <w:r>
        <w:rPr>
          <w:spacing w:val="-3"/>
          <w:sz w:val="20"/>
        </w:rPr>
        <w:t> </w:t>
      </w:r>
      <w:r>
        <w:rPr>
          <w:sz w:val="20"/>
        </w:rPr>
        <w:t>doplňuje</w:t>
      </w:r>
      <w:r>
        <w:rPr>
          <w:spacing w:val="-2"/>
          <w:sz w:val="20"/>
        </w:rPr>
        <w:t> </w:t>
      </w:r>
      <w:r>
        <w:rPr>
          <w:sz w:val="20"/>
        </w:rPr>
        <w:t>text tohoto</w:t>
      </w:r>
      <w:r>
        <w:rPr>
          <w:spacing w:val="-1"/>
          <w:sz w:val="20"/>
        </w:rPr>
        <w:t> </w:t>
      </w:r>
      <w:r>
        <w:rPr>
          <w:sz w:val="20"/>
        </w:rPr>
        <w:t>znění:</w:t>
      </w:r>
    </w:p>
    <w:p>
      <w:pPr>
        <w:pStyle w:val="BodyText"/>
        <w:spacing w:before="118"/>
        <w:ind w:left="385" w:right="113"/>
        <w:jc w:val="both"/>
      </w:pPr>
      <w:r>
        <w:rPr/>
        <w:t>"Zálohově poskytnutá podpora je proplácena dle převažujícího typu investičních nebo neinvestičních</w:t>
      </w:r>
      <w:r>
        <w:rPr>
          <w:spacing w:val="1"/>
        </w:rPr>
        <w:t> </w:t>
      </w:r>
      <w:r>
        <w:rPr>
          <w:w w:val="95"/>
        </w:rPr>
        <w:t>způsobilých výdajů uvedených v AIS SFŽP v rozpočtu projektu ke Smlouvě. Následné vyúčtování zálohově</w:t>
      </w:r>
      <w:r>
        <w:rPr>
          <w:spacing w:val="1"/>
          <w:w w:val="95"/>
        </w:rPr>
        <w:t> </w:t>
      </w:r>
      <w:r>
        <w:rPr>
          <w:spacing w:val="-1"/>
        </w:rPr>
        <w:t>poskytnuté</w:t>
      </w:r>
      <w:r>
        <w:rPr>
          <w:spacing w:val="-13"/>
        </w:rPr>
        <w:t> </w:t>
      </w:r>
      <w:r>
        <w:rPr>
          <w:spacing w:val="-1"/>
        </w:rPr>
        <w:t>podpory</w:t>
      </w:r>
      <w:r>
        <w:rPr>
          <w:spacing w:val="-11"/>
        </w:rPr>
        <w:t> </w:t>
      </w:r>
      <w:r>
        <w:rPr/>
        <w:t>bude</w:t>
      </w:r>
      <w:r>
        <w:rPr>
          <w:spacing w:val="-13"/>
        </w:rPr>
        <w:t> </w:t>
      </w:r>
      <w:r>
        <w:rPr/>
        <w:t>odpovídat</w:t>
      </w:r>
      <w:r>
        <w:rPr>
          <w:spacing w:val="-9"/>
        </w:rPr>
        <w:t> </w:t>
      </w:r>
      <w:r>
        <w:rPr/>
        <w:t>typu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podle</w:t>
      </w:r>
      <w:r>
        <w:rPr>
          <w:spacing w:val="-13"/>
        </w:rPr>
        <w:t> </w:t>
      </w:r>
      <w:r>
        <w:rPr/>
        <w:t>skutečné</w:t>
      </w:r>
      <w:r>
        <w:rPr>
          <w:spacing w:val="-12"/>
        </w:rPr>
        <w:t> </w:t>
      </w:r>
      <w:r>
        <w:rPr/>
        <w:t>realizace.</w:t>
      </w:r>
      <w:r>
        <w:rPr>
          <w:spacing w:val="-12"/>
        </w:rPr>
        <w:t> </w:t>
      </w:r>
      <w:r>
        <w:rPr/>
        <w:t>Nedodržení</w:t>
      </w:r>
      <w:r>
        <w:rPr>
          <w:spacing w:val="-11"/>
        </w:rPr>
        <w:t> </w:t>
      </w:r>
      <w:r>
        <w:rPr/>
        <w:t>vyplaceného</w:t>
      </w:r>
      <w:r>
        <w:rPr>
          <w:spacing w:val="-53"/>
        </w:rPr>
        <w:t> </w:t>
      </w:r>
      <w:r>
        <w:rPr/>
        <w:t>typu</w:t>
      </w:r>
      <w:r>
        <w:rPr>
          <w:spacing w:val="-11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prostřednictvím</w:t>
      </w:r>
      <w:r>
        <w:rPr>
          <w:spacing w:val="-12"/>
        </w:rPr>
        <w:t> </w:t>
      </w:r>
      <w:r>
        <w:rPr/>
        <w:t>zálohově</w:t>
      </w:r>
      <w:r>
        <w:rPr>
          <w:spacing w:val="-11"/>
        </w:rPr>
        <w:t> </w:t>
      </w:r>
      <w:r>
        <w:rPr/>
        <w:t>poskytnuté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při</w:t>
      </w:r>
      <w:r>
        <w:rPr>
          <w:spacing w:val="-12"/>
        </w:rPr>
        <w:t> </w:t>
      </w:r>
      <w:r>
        <w:rPr/>
        <w:t>vyúčtování</w:t>
      </w:r>
      <w:r>
        <w:rPr>
          <w:spacing w:val="-11"/>
        </w:rPr>
        <w:t> </w:t>
      </w:r>
      <w:r>
        <w:rPr/>
        <w:t>není</w:t>
      </w:r>
      <w:r>
        <w:rPr>
          <w:spacing w:val="-11"/>
        </w:rPr>
        <w:t> </w:t>
      </w:r>
      <w:r>
        <w:rPr/>
        <w:t>porušením</w:t>
      </w:r>
      <w:r>
        <w:rPr>
          <w:spacing w:val="-12"/>
        </w:rPr>
        <w:t> </w:t>
      </w:r>
      <w:r>
        <w:rPr/>
        <w:t>podmínek</w:t>
      </w:r>
      <w:r>
        <w:rPr>
          <w:spacing w:val="-52"/>
        </w:rPr>
        <w:t> </w:t>
      </w:r>
      <w:r>
        <w:rPr/>
        <w:t>poskytnutí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této Smlouvy."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30" w:after="0"/>
        <w:ind w:left="385" w:right="0" w:hanging="284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zveřejněním</w:t>
      </w:r>
      <w:r>
        <w:rPr>
          <w:spacing w:val="-13"/>
          <w:sz w:val="20"/>
        </w:rPr>
        <w:t> </w:t>
      </w:r>
      <w:r>
        <w:rPr>
          <w:sz w:val="20"/>
        </w:rPr>
        <w:t>celého</w:t>
      </w:r>
      <w:r>
        <w:rPr>
          <w:spacing w:val="-11"/>
          <w:sz w:val="20"/>
        </w:rPr>
        <w:t> </w:t>
      </w:r>
      <w:r>
        <w:rPr>
          <w:sz w:val="20"/>
        </w:rPr>
        <w:t>textu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dodatku,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registru</w:t>
      </w:r>
      <w:r>
        <w:rPr>
          <w:spacing w:val="-11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52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8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stran,</w:t>
      </w:r>
      <w:r>
        <w:rPr>
          <w:spacing w:val="-12"/>
          <w:sz w:val="20"/>
        </w:rPr>
        <w:t> </w:t>
      </w:r>
      <w:r>
        <w:rPr>
          <w:sz w:val="20"/>
        </w:rPr>
        <w:t>popřípadě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dvou</w:t>
      </w:r>
      <w:r>
        <w:rPr>
          <w:spacing w:val="-12"/>
          <w:sz w:val="20"/>
        </w:rPr>
        <w:t> </w:t>
      </w:r>
      <w:r>
        <w:rPr>
          <w:sz w:val="20"/>
        </w:rPr>
        <w:t>listinných</w:t>
      </w:r>
      <w:r>
        <w:rPr>
          <w:spacing w:val="-10"/>
          <w:sz w:val="20"/>
        </w:rPr>
        <w:t> </w:t>
      </w:r>
      <w:r>
        <w:rPr>
          <w:sz w:val="20"/>
        </w:rPr>
        <w:t>exemplářích</w:t>
      </w:r>
      <w:r>
        <w:rPr>
          <w:spacing w:val="-52"/>
          <w:sz w:val="20"/>
        </w:rPr>
        <w:t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51" w:val="left" w:leader="none"/>
        </w:tabs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2023-03-22T13:51:31Z</dcterms:created>
  <dcterms:modified xsi:type="dcterms:W3CDTF">2023-03-22T13:51:31Z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