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19A7" w14:textId="77777777" w:rsidR="007658E2" w:rsidRDefault="00000000">
      <w:pPr>
        <w:pStyle w:val="Nadpis2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Kupní smlouva  </w:t>
      </w:r>
    </w:p>
    <w:p w14:paraId="1CACD896" w14:textId="77777777" w:rsidR="007658E2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uzavřená podle § 2079 a násl. zákona č. 89/2012 Sb., občanského zákoníku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DFDBFD2" w14:textId="77777777" w:rsidR="007658E2" w:rsidRDefault="00000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B4A025" w14:textId="77777777" w:rsidR="007658E2" w:rsidRDefault="00000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</w:p>
    <w:p w14:paraId="7E70A8DE" w14:textId="77777777" w:rsidR="007658E2" w:rsidRDefault="00000000">
      <w:pPr>
        <w:pStyle w:val="Nadpis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</w:p>
    <w:p w14:paraId="430B4F8C" w14:textId="77777777" w:rsidR="007658E2" w:rsidRDefault="007658E2">
      <w:pPr>
        <w:rPr>
          <w:rFonts w:asciiTheme="minorHAnsi" w:hAnsiTheme="minorHAnsi" w:cstheme="minorHAnsi"/>
          <w:sz w:val="22"/>
          <w:szCs w:val="22"/>
        </w:rPr>
      </w:pPr>
    </w:p>
    <w:p w14:paraId="23F7944A" w14:textId="77777777" w:rsidR="007658E2" w:rsidRDefault="00000000">
      <w:pPr>
        <w:pStyle w:val="Bezmezer"/>
        <w:rPr>
          <w:rFonts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Technické služby města Vsetína, příspěvková organizace </w:t>
      </w:r>
    </w:p>
    <w:p w14:paraId="6C0099F8" w14:textId="77777777" w:rsidR="007658E2" w:rsidRDefault="00000000">
      <w:pPr>
        <w:pStyle w:val="Bezmezer"/>
        <w:tabs>
          <w:tab w:val="left" w:pos="2127"/>
        </w:tabs>
        <w:ind w:left="708" w:hanging="424"/>
        <w:rPr>
          <w:rFonts w:cstheme="minorHAnsi"/>
        </w:rPr>
      </w:pPr>
      <w:r>
        <w:rPr>
          <w:rFonts w:cstheme="minorHAnsi"/>
        </w:rPr>
        <w:t>Sídlem</w:t>
      </w:r>
      <w:r>
        <w:rPr>
          <w:rFonts w:cstheme="minorHAnsi"/>
        </w:rPr>
        <w:tab/>
        <w:t>Jasenice 528, 755 01 Vsetín</w:t>
      </w:r>
    </w:p>
    <w:p w14:paraId="6E1FBD0C" w14:textId="77777777" w:rsidR="007658E2" w:rsidRDefault="00000000">
      <w:pPr>
        <w:pStyle w:val="Bezmezer"/>
        <w:tabs>
          <w:tab w:val="left" w:pos="2127"/>
        </w:tabs>
        <w:ind w:left="284"/>
        <w:rPr>
          <w:rFonts w:cstheme="minorHAnsi"/>
        </w:rPr>
      </w:pPr>
      <w:r>
        <w:rPr>
          <w:rFonts w:cstheme="minorHAnsi"/>
        </w:rPr>
        <w:t>IČ:</w:t>
      </w:r>
      <w:r>
        <w:rPr>
          <w:rFonts w:cstheme="minorHAnsi"/>
        </w:rPr>
        <w:tab/>
        <w:t>75 06 34 68</w:t>
      </w:r>
    </w:p>
    <w:p w14:paraId="52A45C3C" w14:textId="77777777" w:rsidR="007658E2" w:rsidRDefault="00000000">
      <w:pPr>
        <w:pStyle w:val="Bezmezer"/>
        <w:tabs>
          <w:tab w:val="left" w:pos="2127"/>
        </w:tabs>
        <w:ind w:left="284"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  <w:t>CZ75063468</w:t>
      </w:r>
    </w:p>
    <w:p w14:paraId="067352C6" w14:textId="77777777" w:rsidR="007658E2" w:rsidRDefault="00000000">
      <w:pPr>
        <w:pStyle w:val="Bezmezer"/>
        <w:tabs>
          <w:tab w:val="left" w:pos="2127"/>
        </w:tabs>
        <w:ind w:left="708" w:hanging="424"/>
        <w:rPr>
          <w:rFonts w:cstheme="minorHAnsi"/>
        </w:rPr>
      </w:pPr>
      <w:r>
        <w:rPr>
          <w:rFonts w:cstheme="minorHAnsi"/>
        </w:rPr>
        <w:t>Zastoupeno:</w:t>
      </w:r>
      <w:r>
        <w:rPr>
          <w:rFonts w:cstheme="minorHAnsi"/>
        </w:rPr>
        <w:tab/>
        <w:t xml:space="preserve">Ing. Josefem Stejskalem, ředitelem organizace </w:t>
      </w:r>
    </w:p>
    <w:p w14:paraId="0D6F0C50" w14:textId="77777777" w:rsidR="007658E2" w:rsidRDefault="00000000">
      <w:pPr>
        <w:pStyle w:val="Bezmezer"/>
        <w:rPr>
          <w:rFonts w:cstheme="minorHAnsi"/>
          <w:i/>
        </w:rPr>
      </w:pPr>
      <w:r>
        <w:rPr>
          <w:rFonts w:cstheme="minorHAnsi"/>
          <w:i/>
        </w:rPr>
        <w:t>Jako kupující na straně jedné</w:t>
      </w:r>
    </w:p>
    <w:p w14:paraId="78381202" w14:textId="7580341B" w:rsidR="007658E2" w:rsidRDefault="00000000">
      <w:pPr>
        <w:pStyle w:val="Bezmezer"/>
        <w:rPr>
          <w:rFonts w:cstheme="minorHAnsi"/>
          <w:i/>
        </w:rPr>
      </w:pPr>
      <w:r>
        <w:rPr>
          <w:rFonts w:cstheme="minorHAnsi"/>
          <w:i/>
        </w:rPr>
        <w:t xml:space="preserve"> dále jen </w:t>
      </w:r>
      <w:r>
        <w:rPr>
          <w:rFonts w:cstheme="minorHAnsi"/>
          <w:b/>
          <w:i/>
        </w:rPr>
        <w:t>„kupující“</w:t>
      </w:r>
      <w:r>
        <w:rPr>
          <w:rFonts w:cstheme="minorHAnsi"/>
          <w:i/>
        </w:rPr>
        <w:t>)</w:t>
      </w:r>
    </w:p>
    <w:p w14:paraId="1A17BDDE" w14:textId="77777777" w:rsidR="007658E2" w:rsidRDefault="00000000">
      <w:pPr>
        <w:pStyle w:val="Bezmezer"/>
        <w:rPr>
          <w:rFonts w:cstheme="minorHAnsi"/>
        </w:rPr>
      </w:pPr>
      <w:r>
        <w:rPr>
          <w:rFonts w:cstheme="minorHAnsi"/>
        </w:rPr>
        <w:t xml:space="preserve">      </w:t>
      </w:r>
    </w:p>
    <w:p w14:paraId="1BDBB582" w14:textId="77777777" w:rsidR="007658E2" w:rsidRDefault="00000000">
      <w:pPr>
        <w:pStyle w:val="Bezmezer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</w:rPr>
        <w:t>a</w:t>
      </w:r>
    </w:p>
    <w:p w14:paraId="56CEF71E" w14:textId="77777777" w:rsidR="007658E2" w:rsidRDefault="007658E2">
      <w:pPr>
        <w:pStyle w:val="Bezmezer"/>
        <w:rPr>
          <w:rFonts w:cstheme="minorHAnsi"/>
          <w:b/>
        </w:rPr>
      </w:pPr>
    </w:p>
    <w:p w14:paraId="5CEB3142" w14:textId="77777777" w:rsidR="007658E2" w:rsidRDefault="00000000">
      <w:pPr>
        <w:pStyle w:val="Bezmezer"/>
      </w:pPr>
      <w:r>
        <w:rPr>
          <w:rFonts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FORNAL trading s.r.o.</w:t>
      </w:r>
    </w:p>
    <w:p w14:paraId="45CD9861" w14:textId="77777777" w:rsidR="007658E2" w:rsidRDefault="00000000">
      <w:pPr>
        <w:pStyle w:val="Bezmezer"/>
        <w:tabs>
          <w:tab w:val="left" w:pos="3119"/>
        </w:tabs>
        <w:ind w:left="284"/>
      </w:pPr>
      <w:r>
        <w:rPr>
          <w:rFonts w:cstheme="minorHAnsi"/>
        </w:rPr>
        <w:t>Sídlem/místem podnikání</w:t>
      </w:r>
      <w:r>
        <w:rPr>
          <w:rFonts w:cstheme="minorHAnsi"/>
        </w:rPr>
        <w:tab/>
        <w:t>Měrůtky 80, 767 01 Lutopecny</w:t>
      </w:r>
    </w:p>
    <w:p w14:paraId="7B5B8E30" w14:textId="77777777" w:rsidR="007658E2" w:rsidRDefault="00000000">
      <w:pPr>
        <w:pStyle w:val="Bezmezer"/>
        <w:tabs>
          <w:tab w:val="left" w:pos="3119"/>
        </w:tabs>
        <w:ind w:left="284"/>
      </w:pPr>
      <w:r>
        <w:rPr>
          <w:rFonts w:cstheme="minorHAnsi"/>
        </w:rPr>
        <w:t>IČO:</w:t>
      </w:r>
      <w:r>
        <w:rPr>
          <w:rFonts w:cstheme="minorHAnsi"/>
        </w:rPr>
        <w:tab/>
        <w:t>26229650</w:t>
      </w:r>
    </w:p>
    <w:p w14:paraId="026AB630" w14:textId="77777777" w:rsidR="007658E2" w:rsidRDefault="00000000">
      <w:pPr>
        <w:pStyle w:val="Bezmezer"/>
        <w:tabs>
          <w:tab w:val="left" w:pos="3119"/>
        </w:tabs>
        <w:ind w:left="284"/>
      </w:pPr>
      <w:r>
        <w:rPr>
          <w:rFonts w:cstheme="minorHAnsi"/>
        </w:rPr>
        <w:t>DIČ:</w:t>
      </w:r>
      <w:r>
        <w:rPr>
          <w:rFonts w:cstheme="minorHAnsi"/>
        </w:rPr>
        <w:tab/>
        <w:t>CZ26229650</w:t>
      </w:r>
    </w:p>
    <w:p w14:paraId="52DBEE88" w14:textId="166418E5" w:rsidR="007658E2" w:rsidRDefault="00000000" w:rsidP="00AE55E2">
      <w:pPr>
        <w:pStyle w:val="Bezmezer"/>
        <w:tabs>
          <w:tab w:val="left" w:pos="3119"/>
        </w:tabs>
        <w:ind w:left="3119" w:hanging="2835"/>
      </w:pPr>
      <w:r>
        <w:rPr>
          <w:rFonts w:cstheme="minorHAnsi"/>
        </w:rPr>
        <w:t>Zastoupeno</w:t>
      </w:r>
      <w:r>
        <w:rPr>
          <w:rFonts w:cstheme="minorHAnsi"/>
        </w:rPr>
        <w:tab/>
        <w:t>Romanem Vlčkem, obchodním ředitelem</w:t>
      </w:r>
      <w:r w:rsidR="00AE55E2">
        <w:rPr>
          <w:rFonts w:cstheme="minorHAnsi"/>
        </w:rPr>
        <w:t>, na základě plné moci ze dne 10.3.2021</w:t>
      </w:r>
    </w:p>
    <w:p w14:paraId="5A5ABFDB" w14:textId="77777777" w:rsidR="007658E2" w:rsidRDefault="00000000">
      <w:pPr>
        <w:pStyle w:val="Bezmezer"/>
        <w:tabs>
          <w:tab w:val="left" w:pos="3119"/>
        </w:tabs>
        <w:ind w:left="284"/>
      </w:pPr>
      <w:r>
        <w:rPr>
          <w:rFonts w:cstheme="minorHAnsi"/>
        </w:rPr>
        <w:t>Bankovní spojení:</w:t>
      </w:r>
      <w:r>
        <w:rPr>
          <w:rFonts w:cstheme="minorHAnsi"/>
        </w:rPr>
        <w:tab/>
      </w:r>
      <w:r>
        <w:rPr>
          <w:rFonts w:cstheme="minorHAnsi"/>
          <w:szCs w:val="24"/>
        </w:rPr>
        <w:t>Česká spořitelna Zlín</w:t>
      </w:r>
      <w:r>
        <w:rPr>
          <w:rFonts w:cstheme="minorHAnsi"/>
        </w:rPr>
        <w:t xml:space="preserve"> </w:t>
      </w:r>
    </w:p>
    <w:p w14:paraId="12179757" w14:textId="77777777" w:rsidR="007658E2" w:rsidRDefault="00000000">
      <w:pPr>
        <w:pStyle w:val="Bezmezer"/>
        <w:rPr>
          <w:rFonts w:cstheme="minorHAnsi"/>
          <w:i/>
        </w:rPr>
      </w:pPr>
      <w:r>
        <w:rPr>
          <w:rFonts w:cstheme="minorHAnsi"/>
          <w:i/>
        </w:rPr>
        <w:t xml:space="preserve">Jako prodávající na straně druhé </w:t>
      </w:r>
    </w:p>
    <w:p w14:paraId="2E158D5E" w14:textId="430239CC" w:rsidR="007658E2" w:rsidRDefault="00000000">
      <w:pPr>
        <w:pStyle w:val="Bezmezer"/>
        <w:rPr>
          <w:rFonts w:cstheme="minorHAnsi"/>
          <w:i/>
        </w:rPr>
      </w:pPr>
      <w:r>
        <w:rPr>
          <w:rFonts w:cstheme="minorHAnsi"/>
          <w:i/>
        </w:rPr>
        <w:t xml:space="preserve"> (dále jen </w:t>
      </w:r>
      <w:r>
        <w:rPr>
          <w:rFonts w:cstheme="minorHAnsi"/>
          <w:b/>
          <w:i/>
        </w:rPr>
        <w:t>„prodávající</w:t>
      </w:r>
      <w:r>
        <w:rPr>
          <w:rFonts w:cstheme="minorHAnsi"/>
          <w:i/>
        </w:rPr>
        <w:t xml:space="preserve">“)    </w:t>
      </w:r>
    </w:p>
    <w:p w14:paraId="0BDD21CC" w14:textId="77777777" w:rsidR="007658E2" w:rsidRDefault="007658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64FFF" w14:textId="77777777" w:rsidR="007658E2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prohlašují, že údaje uvedené v čl. 1. této kupní smlouvy a taktéž oprávnění k podnikání jsou v souladu s právní skutečností v době uzavření smlouvy. Smluvní strany se zavazují, že osoby podepisující tuto kupní smlouvu jsou k tomuto úkonu oprávněny</w:t>
      </w:r>
    </w:p>
    <w:p w14:paraId="1917CF04" w14:textId="77777777" w:rsidR="007658E2" w:rsidRDefault="007658E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D9D14" w14:textId="77777777" w:rsidR="007658E2" w:rsidRDefault="00000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</w:p>
    <w:p w14:paraId="252FCCD4" w14:textId="77777777" w:rsidR="007658E2" w:rsidRDefault="00000000">
      <w:pPr>
        <w:pStyle w:val="Nadpis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Předmět plnění </w:t>
      </w:r>
    </w:p>
    <w:p w14:paraId="35D19C36" w14:textId="77777777" w:rsidR="007658E2" w:rsidRDefault="0000000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prohlašuje, že je oprávněn k prodeji zboží, které je předmětem této smlouvy, a kterého je prodávající výlučným vlastníkem (dále jen zboží). Plnění je v souladu se zadávacím řízením s názvem: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628A20" w14:textId="77777777" w:rsidR="007658E2" w:rsidRDefault="00000000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"</w:t>
      </w:r>
      <w:r>
        <w:t xml:space="preserve"> </w:t>
      </w:r>
      <w:r>
        <w:rPr>
          <w:rFonts w:asciiTheme="minorHAnsi" w:hAnsiTheme="minorHAnsi" w:cstheme="minorHAnsi"/>
          <w:b/>
          <w:szCs w:val="22"/>
        </w:rPr>
        <w:t>Nákladní vozidlo pro zimní údržbu“</w:t>
      </w:r>
    </w:p>
    <w:p w14:paraId="7059C48A" w14:textId="77777777" w:rsidR="007658E2" w:rsidRDefault="00000000">
      <w:pPr>
        <w:pStyle w:val="Zkladntext"/>
        <w:numPr>
          <w:ilvl w:val="0"/>
          <w:numId w:val="2"/>
        </w:numPr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Předmětem plnění je tato dodávka:</w:t>
      </w:r>
    </w:p>
    <w:p w14:paraId="3ED5D6F2" w14:textId="7D89D0DB" w:rsidR="007658E2" w:rsidRDefault="00000000">
      <w:pPr>
        <w:pStyle w:val="Odstavecseseznamem1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Jedná se o dodávku 1 ks zánovního (s maximálním nájezdem 2000 km a stářím podvozku max. 1 rok)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nákladního vozidla pro zimní údržbu v souladu technickou specifikací, která tvoří přílohu č. 1 této smlouvy. Součástí dodávky je i doprava a zaškolení.</w:t>
      </w:r>
    </w:p>
    <w:p w14:paraId="2CA3E2A6" w14:textId="77777777" w:rsidR="007658E2" w:rsidRDefault="00000000">
      <w:pPr>
        <w:pStyle w:val="Bezmezer1"/>
        <w:numPr>
          <w:ilvl w:val="0"/>
          <w:numId w:val="2"/>
        </w:numPr>
        <w:tabs>
          <w:tab w:val="left" w:pos="2268"/>
        </w:tabs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 v ČR vydané příslušným orgánem dle zákona č.51/2001 Sb., pokud takové pro dané zboží existuje. Všechny doklady budou vyhotoveny v českém jazyce.   </w:t>
      </w:r>
    </w:p>
    <w:p w14:paraId="263AC0E4" w14:textId="77777777" w:rsidR="007658E2" w:rsidRDefault="00000000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cstheme="minorHAnsi"/>
        </w:rPr>
      </w:pPr>
      <w:r>
        <w:rPr>
          <w:rFonts w:cstheme="minorHAnsi"/>
          <w:color w:val="000000"/>
        </w:rPr>
        <w:t>O dodání zboží bude sepsán předávací protokol (dodací list), který bude podepsán oběma smluvními stranami. O montáži, vyzkoušení smontovaného zařízení, provedených zkouškách a zaškolení obsluhy bude sepsán protokol, který bude podepsán oběma smluvními stranami.</w:t>
      </w:r>
    </w:p>
    <w:p w14:paraId="3706A25A" w14:textId="77777777" w:rsidR="007658E2" w:rsidRDefault="00000000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cstheme="minorHAnsi"/>
        </w:rPr>
      </w:pPr>
      <w:r>
        <w:rPr>
          <w:rFonts w:cstheme="minorHAnsi"/>
        </w:rPr>
        <w:t>Kupující se zavazuje zboží odebrat, pokud je bez vad a v souladu s požadovanou specifikací a zaplatit dohodnutou kupní cenu.</w:t>
      </w:r>
    </w:p>
    <w:p w14:paraId="148F2107" w14:textId="77777777" w:rsidR="007658E2" w:rsidRDefault="00000000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cstheme="minorHAnsi"/>
        </w:rPr>
      </w:pPr>
      <w:r>
        <w:rPr>
          <w:rFonts w:cstheme="minorHAnsi"/>
          <w:color w:val="000000"/>
        </w:rPr>
        <w:t>Kupující nabývá vlastnická práva ke zboží úplným zaplacením dohodnuté kupní ceny.</w:t>
      </w:r>
    </w:p>
    <w:p w14:paraId="51F2C436" w14:textId="77777777" w:rsidR="007658E2" w:rsidRDefault="00000000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</w:p>
    <w:p w14:paraId="695E2E12" w14:textId="77777777" w:rsidR="007658E2" w:rsidRDefault="00000000">
      <w:pPr>
        <w:pStyle w:val="Zkladntext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Kupní cena a splatnost</w:t>
      </w:r>
    </w:p>
    <w:p w14:paraId="5D1A5C4D" w14:textId="77777777" w:rsidR="007658E2" w:rsidRDefault="00000000">
      <w:pPr>
        <w:pStyle w:val="Prosttext1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Smluvní strany se dohodly na níže uvedené kupní ceně:</w:t>
      </w:r>
    </w:p>
    <w:p w14:paraId="5753E82A" w14:textId="77777777" w:rsidR="007658E2" w:rsidRDefault="007658E2">
      <w:pPr>
        <w:pStyle w:val="Prosttext1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8930" w:type="dxa"/>
        <w:tblInd w:w="279" w:type="dxa"/>
        <w:tblLook w:val="04A0" w:firstRow="1" w:lastRow="0" w:firstColumn="1" w:lastColumn="0" w:noHBand="0" w:noVBand="1"/>
      </w:tblPr>
      <w:tblGrid>
        <w:gridCol w:w="3118"/>
        <w:gridCol w:w="2835"/>
        <w:gridCol w:w="2977"/>
      </w:tblGrid>
      <w:tr w:rsidR="007658E2" w14:paraId="708F126E" w14:textId="77777777">
        <w:tc>
          <w:tcPr>
            <w:tcW w:w="3118" w:type="dxa"/>
            <w:shd w:val="clear" w:color="auto" w:fill="auto"/>
            <w:tcMar>
              <w:left w:w="108" w:type="dxa"/>
            </w:tcMar>
          </w:tcPr>
          <w:p w14:paraId="48FE6634" w14:textId="77777777" w:rsidR="007658E2" w:rsidRDefault="00000000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v Kč bez PDH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62A3B5A6" w14:textId="77777777" w:rsidR="007658E2" w:rsidRDefault="00000000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D7C9C90" w14:textId="77777777" w:rsidR="007658E2" w:rsidRDefault="00000000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v Kč včetně DPH</w:t>
            </w:r>
          </w:p>
        </w:tc>
      </w:tr>
      <w:tr w:rsidR="007658E2" w14:paraId="26570B6F" w14:textId="77777777">
        <w:tc>
          <w:tcPr>
            <w:tcW w:w="3118" w:type="dxa"/>
            <w:shd w:val="clear" w:color="auto" w:fill="auto"/>
            <w:tcMar>
              <w:left w:w="108" w:type="dxa"/>
            </w:tcMar>
          </w:tcPr>
          <w:p w14:paraId="3BC30929" w14:textId="77777777" w:rsidR="007658E2" w:rsidRPr="00AE55E2" w:rsidRDefault="007658E2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4345D5" w14:textId="77777777" w:rsidR="007658E2" w:rsidRPr="00AE55E2" w:rsidRDefault="00000000">
            <w:pPr>
              <w:pStyle w:val="Prosttext1"/>
            </w:pPr>
            <w:r w:rsidRPr="00AE55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3 171 500,-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63DAD159" w14:textId="77777777" w:rsidR="007658E2" w:rsidRPr="00AE55E2" w:rsidRDefault="007658E2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9E1C6C" w14:textId="77777777" w:rsidR="007658E2" w:rsidRPr="00AE55E2" w:rsidRDefault="00000000">
            <w:pPr>
              <w:pStyle w:val="Prosttext1"/>
            </w:pPr>
            <w:r w:rsidRPr="00AE55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666 015,-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8B533F3" w14:textId="77777777" w:rsidR="007658E2" w:rsidRPr="00AE55E2" w:rsidRDefault="007658E2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96CD84" w14:textId="54DDB816" w:rsidR="007658E2" w:rsidRPr="00AE55E2" w:rsidRDefault="00000000">
            <w:pPr>
              <w:pStyle w:val="Prosttext1"/>
            </w:pPr>
            <w:r w:rsidRPr="00AE55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3 837</w:t>
            </w:r>
            <w:r w:rsidR="00AE55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AE55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515</w:t>
            </w:r>
            <w:r w:rsidR="00AE55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,-</w:t>
            </w:r>
          </w:p>
        </w:tc>
      </w:tr>
    </w:tbl>
    <w:p w14:paraId="745E69ED" w14:textId="77777777" w:rsidR="007658E2" w:rsidRDefault="007658E2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12A9AC" w14:textId="77777777" w:rsidR="007658E2" w:rsidRDefault="00000000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Výše uvedená cena je maximální, nejvýše přípustná. </w:t>
      </w:r>
    </w:p>
    <w:p w14:paraId="18042000" w14:textId="77777777" w:rsidR="007658E2" w:rsidRDefault="007658E2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4C64C8" w14:textId="77777777" w:rsidR="007658E2" w:rsidRDefault="00000000">
      <w:pPr>
        <w:pStyle w:val="Import5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cena může být změněna pouze v těchto případech:</w:t>
      </w:r>
    </w:p>
    <w:p w14:paraId="1AC3431F" w14:textId="77777777" w:rsidR="007658E2" w:rsidRDefault="00000000">
      <w:pPr>
        <w:pStyle w:val="Import7"/>
        <w:numPr>
          <w:ilvl w:val="0"/>
          <w:numId w:val="1"/>
        </w:numPr>
        <w:tabs>
          <w:tab w:val="left" w:pos="426"/>
        </w:tabs>
        <w:spacing w:line="24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v průběhu zakázky dojde ke změnám sazeb daně z přidané hodnoty</w:t>
      </w:r>
    </w:p>
    <w:p w14:paraId="4FF2B67B" w14:textId="77777777" w:rsidR="007658E2" w:rsidRDefault="00000000">
      <w:pPr>
        <w:pStyle w:val="Import7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Splatnost faktur je 30 kalendářních dnů ode dne doručení na adresu kupujícího.</w:t>
      </w:r>
    </w:p>
    <w:p w14:paraId="2D4F6BB2" w14:textId="77777777" w:rsidR="007658E2" w:rsidRDefault="00000000">
      <w:pPr>
        <w:pStyle w:val="Import7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Faktura (daňový doklad) musí obsahovat náležitosti dle platné legislativy. V případě, že faktura nebude obsahovat náležitosti uvedené v této smlouvě, je kupující oprávněn ji vrátit prodávajícímu na doplnění. V takovém případě se přeruší plynutí lhůty splatnosti a nová lhůta začíná běžet doručením opravené faktury.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 </w:t>
      </w:r>
    </w:p>
    <w:p w14:paraId="5AE34B6D" w14:textId="77777777" w:rsidR="007658E2" w:rsidRDefault="00000000">
      <w:pPr>
        <w:pStyle w:val="Import7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 den úhrady faktury (daňového dokladu) se považuje den připsání fakturované částky na účet prodávajícího uvedený ve smlouvě.</w:t>
      </w:r>
    </w:p>
    <w:p w14:paraId="5CD1848A" w14:textId="77777777" w:rsidR="007658E2" w:rsidRDefault="007658E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D68A35" w14:textId="77777777" w:rsidR="007658E2" w:rsidRDefault="00000000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</w:p>
    <w:p w14:paraId="7D80F88E" w14:textId="77777777" w:rsidR="007658E2" w:rsidRDefault="00000000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Doba a místo plnění </w:t>
      </w:r>
    </w:p>
    <w:p w14:paraId="57CC4F9A" w14:textId="77777777" w:rsidR="007658E2" w:rsidRDefault="00000000">
      <w:pPr>
        <w:pStyle w:val="Prosttext1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Prodávající se zavazuje splnit dodávku (dodat zboží včetně dokladů dle čl. 2.), </w:t>
      </w:r>
      <w:r>
        <w:rPr>
          <w:rFonts w:asciiTheme="minorHAnsi" w:hAnsiTheme="minorHAnsi" w:cstheme="minorHAnsi"/>
          <w:b/>
          <w:sz w:val="22"/>
          <w:szCs w:val="22"/>
        </w:rPr>
        <w:t>do 31.10.2023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416B610" w14:textId="77777777" w:rsidR="007658E2" w:rsidRDefault="00000000">
      <w:pPr>
        <w:pStyle w:val="Prosttext1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Místem plnění předmětu smlouvy je: sídlo kupujícího</w:t>
      </w:r>
    </w:p>
    <w:p w14:paraId="06536BF7" w14:textId="33231F81" w:rsidR="007658E2" w:rsidRDefault="00000000">
      <w:pPr>
        <w:pStyle w:val="Prosttext1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Prodávající se zavazuje kupujícímu oznámit písemně </w:t>
      </w:r>
      <w:r w:rsidR="00BE4D64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e-mailem, termín dodání, minimálně 48 hod. před termínem dodání. </w:t>
      </w:r>
    </w:p>
    <w:p w14:paraId="4961A8A3" w14:textId="77777777" w:rsidR="007658E2" w:rsidRDefault="00000000">
      <w:pPr>
        <w:pStyle w:val="Import5"/>
        <w:spacing w:before="60" w:line="240" w:lineRule="auto"/>
        <w:ind w:left="0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28F611D" w14:textId="77777777" w:rsidR="007658E2" w:rsidRDefault="00000000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</w:t>
      </w:r>
    </w:p>
    <w:p w14:paraId="118D5E98" w14:textId="77777777" w:rsidR="007658E2" w:rsidRDefault="00000000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Záruční podmínky</w:t>
      </w:r>
    </w:p>
    <w:p w14:paraId="7772A483" w14:textId="77777777" w:rsidR="007658E2" w:rsidRDefault="00000000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Prodávající se zavazuje, že dodané zboží bude způsobilé ke smluvenému účelu užívání a bude splňovat požadované specifikace a parametry</w:t>
      </w:r>
    </w:p>
    <w:p w14:paraId="041E37BF" w14:textId="77777777" w:rsidR="007658E2" w:rsidRDefault="00000000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 dodané zboží posky</w:t>
      </w:r>
      <w:r>
        <w:rPr>
          <w:rFonts w:asciiTheme="minorHAnsi" w:hAnsiTheme="minorHAnsi" w:cstheme="minorHAnsi"/>
          <w:sz w:val="22"/>
          <w:szCs w:val="22"/>
        </w:rPr>
        <w:t xml:space="preserve">tuje prodávající záruku za jakost zboží v délce </w:t>
      </w:r>
    </w:p>
    <w:p w14:paraId="164D3B22" w14:textId="77777777" w:rsidR="007658E2" w:rsidRDefault="00000000">
      <w:pPr>
        <w:pStyle w:val="Prosttext1"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24</w:t>
      </w:r>
      <w:r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>
        <w:rPr>
          <w:rFonts w:asciiTheme="minorHAnsi" w:hAnsiTheme="minorHAnsi" w:cstheme="minorHAnsi"/>
          <w:sz w:val="22"/>
          <w:szCs w:val="22"/>
        </w:rPr>
        <w:t xml:space="preserve"> na nástavbu a </w:t>
      </w:r>
    </w:p>
    <w:p w14:paraId="2BE2494A" w14:textId="77777777" w:rsidR="007658E2" w:rsidRDefault="00000000">
      <w:pPr>
        <w:pStyle w:val="Prosttext1"/>
        <w:numPr>
          <w:ilvl w:val="1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 měsíců</w:t>
      </w:r>
      <w:r>
        <w:rPr>
          <w:rFonts w:asciiTheme="minorHAnsi" w:hAnsiTheme="minorHAnsi" w:cstheme="minorHAnsi"/>
          <w:sz w:val="22"/>
          <w:szCs w:val="22"/>
        </w:rPr>
        <w:t xml:space="preserve"> na podvozek</w:t>
      </w:r>
    </w:p>
    <w:p w14:paraId="23226FBB" w14:textId="149446A3" w:rsidR="007658E2" w:rsidRDefault="00000000">
      <w:pPr>
        <w:pStyle w:val="Prosttext1"/>
        <w:ind w:left="7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ode dne převzetí kupujícím. Záruční doba platí za předpokladu dodržení návodu k obsluze a použití výhradně originálních náhradních dílů. Záruka se nevztahuje na díly případně celky zboží, které byly poškozeny neodborným zacházením. </w:t>
      </w:r>
    </w:p>
    <w:p w14:paraId="7B251639" w14:textId="77777777" w:rsidR="007658E2" w:rsidRDefault="00000000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Kupující je povinen provést celkovou kontrolu shody dodávky se smlouvou ihned při převzetí.  Kupující je povinen převzít pouze bezvadnou zboží dle této smlouvy</w:t>
      </w:r>
    </w:p>
    <w:p w14:paraId="58D278E0" w14:textId="77777777" w:rsidR="007658E2" w:rsidRDefault="00000000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 způsobu uplatnění odpovědnosti za vady a o nárocích z toho vyplývajících platí příslušná ustanovení občanského zákoníku. Reklamace musí být písemná, odeslaná (faxem, e-mailem) musí obsahovat přesné označení vady, konkrétní popis vady a jaký zákonný nárok z titulu odpovědnosti za vady je požadován. </w:t>
      </w:r>
    </w:p>
    <w:p w14:paraId="1D740012" w14:textId="77777777" w:rsidR="007658E2" w:rsidRDefault="00000000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se zavazuje dodržovat podmínky uvedené v Návodu k obsluze a údržbě zboží.</w:t>
      </w:r>
    </w:p>
    <w:p w14:paraId="06336C16" w14:textId="77777777" w:rsidR="007658E2" w:rsidRDefault="00000000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Záruční servis bude poskytován bezplatně. Servisní technik se dostaví na záruční opravu do 24 hodin od nahlášení závady.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Závada bude odstraněna dle dohody v návaznosti na rozsah opravy.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DC64EA5" w14:textId="77777777" w:rsidR="007658E2" w:rsidRDefault="007658E2">
      <w:pPr>
        <w:pStyle w:val="Prosttext1"/>
        <w:rPr>
          <w:rFonts w:asciiTheme="minorHAnsi" w:hAnsiTheme="minorHAnsi" w:cstheme="minorHAnsi"/>
          <w:b/>
          <w:sz w:val="22"/>
          <w:szCs w:val="22"/>
        </w:rPr>
      </w:pPr>
    </w:p>
    <w:p w14:paraId="3BC41B29" w14:textId="77777777" w:rsidR="007658E2" w:rsidRDefault="0000000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</w:t>
      </w:r>
    </w:p>
    <w:p w14:paraId="6D52BA40" w14:textId="77777777" w:rsidR="007658E2" w:rsidRDefault="0000000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Sankce</w:t>
      </w:r>
    </w:p>
    <w:p w14:paraId="19C01899" w14:textId="77777777" w:rsidR="007658E2" w:rsidRDefault="00000000">
      <w:pPr>
        <w:pStyle w:val="Prosttext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prodlení se zaplacením faktury za dodané zboží má prodávající právo vyúčtovat a kupující povinnost uhradit smluvní pokutu ve výši </w:t>
      </w:r>
      <w:r w:rsidRPr="00AC14B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000000" w:themeFill="text1"/>
        </w:rPr>
        <w:t>0,1 %</w:t>
      </w:r>
      <w:r w:rsidRPr="00AC14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 dlužné částky za každý i započatý den prodlení.</w:t>
      </w:r>
    </w:p>
    <w:p w14:paraId="797C560F" w14:textId="77777777" w:rsidR="007658E2" w:rsidRDefault="00000000">
      <w:pPr>
        <w:pStyle w:val="Prosttext1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prodlení dodávky zboží má kupující právo vyúčtovat a prodávající povinnost uhradit smluvní pokutu ve výši </w:t>
      </w:r>
      <w:r w:rsidRPr="00AC14B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000000" w:themeFill="text1"/>
        </w:rPr>
        <w:t>0,2 %</w:t>
      </w:r>
      <w:r w:rsidRPr="00AC14B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000000" w:themeFill="text1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 ceny díla za každý i započatý den prodlení.</w:t>
      </w:r>
    </w:p>
    <w:p w14:paraId="31FE6B4C" w14:textId="77777777" w:rsidR="007658E2" w:rsidRDefault="00000000">
      <w:pPr>
        <w:pStyle w:val="Prosttext1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Smluvní pokuty, sjednané touto smlouvou, hradí povinná strana nezávisle na tom, zda a v jaké výši vznikne druhé straně v této souvislosti škoda, kterou lze vymáhat samostatně.</w:t>
      </w:r>
    </w:p>
    <w:p w14:paraId="0867012E" w14:textId="77777777" w:rsidR="007658E2" w:rsidRDefault="00000000">
      <w:pPr>
        <w:pStyle w:val="Prosttext1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Úhradou smluvní pokuty není dotčeno právo na náhradu prokazatelně způsobené škody. </w:t>
      </w:r>
    </w:p>
    <w:p w14:paraId="72A4E885" w14:textId="77777777" w:rsidR="007658E2" w:rsidRDefault="00000000">
      <w:pPr>
        <w:pStyle w:val="Odstavecseseznamem"/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Vypočtenou smluvní pokutu, na kterou vznikne kupujícímu nárok, je kupující oprávněn započíst proti doplatku kupní ceny fakturované prodávajícím.</w:t>
      </w:r>
    </w:p>
    <w:p w14:paraId="3B7939F7" w14:textId="77777777" w:rsidR="007658E2" w:rsidRDefault="007658E2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14:paraId="34B1981D" w14:textId="77777777" w:rsidR="007658E2" w:rsidRDefault="0000000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</w:p>
    <w:p w14:paraId="1C257325" w14:textId="77777777" w:rsidR="007658E2" w:rsidRDefault="0000000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63BF076A" w14:textId="77777777" w:rsidR="007658E2" w:rsidRDefault="00000000">
      <w:pPr>
        <w:pStyle w:val="Zhlav"/>
        <w:numPr>
          <w:ilvl w:val="0"/>
          <w:numId w:val="7"/>
        </w:numPr>
        <w:tabs>
          <w:tab w:val="left" w:pos="567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Strany stvrzují, že tato smlouva obsahuje jejich úplnou dohodu a že neexistují žádná jiná ujednání, ústní či písemná, která by dále upravovala předmět této smlouvy. Pokud by takováto ujednání existovala, jsou tímto zrušena a nahrazena beze zbytku touto smlouvou.</w:t>
      </w:r>
    </w:p>
    <w:p w14:paraId="328C5775" w14:textId="657C791E" w:rsidR="007658E2" w:rsidRDefault="00000000">
      <w:pPr>
        <w:pStyle w:val="Zhlav"/>
        <w:numPr>
          <w:ilvl w:val="0"/>
          <w:numId w:val="7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Změny této smlouvy mohou být realizovány pouze formou písemných dodatků, které budou platné jen, budou-li potvrzené a podepsané oprávněnými zástupci obou smluvních stran. Smluvní strany se výslovně dohodly na vyloučení aplikace ustanovení § 582 odst. 2 občanského zákoníku upravující možnosti sjednat změnu smlouvy neformálně</w:t>
      </w:r>
      <w:r w:rsidR="00BE4D6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to poskytnutím plnění. Smluvní strany výslovně vylučují, aby tato smlouva byla doplňována či měněna jinou formou, než jak je stanoveno v tomto odstavci smlouvy.</w:t>
      </w:r>
    </w:p>
    <w:p w14:paraId="4D03F733" w14:textId="77777777" w:rsidR="007658E2" w:rsidRDefault="00000000">
      <w:pPr>
        <w:pStyle w:val="Zhlav"/>
        <w:numPr>
          <w:ilvl w:val="0"/>
          <w:numId w:val="7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pokud není v této smlouvě ujednáno jinak, řídí se práva a povinnosti, jakož i právní poměry z ní vyplývající nebo vznikající zákonem 89/2012 Sb., občanský zákoník ve znění pozdějších předpisů.</w:t>
      </w:r>
    </w:p>
    <w:p w14:paraId="2C2F353F" w14:textId="77777777" w:rsidR="007658E2" w:rsidRDefault="00000000">
      <w:pPr>
        <w:pStyle w:val="Zhlav"/>
        <w:numPr>
          <w:ilvl w:val="0"/>
          <w:numId w:val="7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bere na vědomí, že kupující je povinný subjekt k poskytování informací dle zákona č. 106/1999 Sb., o svobodném přístupu k informacím a zákona č. 340/2015 Sb., o registru smluv (dále „registr smluv“). Tato smlouva podléhá povinnosti zveřejnění v registru smluv a kupující jako smluvní strana této smlouvy se zavazuje, že provede zveřejnění této smlouvy v registru smluv, a to bez zbytečného odkladu, nejpozději však do 30 dnů od uzavření této smlouvy.</w:t>
      </w:r>
    </w:p>
    <w:p w14:paraId="2A1A83EF" w14:textId="77777777" w:rsidR="007658E2" w:rsidRDefault="00000000">
      <w:pPr>
        <w:pStyle w:val="Zhlav"/>
        <w:numPr>
          <w:ilvl w:val="0"/>
          <w:numId w:val="7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Smlouva byla vyhotovena ve dvou vyhotoveních s platností originálu, z nichž kupující a prodávající obdrží po jednom vyhotovení.</w:t>
      </w:r>
    </w:p>
    <w:p w14:paraId="56443DB1" w14:textId="77777777" w:rsidR="007658E2" w:rsidRDefault="00000000">
      <w:pPr>
        <w:pStyle w:val="Zhlav"/>
        <w:numPr>
          <w:ilvl w:val="0"/>
          <w:numId w:val="7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byla vyhotovena v písemné formě. </w:t>
      </w:r>
    </w:p>
    <w:p w14:paraId="12FF8F49" w14:textId="77777777" w:rsidR="007658E2" w:rsidRDefault="00000000">
      <w:pPr>
        <w:pStyle w:val="Zhlav"/>
        <w:numPr>
          <w:ilvl w:val="0"/>
          <w:numId w:val="7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nabývá v platnosti dnem podpisu a účinnosti dnem uveřejnění v registru smluv. </w:t>
      </w:r>
    </w:p>
    <w:p w14:paraId="7128B124" w14:textId="77777777" w:rsidR="007658E2" w:rsidRDefault="007658E2">
      <w:pPr>
        <w:pStyle w:val="Zhlav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20B92D" w14:textId="733F6B42" w:rsidR="007658E2" w:rsidRDefault="00000000">
      <w:pPr>
        <w:pStyle w:val="Zhlav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 smlouvy: Technická specifikace plnění</w:t>
      </w:r>
    </w:p>
    <w:p w14:paraId="41B09D26" w14:textId="2B60448B" w:rsidR="00F26D08" w:rsidRDefault="00F26D08" w:rsidP="00F26D08">
      <w:pPr>
        <w:pStyle w:val="Zhlav"/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Plná moc</w:t>
      </w:r>
    </w:p>
    <w:p w14:paraId="1F6CBA02" w14:textId="77777777" w:rsidR="007658E2" w:rsidRDefault="00000000">
      <w:pPr>
        <w:pStyle w:val="NormlnIMP0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289D38" w14:textId="3FE4DED1" w:rsidR="007658E2" w:rsidRDefault="00000000">
      <w:pPr>
        <w:pStyle w:val="Prosttext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Ve Vsetíně dne: </w:t>
      </w:r>
      <w:r w:rsidR="00BE4D64">
        <w:rPr>
          <w:rFonts w:asciiTheme="minorHAnsi" w:hAnsiTheme="minorHAnsi" w:cstheme="minorHAnsi"/>
          <w:sz w:val="22"/>
          <w:szCs w:val="22"/>
        </w:rPr>
        <w:t>15. 3. 2023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V Měrůtkách dne: </w:t>
      </w:r>
      <w:r w:rsidR="00BE4D64">
        <w:rPr>
          <w:rFonts w:asciiTheme="minorHAnsi" w:hAnsiTheme="minorHAnsi" w:cstheme="minorHAnsi"/>
          <w:sz w:val="22"/>
          <w:szCs w:val="22"/>
        </w:rPr>
        <w:t>13. 3. 2023</w:t>
      </w:r>
    </w:p>
    <w:p w14:paraId="1624338E" w14:textId="77777777" w:rsidR="007658E2" w:rsidRDefault="007658E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05DA89A2" w14:textId="77777777" w:rsidR="007658E2" w:rsidRDefault="007658E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2BDEC46D" w14:textId="77777777" w:rsidR="007658E2" w:rsidRDefault="007658E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1C224265" w14:textId="77777777" w:rsidR="007658E2" w:rsidRDefault="007658E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6959EA64" w14:textId="77777777" w:rsidR="007658E2" w:rsidRDefault="007658E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3981E608" w14:textId="77777777" w:rsidR="007658E2" w:rsidRDefault="00000000">
      <w:pPr>
        <w:pStyle w:val="Prosttext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….....................................................                                  …....................................................</w:t>
      </w:r>
    </w:p>
    <w:p w14:paraId="4762835E" w14:textId="77777777" w:rsidR="007658E2" w:rsidRDefault="00000000">
      <w:pPr>
        <w:pStyle w:val="Prosttext1"/>
      </w:pPr>
      <w:r>
        <w:rPr>
          <w:rFonts w:asciiTheme="minorHAnsi" w:hAnsiTheme="minorHAnsi" w:cstheme="minorHAnsi"/>
          <w:sz w:val="22"/>
          <w:szCs w:val="22"/>
        </w:rPr>
        <w:t>Ing. Josef Stejskal, ředitel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Roman Vlček, obchodní ředitel</w:t>
      </w:r>
    </w:p>
    <w:sectPr w:rsidR="007658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276" w:bottom="1418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C023" w14:textId="77777777" w:rsidR="00475010" w:rsidRDefault="00475010">
      <w:r>
        <w:separator/>
      </w:r>
    </w:p>
  </w:endnote>
  <w:endnote w:type="continuationSeparator" w:id="0">
    <w:p w14:paraId="495B8D1E" w14:textId="77777777" w:rsidR="00475010" w:rsidRDefault="0047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52F7" w14:textId="77777777" w:rsidR="007658E2" w:rsidRDefault="00000000">
    <w:pPr>
      <w:pBdr>
        <w:top w:val="single" w:sz="4" w:space="1" w:color="00000A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0D8BCAA4" w14:textId="77777777" w:rsidR="007658E2" w:rsidRDefault="007658E2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76C0" w14:textId="77777777" w:rsidR="007658E2" w:rsidRDefault="00000000">
    <w:pPr>
      <w:pBdr>
        <w:top w:val="single" w:sz="4" w:space="1" w:color="00000A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27CC90C6" w14:textId="77777777" w:rsidR="007658E2" w:rsidRDefault="007658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0E59" w14:textId="77777777" w:rsidR="00475010" w:rsidRDefault="00475010">
      <w:r>
        <w:separator/>
      </w:r>
    </w:p>
  </w:footnote>
  <w:footnote w:type="continuationSeparator" w:id="0">
    <w:p w14:paraId="39D05409" w14:textId="77777777" w:rsidR="00475010" w:rsidRDefault="0047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179D" w14:textId="77777777" w:rsidR="007658E2" w:rsidRDefault="007658E2">
    <w:pPr>
      <w:pStyle w:val="Zhlav"/>
      <w:pBdr>
        <w:bottom w:val="single" w:sz="4" w:space="1" w:color="00000A"/>
      </w:pBdr>
      <w:rPr>
        <w:rFonts w:ascii="Palatino Linotype" w:hAnsi="Palatino Linotype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5D36" w14:textId="77777777" w:rsidR="007658E2" w:rsidRDefault="00000000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číslo smlouvy kupujícího:                                                                                       číslo smlouvy prodávajícího:</w:t>
    </w:r>
  </w:p>
  <w:p w14:paraId="1FF09A3D" w14:textId="77777777" w:rsidR="007658E2" w:rsidRDefault="00765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702B3"/>
    <w:multiLevelType w:val="multilevel"/>
    <w:tmpl w:val="51D4C994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B63E37"/>
    <w:multiLevelType w:val="multilevel"/>
    <w:tmpl w:val="EAD2326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F2298C"/>
    <w:multiLevelType w:val="multilevel"/>
    <w:tmpl w:val="54F824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trike w:val="0"/>
        <w:dstrike w:val="0"/>
        <w:color w:val="000000"/>
        <w:sz w:val="22"/>
        <w:szCs w:val="22"/>
        <w:u w:val="none"/>
        <w:effect w:val="none"/>
        <w:lang w:val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9830B0"/>
    <w:multiLevelType w:val="multilevel"/>
    <w:tmpl w:val="3B6E715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3D26A7"/>
    <w:multiLevelType w:val="multilevel"/>
    <w:tmpl w:val="1CDA2D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F63FF1"/>
    <w:multiLevelType w:val="multilevel"/>
    <w:tmpl w:val="A4E4422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D94EB0"/>
    <w:multiLevelType w:val="multilevel"/>
    <w:tmpl w:val="05CEFE5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D46225"/>
    <w:multiLevelType w:val="multilevel"/>
    <w:tmpl w:val="D8F4C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6301310">
    <w:abstractNumId w:val="0"/>
  </w:num>
  <w:num w:numId="2" w16cid:durableId="393894380">
    <w:abstractNumId w:val="2"/>
  </w:num>
  <w:num w:numId="3" w16cid:durableId="1295210075">
    <w:abstractNumId w:val="3"/>
  </w:num>
  <w:num w:numId="4" w16cid:durableId="546719895">
    <w:abstractNumId w:val="5"/>
  </w:num>
  <w:num w:numId="5" w16cid:durableId="549004296">
    <w:abstractNumId w:val="4"/>
  </w:num>
  <w:num w:numId="6" w16cid:durableId="1168403226">
    <w:abstractNumId w:val="6"/>
  </w:num>
  <w:num w:numId="7" w16cid:durableId="1805385894">
    <w:abstractNumId w:val="1"/>
  </w:num>
  <w:num w:numId="8" w16cid:durableId="939415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a6vKo8ouaf5iiUmwIMttH6+PyR2ByjvQoI30i+SojWzzuOnggZvyXRMrIKpUjoyngqpOYpLgYKaZh1Uzy3X8Q==" w:salt="dll5EeNPvUHkSOuGhQuu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E2"/>
    <w:rsid w:val="00475010"/>
    <w:rsid w:val="005D261B"/>
    <w:rsid w:val="006D1D12"/>
    <w:rsid w:val="007658E2"/>
    <w:rsid w:val="00AC14B2"/>
    <w:rsid w:val="00AE55E2"/>
    <w:rsid w:val="00B96BD8"/>
    <w:rsid w:val="00BE2AD2"/>
    <w:rsid w:val="00BE4D64"/>
    <w:rsid w:val="00F2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D663"/>
  <w15:docId w15:val="{830BE929-F8B0-423C-9DFA-AC887C72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3"/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link w:val="Nadpis2Char"/>
    <w:qFormat/>
    <w:rsid w:val="00F60A93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link w:val="Nadpis3Char"/>
    <w:qFormat/>
    <w:rsid w:val="00F60A93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F60A9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F60A93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ZpatChar">
    <w:name w:val="Zápatí Char"/>
    <w:basedOn w:val="Standardnpsmoodstavce"/>
    <w:link w:val="Zpat"/>
    <w:semiHidden/>
    <w:qFormat/>
    <w:rsid w:val="00F60A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qFormat/>
    <w:rsid w:val="00F60A93"/>
  </w:style>
  <w:style w:type="character" w:customStyle="1" w:styleId="ZkladntextChar">
    <w:name w:val="Základní text Char"/>
    <w:basedOn w:val="Standardnpsmoodstavce"/>
    <w:link w:val="Zkladntext"/>
    <w:qFormat/>
    <w:rsid w:val="00F60A93"/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F60A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F60A9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ProsttextChar">
    <w:name w:val="Prostý text Char"/>
    <w:link w:val="Prosttext"/>
    <w:uiPriority w:val="99"/>
    <w:qFormat/>
    <w:rsid w:val="00F60A93"/>
    <w:rPr>
      <w:rFonts w:eastAsia="Times New Roman"/>
      <w:sz w:val="22"/>
      <w:szCs w:val="21"/>
    </w:rPr>
  </w:style>
  <w:style w:type="character" w:customStyle="1" w:styleId="FormtovanvHTMLChar">
    <w:name w:val="Formátovaný v HTML Char"/>
    <w:link w:val="FormtovanvHTML"/>
    <w:uiPriority w:val="99"/>
    <w:qFormat/>
    <w:rsid w:val="00F60A93"/>
    <w:rPr>
      <w:rFonts w:ascii="Courier New" w:hAnsi="Courier New"/>
      <w:color w:val="000000"/>
      <w:lang w:val="x-none" w:eastAsia="x-none"/>
    </w:rPr>
  </w:style>
  <w:style w:type="character" w:customStyle="1" w:styleId="tituleknadpisu">
    <w:name w:val="titulek nadpisu"/>
    <w:qFormat/>
    <w:rsid w:val="00F60A93"/>
    <w:rPr>
      <w:b/>
    </w:rPr>
  </w:style>
  <w:style w:type="character" w:customStyle="1" w:styleId="ProsttextChar1">
    <w:name w:val="Prostý text Char1"/>
    <w:basedOn w:val="Standardnpsmoodstavce"/>
    <w:uiPriority w:val="99"/>
    <w:semiHidden/>
    <w:qFormat/>
    <w:rsid w:val="00F60A93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FormtovanvHTMLChar1">
    <w:name w:val="Formátovaný v HTML Char1"/>
    <w:basedOn w:val="Standardnpsmoodstavce"/>
    <w:uiPriority w:val="99"/>
    <w:semiHidden/>
    <w:qFormat/>
    <w:rsid w:val="00F60A93"/>
    <w:rPr>
      <w:rFonts w:ascii="Consolas" w:eastAsia="Times New Roman" w:hAnsi="Consolas" w:cs="Times New Roman"/>
      <w:sz w:val="20"/>
      <w:szCs w:val="20"/>
      <w:lang w:eastAsia="cs-CZ"/>
    </w:rPr>
  </w:style>
  <w:style w:type="character" w:customStyle="1" w:styleId="Internetovodkaz">
    <w:name w:val="Internetový odkaz"/>
    <w:uiPriority w:val="99"/>
    <w:unhideWhenUsed/>
    <w:rsid w:val="00F60A93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3702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370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370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  <w:sz w:val="22"/>
      <w:szCs w:val="22"/>
    </w:rPr>
  </w:style>
  <w:style w:type="character" w:customStyle="1" w:styleId="ListLabel5">
    <w:name w:val="ListLabel 5"/>
    <w:qFormat/>
    <w:rPr>
      <w:b/>
      <w:i w:val="0"/>
      <w:strike w:val="0"/>
      <w:dstrike w:val="0"/>
      <w:color w:val="000000"/>
      <w:sz w:val="22"/>
      <w:szCs w:val="22"/>
      <w:u w:val="none"/>
      <w:effect w:val="none"/>
      <w:lang w:val="cs-CZ"/>
    </w:rPr>
  </w:style>
  <w:style w:type="character" w:customStyle="1" w:styleId="ListLabel6">
    <w:name w:val="ListLabel 6"/>
    <w:qFormat/>
    <w:rPr>
      <w:b/>
      <w:bCs/>
      <w:sz w:val="22"/>
    </w:rPr>
  </w:style>
  <w:style w:type="character" w:customStyle="1" w:styleId="ListLabel7">
    <w:name w:val="ListLabel 7"/>
    <w:qFormat/>
    <w:rPr>
      <w:b/>
      <w:bCs/>
      <w:color w:val="00000A"/>
      <w:sz w:val="22"/>
    </w:rPr>
  </w:style>
  <w:style w:type="character" w:customStyle="1" w:styleId="ListLabel8">
    <w:name w:val="ListLabel 8"/>
    <w:qFormat/>
    <w:rPr>
      <w:b/>
      <w:bCs/>
      <w:color w:val="00000A"/>
      <w:sz w:val="22"/>
    </w:rPr>
  </w:style>
  <w:style w:type="character" w:customStyle="1" w:styleId="ListLabel9">
    <w:name w:val="ListLabel 9"/>
    <w:qFormat/>
    <w:rPr>
      <w:b/>
      <w:bCs/>
      <w:color w:val="00000A"/>
      <w:sz w:val="22"/>
    </w:rPr>
  </w:style>
  <w:style w:type="character" w:customStyle="1" w:styleId="ListLabel10">
    <w:name w:val="ListLabel 10"/>
    <w:qFormat/>
    <w:rPr>
      <w:b/>
      <w:bCs/>
      <w:color w:val="00000A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F60A93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ascii="Times New Roman" w:hAnsi="Times New Roman"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link w:val="ZpatChar"/>
    <w:semiHidden/>
    <w:rsid w:val="00F60A93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F60A9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qFormat/>
    <w:rsid w:val="00F60A93"/>
    <w:rPr>
      <w:rFonts w:ascii="Arial" w:hAnsi="Arial"/>
      <w:sz w:val="24"/>
    </w:rPr>
  </w:style>
  <w:style w:type="paragraph" w:customStyle="1" w:styleId="Prosttext1">
    <w:name w:val="Prostý text1"/>
    <w:basedOn w:val="Normln"/>
    <w:qFormat/>
    <w:rsid w:val="00F60A93"/>
    <w:pPr>
      <w:suppressAutoHyphens/>
    </w:pPr>
    <w:rPr>
      <w:rFonts w:ascii="Courier New" w:hAnsi="Courier New"/>
    </w:rPr>
  </w:style>
  <w:style w:type="paragraph" w:customStyle="1" w:styleId="WW-Zkladntext2">
    <w:name w:val="WW-Základní text 2"/>
    <w:basedOn w:val="Normln"/>
    <w:qFormat/>
    <w:rsid w:val="00F60A93"/>
    <w:pPr>
      <w:suppressAutoHyphens/>
    </w:pPr>
    <w:rPr>
      <w:rFonts w:ascii="Arial" w:hAnsi="Arial" w:cs="Wingdings"/>
      <w:sz w:val="24"/>
      <w:lang w:eastAsia="ar-SA"/>
    </w:rPr>
  </w:style>
  <w:style w:type="paragraph" w:customStyle="1" w:styleId="Import7">
    <w:name w:val="Import 7"/>
    <w:basedOn w:val="Normln"/>
    <w:qFormat/>
    <w:rsid w:val="00F60A9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qFormat/>
    <w:rsid w:val="00F60A9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 w:hanging="432"/>
    </w:pPr>
    <w:rPr>
      <w:rFonts w:ascii="Courier New" w:hAnsi="Courier New"/>
      <w:sz w:val="24"/>
    </w:rPr>
  </w:style>
  <w:style w:type="paragraph" w:styleId="Normlnweb">
    <w:name w:val="Normal (Web)"/>
    <w:basedOn w:val="Normln"/>
    <w:uiPriority w:val="99"/>
    <w:unhideWhenUsed/>
    <w:qFormat/>
    <w:rsid w:val="00F60A93"/>
    <w:pPr>
      <w:spacing w:beforeAutospacing="1" w:afterAutospacing="1"/>
    </w:pPr>
    <w:rPr>
      <w:sz w:val="24"/>
      <w:szCs w:val="24"/>
    </w:rPr>
  </w:style>
  <w:style w:type="paragraph" w:customStyle="1" w:styleId="Odstavecseseznamem1">
    <w:name w:val="Odstavec se seznamem1"/>
    <w:basedOn w:val="Normln"/>
    <w:qFormat/>
    <w:rsid w:val="00F60A93"/>
    <w:pPr>
      <w:suppressAutoHyphens/>
      <w:spacing w:after="160"/>
      <w:ind w:left="720"/>
      <w:contextualSpacing/>
      <w:textAlignment w:val="baseline"/>
    </w:pPr>
    <w:rPr>
      <w:lang w:eastAsia="zh-CN"/>
    </w:rPr>
  </w:style>
  <w:style w:type="paragraph" w:customStyle="1" w:styleId="Bezmezer1">
    <w:name w:val="Bez mezer1"/>
    <w:qFormat/>
    <w:rsid w:val="00F60A93"/>
    <w:rPr>
      <w:rFonts w:eastAsia="Times New Roman" w:cs="Times New Roman"/>
    </w:rPr>
  </w:style>
  <w:style w:type="paragraph" w:customStyle="1" w:styleId="Textodstavce">
    <w:name w:val="Text odstavce"/>
    <w:basedOn w:val="Normln"/>
    <w:qFormat/>
    <w:rsid w:val="00F60A93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Default">
    <w:name w:val="Default"/>
    <w:qFormat/>
    <w:rsid w:val="00F60A9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psmene">
    <w:name w:val="Text písmene"/>
    <w:basedOn w:val="Normln"/>
    <w:qFormat/>
    <w:rsid w:val="00F60A93"/>
    <w:pPr>
      <w:tabs>
        <w:tab w:val="left" w:pos="425"/>
      </w:tabs>
      <w:ind w:left="425" w:hanging="425"/>
      <w:jc w:val="both"/>
      <w:outlineLvl w:val="7"/>
    </w:pPr>
    <w:rPr>
      <w:sz w:val="24"/>
    </w:rPr>
  </w:style>
  <w:style w:type="paragraph" w:customStyle="1" w:styleId="paragraf">
    <w:name w:val="paragraf"/>
    <w:basedOn w:val="Normln"/>
    <w:qFormat/>
    <w:rsid w:val="00F60A93"/>
    <w:pPr>
      <w:keepNext/>
      <w:spacing w:before="240"/>
      <w:jc w:val="center"/>
    </w:pPr>
    <w:rPr>
      <w:sz w:val="24"/>
    </w:rPr>
  </w:style>
  <w:style w:type="paragraph" w:customStyle="1" w:styleId="odsazentext0">
    <w:name w:val="odsazený text 0"/>
    <w:basedOn w:val="Normln"/>
    <w:qFormat/>
    <w:rsid w:val="00F60A93"/>
    <w:pPr>
      <w:spacing w:before="120"/>
      <w:jc w:val="both"/>
    </w:pPr>
    <w:rPr>
      <w:sz w:val="24"/>
    </w:rPr>
  </w:style>
  <w:style w:type="paragraph" w:customStyle="1" w:styleId="NormlnIMP0">
    <w:name w:val="Normální_IMP~0"/>
    <w:basedOn w:val="Normln"/>
    <w:qFormat/>
    <w:rsid w:val="00F60A93"/>
    <w:pPr>
      <w:suppressAutoHyphens/>
      <w:spacing w:line="187" w:lineRule="auto"/>
    </w:pPr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F60A93"/>
    <w:rPr>
      <w:rFonts w:asciiTheme="minorHAnsi" w:hAnsiTheme="minorHAnsi" w:cstheme="minorBidi"/>
      <w:sz w:val="22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F60A93"/>
    <w:rPr>
      <w:rFonts w:ascii="Courier New" w:eastAsiaTheme="minorHAnsi" w:hAnsi="Courier New" w:cstheme="minorBidi"/>
      <w:color w:val="000000"/>
      <w:sz w:val="22"/>
      <w:szCs w:val="22"/>
      <w:lang w:val="x-none" w:eastAsia="x-none"/>
    </w:rPr>
  </w:style>
  <w:style w:type="paragraph" w:styleId="Bezmezer">
    <w:name w:val="No Spacing"/>
    <w:uiPriority w:val="1"/>
    <w:qFormat/>
    <w:rsid w:val="00F60A93"/>
    <w:rPr>
      <w:rFonts w:cs="Tahoma"/>
      <w:spacing w:val="4"/>
    </w:rPr>
  </w:style>
  <w:style w:type="paragraph" w:styleId="Odstavecseseznamem">
    <w:name w:val="List Paragraph"/>
    <w:basedOn w:val="Normln"/>
    <w:uiPriority w:val="34"/>
    <w:qFormat/>
    <w:rsid w:val="00CA7B68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37020"/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37020"/>
    <w:rPr>
      <w:b/>
      <w:bCs/>
    </w:rPr>
  </w:style>
  <w:style w:type="table" w:styleId="Mkatabulky">
    <w:name w:val="Table Grid"/>
    <w:basedOn w:val="Normlntabulka"/>
    <w:uiPriority w:val="39"/>
    <w:rsid w:val="001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1119</Words>
  <Characters>6608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dc:description/>
  <cp:lastModifiedBy>Doupovcová Libuše</cp:lastModifiedBy>
  <cp:revision>7</cp:revision>
  <dcterms:created xsi:type="dcterms:W3CDTF">2023-03-09T10:15:00Z</dcterms:created>
  <dcterms:modified xsi:type="dcterms:W3CDTF">2023-03-23T06:00:00Z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