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D07" w:rsidRPr="000C335B" w:rsidRDefault="007B0D07" w:rsidP="007B0D07">
      <w:pPr>
        <w:pStyle w:val="Zkladntext23"/>
        <w:ind w:left="0" w:right="-659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Hlk129683398"/>
      <w:r>
        <w:rPr>
          <w:rFonts w:ascii="Arial" w:hAnsi="Arial" w:cs="Arial"/>
          <w:b/>
          <w:sz w:val="28"/>
          <w:szCs w:val="28"/>
        </w:rPr>
        <w:t xml:space="preserve">Dodatek č. 1 ke smlouvě o dílo </w:t>
      </w:r>
    </w:p>
    <w:p w:rsidR="007B0D07" w:rsidRPr="000C335B" w:rsidRDefault="007B0D07" w:rsidP="007B0D07">
      <w:pPr>
        <w:pStyle w:val="Zkladntext23"/>
        <w:ind w:left="0" w:right="-659"/>
        <w:jc w:val="center"/>
        <w:outlineLvl w:val="0"/>
        <w:rPr>
          <w:rFonts w:ascii="Arial" w:hAnsi="Arial" w:cs="Arial"/>
          <w:b/>
          <w:sz w:val="32"/>
        </w:rPr>
      </w:pPr>
    </w:p>
    <w:p w:rsidR="007B0D07" w:rsidRDefault="007B0D07" w:rsidP="007B0D07">
      <w:pPr>
        <w:pStyle w:val="Zkladntext23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 v</w:t>
      </w:r>
      <w:r w:rsidRPr="00D963D9">
        <w:rPr>
          <w:rFonts w:ascii="Arial" w:hAnsi="Arial" w:cs="Arial"/>
        </w:rPr>
        <w:t>e smyslu ustanovení § 2586 a dalších právních ustanovení zákona č. 89/2012 Sb., ob</w:t>
      </w:r>
      <w:r>
        <w:rPr>
          <w:rFonts w:ascii="Arial" w:hAnsi="Arial" w:cs="Arial"/>
        </w:rPr>
        <w:t>čanský z</w:t>
      </w:r>
      <w:r w:rsidRPr="00D963D9">
        <w:rPr>
          <w:rFonts w:ascii="Arial" w:hAnsi="Arial" w:cs="Arial"/>
        </w:rPr>
        <w:t>ákoník</w:t>
      </w:r>
      <w:r>
        <w:rPr>
          <w:rFonts w:ascii="Arial" w:hAnsi="Arial" w:cs="Arial"/>
        </w:rPr>
        <w:t>, ve znění pozdějších předpisů</w:t>
      </w:r>
      <w:r w:rsidRPr="00D963D9">
        <w:rPr>
          <w:rFonts w:ascii="Arial" w:hAnsi="Arial" w:cs="Arial"/>
        </w:rPr>
        <w:t xml:space="preserve"> a v souladu s ustanovením § </w:t>
      </w:r>
      <w:r>
        <w:rPr>
          <w:rFonts w:ascii="Arial" w:hAnsi="Arial" w:cs="Arial"/>
        </w:rPr>
        <w:t>27 písm. a)</w:t>
      </w:r>
      <w:r w:rsidRPr="00D963D9">
        <w:rPr>
          <w:rFonts w:ascii="Arial" w:hAnsi="Arial" w:cs="Arial"/>
        </w:rPr>
        <w:t xml:space="preserve"> </w:t>
      </w:r>
      <w:bookmarkStart w:id="1" w:name="_Hlk98945495"/>
      <w:r>
        <w:rPr>
          <w:rFonts w:ascii="Arial" w:hAnsi="Arial" w:cs="Arial"/>
        </w:rPr>
        <w:t>zákona č.134/201</w:t>
      </w:r>
      <w:r w:rsidRPr="00D963D9">
        <w:rPr>
          <w:rFonts w:ascii="Arial" w:hAnsi="Arial" w:cs="Arial"/>
        </w:rPr>
        <w:t>6 Sb.,</w:t>
      </w:r>
      <w:r>
        <w:rPr>
          <w:rFonts w:ascii="Arial" w:hAnsi="Arial" w:cs="Arial"/>
        </w:rPr>
        <w:t xml:space="preserve"> </w:t>
      </w:r>
      <w:r w:rsidRPr="00D963D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zadávání </w:t>
      </w:r>
      <w:r w:rsidRPr="00D963D9">
        <w:rPr>
          <w:rFonts w:ascii="Arial" w:hAnsi="Arial" w:cs="Arial"/>
        </w:rPr>
        <w:t>veřejných zakáz</w:t>
      </w:r>
      <w:r>
        <w:rPr>
          <w:rFonts w:ascii="Arial" w:hAnsi="Arial" w:cs="Arial"/>
        </w:rPr>
        <w:t>ek</w:t>
      </w:r>
      <w:bookmarkEnd w:id="1"/>
      <w:r>
        <w:rPr>
          <w:rFonts w:ascii="Arial" w:hAnsi="Arial" w:cs="Arial"/>
        </w:rPr>
        <w:t>,</w:t>
      </w:r>
      <w:r w:rsidRPr="00D963D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 znění pozdějších předpisů (dále jen „zákon“)</w:t>
      </w:r>
    </w:p>
    <w:bookmarkEnd w:id="0"/>
    <w:p w:rsidR="00DC0B00" w:rsidRDefault="00DC0B00" w:rsidP="00DC0B00">
      <w:pPr>
        <w:pStyle w:val="Zkladntext23"/>
        <w:jc w:val="left"/>
        <w:rPr>
          <w:rFonts w:ascii="Arial" w:hAnsi="Arial" w:cs="Arial"/>
        </w:rPr>
      </w:pPr>
    </w:p>
    <w:p w:rsidR="007B0D07" w:rsidRDefault="007B0D07" w:rsidP="00DC0B00">
      <w:pPr>
        <w:pStyle w:val="Zkladntext23"/>
        <w:jc w:val="left"/>
        <w:rPr>
          <w:rFonts w:ascii="Arial" w:hAnsi="Arial" w:cs="Arial"/>
        </w:rPr>
      </w:pPr>
    </w:p>
    <w:p w:rsidR="007B0D07" w:rsidRPr="000C335B" w:rsidRDefault="007B0D07" w:rsidP="00DC0B00">
      <w:pPr>
        <w:pStyle w:val="Zkladntext23"/>
        <w:jc w:val="left"/>
        <w:rPr>
          <w:rFonts w:ascii="Arial" w:hAnsi="Arial" w:cs="Arial"/>
        </w:rPr>
      </w:pPr>
    </w:p>
    <w:p w:rsidR="00843903" w:rsidRPr="000C335B" w:rsidRDefault="00843903">
      <w:pPr>
        <w:pStyle w:val="Zkladntext23"/>
        <w:outlineLvl w:val="0"/>
        <w:rPr>
          <w:rFonts w:ascii="Arial" w:hAnsi="Arial" w:cs="Arial"/>
          <w:b/>
        </w:rPr>
      </w:pPr>
      <w:r w:rsidRPr="000C335B">
        <w:rPr>
          <w:rFonts w:ascii="Arial" w:hAnsi="Arial" w:cs="Arial"/>
          <w:b/>
        </w:rPr>
        <w:t>Smluvní strany:</w:t>
      </w:r>
    </w:p>
    <w:p w:rsidR="00843903" w:rsidRPr="000C335B" w:rsidRDefault="00843903">
      <w:pPr>
        <w:pStyle w:val="Zkladntext23"/>
        <w:rPr>
          <w:rFonts w:ascii="Arial" w:hAnsi="Arial" w:cs="Arial"/>
          <w:i/>
        </w:rPr>
      </w:pPr>
    </w:p>
    <w:p w:rsidR="00843903" w:rsidRPr="000C335B" w:rsidRDefault="00843903">
      <w:pPr>
        <w:pStyle w:val="Zkladntext23"/>
        <w:outlineLvl w:val="0"/>
        <w:rPr>
          <w:rFonts w:ascii="Arial" w:hAnsi="Arial" w:cs="Arial"/>
          <w:b/>
        </w:rPr>
      </w:pPr>
      <w:proofErr w:type="gramStart"/>
      <w:r w:rsidRPr="000C335B">
        <w:rPr>
          <w:rFonts w:ascii="Arial" w:hAnsi="Arial" w:cs="Arial"/>
          <w:b/>
          <w:i/>
        </w:rPr>
        <w:t xml:space="preserve">Objednatel:  </w:t>
      </w:r>
      <w:r w:rsidRPr="000C335B">
        <w:rPr>
          <w:rFonts w:ascii="Arial" w:hAnsi="Arial" w:cs="Arial"/>
          <w:i/>
        </w:rPr>
        <w:t xml:space="preserve"> </w:t>
      </w:r>
      <w:proofErr w:type="gramEnd"/>
      <w:r w:rsidRPr="000C335B">
        <w:rPr>
          <w:rFonts w:ascii="Arial" w:hAnsi="Arial" w:cs="Arial"/>
          <w:i/>
        </w:rPr>
        <w:t xml:space="preserve">     </w:t>
      </w:r>
      <w:r w:rsidRPr="000C335B">
        <w:rPr>
          <w:rFonts w:ascii="Arial" w:hAnsi="Arial" w:cs="Arial"/>
          <w:b/>
        </w:rPr>
        <w:t>Statutární město Plzeň</w:t>
      </w:r>
    </w:p>
    <w:p w:rsidR="00843903" w:rsidRPr="000C335B" w:rsidRDefault="00016754">
      <w:pPr>
        <w:pStyle w:val="Zkladntext2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n</w:t>
      </w:r>
      <w:r w:rsidR="00843903" w:rsidRPr="000C335B">
        <w:rPr>
          <w:rFonts w:ascii="Arial" w:hAnsi="Arial" w:cs="Arial"/>
        </w:rPr>
        <w:t xml:space="preserve">áměstí Republiky 1 </w:t>
      </w:r>
    </w:p>
    <w:p w:rsidR="00843903" w:rsidRPr="000C335B" w:rsidRDefault="00843903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                     30</w:t>
      </w:r>
      <w:r w:rsidR="001D774F" w:rsidRPr="000C335B">
        <w:rPr>
          <w:rFonts w:ascii="Arial" w:hAnsi="Arial" w:cs="Arial"/>
        </w:rPr>
        <w:t>6</w:t>
      </w:r>
      <w:r w:rsidRPr="000C335B">
        <w:rPr>
          <w:rFonts w:ascii="Arial" w:hAnsi="Arial" w:cs="Arial"/>
        </w:rPr>
        <w:t xml:space="preserve"> </w:t>
      </w:r>
      <w:r w:rsidR="001D774F" w:rsidRPr="000C335B">
        <w:rPr>
          <w:rFonts w:ascii="Arial" w:hAnsi="Arial" w:cs="Arial"/>
        </w:rPr>
        <w:t>32</w:t>
      </w:r>
      <w:r w:rsidRPr="000C335B">
        <w:rPr>
          <w:rFonts w:ascii="Arial" w:hAnsi="Arial" w:cs="Arial"/>
        </w:rPr>
        <w:t xml:space="preserve"> Plzeň</w:t>
      </w:r>
    </w:p>
    <w:p w:rsidR="00843903" w:rsidRPr="000C335B" w:rsidRDefault="00843903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                     IČ</w:t>
      </w:r>
      <w:r w:rsidR="005C4C2F">
        <w:rPr>
          <w:rFonts w:ascii="Arial" w:hAnsi="Arial" w:cs="Arial"/>
        </w:rPr>
        <w:t>O</w:t>
      </w:r>
      <w:r w:rsidRPr="000C335B">
        <w:rPr>
          <w:rFonts w:ascii="Arial" w:hAnsi="Arial" w:cs="Arial"/>
        </w:rPr>
        <w:t>: 00075370</w:t>
      </w:r>
    </w:p>
    <w:p w:rsidR="00843903" w:rsidRPr="000C335B" w:rsidRDefault="00843903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                     DIČ: CZ00075370</w:t>
      </w:r>
    </w:p>
    <w:p w:rsidR="00843903" w:rsidRPr="000C335B" w:rsidRDefault="00843903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                     bankovní spojení: Komerční banka, a.s.</w:t>
      </w:r>
    </w:p>
    <w:p w:rsidR="00843903" w:rsidRPr="000C335B" w:rsidRDefault="00843903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                     </w:t>
      </w:r>
      <w:proofErr w:type="spellStart"/>
      <w:r w:rsidRPr="000C335B">
        <w:rPr>
          <w:rFonts w:ascii="Arial" w:hAnsi="Arial" w:cs="Arial"/>
        </w:rPr>
        <w:t>č.ú</w:t>
      </w:r>
      <w:proofErr w:type="spellEnd"/>
      <w:r w:rsidRPr="000C335B">
        <w:rPr>
          <w:rFonts w:ascii="Arial" w:hAnsi="Arial" w:cs="Arial"/>
        </w:rPr>
        <w:t xml:space="preserve">.: </w:t>
      </w:r>
      <w:r w:rsidRPr="00A90805">
        <w:rPr>
          <w:rFonts w:ascii="Arial" w:hAnsi="Arial" w:cs="Arial"/>
          <w:color w:val="FFFFFF" w:themeColor="background1"/>
        </w:rPr>
        <w:t>4819500247/0100</w:t>
      </w:r>
    </w:p>
    <w:p w:rsidR="00843903" w:rsidRPr="000C335B" w:rsidRDefault="00843903">
      <w:pPr>
        <w:pStyle w:val="Zkladntext23"/>
        <w:rPr>
          <w:rFonts w:ascii="Arial" w:hAnsi="Arial" w:cs="Arial"/>
        </w:rPr>
      </w:pPr>
    </w:p>
    <w:p w:rsidR="00843903" w:rsidRPr="000C335B" w:rsidRDefault="00843903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                     zastoupen</w:t>
      </w:r>
      <w:r w:rsidR="003739B9">
        <w:rPr>
          <w:rFonts w:ascii="Arial" w:hAnsi="Arial" w:cs="Arial"/>
        </w:rPr>
        <w:t>ý</w:t>
      </w:r>
    </w:p>
    <w:p w:rsidR="00843903" w:rsidRPr="000C335B" w:rsidRDefault="00843903">
      <w:pPr>
        <w:pStyle w:val="Zkladntext23"/>
        <w:rPr>
          <w:rFonts w:ascii="Arial" w:hAnsi="Arial" w:cs="Arial"/>
        </w:rPr>
      </w:pPr>
    </w:p>
    <w:p w:rsidR="00D965F1" w:rsidRPr="000C335B" w:rsidRDefault="00D965F1" w:rsidP="00D965F1">
      <w:pPr>
        <w:pStyle w:val="Zkladntext23"/>
        <w:ind w:left="1560" w:firstLine="0"/>
        <w:rPr>
          <w:rFonts w:ascii="Arial" w:hAnsi="Arial" w:cs="Arial"/>
          <w:bCs/>
        </w:rPr>
      </w:pPr>
      <w:r w:rsidRPr="00A90805">
        <w:rPr>
          <w:rFonts w:ascii="Arial" w:hAnsi="Arial" w:cs="Arial"/>
          <w:color w:val="FFFFFF" w:themeColor="background1"/>
        </w:rPr>
        <w:t xml:space="preserve">Ing. Dagmar Svobodovou </w:t>
      </w:r>
      <w:proofErr w:type="spellStart"/>
      <w:r w:rsidRPr="00A90805">
        <w:rPr>
          <w:rFonts w:ascii="Arial" w:hAnsi="Arial" w:cs="Arial"/>
          <w:color w:val="FFFFFF" w:themeColor="background1"/>
        </w:rPr>
        <w:t>Kaiferovou</w:t>
      </w:r>
      <w:proofErr w:type="spellEnd"/>
      <w:r>
        <w:rPr>
          <w:rFonts w:ascii="Arial" w:hAnsi="Arial" w:cs="Arial"/>
        </w:rPr>
        <w:t>, vedoucí Odboru životního prostředí Magistrátu         města Plzně</w:t>
      </w:r>
    </w:p>
    <w:p w:rsidR="00843903" w:rsidRPr="000C335B" w:rsidRDefault="00843903" w:rsidP="00D965F1">
      <w:pPr>
        <w:pStyle w:val="Zkladntext23"/>
        <w:rPr>
          <w:rFonts w:ascii="Arial" w:hAnsi="Arial" w:cs="Arial"/>
        </w:rPr>
      </w:pPr>
      <w:r w:rsidRPr="000C335B">
        <w:rPr>
          <w:rFonts w:ascii="Arial" w:hAnsi="Arial" w:cs="Arial"/>
        </w:rPr>
        <w:t xml:space="preserve">                            </w:t>
      </w:r>
    </w:p>
    <w:p w:rsidR="00275E5A" w:rsidRPr="00275E5A" w:rsidRDefault="00275E5A" w:rsidP="00275E5A">
      <w:pPr>
        <w:ind w:left="426" w:hanging="426"/>
        <w:jc w:val="both"/>
        <w:rPr>
          <w:rFonts w:ascii="Arial" w:hAnsi="Arial" w:cs="Arial"/>
          <w:b/>
          <w:color w:val="FF0000"/>
        </w:rPr>
      </w:pPr>
      <w:proofErr w:type="gramStart"/>
      <w:r w:rsidRPr="00275E5A">
        <w:rPr>
          <w:rFonts w:ascii="Arial" w:hAnsi="Arial" w:cs="Arial"/>
          <w:b/>
          <w:i/>
        </w:rPr>
        <w:t>Zhotovitel:</w:t>
      </w:r>
      <w:r w:rsidRPr="00275E5A">
        <w:rPr>
          <w:rFonts w:ascii="Arial" w:hAnsi="Arial" w:cs="Arial"/>
          <w:i/>
        </w:rPr>
        <w:t xml:space="preserve">   </w:t>
      </w:r>
      <w:proofErr w:type="gramEnd"/>
      <w:r w:rsidRPr="00275E5A">
        <w:rPr>
          <w:rFonts w:ascii="Arial" w:hAnsi="Arial" w:cs="Arial"/>
          <w:i/>
        </w:rPr>
        <w:t xml:space="preserve">     </w:t>
      </w:r>
      <w:r w:rsidRPr="00275E5A">
        <w:rPr>
          <w:rFonts w:ascii="Arial" w:hAnsi="Arial" w:cs="Arial"/>
        </w:rPr>
        <w:t xml:space="preserve"> </w:t>
      </w:r>
      <w:bookmarkStart w:id="2" w:name="_Hlk118987119"/>
      <w:r w:rsidR="00AD237B" w:rsidRPr="00AD237B">
        <w:rPr>
          <w:rFonts w:ascii="Arial" w:hAnsi="Arial" w:cs="Arial"/>
          <w:b/>
        </w:rPr>
        <w:t>Ing. Milan Bouzek</w:t>
      </w:r>
    </w:p>
    <w:bookmarkEnd w:id="2"/>
    <w:p w:rsidR="00275E5A" w:rsidRPr="00275E5A" w:rsidRDefault="00275E5A" w:rsidP="00275E5A">
      <w:pPr>
        <w:ind w:left="426" w:hanging="426"/>
        <w:jc w:val="both"/>
        <w:rPr>
          <w:rFonts w:ascii="Arial" w:hAnsi="Arial" w:cs="Arial"/>
        </w:rPr>
      </w:pPr>
      <w:r w:rsidRPr="00275E5A">
        <w:rPr>
          <w:rFonts w:ascii="Arial" w:hAnsi="Arial" w:cs="Arial"/>
          <w:color w:val="FF0000"/>
        </w:rPr>
        <w:t xml:space="preserve">                           </w:t>
      </w:r>
      <w:r w:rsidR="00D865DD" w:rsidRPr="00A90805">
        <w:rPr>
          <w:rFonts w:ascii="Arial" w:hAnsi="Arial" w:cs="Arial"/>
          <w:color w:val="FFFFFF" w:themeColor="background1"/>
        </w:rPr>
        <w:t>Rolní 196/46</w:t>
      </w:r>
    </w:p>
    <w:p w:rsidR="00275E5A" w:rsidRPr="00275E5A" w:rsidRDefault="00275E5A" w:rsidP="00275E5A">
      <w:pPr>
        <w:ind w:left="426" w:hanging="426"/>
        <w:jc w:val="both"/>
        <w:rPr>
          <w:rFonts w:ascii="Arial" w:hAnsi="Arial" w:cs="Arial"/>
        </w:rPr>
      </w:pPr>
      <w:r w:rsidRPr="00275E5A">
        <w:rPr>
          <w:rFonts w:ascii="Arial" w:hAnsi="Arial" w:cs="Arial"/>
        </w:rPr>
        <w:t xml:space="preserve">                           </w:t>
      </w:r>
      <w:r w:rsidR="00D865DD" w:rsidRPr="00A90805">
        <w:rPr>
          <w:rFonts w:ascii="Arial" w:hAnsi="Arial" w:cs="Arial"/>
          <w:color w:val="FFFFFF" w:themeColor="background1"/>
        </w:rPr>
        <w:t>322 00</w:t>
      </w:r>
      <w:r w:rsidR="008C1CB4" w:rsidRPr="00A90805">
        <w:rPr>
          <w:rFonts w:ascii="Arial" w:hAnsi="Arial" w:cs="Arial"/>
          <w:color w:val="FFFFFF" w:themeColor="background1"/>
        </w:rPr>
        <w:t xml:space="preserve"> </w:t>
      </w:r>
      <w:r w:rsidR="008C1CB4" w:rsidRPr="00D865DD">
        <w:rPr>
          <w:rFonts w:ascii="Arial" w:hAnsi="Arial" w:cs="Arial"/>
        </w:rPr>
        <w:t>Plzeň</w:t>
      </w:r>
    </w:p>
    <w:p w:rsidR="00275E5A" w:rsidRPr="00275E5A" w:rsidRDefault="00275E5A" w:rsidP="00275E5A">
      <w:pPr>
        <w:ind w:left="426" w:hanging="426"/>
        <w:jc w:val="both"/>
        <w:rPr>
          <w:rFonts w:ascii="Arial" w:hAnsi="Arial" w:cs="Arial"/>
        </w:rPr>
      </w:pPr>
      <w:r w:rsidRPr="00275E5A">
        <w:rPr>
          <w:rFonts w:ascii="Arial" w:hAnsi="Arial" w:cs="Arial"/>
        </w:rPr>
        <w:t xml:space="preserve">                           IČO:</w:t>
      </w:r>
      <w:r w:rsidR="005C4C2F" w:rsidRPr="00D865DD">
        <w:rPr>
          <w:rFonts w:ascii="Arial" w:hAnsi="Arial" w:cs="Arial"/>
        </w:rPr>
        <w:t xml:space="preserve"> </w:t>
      </w:r>
      <w:r w:rsidR="00D865DD" w:rsidRPr="00D865DD">
        <w:rPr>
          <w:rFonts w:ascii="Arial" w:hAnsi="Arial" w:cs="Arial"/>
        </w:rPr>
        <w:t>41649761</w:t>
      </w:r>
      <w:r w:rsidRPr="00275E5A">
        <w:rPr>
          <w:rFonts w:ascii="Arial" w:hAnsi="Arial" w:cs="Arial"/>
        </w:rPr>
        <w:t xml:space="preserve">   </w:t>
      </w:r>
    </w:p>
    <w:p w:rsidR="00275E5A" w:rsidRPr="00275E5A" w:rsidRDefault="00275E5A" w:rsidP="00275E5A">
      <w:pPr>
        <w:ind w:left="426" w:hanging="426"/>
        <w:jc w:val="both"/>
        <w:rPr>
          <w:rFonts w:ascii="Arial" w:hAnsi="Arial" w:cs="Arial"/>
        </w:rPr>
      </w:pPr>
      <w:r w:rsidRPr="00275E5A">
        <w:rPr>
          <w:rFonts w:ascii="Arial" w:hAnsi="Arial" w:cs="Arial"/>
        </w:rPr>
        <w:t xml:space="preserve">                           DIČ: </w:t>
      </w:r>
      <w:r w:rsidR="005C4C2F" w:rsidRPr="00D865DD">
        <w:rPr>
          <w:rFonts w:ascii="Arial" w:hAnsi="Arial" w:cs="Arial"/>
        </w:rPr>
        <w:t>CZ</w:t>
      </w:r>
      <w:r w:rsidR="00D865DD" w:rsidRPr="00D865DD">
        <w:rPr>
          <w:rFonts w:ascii="Arial" w:hAnsi="Arial" w:cs="Arial"/>
        </w:rPr>
        <w:t>41649761</w:t>
      </w:r>
      <w:r w:rsidRPr="00275E5A">
        <w:rPr>
          <w:rFonts w:ascii="Arial" w:hAnsi="Arial" w:cs="Arial"/>
        </w:rPr>
        <w:t xml:space="preserve">  </w:t>
      </w:r>
    </w:p>
    <w:p w:rsidR="00275E5A" w:rsidRPr="00275E5A" w:rsidRDefault="00275E5A" w:rsidP="00275E5A">
      <w:pPr>
        <w:ind w:left="426" w:hanging="426"/>
        <w:jc w:val="both"/>
        <w:rPr>
          <w:rFonts w:ascii="Arial" w:hAnsi="Arial" w:cs="Arial"/>
        </w:rPr>
      </w:pPr>
      <w:r w:rsidRPr="00275E5A">
        <w:rPr>
          <w:rFonts w:ascii="Arial" w:hAnsi="Arial" w:cs="Arial"/>
        </w:rPr>
        <w:t xml:space="preserve">                           bankovní spojení:</w:t>
      </w:r>
      <w:r w:rsidR="00D865DD" w:rsidRPr="00D865DD">
        <w:rPr>
          <w:rFonts w:ascii="Arial" w:hAnsi="Arial" w:cs="Arial"/>
        </w:rPr>
        <w:t xml:space="preserve"> Komerční banka</w:t>
      </w:r>
      <w:r w:rsidR="00C127E2">
        <w:rPr>
          <w:rFonts w:ascii="Arial" w:hAnsi="Arial" w:cs="Arial"/>
        </w:rPr>
        <w:t>,</w:t>
      </w:r>
      <w:r w:rsidR="00D865DD" w:rsidRPr="00D865DD">
        <w:rPr>
          <w:rFonts w:ascii="Arial" w:hAnsi="Arial" w:cs="Arial"/>
        </w:rPr>
        <w:t xml:space="preserve"> a. s. </w:t>
      </w:r>
      <w:r w:rsidRPr="00275E5A">
        <w:rPr>
          <w:rFonts w:ascii="Arial" w:hAnsi="Arial" w:cs="Arial"/>
        </w:rPr>
        <w:t xml:space="preserve">  </w:t>
      </w:r>
    </w:p>
    <w:p w:rsidR="00275E5A" w:rsidRPr="00275E5A" w:rsidRDefault="00275E5A" w:rsidP="00275E5A">
      <w:pPr>
        <w:ind w:left="426" w:hanging="426"/>
        <w:jc w:val="both"/>
        <w:rPr>
          <w:rFonts w:ascii="Arial" w:hAnsi="Arial" w:cs="Arial"/>
        </w:rPr>
      </w:pPr>
      <w:r w:rsidRPr="00275E5A">
        <w:rPr>
          <w:rFonts w:ascii="Arial" w:hAnsi="Arial" w:cs="Arial"/>
        </w:rPr>
        <w:t xml:space="preserve">                           č. </w:t>
      </w:r>
      <w:proofErr w:type="spellStart"/>
      <w:r w:rsidRPr="00275E5A">
        <w:rPr>
          <w:rFonts w:ascii="Arial" w:hAnsi="Arial" w:cs="Arial"/>
        </w:rPr>
        <w:t>ú.</w:t>
      </w:r>
      <w:proofErr w:type="spellEnd"/>
      <w:r w:rsidRPr="00275E5A">
        <w:rPr>
          <w:rFonts w:ascii="Arial" w:hAnsi="Arial" w:cs="Arial"/>
        </w:rPr>
        <w:t xml:space="preserve">: </w:t>
      </w:r>
      <w:r w:rsidR="00D865DD" w:rsidRPr="00A90805">
        <w:rPr>
          <w:rFonts w:ascii="Arial" w:hAnsi="Arial" w:cs="Arial"/>
          <w:color w:val="FFFFFF" w:themeColor="background1"/>
        </w:rPr>
        <w:t>4925820287/0100</w:t>
      </w:r>
      <w:r w:rsidRPr="00A90805">
        <w:rPr>
          <w:rFonts w:ascii="Arial" w:hAnsi="Arial" w:cs="Arial"/>
          <w:color w:val="FFFFFF" w:themeColor="background1"/>
        </w:rPr>
        <w:t xml:space="preserve"> </w:t>
      </w:r>
    </w:p>
    <w:p w:rsidR="00275E5A" w:rsidRPr="00275E5A" w:rsidRDefault="00275E5A" w:rsidP="00275E5A">
      <w:pPr>
        <w:ind w:left="426" w:hanging="426"/>
        <w:jc w:val="both"/>
        <w:rPr>
          <w:rFonts w:ascii="Arial" w:hAnsi="Arial" w:cs="Arial"/>
        </w:rPr>
      </w:pPr>
    </w:p>
    <w:p w:rsidR="007B0D07" w:rsidRPr="00CD0A79" w:rsidRDefault="00275E5A" w:rsidP="007B0D07">
      <w:pPr>
        <w:pStyle w:val="Zkladntext23"/>
        <w:rPr>
          <w:rFonts w:ascii="Arial" w:hAnsi="Arial" w:cs="Arial"/>
          <w:b/>
        </w:rPr>
      </w:pPr>
      <w:r w:rsidRPr="00275E5A">
        <w:rPr>
          <w:rFonts w:ascii="Arial" w:hAnsi="Arial" w:cs="Arial"/>
          <w:color w:val="FF0000"/>
        </w:rPr>
        <w:tab/>
      </w:r>
      <w:r w:rsidRPr="00275E5A">
        <w:rPr>
          <w:rFonts w:ascii="Arial" w:hAnsi="Arial" w:cs="Arial"/>
          <w:color w:val="FF0000"/>
        </w:rPr>
        <w:tab/>
        <w:t xml:space="preserve"> </w:t>
      </w:r>
      <w:r w:rsidR="007B0D07">
        <w:rPr>
          <w:rFonts w:ascii="Arial" w:hAnsi="Arial" w:cs="Arial"/>
          <w:color w:val="FF0000"/>
        </w:rPr>
        <w:tab/>
      </w:r>
      <w:r w:rsidR="007B0D07">
        <w:rPr>
          <w:rFonts w:ascii="Arial" w:hAnsi="Arial" w:cs="Arial"/>
          <w:color w:val="FF0000"/>
        </w:rPr>
        <w:tab/>
      </w:r>
      <w:r w:rsidR="007B0D07">
        <w:rPr>
          <w:rFonts w:ascii="Arial" w:hAnsi="Arial" w:cs="Arial"/>
          <w:color w:val="FF0000"/>
        </w:rPr>
        <w:tab/>
      </w:r>
      <w:r w:rsidR="007B0D07">
        <w:rPr>
          <w:rFonts w:ascii="Arial" w:hAnsi="Arial" w:cs="Arial"/>
          <w:color w:val="FF0000"/>
        </w:rPr>
        <w:tab/>
      </w:r>
      <w:r w:rsidR="007B0D07">
        <w:rPr>
          <w:rFonts w:ascii="Arial" w:hAnsi="Arial" w:cs="Arial"/>
          <w:color w:val="FF0000"/>
        </w:rPr>
        <w:tab/>
      </w:r>
      <w:r w:rsidR="007B0D07" w:rsidRPr="00CD0A79">
        <w:rPr>
          <w:rFonts w:ascii="Arial" w:hAnsi="Arial" w:cs="Arial"/>
          <w:b/>
        </w:rPr>
        <w:t>I.</w:t>
      </w:r>
    </w:p>
    <w:p w:rsidR="007B0D07" w:rsidRDefault="007B0D07" w:rsidP="007B0D07">
      <w:pPr>
        <w:pStyle w:val="Zkladntext23"/>
        <w:ind w:left="3060" w:firstLine="540"/>
        <w:outlineLvl w:val="0"/>
        <w:rPr>
          <w:rFonts w:ascii="Arial" w:hAnsi="Arial" w:cs="Arial"/>
          <w:b/>
        </w:rPr>
      </w:pPr>
      <w:r w:rsidRPr="000C335B">
        <w:rPr>
          <w:rFonts w:ascii="Arial" w:hAnsi="Arial" w:cs="Arial"/>
          <w:b/>
        </w:rPr>
        <w:t xml:space="preserve">Předmět </w:t>
      </w:r>
      <w:r>
        <w:rPr>
          <w:rFonts w:ascii="Arial" w:hAnsi="Arial" w:cs="Arial"/>
          <w:b/>
        </w:rPr>
        <w:t>dodatku</w:t>
      </w:r>
    </w:p>
    <w:p w:rsidR="007B0D07" w:rsidRPr="000C335B" w:rsidRDefault="007B0D07" w:rsidP="007B0D07">
      <w:pPr>
        <w:pStyle w:val="Zkladntext23"/>
        <w:ind w:left="3060" w:firstLine="540"/>
        <w:outlineLvl w:val="0"/>
        <w:rPr>
          <w:rFonts w:ascii="Arial" w:hAnsi="Arial" w:cs="Arial"/>
          <w:b/>
        </w:rPr>
      </w:pPr>
    </w:p>
    <w:p w:rsidR="007B0D07" w:rsidRPr="00A86F25" w:rsidRDefault="007B0D07" w:rsidP="007B0D07">
      <w:pPr>
        <w:pStyle w:val="Zkladntext23"/>
        <w:ind w:left="360" w:firstLine="0"/>
        <w:outlineLvl w:val="0"/>
        <w:rPr>
          <w:rFonts w:ascii="Arial" w:hAnsi="Arial" w:cs="Arial"/>
          <w:b/>
          <w:sz w:val="10"/>
          <w:szCs w:val="10"/>
        </w:rPr>
      </w:pPr>
    </w:p>
    <w:p w:rsidR="007B0D07" w:rsidRPr="00C93029" w:rsidRDefault="007B0D07" w:rsidP="007B0D07">
      <w:pPr>
        <w:pStyle w:val="Zkladntextodsazen"/>
        <w:numPr>
          <w:ilvl w:val="0"/>
          <w:numId w:val="36"/>
        </w:numPr>
        <w:ind w:left="851" w:hanging="425"/>
        <w:rPr>
          <w:rFonts w:ascii="Arial" w:hAnsi="Arial" w:cs="Arial"/>
          <w:b/>
          <w:sz w:val="20"/>
        </w:rPr>
      </w:pPr>
      <w:r w:rsidRPr="00C93029">
        <w:rPr>
          <w:rFonts w:ascii="Arial" w:hAnsi="Arial" w:cs="Arial"/>
          <w:b/>
          <w:sz w:val="20"/>
        </w:rPr>
        <w:t xml:space="preserve">Smluvní strany se dohodly na základě ustanovení čl. 12. 4. </w:t>
      </w:r>
      <w:proofErr w:type="gramStart"/>
      <w:r w:rsidRPr="00C93029">
        <w:rPr>
          <w:rFonts w:ascii="Arial" w:hAnsi="Arial" w:cs="Arial"/>
          <w:b/>
          <w:sz w:val="20"/>
        </w:rPr>
        <w:t>smlouvy  o</w:t>
      </w:r>
      <w:proofErr w:type="gramEnd"/>
      <w:r w:rsidRPr="00C93029">
        <w:rPr>
          <w:rFonts w:ascii="Arial" w:hAnsi="Arial" w:cs="Arial"/>
          <w:b/>
          <w:sz w:val="20"/>
        </w:rPr>
        <w:t xml:space="preserve"> dílo</w:t>
      </w:r>
      <w:r>
        <w:rPr>
          <w:rFonts w:ascii="Arial" w:hAnsi="Arial" w:cs="Arial"/>
          <w:b/>
          <w:sz w:val="20"/>
        </w:rPr>
        <w:t xml:space="preserve"> </w:t>
      </w:r>
      <w:r w:rsidRPr="00C93029">
        <w:rPr>
          <w:rFonts w:ascii="Arial" w:hAnsi="Arial" w:cs="Arial"/>
          <w:b/>
          <w:sz w:val="20"/>
        </w:rPr>
        <w:t>č. 2022/00685</w:t>
      </w:r>
      <w:r>
        <w:rPr>
          <w:rFonts w:ascii="Arial" w:hAnsi="Arial" w:cs="Arial"/>
          <w:b/>
          <w:sz w:val="20"/>
        </w:rPr>
        <w:t xml:space="preserve">7, jejímž předmětem je celoroční údržba vegetačních prvků </w:t>
      </w:r>
      <w:r w:rsidR="002501BA">
        <w:rPr>
          <w:rFonts w:ascii="Arial" w:hAnsi="Arial" w:cs="Arial"/>
          <w:b/>
          <w:sz w:val="20"/>
        </w:rPr>
        <w:t xml:space="preserve">v Plzni, v lokalitě Mikulášské náměstí, úsek </w:t>
      </w:r>
      <w:r w:rsidR="000049D0">
        <w:rPr>
          <w:rFonts w:ascii="Arial" w:hAnsi="Arial" w:cs="Arial"/>
          <w:b/>
          <w:sz w:val="20"/>
        </w:rPr>
        <w:t xml:space="preserve">3 veřejné zakázky Běžná údržba zeleně </w:t>
      </w:r>
      <w:r w:rsidRPr="00C93029">
        <w:rPr>
          <w:rFonts w:ascii="Arial" w:hAnsi="Arial" w:cs="Arial"/>
          <w:b/>
          <w:sz w:val="20"/>
        </w:rPr>
        <w:t xml:space="preserve">(dále jen „Smlouva“) na změně </w:t>
      </w:r>
      <w:r>
        <w:rPr>
          <w:rFonts w:ascii="Arial" w:hAnsi="Arial" w:cs="Arial"/>
          <w:b/>
          <w:sz w:val="20"/>
        </w:rPr>
        <w:t xml:space="preserve">této </w:t>
      </w:r>
      <w:r w:rsidRPr="00C93029">
        <w:rPr>
          <w:rFonts w:ascii="Arial" w:hAnsi="Arial" w:cs="Arial"/>
          <w:b/>
          <w:sz w:val="20"/>
        </w:rPr>
        <w:t>Smlouvy takto:</w:t>
      </w:r>
    </w:p>
    <w:p w:rsidR="007B0D07" w:rsidRDefault="007B0D07" w:rsidP="007B0D07">
      <w:pPr>
        <w:pStyle w:val="Zkladntextodsazen"/>
        <w:ind w:left="1134" w:hanging="708"/>
        <w:rPr>
          <w:rFonts w:ascii="Arial" w:hAnsi="Arial" w:cs="Arial"/>
          <w:sz w:val="20"/>
        </w:rPr>
      </w:pPr>
    </w:p>
    <w:p w:rsidR="007B0D07" w:rsidRPr="00C93029" w:rsidRDefault="007B0D07" w:rsidP="007B0D07">
      <w:pPr>
        <w:pStyle w:val="Zkladntextodsazen"/>
        <w:ind w:left="1134" w:hanging="708"/>
        <w:rPr>
          <w:rFonts w:ascii="Arial" w:hAnsi="Arial" w:cs="Arial"/>
          <w:b/>
          <w:sz w:val="20"/>
        </w:rPr>
      </w:pPr>
      <w:r w:rsidRPr="00C93029">
        <w:rPr>
          <w:rFonts w:ascii="Arial" w:hAnsi="Arial" w:cs="Arial"/>
          <w:b/>
          <w:sz w:val="20"/>
        </w:rPr>
        <w:t>Osoba původně zastupující objednatele:</w:t>
      </w:r>
    </w:p>
    <w:p w:rsidR="007B0D07" w:rsidRDefault="007B0D07" w:rsidP="007B0D07">
      <w:pPr>
        <w:pStyle w:val="Zkladntextodsazen"/>
        <w:ind w:left="1134" w:hanging="708"/>
        <w:rPr>
          <w:rFonts w:ascii="Arial" w:hAnsi="Arial" w:cs="Arial"/>
          <w:sz w:val="20"/>
        </w:rPr>
      </w:pPr>
    </w:p>
    <w:p w:rsidR="007B0D07" w:rsidRPr="00C93029" w:rsidRDefault="007B0D07" w:rsidP="007B0D07">
      <w:pPr>
        <w:pStyle w:val="Zkladntextodsazen"/>
        <w:ind w:left="1134" w:hanging="708"/>
        <w:rPr>
          <w:rFonts w:ascii="Arial" w:hAnsi="Arial" w:cs="Arial"/>
          <w:sz w:val="20"/>
        </w:rPr>
      </w:pPr>
      <w:r w:rsidRPr="00A90805">
        <w:rPr>
          <w:rFonts w:ascii="Arial" w:hAnsi="Arial" w:cs="Arial"/>
          <w:b/>
          <w:color w:val="FFFFFF" w:themeColor="background1"/>
          <w:sz w:val="20"/>
        </w:rPr>
        <w:t>Ing. Dagmar Svobodová Kaiferová</w:t>
      </w:r>
      <w:r w:rsidRPr="00C93029">
        <w:rPr>
          <w:rFonts w:ascii="Arial" w:hAnsi="Arial" w:cs="Arial"/>
          <w:sz w:val="20"/>
        </w:rPr>
        <w:t xml:space="preserve">, </w:t>
      </w:r>
      <w:proofErr w:type="gramStart"/>
      <w:r w:rsidRPr="00C93029">
        <w:rPr>
          <w:rFonts w:ascii="Arial" w:hAnsi="Arial" w:cs="Arial"/>
          <w:sz w:val="20"/>
        </w:rPr>
        <w:t>vedoucí</w:t>
      </w:r>
      <w:r>
        <w:rPr>
          <w:rFonts w:ascii="Arial" w:hAnsi="Arial" w:cs="Arial"/>
          <w:sz w:val="20"/>
        </w:rPr>
        <w:t xml:space="preserve"> </w:t>
      </w:r>
      <w:r w:rsidRPr="00C93029">
        <w:rPr>
          <w:rFonts w:ascii="Arial" w:hAnsi="Arial" w:cs="Arial"/>
          <w:sz w:val="20"/>
        </w:rPr>
        <w:t xml:space="preserve"> Odboru</w:t>
      </w:r>
      <w:proofErr w:type="gramEnd"/>
      <w:r>
        <w:rPr>
          <w:rFonts w:ascii="Arial" w:hAnsi="Arial" w:cs="Arial"/>
          <w:sz w:val="20"/>
        </w:rPr>
        <w:t xml:space="preserve"> </w:t>
      </w:r>
      <w:r w:rsidRPr="00C93029">
        <w:rPr>
          <w:rFonts w:ascii="Arial" w:hAnsi="Arial" w:cs="Arial"/>
          <w:sz w:val="20"/>
        </w:rPr>
        <w:t xml:space="preserve"> životního </w:t>
      </w:r>
      <w:r>
        <w:rPr>
          <w:rFonts w:ascii="Arial" w:hAnsi="Arial" w:cs="Arial"/>
          <w:sz w:val="20"/>
        </w:rPr>
        <w:t xml:space="preserve"> </w:t>
      </w:r>
      <w:r w:rsidRPr="00C93029">
        <w:rPr>
          <w:rFonts w:ascii="Arial" w:hAnsi="Arial" w:cs="Arial"/>
          <w:sz w:val="20"/>
        </w:rPr>
        <w:t>prostředí</w:t>
      </w:r>
      <w:r>
        <w:rPr>
          <w:rFonts w:ascii="Arial" w:hAnsi="Arial" w:cs="Arial"/>
          <w:sz w:val="20"/>
        </w:rPr>
        <w:t xml:space="preserve"> </w:t>
      </w:r>
      <w:r w:rsidRPr="00C93029">
        <w:rPr>
          <w:rFonts w:ascii="Arial" w:hAnsi="Arial" w:cs="Arial"/>
          <w:sz w:val="20"/>
        </w:rPr>
        <w:t xml:space="preserve"> Magistrátu</w:t>
      </w:r>
      <w:r>
        <w:rPr>
          <w:rFonts w:ascii="Arial" w:hAnsi="Arial" w:cs="Arial"/>
          <w:sz w:val="20"/>
        </w:rPr>
        <w:t xml:space="preserve"> </w:t>
      </w:r>
      <w:r w:rsidRPr="00C93029">
        <w:rPr>
          <w:rFonts w:ascii="Arial" w:hAnsi="Arial" w:cs="Arial"/>
          <w:sz w:val="20"/>
        </w:rPr>
        <w:t xml:space="preserve"> města Plzně </w:t>
      </w:r>
    </w:p>
    <w:p w:rsidR="007B0D07" w:rsidRDefault="007B0D07" w:rsidP="007B0D07">
      <w:pPr>
        <w:pStyle w:val="Zkladntextodsazen"/>
        <w:ind w:left="1134" w:hanging="708"/>
        <w:rPr>
          <w:rFonts w:ascii="Arial" w:hAnsi="Arial" w:cs="Arial"/>
          <w:sz w:val="20"/>
        </w:rPr>
      </w:pPr>
    </w:p>
    <w:p w:rsidR="007B0D07" w:rsidRPr="00C93029" w:rsidRDefault="007B0D07" w:rsidP="007B0D07">
      <w:pPr>
        <w:pStyle w:val="Zkladntextodsazen"/>
        <w:ind w:left="1134" w:hanging="708"/>
        <w:rPr>
          <w:rFonts w:ascii="Arial" w:hAnsi="Arial" w:cs="Arial"/>
          <w:b/>
          <w:sz w:val="20"/>
        </w:rPr>
      </w:pPr>
      <w:r w:rsidRPr="00C93029">
        <w:rPr>
          <w:rFonts w:ascii="Arial" w:hAnsi="Arial" w:cs="Arial"/>
          <w:b/>
          <w:sz w:val="20"/>
        </w:rPr>
        <w:t xml:space="preserve">je nově nahrazena </w:t>
      </w:r>
    </w:p>
    <w:p w:rsidR="007B0D07" w:rsidRPr="00C93029" w:rsidRDefault="007B0D07" w:rsidP="007B0D07">
      <w:pPr>
        <w:pStyle w:val="Zkladntextodsazen"/>
        <w:ind w:left="1134" w:hanging="708"/>
        <w:rPr>
          <w:rFonts w:ascii="Arial" w:hAnsi="Arial" w:cs="Arial"/>
          <w:b/>
          <w:sz w:val="20"/>
        </w:rPr>
      </w:pPr>
    </w:p>
    <w:p w:rsidR="007B0D07" w:rsidRDefault="007B0D07" w:rsidP="007B0D07">
      <w:pPr>
        <w:pStyle w:val="Zkladntextodsazen"/>
        <w:ind w:left="1134" w:hanging="708"/>
        <w:rPr>
          <w:rFonts w:ascii="Arial" w:hAnsi="Arial" w:cs="Arial"/>
          <w:sz w:val="20"/>
        </w:rPr>
      </w:pPr>
      <w:proofErr w:type="gramStart"/>
      <w:r w:rsidRPr="00813F43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>PRÁVOU  VEŘEJNÉHO</w:t>
      </w:r>
      <w:proofErr w:type="gramEnd"/>
      <w:r>
        <w:rPr>
          <w:rFonts w:ascii="Arial" w:hAnsi="Arial" w:cs="Arial"/>
          <w:b/>
          <w:sz w:val="20"/>
        </w:rPr>
        <w:t xml:space="preserve">  STATKU  MĚSTA  PLZNĚ,</w:t>
      </w:r>
      <w:r>
        <w:rPr>
          <w:rFonts w:ascii="Arial" w:hAnsi="Arial" w:cs="Arial"/>
          <w:sz w:val="20"/>
        </w:rPr>
        <w:t xml:space="preserve"> příspěvkovou  organizací (dále jen „SVSMP“)</w:t>
      </w:r>
    </w:p>
    <w:p w:rsidR="007B0D07" w:rsidRPr="006F5B04" w:rsidRDefault="007B0D07" w:rsidP="007B0D07">
      <w:pPr>
        <w:pStyle w:val="Zkladntextodsazen"/>
        <w:ind w:left="1134" w:hanging="708"/>
        <w:rPr>
          <w:rFonts w:ascii="Arial" w:hAnsi="Arial" w:cs="Arial"/>
          <w:sz w:val="20"/>
        </w:rPr>
      </w:pPr>
      <w:r w:rsidRPr="006F5B04">
        <w:rPr>
          <w:rFonts w:ascii="Arial" w:hAnsi="Arial" w:cs="Arial"/>
          <w:sz w:val="20"/>
        </w:rPr>
        <w:t>Klatovská tř. 10 a 12, 301 00 Plzeň</w:t>
      </w:r>
    </w:p>
    <w:p w:rsidR="007B0D07" w:rsidRDefault="007B0D07" w:rsidP="007B0D07">
      <w:pPr>
        <w:pStyle w:val="Zkladntextodsazen"/>
        <w:ind w:left="1134"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IČO: 40526551, DIČ CZ40526551 </w:t>
      </w:r>
    </w:p>
    <w:p w:rsidR="007B0D07" w:rsidRDefault="007B0D07" w:rsidP="007B0D07">
      <w:pPr>
        <w:pStyle w:val="Zkladntextodsazen"/>
        <w:ind w:left="1134"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Zapsaná v obchodním rejstříku vedeném KS v Plzni oddíl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>, vložka 692</w:t>
      </w:r>
    </w:p>
    <w:p w:rsidR="007B0D07" w:rsidRDefault="007B0D07" w:rsidP="007B0D07">
      <w:pPr>
        <w:pStyle w:val="Zkladntextodsazen"/>
        <w:ind w:left="1134"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Ředitel: </w:t>
      </w:r>
      <w:r w:rsidRPr="00A90805">
        <w:rPr>
          <w:rFonts w:ascii="Arial" w:hAnsi="Arial" w:cs="Arial"/>
          <w:color w:val="FFFFFF" w:themeColor="background1"/>
          <w:sz w:val="20"/>
        </w:rPr>
        <w:t xml:space="preserve">Ing. Milan </w:t>
      </w:r>
      <w:proofErr w:type="spellStart"/>
      <w:r w:rsidRPr="00A90805">
        <w:rPr>
          <w:rFonts w:ascii="Arial" w:hAnsi="Arial" w:cs="Arial"/>
          <w:color w:val="FFFFFF" w:themeColor="background1"/>
          <w:sz w:val="20"/>
        </w:rPr>
        <w:t>Sterly</w:t>
      </w:r>
      <w:proofErr w:type="spellEnd"/>
    </w:p>
    <w:p w:rsidR="007B0D07" w:rsidRDefault="007B0D07" w:rsidP="007B0D07">
      <w:pPr>
        <w:pStyle w:val="Zkladntextodsazen"/>
        <w:ind w:left="851" w:firstLine="0"/>
        <w:rPr>
          <w:rFonts w:ascii="Arial" w:hAnsi="Arial" w:cs="Arial"/>
          <w:sz w:val="20"/>
        </w:rPr>
      </w:pPr>
    </w:p>
    <w:p w:rsidR="007B0D07" w:rsidRDefault="007B0D07" w:rsidP="007B0D07">
      <w:pPr>
        <w:pStyle w:val="Zkladntextodsazen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Výše uvedená úprava vyplývá ze změny organizační struktury na straně objednatele.</w:t>
      </w:r>
    </w:p>
    <w:p w:rsidR="00B51082" w:rsidRDefault="00B51082" w:rsidP="007B0D07">
      <w:pPr>
        <w:pStyle w:val="Zkladntextodsazen"/>
        <w:ind w:left="851" w:hanging="284"/>
        <w:rPr>
          <w:rFonts w:ascii="Arial" w:hAnsi="Arial" w:cs="Arial"/>
          <w:sz w:val="20"/>
        </w:rPr>
      </w:pPr>
    </w:p>
    <w:p w:rsidR="00B51082" w:rsidRDefault="00B51082" w:rsidP="007B0D07">
      <w:pPr>
        <w:pStyle w:val="Zkladntextodsazen"/>
        <w:ind w:left="851" w:hanging="284"/>
        <w:rPr>
          <w:rFonts w:ascii="Arial" w:hAnsi="Arial" w:cs="Arial"/>
          <w:sz w:val="20"/>
        </w:rPr>
      </w:pPr>
    </w:p>
    <w:p w:rsidR="007B0D07" w:rsidRDefault="007B0D07" w:rsidP="007B0D07">
      <w:pPr>
        <w:pStyle w:val="Zkladntextodsazen"/>
        <w:ind w:left="851" w:firstLine="0"/>
        <w:rPr>
          <w:rFonts w:ascii="Arial" w:hAnsi="Arial" w:cs="Arial"/>
          <w:sz w:val="20"/>
        </w:rPr>
      </w:pPr>
    </w:p>
    <w:p w:rsidR="007B0D07" w:rsidRDefault="007B0D07" w:rsidP="007B0D07">
      <w:pPr>
        <w:pStyle w:val="Zkladntext23"/>
        <w:numPr>
          <w:ilvl w:val="0"/>
          <w:numId w:val="36"/>
        </w:numPr>
        <w:tabs>
          <w:tab w:val="left" w:pos="851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V důsledku shora uvedené změny v osobě zastupující objednatele se mění znění článků                  6. 7., 6. 8. a 9. 2. Smlouvy následovně:</w:t>
      </w:r>
    </w:p>
    <w:p w:rsidR="007B0D07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</w:rPr>
      </w:pPr>
    </w:p>
    <w:p w:rsidR="007B0D07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B0D07" w:rsidRPr="00F4417E" w:rsidRDefault="007B0D07" w:rsidP="007B0D07">
      <w:pPr>
        <w:pStyle w:val="Zkladntext23"/>
        <w:tabs>
          <w:tab w:val="left" w:pos="851"/>
        </w:tabs>
        <w:ind w:left="851" w:hanging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F4417E">
        <w:rPr>
          <w:rFonts w:ascii="Arial" w:hAnsi="Arial" w:cs="Arial"/>
          <w:b/>
        </w:rPr>
        <w:t>Původní znění:</w:t>
      </w:r>
    </w:p>
    <w:p w:rsidR="007B0D07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</w:rPr>
      </w:pPr>
    </w:p>
    <w:p w:rsidR="007B0D07" w:rsidRDefault="007B0D07" w:rsidP="007B0D07">
      <w:pPr>
        <w:pStyle w:val="Zkladntext23"/>
        <w:tabs>
          <w:tab w:val="left" w:pos="491"/>
        </w:tabs>
        <w:ind w:left="993" w:hanging="502"/>
        <w:rPr>
          <w:rFonts w:ascii="Arial" w:hAnsi="Arial" w:cs="Arial"/>
        </w:rPr>
      </w:pPr>
      <w:bookmarkStart w:id="3" w:name="_Hlk124775349"/>
      <w:r>
        <w:rPr>
          <w:rFonts w:ascii="Arial" w:hAnsi="Arial" w:cs="Arial"/>
        </w:rPr>
        <w:t xml:space="preserve">6.  7. </w:t>
      </w:r>
      <w:r>
        <w:rPr>
          <w:rFonts w:ascii="Arial" w:hAnsi="Arial" w:cs="Arial"/>
        </w:rPr>
        <w:tab/>
        <w:t>Faktury je zhotovitel povinen vystavit na Plzeň, statutární město, náměstí Republiky č. 1, 306 32 Plzeň, IČO: 00075370, DIČ: CZ00075370 a zaslat na adresu Odbor životního prostředí Magistrátu města Plzně, Kopeckého sady 11, 306 32 Plzeň.</w:t>
      </w:r>
    </w:p>
    <w:p w:rsidR="007B0D07" w:rsidRDefault="007B0D07" w:rsidP="007B0D07">
      <w:pPr>
        <w:pStyle w:val="Zkladntext23"/>
        <w:tabs>
          <w:tab w:val="left" w:pos="851"/>
        </w:tabs>
        <w:ind w:left="993" w:hanging="567"/>
        <w:rPr>
          <w:rFonts w:ascii="Arial" w:hAnsi="Arial" w:cs="Arial"/>
        </w:rPr>
      </w:pPr>
      <w:bookmarkStart w:id="4" w:name="_Hlk126140950"/>
      <w:r>
        <w:rPr>
          <w:rFonts w:ascii="Arial" w:hAnsi="Arial" w:cs="Arial"/>
        </w:rPr>
        <w:t xml:space="preserve"> 6.  8. Poslední faktura v daném roce bude doručena na OŽP MMP nejpozději do 10. 12. kalendářního roku. </w:t>
      </w:r>
    </w:p>
    <w:bookmarkEnd w:id="4"/>
    <w:p w:rsidR="007B0D07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9. 2. Objednatel pro doručování stanovuje tuto adresu: Odbor životního prostředí Magistrátu města Plzně, Kopeckého sady 11, 306 32 Plzeň. </w:t>
      </w:r>
    </w:p>
    <w:bookmarkEnd w:id="3"/>
    <w:p w:rsidR="007B0D07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</w:rPr>
      </w:pPr>
    </w:p>
    <w:p w:rsidR="007B0D07" w:rsidRPr="00434A21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434A21">
        <w:rPr>
          <w:rFonts w:ascii="Arial" w:hAnsi="Arial" w:cs="Arial"/>
          <w:b/>
        </w:rPr>
        <w:t xml:space="preserve">Nové znění: </w:t>
      </w:r>
    </w:p>
    <w:p w:rsidR="007B0D07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B0D07" w:rsidRDefault="007B0D07" w:rsidP="007B0D07">
      <w:pPr>
        <w:pStyle w:val="Zkladntext23"/>
        <w:tabs>
          <w:tab w:val="left" w:pos="1418"/>
        </w:tabs>
        <w:ind w:left="993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6.  7. </w:t>
      </w:r>
      <w:r>
        <w:rPr>
          <w:rFonts w:ascii="Arial" w:hAnsi="Arial" w:cs="Arial"/>
        </w:rPr>
        <w:tab/>
        <w:t xml:space="preserve">Faktury je zhotovitel povinen vystavit na Plzeň, statutární město, náměstí Republiky č. 1, 306 32 Plzeň, IČO: 00075370, DIČ: CZ00075370 a zaslat na adresu </w:t>
      </w:r>
      <w:bookmarkStart w:id="5" w:name="_Hlk124775517"/>
      <w:r>
        <w:rPr>
          <w:rFonts w:ascii="Arial" w:hAnsi="Arial" w:cs="Arial"/>
        </w:rPr>
        <w:t>SPRÁVA VEŘEJNÉHO</w:t>
      </w:r>
      <w:r w:rsidR="003765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STATKU MĚSTA PLZNĚ, Klatovská tř. 10 a 12, 301 00 Plzeň</w:t>
      </w:r>
      <w:bookmarkEnd w:id="5"/>
      <w:r>
        <w:rPr>
          <w:rFonts w:ascii="Arial" w:hAnsi="Arial" w:cs="Arial"/>
        </w:rPr>
        <w:t>.</w:t>
      </w:r>
    </w:p>
    <w:p w:rsidR="007B0D07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6.  8. Poslední faktura v daném roce </w:t>
      </w:r>
      <w:proofErr w:type="gramStart"/>
      <w:r>
        <w:rPr>
          <w:rFonts w:ascii="Arial" w:hAnsi="Arial" w:cs="Arial"/>
        </w:rPr>
        <w:t>bude  doručena</w:t>
      </w:r>
      <w:proofErr w:type="gramEnd"/>
      <w:r>
        <w:rPr>
          <w:rFonts w:ascii="Arial" w:hAnsi="Arial" w:cs="Arial"/>
        </w:rPr>
        <w:t xml:space="preserve"> na  SVSMP  nejpozději do  10. 12. kalendářního roku.  </w:t>
      </w:r>
    </w:p>
    <w:p w:rsidR="007B0D07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9. 2. Objednatel pro doručování stanovuje tuto adresu: SPRÁVA VEŘEJNÉHO STATKU MĚSTA PLZNĚ, Klatovská tř. 10 a 12, 301 00 Plzeň. </w:t>
      </w:r>
    </w:p>
    <w:p w:rsidR="007B0D07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</w:rPr>
      </w:pPr>
    </w:p>
    <w:p w:rsidR="007B0D07" w:rsidRDefault="007B0D07" w:rsidP="007B0D07">
      <w:pPr>
        <w:pStyle w:val="Zkladntext23"/>
        <w:numPr>
          <w:ilvl w:val="0"/>
          <w:numId w:val="36"/>
        </w:numPr>
        <w:tabs>
          <w:tab w:val="left" w:pos="851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V důsledku shora uvedené změny se původní článek 9. 3. Smlouvy zrušuje. Nové znění </w:t>
      </w:r>
      <w:proofErr w:type="gramStart"/>
      <w:r>
        <w:rPr>
          <w:rFonts w:ascii="Arial" w:hAnsi="Arial" w:cs="Arial"/>
        </w:rPr>
        <w:t>článku  9.</w:t>
      </w:r>
      <w:proofErr w:type="gramEnd"/>
      <w:r>
        <w:rPr>
          <w:rFonts w:ascii="Arial" w:hAnsi="Arial" w:cs="Arial"/>
        </w:rPr>
        <w:t xml:space="preserve"> 3. Smlouvy zní:</w:t>
      </w:r>
    </w:p>
    <w:p w:rsidR="007B0D07" w:rsidRPr="0083281A" w:rsidRDefault="007B0D07" w:rsidP="007B0D07">
      <w:pPr>
        <w:ind w:left="567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 xml:space="preserve">Objednatel bude zhotoviteli veškeré písemnosti zasílat na adresu </w:t>
      </w:r>
      <w:r>
        <w:rPr>
          <w:rFonts w:ascii="Arial" w:hAnsi="Arial" w:cs="Arial"/>
        </w:rPr>
        <w:t>SPRÁVA VEŘEJNÉHO STATKU MĚSTA PLZNĚ, Klatovská tř. 10 a 12, 301 00 Plzeň,</w:t>
      </w:r>
      <w:r w:rsidRPr="0083281A">
        <w:rPr>
          <w:rFonts w:ascii="Arial" w:hAnsi="Arial" w:cs="Arial"/>
        </w:rPr>
        <w:t xml:space="preserve"> obyčejně nebo doporučeným dopisem nebo ve formě datové zprávy do datové schránky.</w:t>
      </w:r>
    </w:p>
    <w:p w:rsidR="007B0D07" w:rsidRPr="0083281A" w:rsidRDefault="007B0D07" w:rsidP="007B0D07">
      <w:pPr>
        <w:ind w:left="993" w:hanging="426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>Písemnost se považuje za doručenou:</w:t>
      </w:r>
    </w:p>
    <w:p w:rsidR="007B0D07" w:rsidRPr="0083281A" w:rsidRDefault="007B0D07" w:rsidP="007B0D07">
      <w:pPr>
        <w:ind w:left="993" w:hanging="502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>- třetí den po jejím odeslání – platí u písemnosti zasílané obyčejně, nebo</w:t>
      </w:r>
    </w:p>
    <w:p w:rsidR="007B0D07" w:rsidRPr="0083281A" w:rsidRDefault="007B0D07" w:rsidP="007B0D07">
      <w:pPr>
        <w:ind w:left="993" w:hanging="502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>- v den jejího uložení u poštovního úřadu – platí u písemností zasílané doporučeně, popř. s dodejkou, nebo</w:t>
      </w:r>
    </w:p>
    <w:p w:rsidR="007B0D07" w:rsidRPr="0083281A" w:rsidRDefault="007B0D07" w:rsidP="007B0D07">
      <w:pPr>
        <w:ind w:left="993" w:hanging="502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>- v den jejího navrácení zpět odesílateli – platí u písemností zasílané doporučeně, popř. s dodejkou, která se u poštovního úřadu neukládá, nebo</w:t>
      </w:r>
    </w:p>
    <w:p w:rsidR="007B0D07" w:rsidRPr="0083281A" w:rsidRDefault="007B0D07" w:rsidP="007B0D07">
      <w:pPr>
        <w:ind w:left="993" w:hanging="502"/>
        <w:jc w:val="both"/>
        <w:rPr>
          <w:rFonts w:ascii="Arial" w:hAnsi="Arial" w:cs="Arial"/>
        </w:rPr>
      </w:pPr>
      <w:r w:rsidRPr="0083281A">
        <w:rPr>
          <w:rFonts w:ascii="Arial" w:hAnsi="Arial" w:cs="Arial"/>
        </w:rPr>
        <w:t>- třetím dnem ode dne, kdy byla datová zpráva dodána do datové schránky zhotovitele</w:t>
      </w:r>
      <w:r>
        <w:rPr>
          <w:rFonts w:ascii="Arial" w:hAnsi="Arial" w:cs="Arial"/>
        </w:rPr>
        <w:t>.</w:t>
      </w:r>
    </w:p>
    <w:p w:rsidR="007B0D07" w:rsidRDefault="007B0D07" w:rsidP="007B0D07">
      <w:pPr>
        <w:pStyle w:val="Zkladntext23"/>
        <w:tabs>
          <w:tab w:val="left" w:pos="851"/>
        </w:tabs>
        <w:ind w:left="993" w:hanging="502"/>
        <w:rPr>
          <w:rFonts w:ascii="Arial" w:hAnsi="Arial" w:cs="Arial"/>
        </w:rPr>
      </w:pPr>
    </w:p>
    <w:p w:rsidR="007B0D07" w:rsidRDefault="007B0D07" w:rsidP="007B0D07">
      <w:pPr>
        <w:pStyle w:val="Zkladntext23"/>
        <w:tabs>
          <w:tab w:val="left" w:pos="851"/>
        </w:tabs>
        <w:ind w:left="1418" w:hanging="851"/>
        <w:jc w:val="center"/>
        <w:rPr>
          <w:rFonts w:ascii="Arial" w:hAnsi="Arial" w:cs="Arial"/>
          <w:b/>
        </w:rPr>
      </w:pPr>
    </w:p>
    <w:p w:rsidR="007B0D07" w:rsidRPr="00A83248" w:rsidRDefault="007B0D07" w:rsidP="007B0D07">
      <w:pPr>
        <w:pStyle w:val="Zkladntext23"/>
        <w:tabs>
          <w:tab w:val="left" w:pos="851"/>
        </w:tabs>
        <w:ind w:left="1418" w:hanging="851"/>
        <w:jc w:val="center"/>
        <w:rPr>
          <w:rFonts w:ascii="Arial" w:hAnsi="Arial" w:cs="Arial"/>
          <w:b/>
        </w:rPr>
      </w:pPr>
    </w:p>
    <w:p w:rsidR="007B0D07" w:rsidRPr="00A83248" w:rsidRDefault="007B0D07" w:rsidP="007B0D07">
      <w:pPr>
        <w:pStyle w:val="Zkladntext23"/>
        <w:tabs>
          <w:tab w:val="left" w:pos="851"/>
        </w:tabs>
        <w:ind w:left="1418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83248">
        <w:rPr>
          <w:rFonts w:ascii="Arial" w:hAnsi="Arial" w:cs="Arial"/>
          <w:b/>
        </w:rPr>
        <w:t>II.</w:t>
      </w:r>
    </w:p>
    <w:p w:rsidR="007B0D07" w:rsidRDefault="007B0D07" w:rsidP="007B0D07">
      <w:pPr>
        <w:pStyle w:val="Zkladntext23"/>
        <w:tabs>
          <w:tab w:val="left" w:pos="851"/>
        </w:tabs>
        <w:ind w:left="1418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83248">
        <w:rPr>
          <w:rFonts w:ascii="Arial" w:hAnsi="Arial" w:cs="Arial"/>
          <w:b/>
        </w:rPr>
        <w:t>Závěrečná ustanovení dodatku</w:t>
      </w:r>
    </w:p>
    <w:p w:rsidR="007B0D07" w:rsidRDefault="007B0D07" w:rsidP="007B0D07">
      <w:pPr>
        <w:pStyle w:val="Zkladntext23"/>
        <w:tabs>
          <w:tab w:val="left" w:pos="851"/>
        </w:tabs>
        <w:ind w:left="1418" w:hanging="851"/>
        <w:jc w:val="center"/>
        <w:rPr>
          <w:rFonts w:ascii="Arial" w:hAnsi="Arial" w:cs="Arial"/>
          <w:b/>
        </w:rPr>
      </w:pPr>
    </w:p>
    <w:p w:rsidR="007B0D07" w:rsidRPr="001F0812" w:rsidRDefault="007B0D07" w:rsidP="007B0D07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="Arial" w:hAnsi="Arial" w:cs="Arial"/>
          <w:bCs/>
        </w:rPr>
      </w:pPr>
      <w:r w:rsidRPr="001F0812">
        <w:rPr>
          <w:rFonts w:ascii="Arial" w:hAnsi="Arial" w:cs="Arial"/>
          <w:bCs/>
        </w:rPr>
        <w:t xml:space="preserve">Tento dodatek má </w:t>
      </w:r>
      <w:r>
        <w:rPr>
          <w:rFonts w:ascii="Arial" w:hAnsi="Arial" w:cs="Arial"/>
          <w:bCs/>
        </w:rPr>
        <w:t>tři</w:t>
      </w:r>
      <w:r w:rsidRPr="001F0812">
        <w:rPr>
          <w:rFonts w:ascii="Arial" w:hAnsi="Arial" w:cs="Arial"/>
          <w:bCs/>
        </w:rPr>
        <w:t xml:space="preserve"> strany. Vyhotovuje se ve 4 stejnopisech, po dvou pro každou ze smluvních stran.   </w:t>
      </w: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  <w:bCs/>
        </w:rPr>
        <w:tab/>
        <w:t xml:space="preserve">Tento dodatek č. 1 ke Smlouvě </w:t>
      </w:r>
      <w:r w:rsidRPr="00E5208C">
        <w:rPr>
          <w:rFonts w:ascii="Arial" w:hAnsi="Arial" w:cs="Arial"/>
          <w:bCs/>
        </w:rPr>
        <w:t xml:space="preserve">nabývá platnosti dnem podpisu </w:t>
      </w:r>
      <w:r>
        <w:rPr>
          <w:rFonts w:ascii="Arial" w:hAnsi="Arial" w:cs="Arial"/>
          <w:bCs/>
        </w:rPr>
        <w:t xml:space="preserve">poslední ze smluvních stran </w:t>
      </w:r>
      <w:r w:rsidRPr="00E5208C">
        <w:rPr>
          <w:rFonts w:ascii="Arial" w:hAnsi="Arial" w:cs="Arial"/>
          <w:bCs/>
        </w:rPr>
        <w:t xml:space="preserve">a účinnosti dnem uveřejnění prostřednictvím </w:t>
      </w:r>
      <w:r>
        <w:rPr>
          <w:rFonts w:ascii="Arial" w:hAnsi="Arial" w:cs="Arial"/>
          <w:bCs/>
        </w:rPr>
        <w:t>registru smluv.</w:t>
      </w: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</w:p>
    <w:p w:rsidR="007B0D07" w:rsidRDefault="007B0D07" w:rsidP="007B0D07">
      <w:pPr>
        <w:pStyle w:val="Zkladntext2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</w:r>
      <w:r w:rsidRPr="00E5208C">
        <w:rPr>
          <w:rFonts w:ascii="Arial" w:hAnsi="Arial" w:cs="Arial"/>
          <w:bCs/>
        </w:rPr>
        <w:t>Smluvní strany berou na vědomí, že t</w:t>
      </w:r>
      <w:r>
        <w:rPr>
          <w:rFonts w:ascii="Arial" w:hAnsi="Arial" w:cs="Arial"/>
          <w:bCs/>
        </w:rPr>
        <w:t>ento dodatek</w:t>
      </w:r>
      <w:r w:rsidRPr="00E5208C">
        <w:rPr>
          <w:rFonts w:ascii="Arial" w:hAnsi="Arial" w:cs="Arial"/>
          <w:bCs/>
        </w:rPr>
        <w:t xml:space="preserve"> podléhá dle zákona č. 340/2015 Sb., o registru smluv, uveřejnění prostřednictvím registru smluv. Smluvní strany se dohodly, že </w:t>
      </w:r>
      <w:r>
        <w:rPr>
          <w:rFonts w:ascii="Arial" w:hAnsi="Arial" w:cs="Arial"/>
          <w:bCs/>
        </w:rPr>
        <w:t>dodatek</w:t>
      </w:r>
      <w:r w:rsidRPr="00E5208C">
        <w:rPr>
          <w:rFonts w:ascii="Arial" w:hAnsi="Arial" w:cs="Arial"/>
          <w:bCs/>
        </w:rPr>
        <w:t xml:space="preserve"> k uveřejnění prostřednictvím registru smluv zašle správci registru Statutární město Plzeň.</w:t>
      </w:r>
    </w:p>
    <w:p w:rsidR="007B0D07" w:rsidRPr="00E5208C" w:rsidRDefault="007B0D07" w:rsidP="007B0D07">
      <w:pPr>
        <w:pStyle w:val="Zkladntext2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ab/>
        <w:t>Ostatní ustanovení Smlouvy se nemění.</w:t>
      </w:r>
    </w:p>
    <w:p w:rsidR="00275E5A" w:rsidRPr="00275E5A" w:rsidRDefault="00275E5A" w:rsidP="00275E5A">
      <w:pPr>
        <w:ind w:left="426" w:hanging="426"/>
        <w:jc w:val="both"/>
        <w:rPr>
          <w:rFonts w:ascii="Arial" w:hAnsi="Arial" w:cs="Arial"/>
        </w:rPr>
      </w:pPr>
    </w:p>
    <w:p w:rsidR="005B445D" w:rsidRDefault="005B445D" w:rsidP="00633D20">
      <w:pPr>
        <w:pStyle w:val="Zkladntext23"/>
        <w:tabs>
          <w:tab w:val="left" w:pos="851"/>
        </w:tabs>
        <w:ind w:left="851" w:hanging="567"/>
        <w:rPr>
          <w:rFonts w:ascii="Arial" w:hAnsi="Arial" w:cs="Arial"/>
        </w:rPr>
      </w:pPr>
    </w:p>
    <w:p w:rsidR="005B445D" w:rsidRDefault="005B445D" w:rsidP="00633D20">
      <w:pPr>
        <w:pStyle w:val="Zkladntext23"/>
        <w:tabs>
          <w:tab w:val="left" w:pos="851"/>
        </w:tabs>
        <w:ind w:left="851" w:hanging="567"/>
        <w:rPr>
          <w:rFonts w:ascii="Arial" w:hAnsi="Arial" w:cs="Arial"/>
        </w:rPr>
      </w:pPr>
    </w:p>
    <w:p w:rsidR="00633D20" w:rsidRDefault="00633D20" w:rsidP="00FC1333">
      <w:pPr>
        <w:pStyle w:val="Zkladntext23"/>
        <w:tabs>
          <w:tab w:val="left" w:pos="851"/>
        </w:tabs>
        <w:ind w:left="851" w:hanging="567"/>
        <w:rPr>
          <w:rFonts w:ascii="Arial" w:hAnsi="Arial" w:cs="Arial"/>
        </w:rPr>
      </w:pPr>
    </w:p>
    <w:p w:rsidR="00633D20" w:rsidRPr="008513F0" w:rsidRDefault="00633D20" w:rsidP="00FC1333">
      <w:pPr>
        <w:pStyle w:val="Zkladntext23"/>
        <w:tabs>
          <w:tab w:val="left" w:pos="851"/>
        </w:tabs>
        <w:ind w:left="851" w:hanging="567"/>
        <w:rPr>
          <w:rFonts w:ascii="Arial" w:hAnsi="Arial" w:cs="Arial"/>
        </w:rPr>
      </w:pPr>
    </w:p>
    <w:p w:rsidR="00633D20" w:rsidRPr="00633D20" w:rsidRDefault="00633D20" w:rsidP="00633D20">
      <w:pPr>
        <w:ind w:left="426" w:hanging="426"/>
        <w:jc w:val="both"/>
        <w:outlineLvl w:val="0"/>
        <w:rPr>
          <w:rFonts w:ascii="Arial" w:hAnsi="Arial" w:cs="Arial"/>
        </w:rPr>
      </w:pPr>
      <w:r w:rsidRPr="00633D20">
        <w:rPr>
          <w:rFonts w:ascii="Arial" w:hAnsi="Arial" w:cs="Arial"/>
        </w:rPr>
        <w:t>V Plzni dne ............…</w:t>
      </w:r>
      <w:proofErr w:type="gramStart"/>
      <w:r w:rsidRPr="00633D20">
        <w:rPr>
          <w:rFonts w:ascii="Arial" w:hAnsi="Arial" w:cs="Arial"/>
        </w:rPr>
        <w:t>…….</w:t>
      </w:r>
      <w:proofErr w:type="gramEnd"/>
      <w:r w:rsidRPr="00633D20">
        <w:rPr>
          <w:rFonts w:ascii="Arial" w:hAnsi="Arial" w:cs="Arial"/>
        </w:rPr>
        <w:t>.</w:t>
      </w:r>
      <w:r w:rsidRPr="00633D20">
        <w:rPr>
          <w:rFonts w:ascii="Arial" w:hAnsi="Arial" w:cs="Arial"/>
        </w:rPr>
        <w:tab/>
      </w:r>
      <w:r w:rsidRPr="00633D20">
        <w:rPr>
          <w:rFonts w:ascii="Arial" w:hAnsi="Arial" w:cs="Arial"/>
        </w:rPr>
        <w:tab/>
      </w:r>
      <w:r w:rsidRPr="00633D20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Plzni </w:t>
      </w:r>
      <w:r w:rsidRPr="00633D20">
        <w:rPr>
          <w:rFonts w:ascii="Arial" w:hAnsi="Arial" w:cs="Arial"/>
        </w:rPr>
        <w:t>dne………………….</w:t>
      </w:r>
    </w:p>
    <w:p w:rsidR="00633D20" w:rsidRPr="00633D20" w:rsidRDefault="00633D20" w:rsidP="00633D20">
      <w:pPr>
        <w:tabs>
          <w:tab w:val="left" w:pos="851"/>
        </w:tabs>
        <w:ind w:left="851" w:hanging="567"/>
        <w:jc w:val="both"/>
        <w:rPr>
          <w:rFonts w:ascii="Arial" w:hAnsi="Arial" w:cs="Arial"/>
          <w:b/>
        </w:rPr>
      </w:pPr>
    </w:p>
    <w:p w:rsidR="00633D20" w:rsidRPr="00633D20" w:rsidRDefault="00633D20" w:rsidP="00633D20">
      <w:pPr>
        <w:tabs>
          <w:tab w:val="left" w:pos="851"/>
        </w:tabs>
        <w:ind w:left="426" w:hanging="426"/>
        <w:jc w:val="both"/>
        <w:rPr>
          <w:rFonts w:ascii="Arial" w:hAnsi="Arial" w:cs="Arial"/>
          <w:b/>
        </w:rPr>
      </w:pPr>
    </w:p>
    <w:p w:rsidR="00633D20" w:rsidRPr="00633D20" w:rsidRDefault="00633D20" w:rsidP="00633D20">
      <w:pPr>
        <w:tabs>
          <w:tab w:val="left" w:pos="851"/>
        </w:tabs>
        <w:ind w:left="426" w:hanging="426"/>
        <w:jc w:val="both"/>
        <w:rPr>
          <w:rFonts w:ascii="Arial" w:hAnsi="Arial" w:cs="Arial"/>
          <w:b/>
        </w:rPr>
      </w:pPr>
    </w:p>
    <w:p w:rsidR="00633D20" w:rsidRPr="00633D20" w:rsidRDefault="00633D20" w:rsidP="00633D20">
      <w:pPr>
        <w:tabs>
          <w:tab w:val="left" w:pos="851"/>
        </w:tabs>
        <w:ind w:left="851" w:hanging="567"/>
        <w:jc w:val="both"/>
        <w:rPr>
          <w:rFonts w:ascii="Arial" w:hAnsi="Arial" w:cs="Arial"/>
          <w:b/>
        </w:rPr>
      </w:pPr>
    </w:p>
    <w:p w:rsidR="00633D20" w:rsidRPr="00633D20" w:rsidRDefault="00633D20" w:rsidP="00633D20">
      <w:pPr>
        <w:ind w:left="426" w:hanging="426"/>
        <w:jc w:val="both"/>
        <w:rPr>
          <w:rFonts w:ascii="Arial" w:hAnsi="Arial" w:cs="Arial"/>
        </w:rPr>
      </w:pPr>
      <w:r w:rsidRPr="00633D20">
        <w:rPr>
          <w:rFonts w:ascii="Arial" w:hAnsi="Arial" w:cs="Arial"/>
        </w:rPr>
        <w:t xml:space="preserve">                    objednatel                                                                             zhotovitel</w:t>
      </w:r>
    </w:p>
    <w:p w:rsidR="00633D20" w:rsidRPr="00633D20" w:rsidRDefault="00633D20" w:rsidP="00633D20">
      <w:pPr>
        <w:jc w:val="both"/>
        <w:rPr>
          <w:rFonts w:ascii="Arial" w:hAnsi="Arial" w:cs="Arial"/>
        </w:rPr>
      </w:pPr>
    </w:p>
    <w:p w:rsidR="00633D20" w:rsidRPr="00633D20" w:rsidRDefault="00633D20" w:rsidP="00633D20">
      <w:pPr>
        <w:ind w:left="426" w:hanging="426"/>
        <w:jc w:val="both"/>
        <w:rPr>
          <w:rFonts w:ascii="Arial" w:hAnsi="Arial" w:cs="Arial"/>
        </w:rPr>
      </w:pPr>
    </w:p>
    <w:p w:rsidR="00633D20" w:rsidRPr="00633D20" w:rsidRDefault="00633D20" w:rsidP="00633D20">
      <w:pPr>
        <w:ind w:left="426" w:hanging="426"/>
        <w:jc w:val="both"/>
        <w:rPr>
          <w:rFonts w:ascii="Arial" w:hAnsi="Arial" w:cs="Arial"/>
        </w:rPr>
      </w:pPr>
    </w:p>
    <w:p w:rsidR="00633D20" w:rsidRPr="00633D20" w:rsidRDefault="00633D20" w:rsidP="00633D20">
      <w:pPr>
        <w:jc w:val="both"/>
        <w:rPr>
          <w:rFonts w:ascii="Arial" w:hAnsi="Arial" w:cs="Arial"/>
        </w:rPr>
      </w:pPr>
    </w:p>
    <w:p w:rsidR="00633D20" w:rsidRPr="00633D20" w:rsidRDefault="00633D20" w:rsidP="00633D20">
      <w:pPr>
        <w:ind w:left="426" w:hanging="426"/>
        <w:jc w:val="both"/>
        <w:rPr>
          <w:rFonts w:ascii="Arial" w:hAnsi="Arial" w:cs="Arial"/>
        </w:rPr>
      </w:pPr>
      <w:r w:rsidRPr="00633D20">
        <w:rPr>
          <w:rFonts w:ascii="Arial" w:hAnsi="Arial" w:cs="Arial"/>
        </w:rPr>
        <w:t xml:space="preserve">        </w:t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</w:r>
      <w:r w:rsidRPr="00633D20">
        <w:rPr>
          <w:rFonts w:ascii="Arial" w:hAnsi="Arial" w:cs="Arial"/>
        </w:rPr>
        <w:noBreakHyphen/>
        <w:t xml:space="preserve">                                                       -------------------------------- </w:t>
      </w:r>
    </w:p>
    <w:p w:rsidR="00633D20" w:rsidRPr="00633D20" w:rsidRDefault="00633D20" w:rsidP="00633D20">
      <w:pPr>
        <w:ind w:left="426" w:hanging="426"/>
        <w:jc w:val="both"/>
        <w:outlineLvl w:val="0"/>
        <w:rPr>
          <w:rFonts w:ascii="Arial" w:hAnsi="Arial" w:cs="Arial"/>
        </w:rPr>
      </w:pPr>
      <w:r w:rsidRPr="00633D20">
        <w:rPr>
          <w:rFonts w:ascii="Arial" w:hAnsi="Arial" w:cs="Arial"/>
        </w:rPr>
        <w:t xml:space="preserve">    </w:t>
      </w:r>
      <w:r w:rsidRPr="005808C7">
        <w:rPr>
          <w:rFonts w:ascii="Arial" w:hAnsi="Arial" w:cs="Arial"/>
          <w:color w:val="FFFFFF" w:themeColor="background1"/>
        </w:rPr>
        <w:t>Ing. Dagmar Svobodová Kaiferová</w:t>
      </w:r>
      <w:r w:rsidRPr="00633D20">
        <w:rPr>
          <w:rFonts w:ascii="Arial" w:hAnsi="Arial" w:cs="Arial"/>
        </w:rPr>
        <w:tab/>
      </w:r>
      <w:r w:rsidRPr="00633D20">
        <w:rPr>
          <w:rFonts w:ascii="Arial" w:hAnsi="Arial" w:cs="Arial"/>
        </w:rPr>
        <w:tab/>
      </w:r>
      <w:r w:rsidRPr="00633D20">
        <w:rPr>
          <w:rFonts w:ascii="Arial" w:hAnsi="Arial" w:cs="Arial"/>
        </w:rPr>
        <w:tab/>
      </w:r>
      <w:r w:rsidRPr="00633D20">
        <w:rPr>
          <w:rFonts w:ascii="Arial" w:hAnsi="Arial" w:cs="Arial"/>
        </w:rPr>
        <w:tab/>
      </w:r>
      <w:r w:rsidR="005C4C2F">
        <w:rPr>
          <w:rFonts w:ascii="Arial" w:hAnsi="Arial" w:cs="Arial"/>
        </w:rPr>
        <w:t xml:space="preserve">         </w:t>
      </w:r>
      <w:r w:rsidR="005B445D">
        <w:rPr>
          <w:rFonts w:ascii="Arial" w:hAnsi="Arial" w:cs="Arial"/>
        </w:rPr>
        <w:t>Ing. Milan Bouzek</w:t>
      </w:r>
    </w:p>
    <w:p w:rsidR="00633D20" w:rsidRPr="00633D20" w:rsidRDefault="00633D20" w:rsidP="00633D20">
      <w:pPr>
        <w:ind w:left="426" w:hanging="426"/>
        <w:jc w:val="both"/>
        <w:outlineLvl w:val="0"/>
        <w:rPr>
          <w:rFonts w:ascii="Arial" w:hAnsi="Arial" w:cs="Arial"/>
        </w:rPr>
      </w:pPr>
      <w:r w:rsidRPr="00633D20">
        <w:rPr>
          <w:rFonts w:ascii="Arial" w:hAnsi="Arial" w:cs="Arial"/>
        </w:rPr>
        <w:t>vedoucí Odboru životního prostředí MMP</w:t>
      </w:r>
      <w:r w:rsidRPr="00633D20">
        <w:rPr>
          <w:rFonts w:ascii="Arial" w:hAnsi="Arial" w:cs="Arial"/>
        </w:rPr>
        <w:tab/>
      </w:r>
      <w:r w:rsidR="005C4C2F">
        <w:rPr>
          <w:rFonts w:ascii="Arial" w:hAnsi="Arial" w:cs="Arial"/>
        </w:rPr>
        <w:tab/>
      </w:r>
      <w:r w:rsidR="005C4C2F">
        <w:rPr>
          <w:rFonts w:ascii="Arial" w:hAnsi="Arial" w:cs="Arial"/>
        </w:rPr>
        <w:tab/>
        <w:t xml:space="preserve">         </w:t>
      </w:r>
      <w:r w:rsidRPr="00633D20">
        <w:rPr>
          <w:rFonts w:ascii="Arial" w:hAnsi="Arial" w:cs="Arial"/>
        </w:rPr>
        <w:tab/>
      </w:r>
      <w:r w:rsidRPr="00633D20">
        <w:rPr>
          <w:rFonts w:ascii="Arial" w:hAnsi="Arial" w:cs="Arial"/>
        </w:rPr>
        <w:tab/>
        <w:t xml:space="preserve">          </w:t>
      </w:r>
    </w:p>
    <w:p w:rsidR="00FC1333" w:rsidRDefault="00FC1333" w:rsidP="00FC1333">
      <w:pPr>
        <w:pStyle w:val="Zkladntext23"/>
        <w:tabs>
          <w:tab w:val="left" w:pos="851"/>
        </w:tabs>
        <w:ind w:left="0" w:firstLine="0"/>
        <w:rPr>
          <w:rFonts w:ascii="Arial" w:hAnsi="Arial" w:cs="Arial"/>
          <w:b/>
        </w:rPr>
      </w:pPr>
    </w:p>
    <w:p w:rsidR="00FC1333" w:rsidRDefault="00FC1333" w:rsidP="00633D20">
      <w:pPr>
        <w:pStyle w:val="Zkladntext23"/>
        <w:ind w:left="0" w:firstLine="0"/>
        <w:outlineLvl w:val="0"/>
        <w:rPr>
          <w:rFonts w:ascii="Arial" w:hAnsi="Arial" w:cs="Arial"/>
        </w:rPr>
      </w:pPr>
    </w:p>
    <w:p w:rsidR="00FC1333" w:rsidRDefault="00FC1333" w:rsidP="00FC1333">
      <w:pPr>
        <w:pStyle w:val="Zkladntext23"/>
        <w:ind w:left="0" w:firstLine="0"/>
        <w:outlineLvl w:val="0"/>
        <w:rPr>
          <w:rFonts w:ascii="Arial" w:hAnsi="Arial" w:cs="Arial"/>
        </w:rPr>
      </w:pPr>
    </w:p>
    <w:p w:rsidR="002B23B5" w:rsidRDefault="002B23B5" w:rsidP="00FC1333">
      <w:pPr>
        <w:pStyle w:val="Zkladntext23"/>
        <w:ind w:left="0" w:firstLine="0"/>
        <w:outlineLvl w:val="0"/>
        <w:rPr>
          <w:rFonts w:ascii="Arial" w:hAnsi="Arial" w:cs="Arial"/>
        </w:rPr>
      </w:pPr>
    </w:p>
    <w:p w:rsidR="00043353" w:rsidRDefault="00043353" w:rsidP="00043353">
      <w:pPr>
        <w:ind w:right="-1" w:firstLine="360"/>
        <w:jc w:val="right"/>
      </w:pPr>
    </w:p>
    <w:p w:rsidR="00043353" w:rsidRPr="000C335B" w:rsidRDefault="00043353" w:rsidP="00FC1333">
      <w:pPr>
        <w:pStyle w:val="Zkladntext23"/>
        <w:tabs>
          <w:tab w:val="left" w:pos="851"/>
        </w:tabs>
        <w:ind w:left="900" w:firstLine="0"/>
        <w:rPr>
          <w:rFonts w:ascii="Arial" w:hAnsi="Arial" w:cs="Arial"/>
        </w:rPr>
      </w:pPr>
      <w:bookmarkStart w:id="6" w:name="_GoBack"/>
      <w:bookmarkEnd w:id="6"/>
    </w:p>
    <w:sectPr w:rsidR="00043353" w:rsidRPr="000C335B" w:rsidSect="001D774F">
      <w:headerReference w:type="default" r:id="rId7"/>
      <w:footerReference w:type="even" r:id="rId8"/>
      <w:footerReference w:type="default" r:id="rId9"/>
      <w:headerReference w:type="first" r:id="rId10"/>
      <w:footnotePr>
        <w:numRestart w:val="eachSect"/>
      </w:footnotePr>
      <w:pgSz w:w="12242" w:h="15842" w:code="1"/>
      <w:pgMar w:top="1418" w:right="1418" w:bottom="1418" w:left="1418" w:header="79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E55" w:rsidRDefault="00B66E55">
      <w:r>
        <w:separator/>
      </w:r>
    </w:p>
  </w:endnote>
  <w:endnote w:type="continuationSeparator" w:id="0">
    <w:p w:rsidR="00B66E55" w:rsidRDefault="00B6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54" w:rsidRDefault="0001675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016754" w:rsidRDefault="000167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54" w:rsidRDefault="0001675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27E7">
      <w:rPr>
        <w:rStyle w:val="slostrnky"/>
        <w:noProof/>
      </w:rPr>
      <w:t>6</w:t>
    </w:r>
    <w:r>
      <w:rPr>
        <w:rStyle w:val="slostrnky"/>
      </w:rPr>
      <w:fldChar w:fldCharType="end"/>
    </w:r>
  </w:p>
  <w:p w:rsidR="00016754" w:rsidRDefault="0001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E55" w:rsidRDefault="00B66E55">
      <w:r>
        <w:separator/>
      </w:r>
    </w:p>
  </w:footnote>
  <w:footnote w:type="continuationSeparator" w:id="0">
    <w:p w:rsidR="00B66E55" w:rsidRDefault="00B6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C1" w:rsidRPr="00275E5A" w:rsidRDefault="009E02C1" w:rsidP="009E02C1">
    <w:pPr>
      <w:pStyle w:val="Zhlav"/>
    </w:pPr>
    <w:r w:rsidRPr="00275E5A">
      <w:t>Plzeň, statutární město</w:t>
    </w:r>
    <w:r w:rsidRPr="00275E5A">
      <w:tab/>
    </w:r>
    <w:r w:rsidRPr="00275E5A">
      <w:tab/>
    </w:r>
    <w:r>
      <w:t>Ing. Milan Bouzek</w:t>
    </w:r>
    <w:r w:rsidRPr="00275E5A">
      <w:t xml:space="preserve"> </w:t>
    </w:r>
  </w:p>
  <w:p w:rsidR="009E02C1" w:rsidRPr="00016754" w:rsidRDefault="009E02C1" w:rsidP="009E02C1">
    <w:pPr>
      <w:pStyle w:val="Zhlav"/>
      <w:rPr>
        <w:i/>
      </w:rPr>
    </w:pPr>
    <w:r w:rsidRPr="009E02C1">
      <w:t>2022/006857</w:t>
    </w:r>
    <w:r w:rsidR="00204117">
      <w:t>/1</w:t>
    </w:r>
    <w:r w:rsidRPr="00275E5A">
      <w:tab/>
    </w:r>
    <w:r w:rsidRPr="00275E5A">
      <w:tab/>
    </w:r>
    <w:r w:rsidRPr="00275E5A">
      <w:rPr>
        <w:i/>
      </w:rPr>
      <w:tab/>
    </w:r>
    <w:r>
      <w:rPr>
        <w:i/>
      </w:rPr>
      <w:tab/>
    </w:r>
  </w:p>
  <w:p w:rsidR="009E02C1" w:rsidRDefault="009E02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5A" w:rsidRPr="00275E5A" w:rsidRDefault="00275E5A" w:rsidP="00275E5A">
    <w:pPr>
      <w:pStyle w:val="Zhlav"/>
    </w:pPr>
    <w:r w:rsidRPr="00275E5A">
      <w:t>Plzeň, statutární město</w:t>
    </w:r>
    <w:r w:rsidRPr="00275E5A">
      <w:tab/>
    </w:r>
    <w:r w:rsidRPr="00275E5A">
      <w:tab/>
    </w:r>
    <w:r w:rsidR="00AD237B">
      <w:t>Ing. Milan Bouzek</w:t>
    </w:r>
    <w:r w:rsidRPr="00275E5A">
      <w:t xml:space="preserve"> </w:t>
    </w:r>
  </w:p>
  <w:p w:rsidR="00016754" w:rsidRPr="00016754" w:rsidRDefault="009E02C1" w:rsidP="00275E5A">
    <w:pPr>
      <w:pStyle w:val="Zhlav"/>
      <w:rPr>
        <w:i/>
      </w:rPr>
    </w:pPr>
    <w:r w:rsidRPr="009E02C1">
      <w:t>2022/006857</w:t>
    </w:r>
    <w:r w:rsidR="007B0D07">
      <w:t>/1</w:t>
    </w:r>
    <w:r w:rsidR="00275E5A" w:rsidRPr="00275E5A">
      <w:tab/>
    </w:r>
    <w:r w:rsidR="00275E5A" w:rsidRPr="00275E5A">
      <w:tab/>
    </w:r>
    <w:r w:rsidR="00275E5A" w:rsidRPr="00275E5A">
      <w:rPr>
        <w:i/>
      </w:rPr>
      <w:tab/>
    </w:r>
    <w:r w:rsidR="00016754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F2C2D"/>
    <w:multiLevelType w:val="multilevel"/>
    <w:tmpl w:val="09B0EE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7236FC8"/>
    <w:multiLevelType w:val="hybridMultilevel"/>
    <w:tmpl w:val="912CED7A"/>
    <w:lvl w:ilvl="0" w:tplc="3098B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2C2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4CD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AC1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0A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08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CA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EE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0E4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065B0"/>
    <w:multiLevelType w:val="multilevel"/>
    <w:tmpl w:val="D292EA6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BC3C72"/>
    <w:multiLevelType w:val="multilevel"/>
    <w:tmpl w:val="DC7060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5" w15:restartNumberingAfterBreak="0">
    <w:nsid w:val="0E201755"/>
    <w:multiLevelType w:val="multilevel"/>
    <w:tmpl w:val="51E087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10DFD"/>
    <w:multiLevelType w:val="hybridMultilevel"/>
    <w:tmpl w:val="D50016BC"/>
    <w:lvl w:ilvl="0" w:tplc="453468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DD372D"/>
    <w:multiLevelType w:val="multilevel"/>
    <w:tmpl w:val="ED5C6924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9A5B4C"/>
    <w:multiLevelType w:val="multilevel"/>
    <w:tmpl w:val="5A60B16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5E159F"/>
    <w:multiLevelType w:val="multilevel"/>
    <w:tmpl w:val="68249C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228175E4"/>
    <w:multiLevelType w:val="hybridMultilevel"/>
    <w:tmpl w:val="193C635C"/>
    <w:lvl w:ilvl="0" w:tplc="7D6AD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25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443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E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A3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84E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C1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0D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09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0619E"/>
    <w:multiLevelType w:val="multilevel"/>
    <w:tmpl w:val="6E66CC6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700D61"/>
    <w:multiLevelType w:val="hybridMultilevel"/>
    <w:tmpl w:val="D166E5C6"/>
    <w:lvl w:ilvl="0" w:tplc="B6382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108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480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67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4F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102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63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E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A8E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16E4"/>
    <w:multiLevelType w:val="hybridMultilevel"/>
    <w:tmpl w:val="ABD0BB9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29CE082C"/>
    <w:multiLevelType w:val="multilevel"/>
    <w:tmpl w:val="67EE9DC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6337FD"/>
    <w:multiLevelType w:val="multilevel"/>
    <w:tmpl w:val="223229A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2F0919CD"/>
    <w:multiLevelType w:val="multilevel"/>
    <w:tmpl w:val="DC7060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17" w15:restartNumberingAfterBreak="0">
    <w:nsid w:val="309E5E26"/>
    <w:multiLevelType w:val="singleLevel"/>
    <w:tmpl w:val="48460D7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2A35080"/>
    <w:multiLevelType w:val="multilevel"/>
    <w:tmpl w:val="13D88D6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053DA5"/>
    <w:multiLevelType w:val="multilevel"/>
    <w:tmpl w:val="62FA7FA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3B2F31AA"/>
    <w:multiLevelType w:val="multilevel"/>
    <w:tmpl w:val="18A6E79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0D3773"/>
    <w:multiLevelType w:val="multilevel"/>
    <w:tmpl w:val="EE32974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4649A6"/>
    <w:multiLevelType w:val="multilevel"/>
    <w:tmpl w:val="DC7060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23" w15:restartNumberingAfterBreak="0">
    <w:nsid w:val="415E65AB"/>
    <w:multiLevelType w:val="multilevel"/>
    <w:tmpl w:val="41524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6B0316"/>
    <w:multiLevelType w:val="singleLevel"/>
    <w:tmpl w:val="48460D7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4A072B57"/>
    <w:multiLevelType w:val="multilevel"/>
    <w:tmpl w:val="1ED2A0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324CE1"/>
    <w:multiLevelType w:val="multilevel"/>
    <w:tmpl w:val="1B68DEC0"/>
    <w:lvl w:ilvl="0">
      <w:start w:val="13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27" w15:restartNumberingAfterBreak="0">
    <w:nsid w:val="5C266DA0"/>
    <w:multiLevelType w:val="hybridMultilevel"/>
    <w:tmpl w:val="9454D7A4"/>
    <w:lvl w:ilvl="0" w:tplc="B4D02B04">
      <w:start w:val="1"/>
      <w:numFmt w:val="upp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63BB4855"/>
    <w:multiLevelType w:val="multilevel"/>
    <w:tmpl w:val="1ED2A0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8E13DDE"/>
    <w:multiLevelType w:val="multilevel"/>
    <w:tmpl w:val="37BEC2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B0D119B"/>
    <w:multiLevelType w:val="multilevel"/>
    <w:tmpl w:val="178251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4913CF9"/>
    <w:multiLevelType w:val="multilevel"/>
    <w:tmpl w:val="B932575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7FE2B9B"/>
    <w:multiLevelType w:val="multilevel"/>
    <w:tmpl w:val="DC7060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3" w15:restartNumberingAfterBreak="0">
    <w:nsid w:val="7B1C3042"/>
    <w:multiLevelType w:val="hybridMultilevel"/>
    <w:tmpl w:val="7C9E1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84E51"/>
    <w:multiLevelType w:val="multilevel"/>
    <w:tmpl w:val="7BFE3C76"/>
    <w:lvl w:ilvl="0">
      <w:start w:val="13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num w:numId="1">
    <w:abstractNumId w:val="0"/>
    <w:lvlOverride w:ilvl="0">
      <w:lvl w:ilvl="0">
        <w:start w:val="5"/>
        <w:numFmt w:val="bullet"/>
        <w:lvlText w:val="-"/>
        <w:legacy w:legacy="1" w:legacySpace="0" w:legacyIndent="1200"/>
        <w:lvlJc w:val="left"/>
        <w:pPr>
          <w:ind w:left="2040" w:hanging="1200"/>
        </w:pPr>
      </w:lvl>
    </w:lvlOverride>
  </w:num>
  <w:num w:numId="2">
    <w:abstractNumId w:val="24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7"/>
  </w:num>
  <w:num w:numId="5">
    <w:abstractNumId w:val="26"/>
  </w:num>
  <w:num w:numId="6">
    <w:abstractNumId w:val="34"/>
  </w:num>
  <w:num w:numId="7">
    <w:abstractNumId w:val="3"/>
  </w:num>
  <w:num w:numId="8">
    <w:abstractNumId w:val="23"/>
  </w:num>
  <w:num w:numId="9">
    <w:abstractNumId w:val="31"/>
  </w:num>
  <w:num w:numId="10">
    <w:abstractNumId w:val="15"/>
  </w:num>
  <w:num w:numId="11">
    <w:abstractNumId w:val="29"/>
  </w:num>
  <w:num w:numId="12">
    <w:abstractNumId w:val="7"/>
  </w:num>
  <w:num w:numId="13">
    <w:abstractNumId w:val="30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2"/>
  </w:num>
  <w:num w:numId="17">
    <w:abstractNumId w:val="21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8"/>
  </w:num>
  <w:num w:numId="22">
    <w:abstractNumId w:val="8"/>
  </w:num>
  <w:num w:numId="23">
    <w:abstractNumId w:val="20"/>
  </w:num>
  <w:num w:numId="24">
    <w:abstractNumId w:val="19"/>
  </w:num>
  <w:num w:numId="25">
    <w:abstractNumId w:val="25"/>
  </w:num>
  <w:num w:numId="26">
    <w:abstractNumId w:val="9"/>
  </w:num>
  <w:num w:numId="27">
    <w:abstractNumId w:val="14"/>
  </w:num>
  <w:num w:numId="28">
    <w:abstractNumId w:val="5"/>
  </w:num>
  <w:num w:numId="29">
    <w:abstractNumId w:val="1"/>
  </w:num>
  <w:num w:numId="30">
    <w:abstractNumId w:val="13"/>
  </w:num>
  <w:num w:numId="31">
    <w:abstractNumId w:val="16"/>
  </w:num>
  <w:num w:numId="32">
    <w:abstractNumId w:val="22"/>
  </w:num>
  <w:num w:numId="33">
    <w:abstractNumId w:val="27"/>
  </w:num>
  <w:num w:numId="34">
    <w:abstractNumId w:val="4"/>
  </w:num>
  <w:num w:numId="35">
    <w:abstractNumId w:val="32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8B"/>
    <w:rsid w:val="00003D4A"/>
    <w:rsid w:val="000049D0"/>
    <w:rsid w:val="00016754"/>
    <w:rsid w:val="00020344"/>
    <w:rsid w:val="00043353"/>
    <w:rsid w:val="000461AB"/>
    <w:rsid w:val="00080EA1"/>
    <w:rsid w:val="00086CBD"/>
    <w:rsid w:val="00093E85"/>
    <w:rsid w:val="000A5091"/>
    <w:rsid w:val="000C335B"/>
    <w:rsid w:val="000D3329"/>
    <w:rsid w:val="000D5D93"/>
    <w:rsid w:val="000E574C"/>
    <w:rsid w:val="000F1878"/>
    <w:rsid w:val="00104A0B"/>
    <w:rsid w:val="0011107D"/>
    <w:rsid w:val="00114C99"/>
    <w:rsid w:val="00117E52"/>
    <w:rsid w:val="00120E37"/>
    <w:rsid w:val="001507C9"/>
    <w:rsid w:val="00153538"/>
    <w:rsid w:val="00177CEE"/>
    <w:rsid w:val="00190085"/>
    <w:rsid w:val="001D5FCD"/>
    <w:rsid w:val="001D6A09"/>
    <w:rsid w:val="001D6DB7"/>
    <w:rsid w:val="001D774F"/>
    <w:rsid w:val="001F0956"/>
    <w:rsid w:val="001F0CCC"/>
    <w:rsid w:val="00204117"/>
    <w:rsid w:val="00207F9B"/>
    <w:rsid w:val="00224415"/>
    <w:rsid w:val="00244685"/>
    <w:rsid w:val="002501BA"/>
    <w:rsid w:val="00261F33"/>
    <w:rsid w:val="00263368"/>
    <w:rsid w:val="00275E5A"/>
    <w:rsid w:val="002820E9"/>
    <w:rsid w:val="0029498B"/>
    <w:rsid w:val="002B23B5"/>
    <w:rsid w:val="002C7D43"/>
    <w:rsid w:val="002E7954"/>
    <w:rsid w:val="00304AF1"/>
    <w:rsid w:val="003077FD"/>
    <w:rsid w:val="00341123"/>
    <w:rsid w:val="00346DEA"/>
    <w:rsid w:val="0035110D"/>
    <w:rsid w:val="00366E3B"/>
    <w:rsid w:val="003739B9"/>
    <w:rsid w:val="003765C8"/>
    <w:rsid w:val="00395545"/>
    <w:rsid w:val="003A5B85"/>
    <w:rsid w:val="003D682C"/>
    <w:rsid w:val="004227E7"/>
    <w:rsid w:val="004628F4"/>
    <w:rsid w:val="004B5BBA"/>
    <w:rsid w:val="00514F30"/>
    <w:rsid w:val="0053724C"/>
    <w:rsid w:val="00541606"/>
    <w:rsid w:val="005808C7"/>
    <w:rsid w:val="00591A39"/>
    <w:rsid w:val="005A5750"/>
    <w:rsid w:val="005B3712"/>
    <w:rsid w:val="005B445D"/>
    <w:rsid w:val="005C4C2F"/>
    <w:rsid w:val="005C6A8D"/>
    <w:rsid w:val="0062723D"/>
    <w:rsid w:val="00633D20"/>
    <w:rsid w:val="00660419"/>
    <w:rsid w:val="00664727"/>
    <w:rsid w:val="006A736B"/>
    <w:rsid w:val="006B6217"/>
    <w:rsid w:val="006B6A2A"/>
    <w:rsid w:val="006D2958"/>
    <w:rsid w:val="007360B7"/>
    <w:rsid w:val="00741381"/>
    <w:rsid w:val="007955ED"/>
    <w:rsid w:val="007A00F0"/>
    <w:rsid w:val="007B0D07"/>
    <w:rsid w:val="007C527C"/>
    <w:rsid w:val="00834363"/>
    <w:rsid w:val="00842F33"/>
    <w:rsid w:val="00843903"/>
    <w:rsid w:val="00887A05"/>
    <w:rsid w:val="00894B68"/>
    <w:rsid w:val="008C1CB4"/>
    <w:rsid w:val="00951460"/>
    <w:rsid w:val="00983230"/>
    <w:rsid w:val="00992F36"/>
    <w:rsid w:val="009B0CE3"/>
    <w:rsid w:val="009D0025"/>
    <w:rsid w:val="009E02C1"/>
    <w:rsid w:val="009E357E"/>
    <w:rsid w:val="009F2A57"/>
    <w:rsid w:val="00A0214A"/>
    <w:rsid w:val="00A210B4"/>
    <w:rsid w:val="00A25215"/>
    <w:rsid w:val="00A90805"/>
    <w:rsid w:val="00A94E71"/>
    <w:rsid w:val="00AB0194"/>
    <w:rsid w:val="00AB472D"/>
    <w:rsid w:val="00AC254A"/>
    <w:rsid w:val="00AD237B"/>
    <w:rsid w:val="00AD33B2"/>
    <w:rsid w:val="00AD7A27"/>
    <w:rsid w:val="00B0357B"/>
    <w:rsid w:val="00B05DC8"/>
    <w:rsid w:val="00B076DD"/>
    <w:rsid w:val="00B21849"/>
    <w:rsid w:val="00B41CD2"/>
    <w:rsid w:val="00B51082"/>
    <w:rsid w:val="00B66E55"/>
    <w:rsid w:val="00B7234F"/>
    <w:rsid w:val="00B91E41"/>
    <w:rsid w:val="00BB4166"/>
    <w:rsid w:val="00BC0A5D"/>
    <w:rsid w:val="00BC1A1C"/>
    <w:rsid w:val="00BC35B8"/>
    <w:rsid w:val="00BF7AD5"/>
    <w:rsid w:val="00C127E2"/>
    <w:rsid w:val="00C12E72"/>
    <w:rsid w:val="00C241C7"/>
    <w:rsid w:val="00C4202D"/>
    <w:rsid w:val="00C82B8B"/>
    <w:rsid w:val="00C84B96"/>
    <w:rsid w:val="00CC4363"/>
    <w:rsid w:val="00CF0298"/>
    <w:rsid w:val="00CF2AB3"/>
    <w:rsid w:val="00D11550"/>
    <w:rsid w:val="00D14A9C"/>
    <w:rsid w:val="00D60A17"/>
    <w:rsid w:val="00D6708E"/>
    <w:rsid w:val="00D865DD"/>
    <w:rsid w:val="00D87B2E"/>
    <w:rsid w:val="00D9126B"/>
    <w:rsid w:val="00D93F03"/>
    <w:rsid w:val="00D965F1"/>
    <w:rsid w:val="00DA6527"/>
    <w:rsid w:val="00DA690C"/>
    <w:rsid w:val="00DC0B00"/>
    <w:rsid w:val="00DC7F03"/>
    <w:rsid w:val="00DE6B04"/>
    <w:rsid w:val="00E05D72"/>
    <w:rsid w:val="00E146E1"/>
    <w:rsid w:val="00E154A0"/>
    <w:rsid w:val="00E21B39"/>
    <w:rsid w:val="00E44E31"/>
    <w:rsid w:val="00E46488"/>
    <w:rsid w:val="00E8642D"/>
    <w:rsid w:val="00EA57FD"/>
    <w:rsid w:val="00ED0C18"/>
    <w:rsid w:val="00EE5F0A"/>
    <w:rsid w:val="00EE6D5E"/>
    <w:rsid w:val="00F047C7"/>
    <w:rsid w:val="00F239CF"/>
    <w:rsid w:val="00F30208"/>
    <w:rsid w:val="00F30340"/>
    <w:rsid w:val="00F448A6"/>
    <w:rsid w:val="00FC1333"/>
    <w:rsid w:val="00FD1369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2D816F-8517-4569-ADAE-6BFEC4F7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12"/>
      </w:numPr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284" w:hanging="284"/>
      <w:jc w:val="both"/>
    </w:pPr>
  </w:style>
  <w:style w:type="paragraph" w:customStyle="1" w:styleId="Zkladntextodsazen21">
    <w:name w:val="Základní text odsazený 21"/>
    <w:basedOn w:val="Normln"/>
    <w:pPr>
      <w:ind w:left="340" w:hanging="340"/>
    </w:pPr>
  </w:style>
  <w:style w:type="paragraph" w:customStyle="1" w:styleId="Zkladntextodsazen31">
    <w:name w:val="Základní text odsazený 31"/>
    <w:basedOn w:val="Normln"/>
    <w:pPr>
      <w:ind w:left="340" w:hanging="340"/>
      <w:jc w:val="both"/>
    </w:pPr>
  </w:style>
  <w:style w:type="paragraph" w:customStyle="1" w:styleId="Zkladntext22">
    <w:name w:val="Základní text 22"/>
    <w:basedOn w:val="Normln"/>
    <w:pPr>
      <w:ind w:left="397" w:hanging="397"/>
      <w:jc w:val="both"/>
    </w:pPr>
  </w:style>
  <w:style w:type="paragraph" w:customStyle="1" w:styleId="Zkladntext23">
    <w:name w:val="Základní text 23"/>
    <w:basedOn w:val="Normln"/>
    <w:pPr>
      <w:ind w:left="426" w:hanging="426"/>
      <w:jc w:val="both"/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customStyle="1" w:styleId="Zkladntext24">
    <w:name w:val="Základní text 24"/>
    <w:basedOn w:val="Normln"/>
    <w:pPr>
      <w:ind w:left="1474" w:hanging="1474"/>
      <w:jc w:val="both"/>
    </w:pPr>
  </w:style>
  <w:style w:type="paragraph" w:customStyle="1" w:styleId="Zkladntext25">
    <w:name w:val="Základní text 25"/>
    <w:basedOn w:val="Normln"/>
    <w:pPr>
      <w:ind w:left="397" w:hanging="397"/>
      <w:jc w:val="both"/>
    </w:pPr>
    <w:rPr>
      <w:sz w:val="22"/>
    </w:rPr>
  </w:style>
  <w:style w:type="paragraph" w:customStyle="1" w:styleId="Zkladntextodsazen22">
    <w:name w:val="Základní text odsazený 22"/>
    <w:basedOn w:val="Normln"/>
    <w:pPr>
      <w:ind w:left="426" w:hanging="426"/>
      <w:jc w:val="both"/>
    </w:pPr>
    <w:rPr>
      <w:sz w:val="22"/>
    </w:rPr>
  </w:style>
  <w:style w:type="paragraph" w:styleId="Textvbloku">
    <w:name w:val="Block Text"/>
    <w:basedOn w:val="Normln"/>
    <w:pPr>
      <w:tabs>
        <w:tab w:val="center" w:pos="9072"/>
      </w:tabs>
      <w:ind w:left="454" w:right="142" w:hanging="454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pPr>
      <w:ind w:left="454" w:hanging="454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2">
    <w:name w:val="Body Text Indent 2"/>
    <w:basedOn w:val="Normln"/>
    <w:pPr>
      <w:ind w:left="397" w:hanging="397"/>
      <w:jc w:val="both"/>
    </w:pPr>
    <w:rPr>
      <w:sz w:val="24"/>
    </w:rPr>
  </w:style>
  <w:style w:type="paragraph" w:styleId="Zkladntextodsazen3">
    <w:name w:val="Body Text Indent 3"/>
    <w:basedOn w:val="Normln"/>
    <w:pPr>
      <w:ind w:left="454" w:hanging="454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rPr>
      <w:bCs/>
      <w:sz w:val="24"/>
    </w:rPr>
  </w:style>
  <w:style w:type="paragraph" w:styleId="Prosttext">
    <w:name w:val="Plain Text"/>
    <w:basedOn w:val="Normln"/>
    <w:link w:val="ProsttextChar"/>
    <w:rsid w:val="00C12E72"/>
    <w:rPr>
      <w:rFonts w:ascii="Courier New" w:hAnsi="Courier New" w:cs="Courier New"/>
    </w:rPr>
  </w:style>
  <w:style w:type="character" w:customStyle="1" w:styleId="ProsttextChar">
    <w:name w:val="Prostý text Char"/>
    <w:link w:val="Prosttext"/>
    <w:semiHidden/>
    <w:locked/>
    <w:rsid w:val="00C12E72"/>
    <w:rPr>
      <w:rFonts w:ascii="Courier New" w:hAnsi="Courier New" w:cs="Courier New"/>
      <w:lang w:val="cs-CZ" w:eastAsia="cs-CZ" w:bidi="ar-SA"/>
    </w:rPr>
  </w:style>
  <w:style w:type="paragraph" w:styleId="Textbubliny">
    <w:name w:val="Balloon Text"/>
    <w:basedOn w:val="Normln"/>
    <w:link w:val="TextbublinyChar"/>
    <w:rsid w:val="006647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472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A94E71"/>
  </w:style>
  <w:style w:type="paragraph" w:styleId="Normlnweb">
    <w:name w:val="Normal (Web)"/>
    <w:basedOn w:val="Normln"/>
    <w:rsid w:val="000E574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2AB3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7B0D0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SVSmP-Zeleň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Uživatel</dc:creator>
  <cp:lastModifiedBy>Frýbertová Barbora</cp:lastModifiedBy>
  <cp:revision>3</cp:revision>
  <cp:lastPrinted>2023-02-27T09:41:00Z</cp:lastPrinted>
  <dcterms:created xsi:type="dcterms:W3CDTF">2023-03-22T13:07:00Z</dcterms:created>
  <dcterms:modified xsi:type="dcterms:W3CDTF">2023-03-22T13:09:00Z</dcterms:modified>
</cp:coreProperties>
</file>