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91BC" w14:textId="11BDE875" w:rsidR="00505255" w:rsidRDefault="00505255" w:rsidP="00F73393">
      <w:pPr>
        <w:widowControl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č.j. SPU 073391/2023</w:t>
      </w:r>
    </w:p>
    <w:p w14:paraId="2D1C3CCE" w14:textId="76D61C9C" w:rsidR="00505255" w:rsidRPr="00505255" w:rsidRDefault="00505255" w:rsidP="00F73393">
      <w:pPr>
        <w:widowControl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UID: </w:t>
      </w:r>
      <w:r w:rsidRPr="00505255">
        <w:rPr>
          <w:rFonts w:ascii="Arial" w:hAnsi="Arial" w:cs="Arial"/>
          <w:bCs/>
          <w:sz w:val="22"/>
          <w:szCs w:val="22"/>
        </w:rPr>
        <w:t>spuess8c134c4c</w:t>
      </w:r>
    </w:p>
    <w:p w14:paraId="19F6C2D3" w14:textId="2C529AE2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A9CE0F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5F6EFBB5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3FBB2D64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0AC9189E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5FC21D38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E5EC9">
        <w:rPr>
          <w:rFonts w:ascii="Arial" w:hAnsi="Arial" w:cs="Arial"/>
          <w:sz w:val="22"/>
          <w:szCs w:val="22"/>
        </w:rPr>
        <w:t>DIČ:  CZ</w:t>
      </w:r>
      <w:proofErr w:type="gramEnd"/>
      <w:r w:rsidRPr="00EE5EC9">
        <w:rPr>
          <w:rFonts w:ascii="Arial" w:hAnsi="Arial" w:cs="Arial"/>
          <w:sz w:val="22"/>
          <w:szCs w:val="22"/>
        </w:rPr>
        <w:t>01312774</w:t>
      </w:r>
    </w:p>
    <w:p w14:paraId="34E7D38C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CAB7268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50E3B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723D88F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65EF767" w14:textId="77777777" w:rsidR="00160304" w:rsidRDefault="00273BF2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Město Horní Benešov</w:t>
      </w:r>
    </w:p>
    <w:p w14:paraId="62258D95" w14:textId="77777777" w:rsidR="00160304" w:rsidRDefault="0016030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ídlo Masarykova 32, </w:t>
      </w:r>
      <w:r>
        <w:rPr>
          <w:rFonts w:ascii="Arial" w:hAnsi="Arial" w:cs="Arial"/>
          <w:color w:val="000000"/>
          <w:sz w:val="22"/>
          <w:szCs w:val="22"/>
        </w:rPr>
        <w:t xml:space="preserve">739 12 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Horní Benešov</w:t>
      </w:r>
    </w:p>
    <w:p w14:paraId="3DBCA4F4" w14:textId="2877E585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IČO 00296007</w:t>
      </w:r>
      <w:r w:rsidR="00160304">
        <w:rPr>
          <w:rFonts w:ascii="Arial" w:hAnsi="Arial" w:cs="Arial"/>
          <w:color w:val="000000"/>
          <w:sz w:val="22"/>
          <w:szCs w:val="22"/>
        </w:rPr>
        <w:t>,</w:t>
      </w:r>
    </w:p>
    <w:p w14:paraId="1AACEB85" w14:textId="284CAAA1" w:rsidR="00160304" w:rsidRDefault="0016030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Ing. Pavel König, starosta města</w:t>
      </w:r>
    </w:p>
    <w:p w14:paraId="3001B2CE" w14:textId="562F1684" w:rsidR="00160304" w:rsidRPr="00EE5EC9" w:rsidRDefault="0016030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10FF15" w14:textId="203AB1FD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6C168552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057993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15CDB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78128F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10C620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731923B1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67B4140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1002992326</w:t>
      </w:r>
    </w:p>
    <w:p w14:paraId="7B02A28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F234B26" w14:textId="7678E484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16E39557" w14:textId="77777777" w:rsidR="00160304" w:rsidRPr="00EE5EC9" w:rsidRDefault="0016030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06CCBD" w14:textId="059BE3FE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60304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Bruntál na LV 10 002:</w:t>
      </w:r>
    </w:p>
    <w:p w14:paraId="37E969FE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0940E84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1AFD9E3F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AC8485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B64AD8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Horní Benešov</w:t>
      </w:r>
      <w:r w:rsidRPr="00EE5EC9">
        <w:rPr>
          <w:rFonts w:ascii="Arial" w:hAnsi="Arial" w:cs="Arial"/>
          <w:sz w:val="18"/>
          <w:szCs w:val="18"/>
        </w:rPr>
        <w:tab/>
        <w:t>Horní Benešov</w:t>
      </w:r>
      <w:r w:rsidRPr="00EE5EC9">
        <w:rPr>
          <w:rFonts w:ascii="Arial" w:hAnsi="Arial" w:cs="Arial"/>
          <w:sz w:val="18"/>
          <w:szCs w:val="18"/>
        </w:rPr>
        <w:tab/>
        <w:t>1442/1</w:t>
      </w:r>
      <w:r w:rsidRPr="00EE5EC9">
        <w:rPr>
          <w:rFonts w:ascii="Arial" w:hAnsi="Arial" w:cs="Arial"/>
          <w:sz w:val="18"/>
          <w:szCs w:val="18"/>
        </w:rPr>
        <w:tab/>
        <w:t>zahrada</w:t>
      </w:r>
    </w:p>
    <w:p w14:paraId="3062956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0B279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3FB10D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Horní Benešov</w:t>
      </w:r>
      <w:r w:rsidRPr="00EE5EC9">
        <w:rPr>
          <w:rFonts w:ascii="Arial" w:hAnsi="Arial" w:cs="Arial"/>
          <w:sz w:val="18"/>
          <w:szCs w:val="18"/>
        </w:rPr>
        <w:tab/>
        <w:t>Horní Benešov</w:t>
      </w:r>
      <w:r w:rsidRPr="00EE5EC9">
        <w:rPr>
          <w:rFonts w:ascii="Arial" w:hAnsi="Arial" w:cs="Arial"/>
          <w:sz w:val="18"/>
          <w:szCs w:val="18"/>
        </w:rPr>
        <w:tab/>
        <w:t>2483</w:t>
      </w:r>
      <w:r w:rsidRPr="00EE5EC9">
        <w:rPr>
          <w:rFonts w:ascii="Arial" w:hAnsi="Arial" w:cs="Arial"/>
          <w:sz w:val="18"/>
          <w:szCs w:val="18"/>
        </w:rPr>
        <w:tab/>
        <w:t>zahrada</w:t>
      </w:r>
    </w:p>
    <w:p w14:paraId="41C1F66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168F4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1838A09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Horní Benešov</w:t>
      </w:r>
      <w:r w:rsidRPr="00EE5EC9">
        <w:rPr>
          <w:rFonts w:ascii="Arial" w:hAnsi="Arial" w:cs="Arial"/>
          <w:sz w:val="18"/>
          <w:szCs w:val="18"/>
        </w:rPr>
        <w:tab/>
        <w:t>Horní Benešov</w:t>
      </w:r>
      <w:r w:rsidRPr="00EE5EC9">
        <w:rPr>
          <w:rFonts w:ascii="Arial" w:hAnsi="Arial" w:cs="Arial"/>
          <w:sz w:val="18"/>
          <w:szCs w:val="18"/>
        </w:rPr>
        <w:tab/>
        <w:t>2484</w:t>
      </w:r>
      <w:r w:rsidRPr="00EE5EC9">
        <w:rPr>
          <w:rFonts w:ascii="Arial" w:hAnsi="Arial" w:cs="Arial"/>
          <w:sz w:val="18"/>
          <w:szCs w:val="18"/>
        </w:rPr>
        <w:tab/>
        <w:t>zahrada</w:t>
      </w:r>
    </w:p>
    <w:p w14:paraId="2E533CAF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A4BCF0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1CEADF3C" w14:textId="33E4E7F9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6FA40C3A" w14:textId="77777777" w:rsidR="00160304" w:rsidRPr="00EE5EC9" w:rsidRDefault="0016030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366880" w14:textId="48862CE3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a), b)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160304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6D53B0DE" w14:textId="61CE54D9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4399FD6C" w14:textId="77777777" w:rsidR="00160304" w:rsidRPr="00EE5EC9" w:rsidRDefault="0016030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EB52198" w14:textId="5EF27184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</w:t>
      </w:r>
      <w:r w:rsidR="00160304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v čl. I. této smlouvy a ten je do svého vlastnictví, ve stavu</w:t>
      </w:r>
      <w:r w:rsidR="00160304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 xml:space="preserve">smlouvy, přejímá. Vlastnické právo k pozemkům přechází na nabyvatele vkladem </w:t>
      </w:r>
      <w:r w:rsidR="00160304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do katastru nemovitostí na základě této smlouvy.</w:t>
      </w:r>
    </w:p>
    <w:p w14:paraId="45D6A241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1B6FE1" w14:textId="28CC6BD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4551E22F" w14:textId="77777777" w:rsidR="00160304" w:rsidRPr="00EE5EC9" w:rsidRDefault="0016030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59FE386" w14:textId="34879128" w:rsidR="00273BF2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</w:t>
      </w:r>
      <w:r w:rsidR="00160304" w:rsidRPr="00EE5EC9">
        <w:rPr>
          <w:rFonts w:ascii="Arial" w:hAnsi="Arial" w:cs="Arial"/>
          <w:sz w:val="22"/>
          <w:szCs w:val="22"/>
        </w:rPr>
        <w:t xml:space="preserve">jsou </w:t>
      </w:r>
      <w:r w:rsidR="00160304">
        <w:rPr>
          <w:rFonts w:ascii="Arial" w:hAnsi="Arial" w:cs="Arial"/>
          <w:sz w:val="22"/>
          <w:szCs w:val="22"/>
        </w:rPr>
        <w:t xml:space="preserve">silniční pozemky, které jsou zastavěné komunikacemi ve vlastnictví nabyvatele, pozemek </w:t>
      </w:r>
      <w:proofErr w:type="spellStart"/>
      <w:r w:rsidR="00160304">
        <w:rPr>
          <w:rFonts w:ascii="Arial" w:hAnsi="Arial" w:cs="Arial"/>
          <w:sz w:val="22"/>
          <w:szCs w:val="22"/>
        </w:rPr>
        <w:t>parc.č</w:t>
      </w:r>
      <w:proofErr w:type="spellEnd"/>
      <w:r w:rsidR="00160304">
        <w:rPr>
          <w:rFonts w:ascii="Arial" w:hAnsi="Arial" w:cs="Arial"/>
          <w:sz w:val="22"/>
          <w:szCs w:val="22"/>
        </w:rPr>
        <w:t>. 2483, 2484 v </w:t>
      </w:r>
      <w:proofErr w:type="spellStart"/>
      <w:r w:rsidR="00160304">
        <w:rPr>
          <w:rFonts w:ascii="Arial" w:hAnsi="Arial" w:cs="Arial"/>
          <w:sz w:val="22"/>
          <w:szCs w:val="22"/>
        </w:rPr>
        <w:t>k.ú</w:t>
      </w:r>
      <w:proofErr w:type="spellEnd"/>
      <w:r w:rsidR="00160304">
        <w:rPr>
          <w:rFonts w:ascii="Arial" w:hAnsi="Arial" w:cs="Arial"/>
          <w:sz w:val="22"/>
          <w:szCs w:val="22"/>
        </w:rPr>
        <w:t>. Horní Benešov jsou i silniční pomocné pozemky.</w:t>
      </w:r>
      <w:r w:rsidR="00062320"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p w14:paraId="4FD88D89" w14:textId="77777777" w:rsidR="00160304" w:rsidRPr="00EE5EC9" w:rsidRDefault="00160304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5C89B05C" w14:textId="77777777" w:rsidTr="00F44BD0">
        <w:tc>
          <w:tcPr>
            <w:tcW w:w="3261" w:type="dxa"/>
            <w:hideMark/>
          </w:tcPr>
          <w:p w14:paraId="11E89540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22B27E9C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34AFEFA7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5ED5D455" w14:textId="77777777" w:rsidTr="00F44BD0">
        <w:tc>
          <w:tcPr>
            <w:tcW w:w="3261" w:type="dxa"/>
            <w:hideMark/>
          </w:tcPr>
          <w:p w14:paraId="293F9955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Benešov</w:t>
            </w:r>
          </w:p>
        </w:tc>
        <w:tc>
          <w:tcPr>
            <w:tcW w:w="2551" w:type="dxa"/>
            <w:hideMark/>
          </w:tcPr>
          <w:p w14:paraId="07EA188A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1442/1</w:t>
            </w:r>
          </w:p>
        </w:tc>
        <w:tc>
          <w:tcPr>
            <w:tcW w:w="3260" w:type="dxa"/>
            <w:hideMark/>
          </w:tcPr>
          <w:p w14:paraId="3ABC24A0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32,34 Kč</w:t>
            </w:r>
          </w:p>
        </w:tc>
      </w:tr>
      <w:tr w:rsidR="00F44BD0" w14:paraId="770EA5AC" w14:textId="77777777" w:rsidTr="00F44BD0">
        <w:tc>
          <w:tcPr>
            <w:tcW w:w="3261" w:type="dxa"/>
            <w:hideMark/>
          </w:tcPr>
          <w:p w14:paraId="4C3FA24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Benešov</w:t>
            </w:r>
          </w:p>
        </w:tc>
        <w:tc>
          <w:tcPr>
            <w:tcW w:w="2551" w:type="dxa"/>
            <w:hideMark/>
          </w:tcPr>
          <w:p w14:paraId="4041A97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2483</w:t>
            </w:r>
          </w:p>
        </w:tc>
        <w:tc>
          <w:tcPr>
            <w:tcW w:w="3260" w:type="dxa"/>
            <w:hideMark/>
          </w:tcPr>
          <w:p w14:paraId="320EA64D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140,14 Kč</w:t>
            </w:r>
          </w:p>
        </w:tc>
      </w:tr>
      <w:tr w:rsidR="00F44BD0" w14:paraId="2D15DFBC" w14:textId="77777777" w:rsidTr="00F44BD0">
        <w:tc>
          <w:tcPr>
            <w:tcW w:w="3261" w:type="dxa"/>
            <w:hideMark/>
          </w:tcPr>
          <w:p w14:paraId="07F69F3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Benešov</w:t>
            </w:r>
          </w:p>
        </w:tc>
        <w:tc>
          <w:tcPr>
            <w:tcW w:w="2551" w:type="dxa"/>
            <w:hideMark/>
          </w:tcPr>
          <w:p w14:paraId="1B45B6E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2484</w:t>
            </w:r>
          </w:p>
        </w:tc>
        <w:tc>
          <w:tcPr>
            <w:tcW w:w="3260" w:type="dxa"/>
            <w:hideMark/>
          </w:tcPr>
          <w:p w14:paraId="5C8673D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782,32 Kč</w:t>
            </w:r>
          </w:p>
        </w:tc>
      </w:tr>
    </w:tbl>
    <w:p w14:paraId="7AA9CC8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F1885ED" w14:textId="41BAB116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32287D8C" w14:textId="77777777" w:rsidR="00160304" w:rsidRPr="00EE5EC9" w:rsidRDefault="0016030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AD6AD23" w14:textId="5665348E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Obě smluvní strany shodně prohlašují, že jim nejsou známy žádné skutečnosti, které </w:t>
      </w:r>
      <w:r w:rsidR="00160304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by uzavření smlouvy bránily. Nabyvatel bere na vědomí skutečnost, že převádějící nezajišťuje zpřístupnění a vytyčování hranic pozemků.</w:t>
      </w:r>
    </w:p>
    <w:p w14:paraId="28BD01F7" w14:textId="039E1D7B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160304">
        <w:rPr>
          <w:rFonts w:ascii="Arial" w:hAnsi="Arial" w:cs="Arial"/>
          <w:bCs/>
          <w:sz w:val="22"/>
          <w:szCs w:val="22"/>
        </w:rPr>
        <w:br/>
      </w:r>
      <w:r w:rsidRPr="00EE5EC9">
        <w:rPr>
          <w:rFonts w:ascii="Arial" w:hAnsi="Arial" w:cs="Arial"/>
          <w:bCs/>
          <w:sz w:val="22"/>
          <w:szCs w:val="22"/>
        </w:rPr>
        <w:t>na nabyvatele pozemků.</w:t>
      </w:r>
    </w:p>
    <w:p w14:paraId="760129E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50E77FC7" w14:textId="77777777" w:rsidR="00273BF2" w:rsidRPr="00EE5EC9" w:rsidRDefault="00273BF2" w:rsidP="0016030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C1DE370" w14:textId="2D8B0A4F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4A1748DF" w14:textId="77777777" w:rsidR="00160304" w:rsidRPr="00EE5EC9" w:rsidRDefault="0016030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AB19FB" w14:textId="1DADCDB1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160304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1C1060F1" w14:textId="77777777" w:rsidR="007C4BBA" w:rsidRPr="00EE5EC9" w:rsidRDefault="0050563B" w:rsidP="008C55DF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14:paraId="3B63BE38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C852B74" w14:textId="7A537A7C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6F8EE154" w14:textId="77777777" w:rsidR="00160304" w:rsidRPr="00EE5EC9" w:rsidRDefault="0016030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E0FB6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11A48DC" w14:textId="57673E23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E5EC9">
        <w:rPr>
          <w:rFonts w:ascii="Arial" w:hAnsi="Arial" w:cs="Arial"/>
          <w:sz w:val="22"/>
          <w:szCs w:val="22"/>
        </w:rPr>
        <w:t>obdrží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1 stejnopis(y) a ostatní jsou určeny pro převádějícího.</w:t>
      </w:r>
    </w:p>
    <w:p w14:paraId="0869E59C" w14:textId="57F5B766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0124DD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3E82DDD" w14:textId="2EC7B0D6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3DD7DFB4" w14:textId="77777777" w:rsidR="00160304" w:rsidRPr="00EE5EC9" w:rsidRDefault="0016030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D345DB7" w14:textId="2FB8B5DA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160304">
        <w:rPr>
          <w:rFonts w:ascii="Arial" w:hAnsi="Arial" w:cs="Arial"/>
          <w:sz w:val="22"/>
          <w:szCs w:val="22"/>
        </w:rPr>
        <w:br/>
      </w:r>
      <w:r w:rsidR="007C4BBA" w:rsidRPr="00EE5EC9">
        <w:rPr>
          <w:rFonts w:ascii="Arial" w:hAnsi="Arial" w:cs="Arial"/>
          <w:sz w:val="22"/>
          <w:szCs w:val="22"/>
        </w:rPr>
        <w:t>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2CFBF492" w14:textId="1895CBA4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a), b) zákona </w:t>
      </w:r>
      <w:r w:rsidR="00160304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160304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58E25CA1" w14:textId="22B8C1C2"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zastupitelstvo Města Horní Benešov dne </w:t>
      </w:r>
      <w:r w:rsidR="00CA50EC">
        <w:rPr>
          <w:rFonts w:ascii="Arial" w:hAnsi="Arial" w:cs="Arial"/>
          <w:sz w:val="22"/>
          <w:szCs w:val="22"/>
        </w:rPr>
        <w:t xml:space="preserve">13.3.2023 </w:t>
      </w:r>
      <w:r w:rsidR="00704443" w:rsidRPr="00EE5EC9">
        <w:rPr>
          <w:rFonts w:ascii="Arial" w:hAnsi="Arial" w:cs="Arial"/>
          <w:sz w:val="22"/>
          <w:szCs w:val="22"/>
        </w:rPr>
        <w:t xml:space="preserve">usnesením č. </w:t>
      </w:r>
      <w:r w:rsidR="007D5369">
        <w:rPr>
          <w:rFonts w:ascii="Arial" w:hAnsi="Arial" w:cs="Arial"/>
          <w:sz w:val="22"/>
          <w:szCs w:val="22"/>
        </w:rPr>
        <w:t>29/3-23.1.</w:t>
      </w:r>
    </w:p>
    <w:p w14:paraId="7F087349" w14:textId="0889AAEF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0124DD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023BBFD1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93A77FD" w14:textId="37026562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71F8351E" w14:textId="77777777" w:rsidR="00160304" w:rsidRPr="00EE5EC9" w:rsidRDefault="0016030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D3B101" w14:textId="013E87FB" w:rsidR="00273BF2" w:rsidRPr="00160304" w:rsidRDefault="00273BF2" w:rsidP="0016030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83A6015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4728A1" w14:textId="77777777" w:rsidR="00160304" w:rsidRDefault="0016030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62709E1" w14:textId="77777777" w:rsidR="00160304" w:rsidRDefault="0016030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284F50B" w14:textId="21256DF9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Ostravě dne </w:t>
      </w:r>
      <w:r w:rsidR="00290E4F">
        <w:rPr>
          <w:rFonts w:ascii="Arial" w:hAnsi="Arial" w:cs="Arial"/>
          <w:sz w:val="22"/>
          <w:szCs w:val="22"/>
        </w:rPr>
        <w:t>22.3.2023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86474A">
        <w:rPr>
          <w:rFonts w:ascii="Arial" w:hAnsi="Arial" w:cs="Arial"/>
          <w:sz w:val="22"/>
          <w:szCs w:val="22"/>
        </w:rPr>
        <w:t>Ostravě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290E4F">
        <w:rPr>
          <w:rFonts w:ascii="Arial" w:hAnsi="Arial" w:cs="Arial"/>
          <w:sz w:val="22"/>
          <w:szCs w:val="22"/>
        </w:rPr>
        <w:t>22.3.2023</w:t>
      </w:r>
    </w:p>
    <w:p w14:paraId="71B9AB18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AE59A8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566DD2D" w14:textId="72B2A86B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4AF40D1A" w14:textId="0FA77E95" w:rsidR="00160304" w:rsidRDefault="00160304">
      <w:pPr>
        <w:widowControl/>
        <w:rPr>
          <w:rFonts w:ascii="Arial" w:hAnsi="Arial" w:cs="Arial"/>
          <w:sz w:val="22"/>
          <w:szCs w:val="22"/>
        </w:rPr>
      </w:pPr>
    </w:p>
    <w:p w14:paraId="27AFCF54" w14:textId="77777777" w:rsidR="00160304" w:rsidRPr="00EE5EC9" w:rsidRDefault="00160304">
      <w:pPr>
        <w:widowControl/>
        <w:rPr>
          <w:rFonts w:ascii="Arial" w:hAnsi="Arial" w:cs="Arial"/>
          <w:sz w:val="22"/>
          <w:szCs w:val="22"/>
        </w:rPr>
      </w:pPr>
    </w:p>
    <w:p w14:paraId="663FEBF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D4CAD7D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1A85BD1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Město Horní Benešov</w:t>
      </w:r>
    </w:p>
    <w:p w14:paraId="72D73EBC" w14:textId="446ADDF8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160304">
        <w:rPr>
          <w:rFonts w:ascii="Arial" w:hAnsi="Arial" w:cs="Arial"/>
          <w:sz w:val="22"/>
          <w:szCs w:val="22"/>
        </w:rPr>
        <w:t>starosta města</w:t>
      </w:r>
    </w:p>
    <w:p w14:paraId="468E9C05" w14:textId="1BFE68BC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Moravskoslezský kraj</w:t>
      </w:r>
      <w:r w:rsidRPr="00EE5EC9">
        <w:rPr>
          <w:rFonts w:ascii="Arial" w:hAnsi="Arial" w:cs="Arial"/>
          <w:sz w:val="22"/>
          <w:szCs w:val="22"/>
        </w:rPr>
        <w:tab/>
      </w:r>
      <w:r w:rsidR="00160304">
        <w:rPr>
          <w:rFonts w:ascii="Arial" w:hAnsi="Arial" w:cs="Arial"/>
          <w:sz w:val="22"/>
          <w:szCs w:val="22"/>
        </w:rPr>
        <w:t>Ing. Pavel König</w:t>
      </w:r>
    </w:p>
    <w:p w14:paraId="6804510B" w14:textId="0DA97172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Dana Lišková</w:t>
      </w:r>
      <w:r w:rsidRPr="00EE5EC9">
        <w:rPr>
          <w:rFonts w:ascii="Arial" w:hAnsi="Arial" w:cs="Arial"/>
          <w:sz w:val="22"/>
          <w:szCs w:val="22"/>
        </w:rPr>
        <w:tab/>
      </w:r>
      <w:r w:rsidR="00160304">
        <w:rPr>
          <w:rFonts w:ascii="Arial" w:hAnsi="Arial" w:cs="Arial"/>
          <w:sz w:val="22"/>
          <w:szCs w:val="22"/>
        </w:rPr>
        <w:t>nabyvatel</w:t>
      </w:r>
    </w:p>
    <w:p w14:paraId="08A5FC0D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14:paraId="737576B3" w14:textId="37D7425A" w:rsidR="00273BF2" w:rsidRDefault="0008478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Tomáš Hořelica</w:t>
      </w:r>
    </w:p>
    <w:p w14:paraId="5CE5F871" w14:textId="6F23FF3F" w:rsidR="0008478C" w:rsidRDefault="0008478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ředitelky</w:t>
      </w:r>
    </w:p>
    <w:p w14:paraId="5BFFA512" w14:textId="796335CA" w:rsidR="0008478C" w:rsidRDefault="0008478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Krajského pozemkového úřadu</w:t>
      </w:r>
    </w:p>
    <w:p w14:paraId="7EA6143B" w14:textId="1A843FDF" w:rsidR="0008478C" w:rsidRPr="00EE5EC9" w:rsidRDefault="0008478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</w:p>
    <w:p w14:paraId="1FA0EE10" w14:textId="77777777" w:rsidR="00160304" w:rsidRDefault="00160304">
      <w:pPr>
        <w:widowControl/>
        <w:rPr>
          <w:rFonts w:ascii="Arial" w:hAnsi="Arial" w:cs="Arial"/>
          <w:sz w:val="22"/>
          <w:szCs w:val="22"/>
        </w:rPr>
      </w:pPr>
    </w:p>
    <w:p w14:paraId="63E7E0BA" w14:textId="77777777" w:rsidR="00160304" w:rsidRDefault="00160304">
      <w:pPr>
        <w:widowControl/>
        <w:rPr>
          <w:rFonts w:ascii="Arial" w:hAnsi="Arial" w:cs="Arial"/>
          <w:sz w:val="22"/>
          <w:szCs w:val="22"/>
        </w:rPr>
      </w:pPr>
    </w:p>
    <w:p w14:paraId="7C57A4F0" w14:textId="7BD98C4A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3768526, 1148626, 1148726</w:t>
      </w:r>
      <w:r w:rsidRPr="00EE5EC9">
        <w:rPr>
          <w:rFonts w:ascii="Arial" w:hAnsi="Arial" w:cs="Arial"/>
          <w:sz w:val="22"/>
          <w:szCs w:val="22"/>
        </w:rPr>
        <w:br/>
      </w:r>
    </w:p>
    <w:p w14:paraId="47760FAD" w14:textId="77777777" w:rsidR="00160304" w:rsidRDefault="00160304" w:rsidP="0055660D">
      <w:pPr>
        <w:widowControl/>
        <w:rPr>
          <w:rFonts w:ascii="Arial" w:hAnsi="Arial" w:cs="Arial"/>
          <w:sz w:val="22"/>
          <w:szCs w:val="22"/>
        </w:rPr>
      </w:pPr>
    </w:p>
    <w:p w14:paraId="2FEA20A9" w14:textId="77777777" w:rsidR="00160304" w:rsidRDefault="00160304" w:rsidP="0055660D">
      <w:pPr>
        <w:widowControl/>
        <w:rPr>
          <w:rFonts w:ascii="Arial" w:hAnsi="Arial" w:cs="Arial"/>
          <w:sz w:val="22"/>
          <w:szCs w:val="22"/>
        </w:rPr>
      </w:pPr>
    </w:p>
    <w:p w14:paraId="495F8B64" w14:textId="17443D23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71734D12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6F60B242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Zdeňka Fusková</w:t>
      </w:r>
    </w:p>
    <w:p w14:paraId="6BA37E97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7A3C675B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7A55FBAD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4FA51229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B6818B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947263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Ing. Zdeňka Fusková</w:t>
      </w:r>
    </w:p>
    <w:p w14:paraId="57F4FEFA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E6B3CE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5A31841B" w14:textId="3871CFD2" w:rsidR="006E4B7B" w:rsidRPr="00EE5EC9" w:rsidRDefault="00273BF2" w:rsidP="00160304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38A5F3A6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5180FA1A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F0CDD2" w14:textId="77777777" w:rsidR="000124DD" w:rsidRDefault="00160304" w:rsidP="006E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7E4CD888" w14:textId="77777777" w:rsidR="000124DD" w:rsidRDefault="000124DD" w:rsidP="006E4B7B">
      <w:pPr>
        <w:jc w:val="both"/>
        <w:rPr>
          <w:rFonts w:ascii="Arial" w:hAnsi="Arial" w:cs="Arial"/>
          <w:sz w:val="22"/>
          <w:szCs w:val="22"/>
        </w:rPr>
      </w:pPr>
    </w:p>
    <w:p w14:paraId="4FC40AC4" w14:textId="77777777" w:rsidR="0086474A" w:rsidRDefault="0086474A" w:rsidP="006E4B7B">
      <w:pPr>
        <w:jc w:val="both"/>
        <w:rPr>
          <w:rFonts w:ascii="Arial" w:hAnsi="Arial" w:cs="Arial"/>
          <w:sz w:val="22"/>
          <w:szCs w:val="22"/>
        </w:rPr>
      </w:pPr>
    </w:p>
    <w:p w14:paraId="5C078645" w14:textId="5E9686F3" w:rsidR="006E4B7B" w:rsidRPr="00EE5EC9" w:rsidRDefault="00160304" w:rsidP="006E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6E4B7B" w:rsidRPr="00EE5E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27B6E234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2E10B644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522D0C38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253A9F0E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54F4A657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489E31AB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77E453B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0D6BC70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7AC0336F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A8210E0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ACE3C6A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4F07C95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58E8444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1915EEB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20F33D82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E8B596D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32F28317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C9BD0B1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20A1C6C8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7953AE2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B6B5" w14:textId="77777777" w:rsidR="00160304" w:rsidRDefault="00160304">
      <w:r>
        <w:separator/>
      </w:r>
    </w:p>
  </w:endnote>
  <w:endnote w:type="continuationSeparator" w:id="0">
    <w:p w14:paraId="2F1BED93" w14:textId="77777777" w:rsidR="00160304" w:rsidRDefault="0016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0F7E" w14:textId="77777777" w:rsidR="00160304" w:rsidRDefault="0016030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8D186C5" w14:textId="77777777" w:rsidR="00160304" w:rsidRDefault="001603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C597F" w14:textId="77777777" w:rsidR="00160304" w:rsidRDefault="00160304">
      <w:r>
        <w:separator/>
      </w:r>
    </w:p>
  </w:footnote>
  <w:footnote w:type="continuationSeparator" w:id="0">
    <w:p w14:paraId="17DA5447" w14:textId="77777777" w:rsidR="00160304" w:rsidRDefault="0016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8241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124DD"/>
    <w:rsid w:val="000336E0"/>
    <w:rsid w:val="00062320"/>
    <w:rsid w:val="000729F0"/>
    <w:rsid w:val="00081110"/>
    <w:rsid w:val="000823B6"/>
    <w:rsid w:val="0008478C"/>
    <w:rsid w:val="000B686A"/>
    <w:rsid w:val="000E4024"/>
    <w:rsid w:val="000F24EF"/>
    <w:rsid w:val="001550B2"/>
    <w:rsid w:val="00160304"/>
    <w:rsid w:val="00176135"/>
    <w:rsid w:val="001B3B31"/>
    <w:rsid w:val="001C6FC9"/>
    <w:rsid w:val="002579B5"/>
    <w:rsid w:val="00261220"/>
    <w:rsid w:val="00273BF2"/>
    <w:rsid w:val="00287139"/>
    <w:rsid w:val="00290E4F"/>
    <w:rsid w:val="002A6B0C"/>
    <w:rsid w:val="002B1FFD"/>
    <w:rsid w:val="00357635"/>
    <w:rsid w:val="00365707"/>
    <w:rsid w:val="0039372D"/>
    <w:rsid w:val="003C3600"/>
    <w:rsid w:val="003D06D1"/>
    <w:rsid w:val="003F64D6"/>
    <w:rsid w:val="004A6EA9"/>
    <w:rsid w:val="004B6821"/>
    <w:rsid w:val="00505255"/>
    <w:rsid w:val="0050563B"/>
    <w:rsid w:val="00533D85"/>
    <w:rsid w:val="0055660D"/>
    <w:rsid w:val="00586E3E"/>
    <w:rsid w:val="005C4E5E"/>
    <w:rsid w:val="00605EDE"/>
    <w:rsid w:val="006704D9"/>
    <w:rsid w:val="006C072B"/>
    <w:rsid w:val="006C1195"/>
    <w:rsid w:val="006C1F15"/>
    <w:rsid w:val="006C5CD0"/>
    <w:rsid w:val="006E4B7B"/>
    <w:rsid w:val="006E705B"/>
    <w:rsid w:val="00704443"/>
    <w:rsid w:val="00794551"/>
    <w:rsid w:val="0079596E"/>
    <w:rsid w:val="007C4BBA"/>
    <w:rsid w:val="007D5369"/>
    <w:rsid w:val="0086474A"/>
    <w:rsid w:val="00870E7E"/>
    <w:rsid w:val="00894B59"/>
    <w:rsid w:val="008B6A31"/>
    <w:rsid w:val="008C55DF"/>
    <w:rsid w:val="008C71FB"/>
    <w:rsid w:val="009B3F8B"/>
    <w:rsid w:val="00A31A8A"/>
    <w:rsid w:val="00A31C3B"/>
    <w:rsid w:val="00A81D1D"/>
    <w:rsid w:val="00AD73A5"/>
    <w:rsid w:val="00AE5523"/>
    <w:rsid w:val="00AE72EB"/>
    <w:rsid w:val="00C01211"/>
    <w:rsid w:val="00C50E1F"/>
    <w:rsid w:val="00C51253"/>
    <w:rsid w:val="00C9419D"/>
    <w:rsid w:val="00CA50EC"/>
    <w:rsid w:val="00CB60D8"/>
    <w:rsid w:val="00D63EC6"/>
    <w:rsid w:val="00D72011"/>
    <w:rsid w:val="00D90C1B"/>
    <w:rsid w:val="00DA06D6"/>
    <w:rsid w:val="00DF248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0ED22"/>
  <w14:defaultImageDpi w14:val="0"/>
  <w15:docId w15:val="{118A080A-1FCF-4AA1-8C26-8F8A93F0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5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5920</Characters>
  <Application>Microsoft Office Word</Application>
  <DocSecurity>0</DocSecurity>
  <Lines>49</Lines>
  <Paragraphs>13</Paragraphs>
  <ScaleCrop>false</ScaleCrop>
  <Company>Pozemkový Fond ČR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 Ing.</dc:creator>
  <cp:keywords/>
  <dc:description/>
  <cp:lastModifiedBy>Fusková Zdeňka Ing.</cp:lastModifiedBy>
  <cp:revision>3</cp:revision>
  <cp:lastPrinted>2023-03-22T11:49:00Z</cp:lastPrinted>
  <dcterms:created xsi:type="dcterms:W3CDTF">2023-03-22T12:01:00Z</dcterms:created>
  <dcterms:modified xsi:type="dcterms:W3CDTF">2023-03-22T12:02:00Z</dcterms:modified>
</cp:coreProperties>
</file>