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8DAD" w14:textId="77777777" w:rsidR="00680E90" w:rsidRPr="00353D8B" w:rsidRDefault="00EC16F4" w:rsidP="005C1925">
      <w:pPr>
        <w:jc w:val="center"/>
        <w:rPr>
          <w:rFonts w:ascii="Tahoma" w:hAnsi="Tahoma" w:cs="Tahoma"/>
          <w:b/>
          <w:bCs/>
          <w:sz w:val="28"/>
          <w:szCs w:val="28"/>
        </w:rPr>
      </w:pPr>
      <w:proofErr w:type="gramStart"/>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Čestné</w:t>
      </w:r>
      <w:proofErr w:type="gramEnd"/>
      <w:r w:rsidR="00680E90" w:rsidRPr="00353D8B">
        <w:rPr>
          <w:rFonts w:ascii="Tahoma" w:hAnsi="Tahoma" w:cs="Tahoma"/>
          <w:b/>
          <w:bCs/>
          <w:sz w:val="28"/>
          <w:szCs w:val="28"/>
        </w:rPr>
        <w:t xml:space="preserve">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16D93E03">
                <wp:extent cx="5715000" cy="819150"/>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6858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outdoorové kampaně s názvem </w:t>
                              </w:r>
                            </w:p>
                            <w:p w14:paraId="55E94B8E" w14:textId="4581F35A" w:rsidR="00265546" w:rsidRPr="0022485E" w:rsidRDefault="00344075" w:rsidP="00265546">
                              <w:pPr>
                                <w:jc w:val="center"/>
                                <w:rPr>
                                  <w:rFonts w:ascii="Tahoma" w:hAnsi="Tahoma" w:cs="Tahoma"/>
                                  <w:b/>
                                  <w:bCs/>
                                  <w:sz w:val="32"/>
                                  <w:szCs w:val="32"/>
                                </w:rPr>
                              </w:pPr>
                              <w:r>
                                <w:rPr>
                                  <w:rFonts w:ascii="Tahoma" w:hAnsi="Tahoma" w:cs="Tahoma"/>
                                  <w:b/>
                                  <w:sz w:val="32"/>
                                  <w:szCs w:val="32"/>
                                </w:rPr>
                                <w:t>Zahájení předprodeje 128. sezony 3. 4. 2023</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64.5pt;mso-position-horizontal-relative:char;mso-position-vertical-relative:line" coordsize="571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1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w:t>
                        </w:r>
                        <w:proofErr w:type="spellStart"/>
                        <w:r w:rsidR="00265546">
                          <w:rPr>
                            <w:rFonts w:ascii="Tahoma" w:hAnsi="Tahoma" w:cs="Tahoma"/>
                            <w:b/>
                            <w:sz w:val="32"/>
                            <w:szCs w:val="32"/>
                          </w:rPr>
                          <w:t>outdoorové</w:t>
                        </w:r>
                        <w:proofErr w:type="spellEnd"/>
                        <w:r w:rsidR="00265546">
                          <w:rPr>
                            <w:rFonts w:ascii="Tahoma" w:hAnsi="Tahoma" w:cs="Tahoma"/>
                            <w:b/>
                            <w:sz w:val="32"/>
                            <w:szCs w:val="32"/>
                          </w:rPr>
                          <w:t xml:space="preserve"> kampaně s názvem </w:t>
                        </w:r>
                      </w:p>
                      <w:p w14:paraId="55E94B8E" w14:textId="4581F35A" w:rsidR="00265546" w:rsidRPr="0022485E" w:rsidRDefault="00344075" w:rsidP="00265546">
                        <w:pPr>
                          <w:jc w:val="center"/>
                          <w:rPr>
                            <w:rFonts w:ascii="Tahoma" w:hAnsi="Tahoma" w:cs="Tahoma"/>
                            <w:b/>
                            <w:bCs/>
                            <w:sz w:val="32"/>
                            <w:szCs w:val="32"/>
                          </w:rPr>
                        </w:pPr>
                        <w:r>
                          <w:rPr>
                            <w:rFonts w:ascii="Tahoma" w:hAnsi="Tahoma" w:cs="Tahoma"/>
                            <w:b/>
                            <w:sz w:val="32"/>
                            <w:szCs w:val="32"/>
                          </w:rPr>
                          <w:t>Zahájení předprodeje 128. sezony 3. 4. 2023</w:t>
                        </w:r>
                        <w:bookmarkStart w:id="1" w:name="_GoBack"/>
                        <w:bookmarkEnd w:id="1"/>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06E2"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hEg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73EFCA03" w14:textId="77777777" w:rsidR="00663A09" w:rsidRPr="00E21406" w:rsidRDefault="00663A09" w:rsidP="00663A09">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14:paraId="5125B872" w14:textId="77777777" w:rsidR="00663A09" w:rsidRPr="007D5850" w:rsidRDefault="00663A09" w:rsidP="00663A09">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14:paraId="2F21C1DC" w14:textId="77777777" w:rsidR="00663A09" w:rsidRPr="00045E5F" w:rsidRDefault="00663A09" w:rsidP="00663A09">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14:paraId="3D16E399" w14:textId="77777777" w:rsidR="00663A09" w:rsidRDefault="00663A09" w:rsidP="00663A09">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14:paraId="322633C8" w14:textId="77777777" w:rsidR="00663A09" w:rsidRDefault="00663A09" w:rsidP="00663A09">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14:paraId="7E9D5944" w14:textId="77777777" w:rsidR="00663A09" w:rsidRDefault="00663A09" w:rsidP="00663A09">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CB07"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Nk3x04U&#10;AgAAKgQAAA4AAAAAAAAAAAAAAAAALgIAAGRycy9lMm9Eb2MueG1sUEsBAi0AFAAGAAgAAAAhAASs&#10;WfHZAAAABgEAAA8AAAAAAAAAAAAAAAAAbgQAAGRycy9kb3ducmV2LnhtbFBLBQYAAAAABAAEAPMA&#10;AAB0BQAAAAA=&#10;" strokecolor="navy" strokeweight="1.5pt">
                <w10:anchorlock/>
              </v:line>
            </w:pict>
          </mc:Fallback>
        </mc:AlternateContent>
      </w:r>
      <w:r w:rsidR="00BE4C87" w:rsidRPr="007C1D39">
        <w:rPr>
          <w:rFonts w:ascii="Tahoma" w:hAnsi="Tahoma" w:cs="Tahoma"/>
          <w:sz w:val="20"/>
          <w:szCs w:val="20"/>
        </w:rPr>
        <w:tab/>
      </w:r>
    </w:p>
    <w:p w14:paraId="34F88DBD" w14:textId="77777777" w:rsidR="00EC16F4" w:rsidRDefault="00EC16F4" w:rsidP="00362CD9">
      <w:pPr>
        <w:rPr>
          <w:rFonts w:ascii="Tahoma" w:hAnsi="Tahoma" w:cs="Tahoma"/>
          <w:sz w:val="20"/>
          <w:szCs w:val="20"/>
        </w:rPr>
      </w:pPr>
    </w:p>
    <w:p w14:paraId="7443BB0C" w14:textId="77777777" w:rsidR="00762E61" w:rsidRDefault="00762E61" w:rsidP="00680E90">
      <w:pPr>
        <w:rPr>
          <w:rFonts w:ascii="Tahoma" w:hAnsi="Tahoma" w:cs="Tahoma"/>
          <w:b/>
          <w:sz w:val="20"/>
          <w:szCs w:val="20"/>
        </w:rPr>
      </w:pPr>
      <w:r>
        <w:rPr>
          <w:rFonts w:ascii="Tahoma" w:hAnsi="Tahoma" w:cs="Tahoma"/>
          <w:b/>
          <w:sz w:val="20"/>
          <w:szCs w:val="20"/>
        </w:rPr>
        <w:t>ADJUST ART, spol. s r.o.</w:t>
      </w:r>
    </w:p>
    <w:p w14:paraId="34F88DBF" w14:textId="4D47328A"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00762E61">
        <w:rPr>
          <w:rFonts w:ascii="Tahoma" w:hAnsi="Tahoma" w:cs="Tahoma"/>
          <w:sz w:val="20"/>
          <w:szCs w:val="20"/>
        </w:rPr>
        <w:t xml:space="preserve">Národní 961/25, 110 </w:t>
      </w:r>
      <w:proofErr w:type="gramStart"/>
      <w:r w:rsidR="00762E61">
        <w:rPr>
          <w:rFonts w:ascii="Tahoma" w:hAnsi="Tahoma" w:cs="Tahoma"/>
          <w:sz w:val="20"/>
          <w:szCs w:val="20"/>
        </w:rPr>
        <w:t>00  Praha</w:t>
      </w:r>
      <w:proofErr w:type="gramEnd"/>
      <w:r w:rsidR="00762E61">
        <w:rPr>
          <w:rFonts w:ascii="Tahoma" w:hAnsi="Tahoma" w:cs="Tahoma"/>
          <w:sz w:val="20"/>
          <w:szCs w:val="20"/>
        </w:rPr>
        <w:t xml:space="preserve"> 1</w:t>
      </w:r>
      <w:r w:rsidRPr="00680E90">
        <w:rPr>
          <w:rFonts w:ascii="Tahoma" w:hAnsi="Tahoma" w:cs="Tahoma"/>
          <w:sz w:val="20"/>
          <w:szCs w:val="20"/>
        </w:rPr>
        <w:t xml:space="preserve"> </w:t>
      </w:r>
    </w:p>
    <w:p w14:paraId="34F88DC0" w14:textId="3EE2B8C1"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762E61">
        <w:rPr>
          <w:rFonts w:ascii="Tahoma" w:hAnsi="Tahoma" w:cs="Tahoma"/>
          <w:sz w:val="20"/>
          <w:szCs w:val="20"/>
        </w:rPr>
        <w:t>Ivana Zemancová, jednatelka</w:t>
      </w:r>
    </w:p>
    <w:p w14:paraId="34F88DC1" w14:textId="25A190E7"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00762E61">
        <w:rPr>
          <w:rFonts w:ascii="Tahoma" w:hAnsi="Tahoma" w:cs="Tahoma"/>
          <w:sz w:val="20"/>
          <w:szCs w:val="20"/>
        </w:rPr>
        <w:t>25636057</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lastRenderedPageBreak/>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34F88DD9" w14:textId="77777777" w:rsidR="00277680" w:rsidRPr="00C7305B" w:rsidRDefault="00277680" w:rsidP="00277680">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34F88DDA" w14:textId="77777777" w:rsidR="001F7245" w:rsidRDefault="00277680" w:rsidP="00277680">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je oprávněn podnikat v rozsahu odpovídajícím</w:t>
      </w:r>
      <w:r w:rsidR="001F7245">
        <w:rPr>
          <w:rFonts w:ascii="Tahoma" w:hAnsi="Tahoma" w:cs="Tahoma"/>
          <w:color w:val="000000"/>
          <w:sz w:val="20"/>
          <w:szCs w:val="20"/>
        </w:rPr>
        <w:t>u</w:t>
      </w:r>
      <w:r>
        <w:rPr>
          <w:rFonts w:ascii="Tahoma" w:hAnsi="Tahoma" w:cs="Tahoma"/>
          <w:color w:val="000000"/>
          <w:sz w:val="20"/>
          <w:szCs w:val="20"/>
        </w:rPr>
        <w:t xml:space="preserve">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34F88DDB" w14:textId="77777777" w:rsidR="00C52AC3" w:rsidRDefault="00C52AC3" w:rsidP="00277680">
      <w:pPr>
        <w:autoSpaceDE w:val="0"/>
        <w:autoSpaceDN w:val="0"/>
        <w:adjustRightInd w:val="0"/>
        <w:spacing w:before="120"/>
        <w:ind w:left="709" w:hanging="283"/>
        <w:jc w:val="both"/>
        <w:rPr>
          <w:rFonts w:ascii="Tahoma" w:hAnsi="Tahoma" w:cs="Tahoma"/>
          <w:color w:val="000000"/>
          <w:sz w:val="20"/>
          <w:szCs w:val="20"/>
        </w:rPr>
      </w:pPr>
    </w:p>
    <w:p w14:paraId="34FCA26F" w14:textId="69041037" w:rsidR="00F60307" w:rsidRPr="007F61DE" w:rsidRDefault="00F60307" w:rsidP="00C52AC3">
      <w:pPr>
        <w:pStyle w:val="Odstavecseseznamem"/>
        <w:numPr>
          <w:ilvl w:val="0"/>
          <w:numId w:val="6"/>
        </w:numPr>
        <w:ind w:left="993"/>
        <w:rPr>
          <w:rFonts w:ascii="Tahoma" w:eastAsia="Tahoma" w:hAnsi="Tahoma" w:cs="Tahoma"/>
          <w:color w:val="000000"/>
          <w:sz w:val="20"/>
          <w:szCs w:val="22"/>
        </w:rPr>
      </w:pPr>
      <w:r w:rsidRPr="007F61DE">
        <w:rPr>
          <w:rFonts w:ascii="Tahoma" w:eastAsia="Tahoma" w:hAnsi="Tahoma" w:cs="Tahoma"/>
          <w:color w:val="000000"/>
          <w:sz w:val="20"/>
          <w:szCs w:val="22"/>
        </w:rPr>
        <w:t>reklamní činnost, marketing, mediální zastoupení</w:t>
      </w:r>
    </w:p>
    <w:p w14:paraId="15370447" w14:textId="77777777" w:rsidR="0084535D" w:rsidRDefault="0084535D" w:rsidP="0084535D">
      <w:pPr>
        <w:pStyle w:val="Odstavecseseznamem"/>
        <w:ind w:left="993"/>
        <w:rPr>
          <w:rFonts w:ascii="Tahoma" w:eastAsia="Tahoma" w:hAnsi="Tahoma" w:cs="Tahoma"/>
          <w:color w:val="000000"/>
          <w:sz w:val="20"/>
          <w:szCs w:val="22"/>
          <w:highlight w:val="cyan"/>
        </w:rPr>
      </w:pPr>
    </w:p>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2D5E4850" w:rsidR="00EC16F4" w:rsidRPr="00EC16F4" w:rsidRDefault="00EC16F4" w:rsidP="00EC16F4">
      <w:pPr>
        <w:rPr>
          <w:rFonts w:ascii="Tahoma" w:hAnsi="Tahoma" w:cs="Tahoma"/>
          <w:sz w:val="20"/>
          <w:szCs w:val="20"/>
        </w:rPr>
      </w:pPr>
      <w:r w:rsidRPr="00EC16F4">
        <w:rPr>
          <w:rFonts w:ascii="Tahoma" w:hAnsi="Tahoma" w:cs="Tahoma"/>
          <w:sz w:val="20"/>
          <w:szCs w:val="20"/>
        </w:rPr>
        <w:t xml:space="preserve">V </w:t>
      </w:r>
      <w:r w:rsidR="00762E61">
        <w:rPr>
          <w:rFonts w:ascii="Tahoma" w:hAnsi="Tahoma" w:cs="Tahoma"/>
          <w:sz w:val="20"/>
          <w:szCs w:val="20"/>
        </w:rPr>
        <w:t>Praze</w:t>
      </w:r>
      <w:r w:rsidRPr="00EC16F4">
        <w:rPr>
          <w:rFonts w:ascii="Tahoma" w:hAnsi="Tahoma" w:cs="Tahoma"/>
          <w:sz w:val="20"/>
          <w:szCs w:val="20"/>
        </w:rPr>
        <w:t xml:space="preserve"> dne </w:t>
      </w:r>
      <w:r w:rsidR="00762E61">
        <w:rPr>
          <w:rFonts w:ascii="Tahoma" w:hAnsi="Tahoma" w:cs="Tahoma"/>
          <w:sz w:val="20"/>
          <w:szCs w:val="20"/>
        </w:rPr>
        <w:t>17.2.2023</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26C716D9" w14:textId="5BE1E462" w:rsidR="00E559B6" w:rsidRDefault="00762E61" w:rsidP="00E559B6">
      <w:pPr>
        <w:rPr>
          <w:rFonts w:ascii="Tahoma" w:hAnsi="Tahoma" w:cs="Tahoma"/>
          <w:sz w:val="20"/>
          <w:szCs w:val="20"/>
        </w:rPr>
      </w:pPr>
      <w:r>
        <w:rPr>
          <w:rFonts w:ascii="Tahoma" w:hAnsi="Tahoma" w:cs="Tahoma"/>
          <w:sz w:val="20"/>
          <w:szCs w:val="20"/>
        </w:rPr>
        <w:t>Ivana Zemancová, jednatelka</w:t>
      </w:r>
    </w:p>
    <w:p w14:paraId="040368AF" w14:textId="1EDC1DB9" w:rsidR="00762E61" w:rsidRPr="00EC16F4" w:rsidRDefault="00762E61" w:rsidP="00E559B6">
      <w:pPr>
        <w:rPr>
          <w:rFonts w:ascii="Tahoma" w:hAnsi="Tahoma" w:cs="Tahoma"/>
          <w:sz w:val="20"/>
          <w:szCs w:val="20"/>
        </w:rPr>
      </w:pPr>
      <w:r>
        <w:rPr>
          <w:rFonts w:ascii="Tahoma" w:hAnsi="Tahoma" w:cs="Tahoma"/>
          <w:sz w:val="20"/>
          <w:szCs w:val="20"/>
        </w:rPr>
        <w:t>ADJUST ART, spol. s r.o.</w:t>
      </w:r>
    </w:p>
    <w:p w14:paraId="34F88DEE" w14:textId="77777777" w:rsidR="00EC16F4" w:rsidRDefault="00EC16F4" w:rsidP="00362CD9">
      <w:pPr>
        <w:rPr>
          <w:rFonts w:ascii="Tahoma" w:hAnsi="Tahoma" w:cs="Tahoma"/>
          <w:sz w:val="20"/>
          <w:szCs w:val="20"/>
        </w:rPr>
      </w:pPr>
    </w:p>
    <w:p w14:paraId="34F88DEF" w14:textId="77777777" w:rsidR="00EC16F4" w:rsidRDefault="00EC16F4" w:rsidP="00362CD9">
      <w:pPr>
        <w:rPr>
          <w:rFonts w:ascii="Tahoma" w:hAnsi="Tahoma" w:cs="Tahoma"/>
          <w:sz w:val="20"/>
          <w:szCs w:val="20"/>
        </w:rPr>
      </w:pPr>
    </w:p>
    <w:sectPr w:rsidR="00EC16F4" w:rsidSect="00556A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4D78" w14:textId="77777777" w:rsidR="002869AD" w:rsidRDefault="002869AD" w:rsidP="00556A1F">
      <w:r>
        <w:separator/>
      </w:r>
    </w:p>
  </w:endnote>
  <w:endnote w:type="continuationSeparator" w:id="0">
    <w:p w14:paraId="5168E02F" w14:textId="77777777" w:rsidR="002869AD" w:rsidRDefault="002869AD" w:rsidP="00556A1F">
      <w:r>
        <w:continuationSeparator/>
      </w:r>
    </w:p>
  </w:endnote>
  <w:endnote w:type="continuationNotice" w:id="1">
    <w:p w14:paraId="5DF6B6CF" w14:textId="77777777" w:rsidR="002869AD" w:rsidRDefault="0028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A570" w14:textId="77777777" w:rsidR="002869AD" w:rsidRDefault="002869AD" w:rsidP="00556A1F">
      <w:r>
        <w:separator/>
      </w:r>
    </w:p>
  </w:footnote>
  <w:footnote w:type="continuationSeparator" w:id="0">
    <w:p w14:paraId="4A7373B7" w14:textId="77777777" w:rsidR="002869AD" w:rsidRDefault="002869AD" w:rsidP="00556A1F">
      <w:r>
        <w:continuationSeparator/>
      </w:r>
    </w:p>
  </w:footnote>
  <w:footnote w:type="continuationNotice" w:id="1">
    <w:p w14:paraId="709F54FA" w14:textId="77777777" w:rsidR="002869AD" w:rsidRDefault="0028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C"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1"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5840013">
    <w:abstractNumId w:val="0"/>
  </w:num>
  <w:num w:numId="2" w16cid:durableId="1435705968">
    <w:abstractNumId w:val="8"/>
  </w:num>
  <w:num w:numId="3" w16cid:durableId="1802113777">
    <w:abstractNumId w:val="11"/>
  </w:num>
  <w:num w:numId="4" w16cid:durableId="93670744">
    <w:abstractNumId w:val="10"/>
  </w:num>
  <w:num w:numId="5" w16cid:durableId="1824202336">
    <w:abstractNumId w:val="6"/>
  </w:num>
  <w:num w:numId="6" w16cid:durableId="429206852">
    <w:abstractNumId w:val="9"/>
  </w:num>
  <w:num w:numId="7" w16cid:durableId="1562133549">
    <w:abstractNumId w:val="5"/>
  </w:num>
  <w:num w:numId="8" w16cid:durableId="1367487091">
    <w:abstractNumId w:val="12"/>
  </w:num>
  <w:num w:numId="9" w16cid:durableId="1420447456">
    <w:abstractNumId w:val="4"/>
  </w:num>
  <w:num w:numId="10" w16cid:durableId="1387295379">
    <w:abstractNumId w:val="3"/>
  </w:num>
  <w:num w:numId="11" w16cid:durableId="210260196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D9"/>
    <w:rsid w:val="000107ED"/>
    <w:rsid w:val="0001125A"/>
    <w:rsid w:val="0001333C"/>
    <w:rsid w:val="00027AD1"/>
    <w:rsid w:val="000330A2"/>
    <w:rsid w:val="00034FAC"/>
    <w:rsid w:val="00036F96"/>
    <w:rsid w:val="00045E5F"/>
    <w:rsid w:val="00053012"/>
    <w:rsid w:val="000624A8"/>
    <w:rsid w:val="000702DF"/>
    <w:rsid w:val="00077900"/>
    <w:rsid w:val="00090C32"/>
    <w:rsid w:val="000A738C"/>
    <w:rsid w:val="000A7581"/>
    <w:rsid w:val="000B112F"/>
    <w:rsid w:val="000B36B5"/>
    <w:rsid w:val="000C4FEE"/>
    <w:rsid w:val="000D53FF"/>
    <w:rsid w:val="000D593D"/>
    <w:rsid w:val="000D7633"/>
    <w:rsid w:val="000E26E1"/>
    <w:rsid w:val="000F5FF6"/>
    <w:rsid w:val="000F7CAF"/>
    <w:rsid w:val="00113381"/>
    <w:rsid w:val="001146F2"/>
    <w:rsid w:val="0011540C"/>
    <w:rsid w:val="00124D2E"/>
    <w:rsid w:val="0012566D"/>
    <w:rsid w:val="0012626E"/>
    <w:rsid w:val="00137841"/>
    <w:rsid w:val="0014370E"/>
    <w:rsid w:val="001449A6"/>
    <w:rsid w:val="00161894"/>
    <w:rsid w:val="00161BC1"/>
    <w:rsid w:val="0016350A"/>
    <w:rsid w:val="001640EB"/>
    <w:rsid w:val="0016488E"/>
    <w:rsid w:val="0016742B"/>
    <w:rsid w:val="00167D63"/>
    <w:rsid w:val="00181045"/>
    <w:rsid w:val="001844D8"/>
    <w:rsid w:val="00187C7C"/>
    <w:rsid w:val="001A1B09"/>
    <w:rsid w:val="001A4D12"/>
    <w:rsid w:val="001A6946"/>
    <w:rsid w:val="001B132A"/>
    <w:rsid w:val="001B5E94"/>
    <w:rsid w:val="001D2D23"/>
    <w:rsid w:val="001D77A0"/>
    <w:rsid w:val="001E1B0B"/>
    <w:rsid w:val="001E1E3E"/>
    <w:rsid w:val="001E6ECA"/>
    <w:rsid w:val="001F1AF6"/>
    <w:rsid w:val="001F1C77"/>
    <w:rsid w:val="001F66DC"/>
    <w:rsid w:val="001F7245"/>
    <w:rsid w:val="001F7A46"/>
    <w:rsid w:val="002005A5"/>
    <w:rsid w:val="00203A0E"/>
    <w:rsid w:val="00215087"/>
    <w:rsid w:val="0021573E"/>
    <w:rsid w:val="002171CA"/>
    <w:rsid w:val="0022485E"/>
    <w:rsid w:val="00231346"/>
    <w:rsid w:val="00234F46"/>
    <w:rsid w:val="00243846"/>
    <w:rsid w:val="002553F3"/>
    <w:rsid w:val="00256868"/>
    <w:rsid w:val="00262D53"/>
    <w:rsid w:val="00265546"/>
    <w:rsid w:val="00271C50"/>
    <w:rsid w:val="00277680"/>
    <w:rsid w:val="002817B9"/>
    <w:rsid w:val="002869AD"/>
    <w:rsid w:val="002A18FB"/>
    <w:rsid w:val="002C1663"/>
    <w:rsid w:val="002C5C6A"/>
    <w:rsid w:val="002D5938"/>
    <w:rsid w:val="002D6A83"/>
    <w:rsid w:val="002E567E"/>
    <w:rsid w:val="002E7736"/>
    <w:rsid w:val="00313275"/>
    <w:rsid w:val="00320E98"/>
    <w:rsid w:val="00322A82"/>
    <w:rsid w:val="003402CF"/>
    <w:rsid w:val="00342667"/>
    <w:rsid w:val="00344075"/>
    <w:rsid w:val="00353D8B"/>
    <w:rsid w:val="003546BC"/>
    <w:rsid w:val="00356268"/>
    <w:rsid w:val="00360CAB"/>
    <w:rsid w:val="00362CD9"/>
    <w:rsid w:val="00370C8A"/>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074C4"/>
    <w:rsid w:val="004110C2"/>
    <w:rsid w:val="0041129F"/>
    <w:rsid w:val="0041227F"/>
    <w:rsid w:val="00414B88"/>
    <w:rsid w:val="00416251"/>
    <w:rsid w:val="0042425D"/>
    <w:rsid w:val="00424313"/>
    <w:rsid w:val="004300BF"/>
    <w:rsid w:val="00432E4B"/>
    <w:rsid w:val="00433CA1"/>
    <w:rsid w:val="00434450"/>
    <w:rsid w:val="004350E6"/>
    <w:rsid w:val="00441B94"/>
    <w:rsid w:val="004553F3"/>
    <w:rsid w:val="00477FD6"/>
    <w:rsid w:val="0048311A"/>
    <w:rsid w:val="0048333B"/>
    <w:rsid w:val="00490ACD"/>
    <w:rsid w:val="00490B63"/>
    <w:rsid w:val="00496CBB"/>
    <w:rsid w:val="004B3F4B"/>
    <w:rsid w:val="004C608D"/>
    <w:rsid w:val="004F5A06"/>
    <w:rsid w:val="004F6DE9"/>
    <w:rsid w:val="00500FEE"/>
    <w:rsid w:val="00503035"/>
    <w:rsid w:val="005125EF"/>
    <w:rsid w:val="00515319"/>
    <w:rsid w:val="005216B5"/>
    <w:rsid w:val="00522C27"/>
    <w:rsid w:val="005238A7"/>
    <w:rsid w:val="005270E7"/>
    <w:rsid w:val="00532E23"/>
    <w:rsid w:val="00535B83"/>
    <w:rsid w:val="00556A1F"/>
    <w:rsid w:val="00565820"/>
    <w:rsid w:val="00570F54"/>
    <w:rsid w:val="00572823"/>
    <w:rsid w:val="0057635D"/>
    <w:rsid w:val="00583A06"/>
    <w:rsid w:val="00586819"/>
    <w:rsid w:val="00586E7F"/>
    <w:rsid w:val="005976DD"/>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7D37"/>
    <w:rsid w:val="00642430"/>
    <w:rsid w:val="00646607"/>
    <w:rsid w:val="0064790B"/>
    <w:rsid w:val="006631BA"/>
    <w:rsid w:val="00663A09"/>
    <w:rsid w:val="0066774C"/>
    <w:rsid w:val="00670AD2"/>
    <w:rsid w:val="00671A59"/>
    <w:rsid w:val="006742BD"/>
    <w:rsid w:val="00677C1E"/>
    <w:rsid w:val="00680E90"/>
    <w:rsid w:val="006812BD"/>
    <w:rsid w:val="00686DD8"/>
    <w:rsid w:val="00687704"/>
    <w:rsid w:val="00691FDF"/>
    <w:rsid w:val="006927DB"/>
    <w:rsid w:val="00693F12"/>
    <w:rsid w:val="006A0FED"/>
    <w:rsid w:val="006A2E81"/>
    <w:rsid w:val="006B2AF6"/>
    <w:rsid w:val="006B4C71"/>
    <w:rsid w:val="006D2C09"/>
    <w:rsid w:val="006E266F"/>
    <w:rsid w:val="006E4C96"/>
    <w:rsid w:val="0070117F"/>
    <w:rsid w:val="00712E3D"/>
    <w:rsid w:val="0072400D"/>
    <w:rsid w:val="0072763E"/>
    <w:rsid w:val="00727EBE"/>
    <w:rsid w:val="0075298A"/>
    <w:rsid w:val="00762E61"/>
    <w:rsid w:val="00783726"/>
    <w:rsid w:val="0079375D"/>
    <w:rsid w:val="007A4A1A"/>
    <w:rsid w:val="007B2784"/>
    <w:rsid w:val="007C1D39"/>
    <w:rsid w:val="007C2130"/>
    <w:rsid w:val="007D2381"/>
    <w:rsid w:val="007D5850"/>
    <w:rsid w:val="007D7650"/>
    <w:rsid w:val="007F61DE"/>
    <w:rsid w:val="007F6DDE"/>
    <w:rsid w:val="00812349"/>
    <w:rsid w:val="00815CB2"/>
    <w:rsid w:val="0082048F"/>
    <w:rsid w:val="008315EC"/>
    <w:rsid w:val="00832543"/>
    <w:rsid w:val="008343CA"/>
    <w:rsid w:val="00835645"/>
    <w:rsid w:val="0084438A"/>
    <w:rsid w:val="0084535D"/>
    <w:rsid w:val="00882D0F"/>
    <w:rsid w:val="008949D3"/>
    <w:rsid w:val="00895FDF"/>
    <w:rsid w:val="008A17FA"/>
    <w:rsid w:val="008B3B22"/>
    <w:rsid w:val="008B4D0E"/>
    <w:rsid w:val="008B5AFB"/>
    <w:rsid w:val="008B6FED"/>
    <w:rsid w:val="008C4F3F"/>
    <w:rsid w:val="008D62A3"/>
    <w:rsid w:val="008E4EDD"/>
    <w:rsid w:val="008F4A24"/>
    <w:rsid w:val="00905265"/>
    <w:rsid w:val="00912D3A"/>
    <w:rsid w:val="0091529B"/>
    <w:rsid w:val="009164A0"/>
    <w:rsid w:val="009211D9"/>
    <w:rsid w:val="0093577B"/>
    <w:rsid w:val="009378FA"/>
    <w:rsid w:val="00946B76"/>
    <w:rsid w:val="00962071"/>
    <w:rsid w:val="009729EA"/>
    <w:rsid w:val="00974274"/>
    <w:rsid w:val="00982550"/>
    <w:rsid w:val="009878FE"/>
    <w:rsid w:val="0099291F"/>
    <w:rsid w:val="00995959"/>
    <w:rsid w:val="009B2A80"/>
    <w:rsid w:val="009C369C"/>
    <w:rsid w:val="009C3FF6"/>
    <w:rsid w:val="009D5192"/>
    <w:rsid w:val="009F39B9"/>
    <w:rsid w:val="00A03AA5"/>
    <w:rsid w:val="00A03D8F"/>
    <w:rsid w:val="00A049F9"/>
    <w:rsid w:val="00A24E8E"/>
    <w:rsid w:val="00A35877"/>
    <w:rsid w:val="00A426BE"/>
    <w:rsid w:val="00A50B2D"/>
    <w:rsid w:val="00A72C05"/>
    <w:rsid w:val="00A87189"/>
    <w:rsid w:val="00A87A0D"/>
    <w:rsid w:val="00A9269A"/>
    <w:rsid w:val="00AB3EBB"/>
    <w:rsid w:val="00AD07F7"/>
    <w:rsid w:val="00AD5142"/>
    <w:rsid w:val="00AE0401"/>
    <w:rsid w:val="00AE1DC1"/>
    <w:rsid w:val="00AE668E"/>
    <w:rsid w:val="00AF2AB5"/>
    <w:rsid w:val="00AF41D2"/>
    <w:rsid w:val="00B10B04"/>
    <w:rsid w:val="00B116B2"/>
    <w:rsid w:val="00B16B79"/>
    <w:rsid w:val="00B207E5"/>
    <w:rsid w:val="00B20E6B"/>
    <w:rsid w:val="00B215B9"/>
    <w:rsid w:val="00B2163B"/>
    <w:rsid w:val="00B23AEF"/>
    <w:rsid w:val="00B32155"/>
    <w:rsid w:val="00B35D99"/>
    <w:rsid w:val="00B55B95"/>
    <w:rsid w:val="00B72CE5"/>
    <w:rsid w:val="00B737C0"/>
    <w:rsid w:val="00B778EA"/>
    <w:rsid w:val="00B80E98"/>
    <w:rsid w:val="00BB1C52"/>
    <w:rsid w:val="00BB1FBE"/>
    <w:rsid w:val="00BB4633"/>
    <w:rsid w:val="00BC5062"/>
    <w:rsid w:val="00BC5DC4"/>
    <w:rsid w:val="00BD1E33"/>
    <w:rsid w:val="00BD5CA0"/>
    <w:rsid w:val="00BD742F"/>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C029F"/>
    <w:rsid w:val="00CC3B4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55C5"/>
    <w:rsid w:val="00D36BEC"/>
    <w:rsid w:val="00D37BA1"/>
    <w:rsid w:val="00D641C9"/>
    <w:rsid w:val="00D65B48"/>
    <w:rsid w:val="00D65C97"/>
    <w:rsid w:val="00D74A9E"/>
    <w:rsid w:val="00D851A9"/>
    <w:rsid w:val="00D86FC2"/>
    <w:rsid w:val="00D9124F"/>
    <w:rsid w:val="00D97A01"/>
    <w:rsid w:val="00D97B27"/>
    <w:rsid w:val="00DB7115"/>
    <w:rsid w:val="00DE353C"/>
    <w:rsid w:val="00DF3FBA"/>
    <w:rsid w:val="00DF4A95"/>
    <w:rsid w:val="00E15C19"/>
    <w:rsid w:val="00E1708E"/>
    <w:rsid w:val="00E270F0"/>
    <w:rsid w:val="00E30D6A"/>
    <w:rsid w:val="00E43D08"/>
    <w:rsid w:val="00E44988"/>
    <w:rsid w:val="00E558DF"/>
    <w:rsid w:val="00E559B6"/>
    <w:rsid w:val="00E63E65"/>
    <w:rsid w:val="00E7476E"/>
    <w:rsid w:val="00E84EDD"/>
    <w:rsid w:val="00E86FDA"/>
    <w:rsid w:val="00E96128"/>
    <w:rsid w:val="00E964C0"/>
    <w:rsid w:val="00EA7FA1"/>
    <w:rsid w:val="00EB11E1"/>
    <w:rsid w:val="00EC048E"/>
    <w:rsid w:val="00EC16F4"/>
    <w:rsid w:val="00EC3313"/>
    <w:rsid w:val="00EC359D"/>
    <w:rsid w:val="00EC3FB2"/>
    <w:rsid w:val="00ED428D"/>
    <w:rsid w:val="00EE02B2"/>
    <w:rsid w:val="00EF1A16"/>
    <w:rsid w:val="00EF7D06"/>
    <w:rsid w:val="00F00F19"/>
    <w:rsid w:val="00F019A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6" ma:contentTypeDescription="Vytvoří nový dokument" ma:contentTypeScope="" ma:versionID="d2b04167eb1319a285e46b03a52ca282">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63d3425592725e95d31afdc32d6aa0db"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722D2-56C2-4F99-9D90-E390A49061A3}">
  <ds:schemaRefs>
    <ds:schemaRef ds:uri="943141fb-0fbf-451d-9458-12e5c61e31ff"/>
    <ds:schemaRef ds:uri="http://purl.org/dc/dcmitype/"/>
    <ds:schemaRef ds:uri="http://schemas.microsoft.com/office/2006/documentManagement/types"/>
    <ds:schemaRef ds:uri="http://schemas.microsoft.com/office/infopath/2007/PartnerControls"/>
    <ds:schemaRef ds:uri="http://purl.org/dc/elements/1.1/"/>
    <ds:schemaRef ds:uri="49ae65ee-df7c-4cc2-96aa-892d4b5f723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5833CBD-FDF7-41FA-90EA-E08D59BF972B}">
  <ds:schemaRefs>
    <ds:schemaRef ds:uri="http://schemas.openxmlformats.org/officeDocument/2006/bibliography"/>
  </ds:schemaRefs>
</ds:datastoreItem>
</file>

<file path=customXml/itemProps3.xml><?xml version="1.0" encoding="utf-8"?>
<ds:datastoreItem xmlns:ds="http://schemas.openxmlformats.org/officeDocument/2006/customXml" ds:itemID="{20AEA8ED-D48C-4743-9176-43E4476C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A1CA5-A698-45CF-A4FD-42B9F1C8D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Gábi</dc:creator>
  <cp:lastModifiedBy>Pavel Přecechtěl</cp:lastModifiedBy>
  <cp:revision>3</cp:revision>
  <cp:lastPrinted>2023-02-16T12:23:00Z</cp:lastPrinted>
  <dcterms:created xsi:type="dcterms:W3CDTF">2023-02-13T10:55:00Z</dcterms:created>
  <dcterms:modified xsi:type="dcterms:W3CDTF">2023-02-16T12:23:00Z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ies>
</file>