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10FF" w14:textId="3F858D94" w:rsidR="00D378F8" w:rsidRPr="00597D91" w:rsidRDefault="00D378F8" w:rsidP="00DB7CD3">
      <w:pPr>
        <w:pStyle w:val="Import1"/>
        <w:spacing w:line="228" w:lineRule="auto"/>
        <w:jc w:val="center"/>
        <w:outlineLvl w:val="0"/>
        <w:rPr>
          <w:rFonts w:ascii="Calibri" w:hAnsi="Calibri" w:cs="Arial"/>
          <w:b/>
          <w:bCs/>
          <w:i w:val="0"/>
          <w:iCs w:val="0"/>
          <w:sz w:val="28"/>
          <w:szCs w:val="28"/>
          <w:u w:val="none"/>
        </w:rPr>
      </w:pPr>
      <w:r w:rsidRPr="00BB48B2">
        <w:rPr>
          <w:rFonts w:ascii="Calibri" w:hAnsi="Calibri" w:cs="Arial"/>
          <w:b/>
          <w:bCs/>
          <w:i w:val="0"/>
          <w:iCs w:val="0"/>
          <w:sz w:val="28"/>
          <w:szCs w:val="28"/>
          <w:u w:val="none"/>
        </w:rPr>
        <w:t xml:space="preserve">Smlouva o dílo č. </w:t>
      </w:r>
      <w:r w:rsidR="004A4B14">
        <w:rPr>
          <w:rFonts w:ascii="Calibri" w:hAnsi="Calibri" w:cs="Arial"/>
          <w:b/>
          <w:bCs/>
          <w:i w:val="0"/>
          <w:iCs w:val="0"/>
          <w:sz w:val="28"/>
          <w:szCs w:val="28"/>
          <w:u w:val="none"/>
        </w:rPr>
        <w:t>10176/2023/OŠR</w:t>
      </w:r>
    </w:p>
    <w:p w14:paraId="7205E6FE" w14:textId="77777777" w:rsidR="00D378F8" w:rsidRPr="00DB7CD3" w:rsidRDefault="00D378F8"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677B8EBD" w14:textId="77777777" w:rsidR="00D41D03" w:rsidRPr="0003600E"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Calibri"/>
          <w:sz w:val="22"/>
          <w:szCs w:val="22"/>
        </w:rPr>
      </w:pPr>
      <w:r w:rsidRPr="0003600E">
        <w:rPr>
          <w:rFonts w:ascii="Calibri" w:hAnsi="Calibri" w:cs="Times New Roman"/>
          <w:sz w:val="22"/>
          <w:szCs w:val="22"/>
        </w:rPr>
        <w:t xml:space="preserve">uzavřená </w:t>
      </w:r>
      <w:r w:rsidRPr="0003600E">
        <w:rPr>
          <w:rFonts w:ascii="Calibri" w:hAnsi="Calibri" w:cs="Calibri"/>
          <w:sz w:val="22"/>
          <w:szCs w:val="22"/>
        </w:rPr>
        <w:t xml:space="preserve">podle </w:t>
      </w:r>
      <w:proofErr w:type="spellStart"/>
      <w:r w:rsidRPr="0003600E">
        <w:rPr>
          <w:rFonts w:ascii="Calibri" w:hAnsi="Calibri" w:cs="Calibri"/>
          <w:sz w:val="22"/>
          <w:szCs w:val="22"/>
        </w:rPr>
        <w:t>ust</w:t>
      </w:r>
      <w:proofErr w:type="spellEnd"/>
      <w:r w:rsidRPr="0003600E">
        <w:rPr>
          <w:rFonts w:ascii="Calibri" w:hAnsi="Calibri" w:cs="Calibri"/>
          <w:sz w:val="22"/>
          <w:szCs w:val="22"/>
        </w:rPr>
        <w:t>. §</w:t>
      </w:r>
      <w:r w:rsidR="005C0FDD" w:rsidRPr="0003600E">
        <w:rPr>
          <w:rFonts w:ascii="Calibri" w:hAnsi="Calibri" w:cs="Calibri"/>
          <w:sz w:val="22"/>
          <w:szCs w:val="22"/>
        </w:rPr>
        <w:t xml:space="preserve"> </w:t>
      </w:r>
      <w:r w:rsidRPr="0003600E">
        <w:rPr>
          <w:rFonts w:ascii="Calibri" w:hAnsi="Calibri" w:cs="Calibri"/>
          <w:sz w:val="22"/>
          <w:szCs w:val="22"/>
        </w:rPr>
        <w:t>2586 a násl. zák. č. 89/2012 Sb. občanský zákoník</w:t>
      </w:r>
      <w:r w:rsidR="00D41D03" w:rsidRPr="0003600E">
        <w:rPr>
          <w:rFonts w:ascii="Calibri" w:hAnsi="Calibri" w:cs="Calibri"/>
          <w:sz w:val="22"/>
          <w:szCs w:val="22"/>
        </w:rPr>
        <w:t>, ve znění pozdějších předpisů</w:t>
      </w:r>
    </w:p>
    <w:p w14:paraId="0A1FDB3B" w14:textId="77777777" w:rsidR="00D378F8" w:rsidRPr="00DB7CD3"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Times New Roman"/>
          <w:sz w:val="22"/>
          <w:szCs w:val="22"/>
        </w:rPr>
      </w:pPr>
      <w:r w:rsidRPr="0003600E">
        <w:rPr>
          <w:rFonts w:ascii="Calibri" w:hAnsi="Calibri" w:cs="Calibri"/>
          <w:sz w:val="22"/>
          <w:szCs w:val="22"/>
        </w:rPr>
        <w:t xml:space="preserve"> </w:t>
      </w:r>
      <w:r w:rsidR="004216EF" w:rsidRPr="0003600E">
        <w:rPr>
          <w:rFonts w:ascii="Calibri" w:hAnsi="Calibri" w:cs="Calibri"/>
          <w:sz w:val="22"/>
          <w:szCs w:val="22"/>
        </w:rPr>
        <w:t>(dále jen „</w:t>
      </w:r>
      <w:r w:rsidR="0003600E" w:rsidRPr="0003600E">
        <w:rPr>
          <w:rFonts w:ascii="Calibri" w:hAnsi="Calibri" w:cs="Calibri"/>
          <w:sz w:val="22"/>
          <w:szCs w:val="22"/>
        </w:rPr>
        <w:t>OZ</w:t>
      </w:r>
      <w:r w:rsidR="004216EF" w:rsidRPr="0003600E">
        <w:rPr>
          <w:rFonts w:ascii="Calibri" w:hAnsi="Calibri" w:cs="Calibri"/>
          <w:sz w:val="22"/>
          <w:szCs w:val="22"/>
        </w:rPr>
        <w:t>“)</w:t>
      </w:r>
    </w:p>
    <w:p w14:paraId="032A0F80" w14:textId="77777777" w:rsidR="00D378F8"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7FA1434A" w14:textId="77777777" w:rsidR="008652AC" w:rsidRDefault="008652AC"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689F6B03" w14:textId="77777777" w:rsidR="00D378F8" w:rsidRPr="00DB7CD3"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46D9500B" w14:textId="77777777" w:rsidR="00D378F8" w:rsidRPr="00DB7CD3" w:rsidRDefault="00D378F8" w:rsidP="009D5821">
      <w:pPr>
        <w:ind w:left="0" w:firstLine="0"/>
        <w:jc w:val="center"/>
        <w:outlineLvl w:val="0"/>
        <w:rPr>
          <w:rFonts w:ascii="Calibri" w:hAnsi="Calibri"/>
          <w:b/>
        </w:rPr>
      </w:pPr>
      <w:r w:rsidRPr="00DB7CD3">
        <w:rPr>
          <w:rFonts w:ascii="Calibri" w:hAnsi="Calibri"/>
          <w:b/>
        </w:rPr>
        <w:t>Smluvní strany</w:t>
      </w:r>
    </w:p>
    <w:p w14:paraId="19E09CCD" w14:textId="77777777" w:rsidR="00D378F8" w:rsidRDefault="00D378F8" w:rsidP="00BB4B6F">
      <w:pPr>
        <w:pStyle w:val="Import0"/>
        <w:spacing w:line="228" w:lineRule="auto"/>
        <w:jc w:val="center"/>
        <w:rPr>
          <w:rFonts w:ascii="Calibri" w:hAnsi="Calibri"/>
          <w:b/>
        </w:rPr>
      </w:pPr>
    </w:p>
    <w:p w14:paraId="58EC200A" w14:textId="77777777" w:rsidR="00D378F8" w:rsidRPr="00DB7CD3" w:rsidRDefault="00D378F8"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DB7CD3">
        <w:rPr>
          <w:rFonts w:ascii="Calibri" w:hAnsi="Calibri" w:cs="Times New Roman"/>
          <w:sz w:val="22"/>
          <w:szCs w:val="22"/>
        </w:rPr>
        <w:t>Statutární město Ostrava, městský obvod Moravská Ostrava a Přívoz</w:t>
      </w:r>
    </w:p>
    <w:p w14:paraId="759608FB" w14:textId="77777777"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S</w:t>
      </w:r>
      <w:r w:rsidR="00D378F8" w:rsidRPr="00DB7CD3">
        <w:rPr>
          <w:rFonts w:ascii="Calibri" w:hAnsi="Calibri" w:cs="Times New Roman"/>
          <w:sz w:val="22"/>
          <w:szCs w:val="22"/>
        </w:rPr>
        <w:t>ídl</w:t>
      </w:r>
      <w:r w:rsidR="00E964A2">
        <w:rPr>
          <w:rFonts w:ascii="Calibri" w:hAnsi="Calibri" w:cs="Times New Roman"/>
          <w:sz w:val="22"/>
          <w:szCs w:val="22"/>
        </w:rPr>
        <w:t xml:space="preserve">em: </w:t>
      </w:r>
      <w:r w:rsidR="00E964A2">
        <w:rPr>
          <w:rFonts w:ascii="Calibri" w:hAnsi="Calibri" w:cs="Times New Roman"/>
          <w:sz w:val="22"/>
          <w:szCs w:val="22"/>
        </w:rPr>
        <w:tab/>
      </w:r>
      <w:r w:rsidR="00D378F8" w:rsidRPr="00DB7CD3">
        <w:rPr>
          <w:rFonts w:ascii="Calibri" w:hAnsi="Calibri" w:cs="Times New Roman"/>
          <w:sz w:val="22"/>
          <w:szCs w:val="22"/>
        </w:rPr>
        <w:t>nám</w:t>
      </w:r>
      <w:r w:rsidR="00D378F8">
        <w:rPr>
          <w:rFonts w:ascii="Calibri" w:hAnsi="Calibri" w:cs="Times New Roman"/>
          <w:sz w:val="22"/>
          <w:szCs w:val="22"/>
        </w:rPr>
        <w:t>. Dr. E. Beneše 555/6</w:t>
      </w:r>
      <w:r w:rsidR="00E964A2">
        <w:rPr>
          <w:rFonts w:ascii="Calibri" w:hAnsi="Calibri" w:cs="Times New Roman"/>
          <w:sz w:val="22"/>
          <w:szCs w:val="22"/>
        </w:rPr>
        <w:t xml:space="preserve">, </w:t>
      </w:r>
      <w:r w:rsidR="00D378F8" w:rsidRPr="00DB7CD3">
        <w:rPr>
          <w:rFonts w:ascii="Calibri" w:hAnsi="Calibri" w:cs="Times New Roman"/>
          <w:sz w:val="22"/>
          <w:szCs w:val="22"/>
        </w:rPr>
        <w:t>729 29</w:t>
      </w:r>
      <w:r w:rsidR="00E964A2">
        <w:rPr>
          <w:rFonts w:ascii="Calibri" w:hAnsi="Calibri" w:cs="Times New Roman"/>
          <w:sz w:val="22"/>
          <w:szCs w:val="22"/>
        </w:rPr>
        <w:t xml:space="preserve"> Ostrava – Moravská Ostrava</w:t>
      </w:r>
    </w:p>
    <w:p w14:paraId="17E36DDC"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Calibri" w:hAnsi="Calibri" w:cs="Times New Roman"/>
          <w:sz w:val="22"/>
          <w:szCs w:val="22"/>
        </w:rPr>
      </w:pPr>
      <w:r w:rsidRPr="00DB7CD3">
        <w:rPr>
          <w:rFonts w:ascii="Calibri" w:hAnsi="Calibri" w:cs="Times New Roman"/>
          <w:sz w:val="22"/>
          <w:szCs w:val="22"/>
        </w:rPr>
        <w:t>IČ</w:t>
      </w:r>
      <w:r w:rsidR="00EF2887">
        <w:rPr>
          <w:rFonts w:ascii="Calibri" w:hAnsi="Calibri" w:cs="Times New Roman"/>
          <w:sz w:val="22"/>
          <w:szCs w:val="22"/>
        </w:rPr>
        <w:t>O</w:t>
      </w:r>
      <w:r w:rsidRPr="00DB7CD3">
        <w:rPr>
          <w:rFonts w:ascii="Calibri" w:hAnsi="Calibri" w:cs="Times New Roman"/>
          <w:sz w:val="22"/>
          <w:szCs w:val="22"/>
        </w:rPr>
        <w:t xml:space="preserve">: </w:t>
      </w:r>
      <w:r w:rsidRPr="00DB7CD3">
        <w:rPr>
          <w:rFonts w:ascii="Calibri" w:hAnsi="Calibri" w:cs="Times New Roman"/>
          <w:sz w:val="22"/>
          <w:szCs w:val="22"/>
        </w:rPr>
        <w:tab/>
        <w:t>00845451</w:t>
      </w:r>
    </w:p>
    <w:p w14:paraId="0AFA6153"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 xml:space="preserve">DIČ: </w:t>
      </w:r>
      <w:r w:rsidRPr="00DB7CD3">
        <w:rPr>
          <w:rFonts w:ascii="Calibri" w:hAnsi="Calibri" w:cs="Times New Roman"/>
          <w:sz w:val="22"/>
          <w:szCs w:val="22"/>
        </w:rPr>
        <w:tab/>
        <w:t>CZ00845451 (plátce DPH)</w:t>
      </w:r>
    </w:p>
    <w:p w14:paraId="42745CCF"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Peněžní ústav:</w:t>
      </w:r>
      <w:r w:rsidRPr="00DB7CD3">
        <w:rPr>
          <w:rFonts w:ascii="Calibri" w:hAnsi="Calibri" w:cs="Times New Roman"/>
          <w:sz w:val="22"/>
          <w:szCs w:val="22"/>
        </w:rPr>
        <w:tab/>
        <w:t>Komerční banka, a. s., pobočka Ostrava</w:t>
      </w:r>
    </w:p>
    <w:p w14:paraId="051938C2" w14:textId="33CF90F0"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8659B1">
        <w:rPr>
          <w:rFonts w:ascii="Calibri" w:hAnsi="Calibri" w:cs="Times New Roman"/>
          <w:sz w:val="22"/>
          <w:szCs w:val="22"/>
        </w:rPr>
        <w:t xml:space="preserve">Číslo účtu: </w:t>
      </w:r>
      <w:r w:rsidRPr="008659B1">
        <w:rPr>
          <w:rFonts w:ascii="Calibri" w:hAnsi="Calibri" w:cs="Times New Roman"/>
          <w:sz w:val="22"/>
          <w:szCs w:val="22"/>
        </w:rPr>
        <w:tab/>
      </w:r>
      <w:r w:rsidR="001F0E78">
        <w:rPr>
          <w:rFonts w:ascii="Calibri" w:hAnsi="Calibri" w:cs="Times New Roman"/>
          <w:sz w:val="22"/>
          <w:szCs w:val="22"/>
        </w:rPr>
        <w:t>XXXXXX/XXXX</w:t>
      </w:r>
      <w:r w:rsidRPr="00DB7CD3">
        <w:rPr>
          <w:rFonts w:ascii="Calibri" w:hAnsi="Calibri" w:cs="Times New Roman"/>
          <w:sz w:val="22"/>
          <w:szCs w:val="22"/>
        </w:rPr>
        <w:t xml:space="preserve">  </w:t>
      </w:r>
    </w:p>
    <w:p w14:paraId="33A32FDC" w14:textId="01330286"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Z</w:t>
      </w:r>
      <w:r w:rsidR="00D378F8" w:rsidRPr="004B7929">
        <w:rPr>
          <w:rFonts w:ascii="Calibri" w:hAnsi="Calibri" w:cs="Times New Roman"/>
          <w:sz w:val="22"/>
          <w:szCs w:val="22"/>
        </w:rPr>
        <w:t>astoupený:</w:t>
      </w:r>
      <w:r w:rsidR="00D378F8" w:rsidRPr="00DB7CD3">
        <w:rPr>
          <w:rFonts w:ascii="Calibri" w:hAnsi="Calibri" w:cs="Times New Roman"/>
          <w:sz w:val="22"/>
          <w:szCs w:val="22"/>
        </w:rPr>
        <w:tab/>
      </w:r>
      <w:r w:rsidR="00750634">
        <w:rPr>
          <w:rFonts w:ascii="Calibri" w:hAnsi="Calibri" w:cs="Times New Roman"/>
          <w:sz w:val="22"/>
          <w:szCs w:val="22"/>
        </w:rPr>
        <w:t>Petr Veselka</w:t>
      </w:r>
      <w:r w:rsidR="00D378F8" w:rsidRPr="00DB7CD3">
        <w:rPr>
          <w:rFonts w:ascii="Calibri" w:hAnsi="Calibri" w:cs="Times New Roman"/>
          <w:sz w:val="22"/>
          <w:szCs w:val="22"/>
        </w:rPr>
        <w:t>, starost</w:t>
      </w:r>
      <w:r w:rsidR="0003600E">
        <w:rPr>
          <w:rFonts w:ascii="Calibri" w:hAnsi="Calibri" w:cs="Times New Roman"/>
          <w:sz w:val="22"/>
          <w:szCs w:val="22"/>
        </w:rPr>
        <w:t>a</w:t>
      </w:r>
    </w:p>
    <w:p w14:paraId="166FEC68" w14:textId="77777777" w:rsidR="00D378F8" w:rsidRPr="00DB7CD3" w:rsidRDefault="008E2F97" w:rsidP="002549E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sz w:val="22"/>
          <w:szCs w:val="22"/>
        </w:rPr>
      </w:pPr>
      <w:r>
        <w:rPr>
          <w:rFonts w:ascii="Calibri" w:hAnsi="Calibri"/>
          <w:sz w:val="22"/>
          <w:szCs w:val="22"/>
        </w:rPr>
        <w:tab/>
      </w:r>
    </w:p>
    <w:p w14:paraId="5ECD1152" w14:textId="77777777" w:rsidR="00D378F8" w:rsidRPr="00DB7CD3" w:rsidRDefault="008652AC" w:rsidP="00DB7CD3">
      <w:pPr>
        <w:pStyle w:val="Import0"/>
        <w:tabs>
          <w:tab w:val="left" w:pos="6096"/>
        </w:tabs>
        <w:spacing w:line="228" w:lineRule="auto"/>
        <w:rPr>
          <w:rFonts w:ascii="Calibri" w:hAnsi="Calibri"/>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objednatel</w:t>
      </w:r>
      <w:r>
        <w:rPr>
          <w:rFonts w:ascii="Calibri" w:hAnsi="Calibri"/>
          <w:b/>
          <w:sz w:val="22"/>
          <w:szCs w:val="22"/>
        </w:rPr>
        <w:t>)</w:t>
      </w:r>
    </w:p>
    <w:p w14:paraId="7C1E51D3" w14:textId="77777777" w:rsidR="00D378F8" w:rsidRPr="00DB7CD3" w:rsidRDefault="00D378F8" w:rsidP="00DB7CD3">
      <w:pPr>
        <w:pStyle w:val="Import0"/>
        <w:spacing w:line="228" w:lineRule="auto"/>
        <w:rPr>
          <w:rFonts w:ascii="Calibri" w:hAnsi="Calibri"/>
        </w:rPr>
      </w:pPr>
    </w:p>
    <w:p w14:paraId="32360018" w14:textId="77777777" w:rsidR="00D378F8" w:rsidRDefault="00D378F8" w:rsidP="00DB7CD3">
      <w:pPr>
        <w:pStyle w:val="Import0"/>
        <w:spacing w:line="228" w:lineRule="auto"/>
        <w:rPr>
          <w:rFonts w:ascii="Calibri" w:hAnsi="Calibri"/>
          <w:b/>
          <w:sz w:val="22"/>
          <w:szCs w:val="22"/>
        </w:rPr>
      </w:pPr>
      <w:r w:rsidRPr="00DB7CD3">
        <w:rPr>
          <w:rFonts w:ascii="Calibri" w:hAnsi="Calibri"/>
          <w:b/>
          <w:sz w:val="22"/>
          <w:szCs w:val="22"/>
        </w:rPr>
        <w:t>a</w:t>
      </w:r>
    </w:p>
    <w:p w14:paraId="5CAE56AF" w14:textId="77777777" w:rsidR="00E964A2" w:rsidRPr="00DB7CD3" w:rsidRDefault="00E964A2" w:rsidP="00DB7CD3">
      <w:pPr>
        <w:pStyle w:val="Import0"/>
        <w:spacing w:line="228" w:lineRule="auto"/>
        <w:rPr>
          <w:rFonts w:ascii="Calibri" w:hAnsi="Calibri"/>
          <w:b/>
          <w:sz w:val="22"/>
          <w:szCs w:val="22"/>
        </w:rPr>
      </w:pPr>
    </w:p>
    <w:p w14:paraId="752F8EE4" w14:textId="77777777" w:rsidR="0031626E" w:rsidRDefault="006529C3" w:rsidP="00D375F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6354"/>
        </w:tabs>
        <w:spacing w:line="228" w:lineRule="auto"/>
        <w:rPr>
          <w:rFonts w:ascii="Calibri" w:hAnsi="Calibri" w:cs="Times New Roman"/>
          <w:b/>
          <w:sz w:val="22"/>
          <w:szCs w:val="22"/>
        </w:rPr>
      </w:pPr>
      <w:r w:rsidRPr="006529C3">
        <w:rPr>
          <w:rFonts w:ascii="Calibri" w:hAnsi="Calibri" w:cs="Times New Roman"/>
          <w:b/>
          <w:sz w:val="22"/>
          <w:szCs w:val="22"/>
        </w:rPr>
        <w:t>Ostravská univerzita</w:t>
      </w:r>
    </w:p>
    <w:p w14:paraId="274059BB" w14:textId="699F2EDB" w:rsidR="00D378F8" w:rsidRPr="006529C3" w:rsidRDefault="0031626E" w:rsidP="00D375F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6354"/>
        </w:tabs>
        <w:spacing w:line="228" w:lineRule="auto"/>
        <w:rPr>
          <w:rFonts w:ascii="Calibri" w:hAnsi="Calibri" w:cs="Times New Roman"/>
          <w:b/>
          <w:sz w:val="22"/>
          <w:szCs w:val="22"/>
        </w:rPr>
      </w:pPr>
      <w:r>
        <w:rPr>
          <w:rFonts w:ascii="Calibri" w:hAnsi="Calibri" w:cs="Times New Roman"/>
          <w:b/>
          <w:sz w:val="22"/>
          <w:szCs w:val="22"/>
        </w:rPr>
        <w:t>Přírodovědecká fakulta</w:t>
      </w:r>
      <w:r w:rsidR="00D375F2">
        <w:rPr>
          <w:rFonts w:ascii="Calibri" w:hAnsi="Calibri" w:cs="Times New Roman"/>
          <w:b/>
          <w:sz w:val="22"/>
          <w:szCs w:val="22"/>
        </w:rPr>
        <w:tab/>
      </w:r>
    </w:p>
    <w:p w14:paraId="6ABF32D2" w14:textId="5357B4CF" w:rsidR="00D378F8" w:rsidRPr="006529C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6529C3">
        <w:rPr>
          <w:rFonts w:ascii="Calibri" w:hAnsi="Calibri" w:cs="Times New Roman"/>
          <w:sz w:val="22"/>
          <w:szCs w:val="22"/>
        </w:rPr>
        <w:t>S</w:t>
      </w:r>
      <w:r w:rsidR="00D378F8" w:rsidRPr="006529C3">
        <w:rPr>
          <w:rFonts w:ascii="Calibri" w:hAnsi="Calibri" w:cs="Times New Roman"/>
          <w:sz w:val="22"/>
          <w:szCs w:val="22"/>
        </w:rPr>
        <w:t>ídlem/místem podnikání:</w:t>
      </w:r>
      <w:r w:rsidR="006529C3" w:rsidRPr="006529C3">
        <w:rPr>
          <w:rFonts w:ascii="Calibri" w:hAnsi="Calibri" w:cs="Times New Roman"/>
          <w:sz w:val="22"/>
          <w:szCs w:val="22"/>
        </w:rPr>
        <w:t xml:space="preserve"> </w:t>
      </w:r>
      <w:r w:rsidR="0031626E">
        <w:rPr>
          <w:rFonts w:ascii="Calibri" w:hAnsi="Calibri" w:cs="Times New Roman"/>
          <w:sz w:val="22"/>
          <w:szCs w:val="22"/>
        </w:rPr>
        <w:t xml:space="preserve">30. dubna 22, 701 </w:t>
      </w:r>
      <w:proofErr w:type="gramStart"/>
      <w:r w:rsidR="0031626E">
        <w:rPr>
          <w:rFonts w:ascii="Calibri" w:hAnsi="Calibri" w:cs="Times New Roman"/>
          <w:sz w:val="22"/>
          <w:szCs w:val="22"/>
        </w:rPr>
        <w:t>03  Ostrava</w:t>
      </w:r>
      <w:proofErr w:type="gramEnd"/>
    </w:p>
    <w:p w14:paraId="440DA4F7" w14:textId="77777777" w:rsidR="00D378F8" w:rsidRPr="006529C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6529C3">
        <w:rPr>
          <w:rFonts w:ascii="Calibri" w:hAnsi="Calibri" w:cs="Times New Roman"/>
          <w:sz w:val="22"/>
          <w:szCs w:val="22"/>
        </w:rPr>
        <w:t>IČ</w:t>
      </w:r>
      <w:r w:rsidR="00EF2887" w:rsidRPr="006529C3">
        <w:rPr>
          <w:rFonts w:ascii="Calibri" w:hAnsi="Calibri" w:cs="Times New Roman"/>
          <w:sz w:val="22"/>
          <w:szCs w:val="22"/>
        </w:rPr>
        <w:t>O</w:t>
      </w:r>
      <w:r w:rsidRPr="006529C3">
        <w:rPr>
          <w:rFonts w:ascii="Calibri" w:hAnsi="Calibri" w:cs="Times New Roman"/>
          <w:sz w:val="22"/>
          <w:szCs w:val="22"/>
        </w:rPr>
        <w:t>:</w:t>
      </w:r>
      <w:r w:rsidR="006529C3" w:rsidRPr="006529C3">
        <w:rPr>
          <w:rFonts w:ascii="Calibri" w:hAnsi="Calibri" w:cs="Times New Roman"/>
          <w:sz w:val="22"/>
          <w:szCs w:val="22"/>
        </w:rPr>
        <w:t xml:space="preserve"> 61988987</w:t>
      </w:r>
    </w:p>
    <w:p w14:paraId="5A7E692D" w14:textId="77777777" w:rsidR="00D378F8" w:rsidRPr="006529C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6529C3">
        <w:rPr>
          <w:rFonts w:ascii="Calibri" w:hAnsi="Calibri" w:cs="Times New Roman"/>
          <w:sz w:val="22"/>
          <w:szCs w:val="22"/>
        </w:rPr>
        <w:t>DIČ:</w:t>
      </w:r>
      <w:r w:rsidR="006529C3" w:rsidRPr="006529C3">
        <w:rPr>
          <w:rFonts w:ascii="Calibri" w:hAnsi="Calibri" w:cs="Times New Roman"/>
          <w:sz w:val="22"/>
          <w:szCs w:val="22"/>
        </w:rPr>
        <w:t xml:space="preserve"> CZ61988987</w:t>
      </w:r>
    </w:p>
    <w:p w14:paraId="3E95CE32" w14:textId="77777777" w:rsidR="00D378F8" w:rsidRPr="006529C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6529C3">
        <w:rPr>
          <w:rFonts w:ascii="Calibri" w:hAnsi="Calibri" w:cs="Times New Roman"/>
          <w:sz w:val="22"/>
          <w:szCs w:val="22"/>
        </w:rPr>
        <w:t>Peněžní ústav:</w:t>
      </w:r>
      <w:r w:rsidR="006529C3" w:rsidRPr="006529C3">
        <w:rPr>
          <w:rFonts w:ascii="Calibri" w:hAnsi="Calibri" w:cs="Times New Roman"/>
          <w:sz w:val="22"/>
          <w:szCs w:val="22"/>
        </w:rPr>
        <w:t xml:space="preserve"> Česká národní banka</w:t>
      </w:r>
    </w:p>
    <w:p w14:paraId="14142EC1" w14:textId="1C39BEEE" w:rsidR="00D378F8" w:rsidRPr="006529C3" w:rsidRDefault="00D378F8" w:rsidP="00DB7CD3">
      <w:pPr>
        <w:pStyle w:val="Import5"/>
        <w:tabs>
          <w:tab w:val="clear" w:pos="2592"/>
        </w:tabs>
        <w:spacing w:line="228" w:lineRule="auto"/>
        <w:ind w:left="0" w:firstLine="0"/>
        <w:rPr>
          <w:rFonts w:ascii="Calibri" w:hAnsi="Calibri" w:cs="Times New Roman"/>
          <w:sz w:val="22"/>
          <w:szCs w:val="22"/>
        </w:rPr>
      </w:pPr>
      <w:r w:rsidRPr="006529C3">
        <w:rPr>
          <w:rFonts w:ascii="Calibri" w:hAnsi="Calibri" w:cs="Times New Roman"/>
          <w:sz w:val="22"/>
          <w:szCs w:val="22"/>
        </w:rPr>
        <w:t>Číslo účtu:</w:t>
      </w:r>
      <w:r w:rsidR="006529C3" w:rsidRPr="006529C3">
        <w:rPr>
          <w:rFonts w:ascii="Calibri" w:hAnsi="Calibri" w:cs="Times New Roman"/>
          <w:sz w:val="22"/>
          <w:szCs w:val="22"/>
        </w:rPr>
        <w:t xml:space="preserve"> </w:t>
      </w:r>
      <w:r w:rsidR="001F0E78">
        <w:rPr>
          <w:rFonts w:ascii="Calibri" w:hAnsi="Calibri" w:cs="Times New Roman"/>
          <w:sz w:val="22"/>
          <w:szCs w:val="22"/>
        </w:rPr>
        <w:t>XXXXXX/XXXX</w:t>
      </w:r>
    </w:p>
    <w:p w14:paraId="65526CBD" w14:textId="722331AA" w:rsidR="00D378F8" w:rsidRPr="006529C3" w:rsidRDefault="00D378F8" w:rsidP="00DB7CD3">
      <w:pPr>
        <w:pStyle w:val="Import5"/>
        <w:tabs>
          <w:tab w:val="clear" w:pos="2592"/>
        </w:tabs>
        <w:spacing w:line="228" w:lineRule="auto"/>
        <w:outlineLvl w:val="0"/>
        <w:rPr>
          <w:rFonts w:ascii="Calibri" w:hAnsi="Calibri" w:cs="Times New Roman"/>
          <w:sz w:val="22"/>
          <w:szCs w:val="22"/>
        </w:rPr>
      </w:pPr>
      <w:r w:rsidRPr="00BB48B2">
        <w:rPr>
          <w:rFonts w:ascii="Calibri" w:hAnsi="Calibri" w:cs="Times New Roman"/>
          <w:sz w:val="22"/>
          <w:szCs w:val="22"/>
        </w:rPr>
        <w:t>VS:</w:t>
      </w:r>
      <w:r w:rsidR="006529C3" w:rsidRPr="00BB48B2">
        <w:rPr>
          <w:rFonts w:ascii="Calibri" w:hAnsi="Calibri" w:cs="Times New Roman"/>
          <w:sz w:val="22"/>
          <w:szCs w:val="22"/>
        </w:rPr>
        <w:t xml:space="preserve"> č. smlouvy</w:t>
      </w:r>
      <w:r w:rsidR="001F0E78">
        <w:rPr>
          <w:rFonts w:ascii="Calibri" w:hAnsi="Calibri" w:cs="Times New Roman"/>
          <w:sz w:val="22"/>
          <w:szCs w:val="22"/>
        </w:rPr>
        <w:t>: XXXXXX</w:t>
      </w:r>
    </w:p>
    <w:p w14:paraId="26228B91" w14:textId="77777777" w:rsidR="00D378F8" w:rsidRPr="006529C3" w:rsidRDefault="006529C3"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Pr>
          <w:rFonts w:ascii="Calibri" w:hAnsi="Calibri" w:cs="Times New Roman"/>
          <w:sz w:val="22"/>
          <w:szCs w:val="22"/>
        </w:rPr>
        <w:t xml:space="preserve">Zapsán: </w:t>
      </w:r>
      <w:r w:rsidRPr="006529C3">
        <w:rPr>
          <w:rFonts w:ascii="Calibri" w:hAnsi="Calibri" w:cs="Times New Roman"/>
          <w:sz w:val="22"/>
          <w:szCs w:val="22"/>
        </w:rPr>
        <w:t>zřízena zákonem ČNR č. 314/1991 Sb.</w:t>
      </w:r>
    </w:p>
    <w:p w14:paraId="16510BA6" w14:textId="77777777" w:rsidR="00D378F8" w:rsidRPr="006529C3" w:rsidRDefault="00D378F8"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6529C3">
        <w:rPr>
          <w:rFonts w:ascii="Calibri" w:hAnsi="Calibri" w:cs="Times New Roman"/>
          <w:sz w:val="22"/>
          <w:szCs w:val="22"/>
        </w:rPr>
        <w:t>Zastoupený:</w:t>
      </w:r>
    </w:p>
    <w:p w14:paraId="3E38AE34" w14:textId="41A6998E" w:rsidR="00D378F8" w:rsidRPr="006529C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6529C3">
        <w:rPr>
          <w:rFonts w:ascii="Calibri" w:hAnsi="Calibri" w:cs="Times New Roman"/>
          <w:sz w:val="22"/>
          <w:szCs w:val="22"/>
        </w:rPr>
        <w:t>ve věcech smluvních:</w:t>
      </w:r>
      <w:r w:rsidR="006529C3">
        <w:rPr>
          <w:rFonts w:ascii="Calibri" w:hAnsi="Calibri" w:cs="Times New Roman"/>
          <w:sz w:val="22"/>
          <w:szCs w:val="22"/>
        </w:rPr>
        <w:t xml:space="preserve"> </w:t>
      </w:r>
      <w:r w:rsidR="0031626E">
        <w:rPr>
          <w:rFonts w:ascii="Calibri" w:hAnsi="Calibri" w:cs="Times New Roman"/>
          <w:sz w:val="22"/>
          <w:szCs w:val="22"/>
        </w:rPr>
        <w:t xml:space="preserve">RNDr. </w:t>
      </w:r>
      <w:r w:rsidR="006106EF">
        <w:rPr>
          <w:rFonts w:ascii="Calibri" w:hAnsi="Calibri" w:cs="Times New Roman"/>
          <w:sz w:val="22"/>
          <w:szCs w:val="22"/>
        </w:rPr>
        <w:t>Zuzana Václavíková</w:t>
      </w:r>
      <w:r w:rsidR="0031626E">
        <w:rPr>
          <w:rFonts w:ascii="Calibri" w:hAnsi="Calibri" w:cs="Times New Roman"/>
          <w:sz w:val="22"/>
          <w:szCs w:val="22"/>
        </w:rPr>
        <w:t>, Ph.D., děkan</w:t>
      </w:r>
      <w:r w:rsidR="006106EF">
        <w:rPr>
          <w:rFonts w:ascii="Calibri" w:hAnsi="Calibri" w:cs="Times New Roman"/>
          <w:sz w:val="22"/>
          <w:szCs w:val="22"/>
        </w:rPr>
        <w:t>ka</w:t>
      </w:r>
      <w:r w:rsidR="0031626E">
        <w:rPr>
          <w:rFonts w:ascii="Calibri" w:hAnsi="Calibri" w:cs="Times New Roman"/>
          <w:sz w:val="22"/>
          <w:szCs w:val="22"/>
        </w:rPr>
        <w:t xml:space="preserve"> fakulty</w:t>
      </w:r>
    </w:p>
    <w:p w14:paraId="1F7FE4FF" w14:textId="607EB86F" w:rsidR="00D378F8"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6529C3">
        <w:rPr>
          <w:rFonts w:ascii="Calibri" w:hAnsi="Calibri" w:cs="Times New Roman"/>
          <w:sz w:val="22"/>
          <w:szCs w:val="22"/>
        </w:rPr>
        <w:t>ve věcech technických:</w:t>
      </w:r>
      <w:r w:rsidR="006529C3">
        <w:rPr>
          <w:rFonts w:ascii="Calibri" w:hAnsi="Calibri" w:cs="Times New Roman"/>
          <w:sz w:val="22"/>
          <w:szCs w:val="22"/>
        </w:rPr>
        <w:t xml:space="preserve"> </w:t>
      </w:r>
      <w:r w:rsidR="001F0E78">
        <w:rPr>
          <w:rFonts w:ascii="Calibri" w:hAnsi="Calibri" w:cs="Times New Roman"/>
          <w:sz w:val="22"/>
          <w:szCs w:val="22"/>
        </w:rPr>
        <w:t>XXXXXXXXXXXXXXXXXXXX</w:t>
      </w:r>
      <w:r w:rsidR="006529C3" w:rsidRPr="006529C3">
        <w:rPr>
          <w:rFonts w:ascii="Calibri" w:hAnsi="Calibri" w:cs="Times New Roman"/>
          <w:sz w:val="22"/>
          <w:szCs w:val="22"/>
        </w:rPr>
        <w:t xml:space="preserve"> </w:t>
      </w:r>
    </w:p>
    <w:p w14:paraId="0880D7E4" w14:textId="77777777" w:rsidR="00712ACC" w:rsidRDefault="00712AC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p>
    <w:p w14:paraId="51E703B8" w14:textId="77777777" w:rsidR="00D378F8" w:rsidRDefault="008652AC" w:rsidP="00F50AA1">
      <w:pPr>
        <w:pStyle w:val="Import0"/>
        <w:tabs>
          <w:tab w:val="left" w:pos="2775"/>
        </w:tabs>
        <w:spacing w:line="228" w:lineRule="auto"/>
        <w:rPr>
          <w:rFonts w:ascii="Calibri" w:hAnsi="Calibri"/>
          <w:b/>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zhotovitel</w:t>
      </w:r>
      <w:r w:rsidRPr="0056681E">
        <w:rPr>
          <w:rFonts w:ascii="Calibri" w:hAnsi="Calibri"/>
          <w:sz w:val="22"/>
          <w:szCs w:val="22"/>
        </w:rPr>
        <w:t>)</w:t>
      </w:r>
      <w:r w:rsidR="00D378F8" w:rsidRPr="0056681E">
        <w:rPr>
          <w:rFonts w:ascii="Calibri" w:hAnsi="Calibri"/>
          <w:sz w:val="22"/>
          <w:szCs w:val="22"/>
        </w:rPr>
        <w:tab/>
      </w:r>
    </w:p>
    <w:p w14:paraId="26868509" w14:textId="77777777" w:rsidR="00D378F8"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Calibri" w:hAnsi="Calibri" w:cs="Times New Roman"/>
          <w:sz w:val="22"/>
          <w:szCs w:val="22"/>
        </w:rPr>
      </w:pPr>
    </w:p>
    <w:p w14:paraId="11AA5FEC" w14:textId="77777777" w:rsidR="009F1E1C" w:rsidRPr="009F1E1C" w:rsidRDefault="009900BA" w:rsidP="009F1E1C">
      <w:pPr>
        <w:pStyle w:val="Import0"/>
        <w:spacing w:line="240" w:lineRule="auto"/>
        <w:jc w:val="center"/>
        <w:outlineLvl w:val="0"/>
        <w:rPr>
          <w:rFonts w:ascii="Calibri" w:hAnsi="Calibri" w:cs="Arial"/>
          <w:b/>
          <w:sz w:val="22"/>
          <w:szCs w:val="22"/>
        </w:rPr>
      </w:pPr>
      <w:r>
        <w:rPr>
          <w:rFonts w:ascii="Calibri" w:hAnsi="Calibri"/>
          <w:sz w:val="22"/>
          <w:szCs w:val="22"/>
        </w:rPr>
        <w:br w:type="page"/>
      </w:r>
      <w:r w:rsidR="009F1E1C" w:rsidRPr="009F1E1C">
        <w:rPr>
          <w:rFonts w:ascii="Calibri" w:hAnsi="Calibri" w:cs="Arial"/>
          <w:b/>
          <w:sz w:val="22"/>
          <w:szCs w:val="22"/>
        </w:rPr>
        <w:lastRenderedPageBreak/>
        <w:t>Článek I</w:t>
      </w:r>
    </w:p>
    <w:p w14:paraId="502E964F"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Úvodní ustanovení</w:t>
      </w:r>
    </w:p>
    <w:p w14:paraId="264929AB" w14:textId="77777777" w:rsidR="009B016B" w:rsidRPr="009F1E1C" w:rsidRDefault="009B016B" w:rsidP="009F1E1C">
      <w:pPr>
        <w:pStyle w:val="Import0"/>
        <w:spacing w:line="240" w:lineRule="auto"/>
        <w:jc w:val="center"/>
        <w:outlineLvl w:val="0"/>
        <w:rPr>
          <w:rFonts w:ascii="Calibri" w:hAnsi="Calibri" w:cs="Arial"/>
          <w:b/>
          <w:sz w:val="22"/>
          <w:szCs w:val="22"/>
        </w:rPr>
      </w:pPr>
    </w:p>
    <w:p w14:paraId="5FD05E36" w14:textId="77777777" w:rsidR="009F1E1C" w:rsidRDefault="00872B98" w:rsidP="00872B98">
      <w:pPr>
        <w:ind w:left="357" w:hanging="357"/>
        <w:rPr>
          <w:rFonts w:ascii="Calibri" w:hAnsi="Calibri"/>
          <w:szCs w:val="22"/>
        </w:rPr>
      </w:pPr>
      <w:r>
        <w:rPr>
          <w:rFonts w:ascii="Calibri" w:hAnsi="Calibri"/>
          <w:szCs w:val="22"/>
        </w:rPr>
        <w:t>1.1</w:t>
      </w:r>
      <w:r>
        <w:rPr>
          <w:rFonts w:ascii="Calibri" w:hAnsi="Calibri"/>
          <w:szCs w:val="22"/>
        </w:rPr>
        <w:tab/>
      </w:r>
      <w:r w:rsidR="009F1E1C" w:rsidRPr="009B016B">
        <w:rPr>
          <w:rFonts w:ascii="Calibri" w:hAnsi="Calibri"/>
          <w:szCs w:val="22"/>
        </w:rPr>
        <w:t>Tato smlouva o dílo je uzavřena podle zákona č. 89/2012 Sb., občanský zákoník, ve znění pozdějších předpisů (dále jen „OZ“).</w:t>
      </w:r>
    </w:p>
    <w:p w14:paraId="57BB1655" w14:textId="77777777" w:rsidR="009B016B" w:rsidRPr="009B016B" w:rsidRDefault="009B016B" w:rsidP="009B016B">
      <w:pPr>
        <w:ind w:left="357" w:firstLine="0"/>
        <w:rPr>
          <w:rFonts w:ascii="Calibri" w:hAnsi="Calibri"/>
          <w:szCs w:val="22"/>
        </w:rPr>
      </w:pPr>
    </w:p>
    <w:p w14:paraId="3F54971E" w14:textId="2A5AF05C" w:rsidR="009F1E1C" w:rsidRDefault="00872B98" w:rsidP="00872B98">
      <w:pPr>
        <w:ind w:left="357" w:hanging="357"/>
        <w:rPr>
          <w:rFonts w:ascii="Calibri" w:hAnsi="Calibri"/>
          <w:szCs w:val="22"/>
        </w:rPr>
      </w:pPr>
      <w:r>
        <w:rPr>
          <w:rFonts w:ascii="Calibri" w:hAnsi="Calibri"/>
          <w:szCs w:val="22"/>
        </w:rPr>
        <w:t>1.2</w:t>
      </w:r>
      <w:r>
        <w:rPr>
          <w:rFonts w:ascii="Calibri" w:hAnsi="Calibri"/>
          <w:szCs w:val="22"/>
        </w:rPr>
        <w:tab/>
      </w:r>
      <w:r w:rsidR="009F1E1C" w:rsidRPr="009B016B">
        <w:rPr>
          <w:rFonts w:ascii="Calibri" w:hAnsi="Calibri"/>
          <w:szCs w:val="22"/>
        </w:rPr>
        <w:t xml:space="preserve">Účelem uzavření této smlouvy je zpracování </w:t>
      </w:r>
      <w:r w:rsidR="00085055">
        <w:rPr>
          <w:rFonts w:ascii="Calibri" w:hAnsi="Calibri"/>
          <w:szCs w:val="22"/>
        </w:rPr>
        <w:t>rozšíření</w:t>
      </w:r>
      <w:r w:rsidR="00811980">
        <w:rPr>
          <w:rFonts w:ascii="Calibri" w:hAnsi="Calibri"/>
          <w:szCs w:val="22"/>
        </w:rPr>
        <w:t xml:space="preserve"> strategického plánu „</w:t>
      </w:r>
      <w:proofErr w:type="spellStart"/>
      <w:r w:rsidR="00811980">
        <w:rPr>
          <w:rFonts w:ascii="Calibri" w:hAnsi="Calibri"/>
          <w:szCs w:val="22"/>
        </w:rPr>
        <w:t>fajnOVA</w:t>
      </w:r>
      <w:proofErr w:type="spellEnd"/>
      <w:r w:rsidR="00811980">
        <w:rPr>
          <w:rFonts w:ascii="Calibri" w:hAnsi="Calibri"/>
          <w:szCs w:val="22"/>
        </w:rPr>
        <w:t xml:space="preserve"> CENTRUM“</w:t>
      </w:r>
      <w:r w:rsidR="00211F37">
        <w:rPr>
          <w:rFonts w:ascii="Calibri" w:hAnsi="Calibri"/>
          <w:szCs w:val="22"/>
        </w:rPr>
        <w:t xml:space="preserve"> o regeneraci místní </w:t>
      </w:r>
      <w:r w:rsidR="00B32283">
        <w:rPr>
          <w:rFonts w:ascii="Calibri" w:hAnsi="Calibri"/>
          <w:szCs w:val="22"/>
        </w:rPr>
        <w:t>části Přívoz městského obvodu Moravská Ostrava a Přívoz</w:t>
      </w:r>
      <w:r w:rsidR="009F1E1C" w:rsidRPr="009B016B">
        <w:rPr>
          <w:rFonts w:ascii="Calibri" w:hAnsi="Calibri"/>
          <w:szCs w:val="22"/>
        </w:rPr>
        <w:t>.</w:t>
      </w:r>
    </w:p>
    <w:p w14:paraId="2B362461" w14:textId="77777777" w:rsidR="009B016B" w:rsidRPr="009B016B" w:rsidRDefault="009B016B" w:rsidP="009B016B">
      <w:pPr>
        <w:ind w:left="357" w:firstLine="0"/>
        <w:rPr>
          <w:rFonts w:ascii="Calibri" w:hAnsi="Calibri"/>
          <w:szCs w:val="22"/>
        </w:rPr>
      </w:pPr>
    </w:p>
    <w:p w14:paraId="571E65D8" w14:textId="77777777" w:rsidR="009F1E1C" w:rsidRDefault="00872B98" w:rsidP="00872B98">
      <w:pPr>
        <w:ind w:left="357" w:hanging="357"/>
        <w:rPr>
          <w:rFonts w:ascii="Calibri" w:hAnsi="Calibri"/>
          <w:szCs w:val="22"/>
        </w:rPr>
      </w:pPr>
      <w:r>
        <w:rPr>
          <w:rFonts w:ascii="Calibri" w:hAnsi="Calibri"/>
          <w:szCs w:val="22"/>
        </w:rPr>
        <w:t>1.3</w:t>
      </w:r>
      <w:r>
        <w:rPr>
          <w:rFonts w:ascii="Calibri" w:hAnsi="Calibri"/>
          <w:szCs w:val="22"/>
        </w:rPr>
        <w:tab/>
      </w:r>
      <w:r w:rsidR="009F1E1C" w:rsidRPr="009B016B">
        <w:rPr>
          <w:rFonts w:ascii="Calibri" w:hAnsi="Calibri"/>
          <w:szCs w:val="22"/>
        </w:rPr>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w:t>
      </w:r>
    </w:p>
    <w:p w14:paraId="4435E9AF" w14:textId="77777777" w:rsidR="009B016B" w:rsidRPr="009B016B" w:rsidRDefault="009B016B" w:rsidP="009B016B">
      <w:pPr>
        <w:ind w:left="357" w:firstLine="0"/>
        <w:rPr>
          <w:rFonts w:ascii="Calibri" w:hAnsi="Calibri"/>
          <w:szCs w:val="22"/>
        </w:rPr>
      </w:pPr>
    </w:p>
    <w:p w14:paraId="6352ACB9" w14:textId="77777777" w:rsidR="009F1E1C" w:rsidRDefault="00872B98" w:rsidP="00872B98">
      <w:pPr>
        <w:ind w:left="357" w:hanging="357"/>
        <w:rPr>
          <w:rFonts w:ascii="Calibri" w:hAnsi="Calibri"/>
          <w:szCs w:val="22"/>
        </w:rPr>
      </w:pPr>
      <w:r>
        <w:rPr>
          <w:rFonts w:ascii="Calibri" w:hAnsi="Calibri"/>
          <w:szCs w:val="22"/>
        </w:rPr>
        <w:t>1.4</w:t>
      </w:r>
      <w:r>
        <w:rPr>
          <w:rFonts w:ascii="Calibri" w:hAnsi="Calibri"/>
          <w:szCs w:val="22"/>
        </w:rPr>
        <w:tab/>
      </w:r>
      <w:r w:rsidR="009F1E1C" w:rsidRPr="009B016B">
        <w:rPr>
          <w:rFonts w:ascii="Calibri" w:hAnsi="Calibri"/>
          <w:szCs w:val="22"/>
        </w:rPr>
        <w:t xml:space="preserve">Zhotovitel se zavazuje, že po celou dobu účinnosti této smlouvy bude mít účinnou pojistnou smlouvu pro případ způsobení újmy v souvislosti s výkonem předmětné smluvní činnosti, kterou kdykoliv na požádání předloží v originále zástupci objednatele k nahlédnutí. </w:t>
      </w:r>
    </w:p>
    <w:p w14:paraId="75B9205A" w14:textId="77777777" w:rsidR="009B016B" w:rsidRPr="009B016B" w:rsidRDefault="009B016B" w:rsidP="009B016B">
      <w:pPr>
        <w:ind w:left="357" w:firstLine="0"/>
        <w:rPr>
          <w:rFonts w:ascii="Calibri" w:hAnsi="Calibri"/>
          <w:szCs w:val="22"/>
        </w:rPr>
      </w:pPr>
    </w:p>
    <w:p w14:paraId="5A1B1328" w14:textId="77777777" w:rsidR="009F1E1C" w:rsidRDefault="00872B98" w:rsidP="00872B98">
      <w:pPr>
        <w:ind w:left="357" w:hanging="357"/>
        <w:rPr>
          <w:rFonts w:ascii="Calibri" w:hAnsi="Calibri"/>
          <w:szCs w:val="22"/>
        </w:rPr>
      </w:pPr>
      <w:r>
        <w:rPr>
          <w:rFonts w:ascii="Calibri" w:hAnsi="Calibri"/>
          <w:szCs w:val="22"/>
        </w:rPr>
        <w:t>1.5</w:t>
      </w:r>
      <w:r>
        <w:rPr>
          <w:rFonts w:ascii="Calibri" w:hAnsi="Calibri"/>
          <w:szCs w:val="22"/>
        </w:rPr>
        <w:tab/>
      </w:r>
      <w:r w:rsidR="009F1E1C" w:rsidRPr="009B016B">
        <w:rPr>
          <w:rFonts w:ascii="Calibri" w:hAnsi="Calibri"/>
          <w:szCs w:val="22"/>
        </w:rPr>
        <w:t>Zhotovitel prohlašuje, že není nespolehlivým plátcem DPH a v případě, že by se jím v průběhu trvání smluvního vztahu stal, tuto informaci neprodleně sdělí objednateli.</w:t>
      </w:r>
    </w:p>
    <w:p w14:paraId="5BBAC61D" w14:textId="77777777" w:rsidR="009B016B" w:rsidRPr="009B016B" w:rsidRDefault="009B016B" w:rsidP="009B016B">
      <w:pPr>
        <w:ind w:left="357" w:firstLine="0"/>
        <w:rPr>
          <w:rFonts w:ascii="Calibri" w:hAnsi="Calibri"/>
          <w:szCs w:val="22"/>
        </w:rPr>
      </w:pPr>
    </w:p>
    <w:p w14:paraId="274F258C" w14:textId="77777777" w:rsidR="009F1E1C" w:rsidRDefault="00872B98" w:rsidP="00872B98">
      <w:pPr>
        <w:ind w:left="357" w:hanging="357"/>
        <w:rPr>
          <w:rFonts w:ascii="Calibri" w:hAnsi="Calibri"/>
          <w:szCs w:val="22"/>
        </w:rPr>
      </w:pPr>
      <w:r>
        <w:rPr>
          <w:rFonts w:ascii="Calibri" w:hAnsi="Calibri"/>
          <w:szCs w:val="22"/>
        </w:rPr>
        <w:t>1.6</w:t>
      </w:r>
      <w:r>
        <w:rPr>
          <w:rFonts w:ascii="Calibri" w:hAnsi="Calibri"/>
          <w:szCs w:val="22"/>
        </w:rPr>
        <w:tab/>
      </w:r>
      <w:r w:rsidR="009F1E1C" w:rsidRPr="009B016B">
        <w:rPr>
          <w:rFonts w:ascii="Calibri" w:hAnsi="Calibri"/>
          <w:szCs w:val="22"/>
        </w:rPr>
        <w:t>Zhotovitel prohlašuje, že je odborně způsobilý k zajištění předmětu smlouvy.</w:t>
      </w:r>
    </w:p>
    <w:p w14:paraId="22602BA0" w14:textId="77777777" w:rsidR="009B016B" w:rsidRPr="009B016B" w:rsidRDefault="009B016B" w:rsidP="009B016B">
      <w:pPr>
        <w:ind w:left="357" w:firstLine="0"/>
        <w:rPr>
          <w:rFonts w:ascii="Calibri" w:hAnsi="Calibri"/>
          <w:szCs w:val="22"/>
        </w:rPr>
      </w:pPr>
    </w:p>
    <w:p w14:paraId="5E7662B4" w14:textId="77777777" w:rsidR="009F1E1C" w:rsidRPr="009B016B" w:rsidRDefault="0056681E" w:rsidP="00872B98">
      <w:pPr>
        <w:ind w:left="357" w:hanging="357"/>
        <w:rPr>
          <w:rFonts w:ascii="Calibri" w:hAnsi="Calibri"/>
          <w:szCs w:val="22"/>
        </w:rPr>
      </w:pPr>
      <w:r>
        <w:rPr>
          <w:rFonts w:ascii="Calibri" w:hAnsi="Calibri"/>
          <w:szCs w:val="22"/>
        </w:rPr>
        <w:t>1.7</w:t>
      </w:r>
      <w:r w:rsidR="00872B98">
        <w:rPr>
          <w:rFonts w:ascii="Calibri" w:hAnsi="Calibri"/>
          <w:szCs w:val="22"/>
        </w:rPr>
        <w:tab/>
      </w:r>
      <w:r w:rsidR="009F1E1C" w:rsidRPr="009B016B">
        <w:rPr>
          <w:rFonts w:ascii="Calibri" w:hAnsi="Calibri"/>
          <w:szCs w:val="22"/>
        </w:rPr>
        <w:t xml:space="preserve">Smluvní strany prohlašují, že osoby podepisující tuto smlouvu jsou k tomuto </w:t>
      </w:r>
      <w:r w:rsidR="00901126">
        <w:rPr>
          <w:rFonts w:ascii="Calibri" w:hAnsi="Calibri"/>
          <w:szCs w:val="22"/>
        </w:rPr>
        <w:t>jednání</w:t>
      </w:r>
      <w:r w:rsidR="00901126" w:rsidRPr="009B016B">
        <w:rPr>
          <w:rFonts w:ascii="Calibri" w:hAnsi="Calibri"/>
          <w:szCs w:val="22"/>
        </w:rPr>
        <w:t xml:space="preserve"> </w:t>
      </w:r>
      <w:r w:rsidR="009F1E1C" w:rsidRPr="009B016B">
        <w:rPr>
          <w:rFonts w:ascii="Calibri" w:hAnsi="Calibri"/>
          <w:szCs w:val="22"/>
        </w:rPr>
        <w:t>oprávněny.</w:t>
      </w:r>
    </w:p>
    <w:p w14:paraId="7EB57B76" w14:textId="34EB8860" w:rsidR="009F1E1C" w:rsidRDefault="009F1E1C" w:rsidP="009F1E1C">
      <w:pPr>
        <w:pStyle w:val="Smlouva-slo"/>
        <w:tabs>
          <w:tab w:val="num" w:pos="284"/>
        </w:tabs>
        <w:spacing w:before="0" w:line="240" w:lineRule="auto"/>
        <w:rPr>
          <w:rFonts w:ascii="Arial" w:hAnsi="Arial" w:cs="Arial"/>
          <w:b/>
          <w:sz w:val="22"/>
          <w:szCs w:val="22"/>
        </w:rPr>
      </w:pPr>
    </w:p>
    <w:p w14:paraId="4ADB932E" w14:textId="77777777" w:rsidR="00530619" w:rsidRDefault="00530619" w:rsidP="009F1E1C">
      <w:pPr>
        <w:pStyle w:val="Smlouva-slo"/>
        <w:tabs>
          <w:tab w:val="num" w:pos="284"/>
        </w:tabs>
        <w:spacing w:before="0" w:line="240" w:lineRule="auto"/>
        <w:rPr>
          <w:rFonts w:ascii="Arial" w:hAnsi="Arial" w:cs="Arial"/>
          <w:b/>
          <w:sz w:val="22"/>
          <w:szCs w:val="22"/>
        </w:rPr>
      </w:pPr>
    </w:p>
    <w:p w14:paraId="134E6989" w14:textId="77777777" w:rsidR="00410DF2" w:rsidRPr="007F10D9" w:rsidRDefault="00410DF2" w:rsidP="009F1E1C">
      <w:pPr>
        <w:pStyle w:val="Smlouva-slo"/>
        <w:tabs>
          <w:tab w:val="num" w:pos="284"/>
        </w:tabs>
        <w:spacing w:before="0" w:line="240" w:lineRule="auto"/>
        <w:rPr>
          <w:rFonts w:ascii="Arial" w:hAnsi="Arial" w:cs="Arial"/>
          <w:b/>
          <w:sz w:val="22"/>
          <w:szCs w:val="22"/>
        </w:rPr>
      </w:pPr>
    </w:p>
    <w:p w14:paraId="4233766D"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II</w:t>
      </w:r>
    </w:p>
    <w:p w14:paraId="4B52FC47"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Předmět</w:t>
      </w:r>
    </w:p>
    <w:p w14:paraId="49A510FA" w14:textId="77777777" w:rsidR="0087604D" w:rsidRDefault="0087604D" w:rsidP="00872B98">
      <w:pPr>
        <w:ind w:left="357" w:hanging="357"/>
        <w:rPr>
          <w:rFonts w:ascii="Calibri" w:hAnsi="Calibri"/>
          <w:szCs w:val="22"/>
        </w:rPr>
      </w:pPr>
    </w:p>
    <w:p w14:paraId="5C8910D9" w14:textId="79B703B8" w:rsidR="009B016B" w:rsidRDefault="00872B98" w:rsidP="00872B98">
      <w:pPr>
        <w:ind w:left="357" w:hanging="357"/>
        <w:rPr>
          <w:rFonts w:ascii="Calibri" w:hAnsi="Calibri"/>
          <w:szCs w:val="22"/>
        </w:rPr>
      </w:pPr>
      <w:r>
        <w:rPr>
          <w:rFonts w:ascii="Calibri" w:hAnsi="Calibri"/>
          <w:szCs w:val="22"/>
        </w:rPr>
        <w:t>2.1</w:t>
      </w:r>
      <w:r>
        <w:rPr>
          <w:rFonts w:ascii="Calibri" w:hAnsi="Calibri"/>
          <w:szCs w:val="22"/>
        </w:rPr>
        <w:tab/>
      </w:r>
      <w:r w:rsidR="009F1E1C" w:rsidRPr="009B016B">
        <w:rPr>
          <w:rFonts w:ascii="Calibri" w:hAnsi="Calibri"/>
          <w:szCs w:val="22"/>
        </w:rPr>
        <w:t xml:space="preserve">Zhotovitel se touto smlouvou zavazuje zpracovat </w:t>
      </w:r>
      <w:r w:rsidR="00085055">
        <w:rPr>
          <w:rFonts w:ascii="Calibri" w:hAnsi="Calibri"/>
          <w:szCs w:val="22"/>
        </w:rPr>
        <w:t xml:space="preserve">rozšíření </w:t>
      </w:r>
      <w:r w:rsidR="007D58F5">
        <w:rPr>
          <w:rFonts w:ascii="Calibri" w:hAnsi="Calibri"/>
          <w:szCs w:val="22"/>
        </w:rPr>
        <w:t>strategického plánu „</w:t>
      </w:r>
      <w:proofErr w:type="spellStart"/>
      <w:r w:rsidR="007D58F5">
        <w:rPr>
          <w:rFonts w:ascii="Calibri" w:hAnsi="Calibri"/>
          <w:szCs w:val="22"/>
        </w:rPr>
        <w:t>fajnOVA</w:t>
      </w:r>
      <w:proofErr w:type="spellEnd"/>
      <w:r w:rsidR="007D58F5">
        <w:rPr>
          <w:rFonts w:ascii="Calibri" w:hAnsi="Calibri"/>
          <w:szCs w:val="22"/>
        </w:rPr>
        <w:t xml:space="preserve"> CENTRUM“ o regeneraci místní části Přívoz městského obvodu Moravská Ostrava a Přívoz</w:t>
      </w:r>
      <w:r w:rsidR="007D58F5" w:rsidRPr="007D58F5">
        <w:rPr>
          <w:rFonts w:ascii="Calibri" w:hAnsi="Calibri"/>
          <w:szCs w:val="22"/>
        </w:rPr>
        <w:t xml:space="preserve"> </w:t>
      </w:r>
      <w:r w:rsidR="007D58F5">
        <w:rPr>
          <w:rFonts w:ascii="Calibri" w:hAnsi="Calibri"/>
          <w:szCs w:val="22"/>
        </w:rPr>
        <w:t>(dále též </w:t>
      </w:r>
      <w:r w:rsidR="007D58F5" w:rsidRPr="009B016B">
        <w:rPr>
          <w:rFonts w:ascii="Calibri" w:hAnsi="Calibri"/>
          <w:szCs w:val="22"/>
        </w:rPr>
        <w:t>jen „</w:t>
      </w:r>
      <w:r w:rsidR="00085055">
        <w:rPr>
          <w:rFonts w:ascii="Calibri" w:hAnsi="Calibri"/>
          <w:szCs w:val="22"/>
        </w:rPr>
        <w:t>rozšíření</w:t>
      </w:r>
      <w:r w:rsidR="007D58F5" w:rsidRPr="009B016B">
        <w:rPr>
          <w:rFonts w:ascii="Calibri" w:hAnsi="Calibri"/>
          <w:szCs w:val="22"/>
        </w:rPr>
        <w:t>“ nebo „dílo“)</w:t>
      </w:r>
      <w:r w:rsidR="007D58F5">
        <w:rPr>
          <w:rFonts w:ascii="Calibri" w:hAnsi="Calibri"/>
          <w:szCs w:val="22"/>
        </w:rPr>
        <w:t xml:space="preserve">. </w:t>
      </w:r>
      <w:r w:rsidR="00085055">
        <w:rPr>
          <w:rFonts w:ascii="Calibri" w:hAnsi="Calibri"/>
          <w:szCs w:val="22"/>
        </w:rPr>
        <w:t>Rozšíření</w:t>
      </w:r>
      <w:r w:rsidR="007D58F5">
        <w:rPr>
          <w:rFonts w:ascii="Calibri" w:hAnsi="Calibri"/>
          <w:szCs w:val="22"/>
        </w:rPr>
        <w:t xml:space="preserve"> proběhne formou příloh strategického plánu „</w:t>
      </w:r>
      <w:proofErr w:type="spellStart"/>
      <w:r w:rsidR="007D58F5">
        <w:rPr>
          <w:rFonts w:ascii="Calibri" w:hAnsi="Calibri"/>
          <w:szCs w:val="22"/>
        </w:rPr>
        <w:t>fajnOVA</w:t>
      </w:r>
      <w:proofErr w:type="spellEnd"/>
      <w:r w:rsidR="007D58F5">
        <w:rPr>
          <w:rFonts w:ascii="Calibri" w:hAnsi="Calibri"/>
          <w:szCs w:val="22"/>
        </w:rPr>
        <w:t xml:space="preserve"> CENTRUM“</w:t>
      </w:r>
      <w:r w:rsidR="009F1E1C" w:rsidRPr="009B016B">
        <w:rPr>
          <w:rFonts w:ascii="Calibri" w:hAnsi="Calibri"/>
          <w:szCs w:val="22"/>
        </w:rPr>
        <w:t>.</w:t>
      </w:r>
    </w:p>
    <w:p w14:paraId="1158405B" w14:textId="77777777" w:rsidR="009F1E1C" w:rsidRPr="009B016B" w:rsidRDefault="009F1E1C" w:rsidP="009B016B">
      <w:pPr>
        <w:ind w:left="357" w:firstLine="0"/>
        <w:rPr>
          <w:rFonts w:ascii="Calibri" w:hAnsi="Calibri"/>
          <w:szCs w:val="22"/>
        </w:rPr>
      </w:pPr>
      <w:r w:rsidRPr="009B016B">
        <w:rPr>
          <w:rFonts w:ascii="Calibri" w:hAnsi="Calibri"/>
          <w:szCs w:val="22"/>
        </w:rPr>
        <w:t xml:space="preserve"> </w:t>
      </w:r>
    </w:p>
    <w:p w14:paraId="01A9AFA4" w14:textId="6E709680" w:rsidR="009F1E1C" w:rsidRDefault="009F1E1C" w:rsidP="005D2220">
      <w:pPr>
        <w:numPr>
          <w:ilvl w:val="1"/>
          <w:numId w:val="41"/>
        </w:numPr>
        <w:rPr>
          <w:rFonts w:ascii="Calibri" w:hAnsi="Calibri"/>
          <w:szCs w:val="22"/>
        </w:rPr>
      </w:pPr>
      <w:r w:rsidRPr="009B016B">
        <w:rPr>
          <w:rFonts w:ascii="Calibri" w:hAnsi="Calibri"/>
          <w:szCs w:val="22"/>
        </w:rPr>
        <w:t>Specifikace předmětu plnění</w:t>
      </w:r>
      <w:r w:rsidR="0070692F">
        <w:rPr>
          <w:rFonts w:ascii="Calibri" w:hAnsi="Calibri"/>
          <w:szCs w:val="22"/>
        </w:rPr>
        <w:t xml:space="preserve"> (v minimálním předpokládaném rozsahu 40 normostran)</w:t>
      </w:r>
      <w:r w:rsidRPr="009B016B">
        <w:rPr>
          <w:rFonts w:ascii="Calibri" w:hAnsi="Calibri"/>
          <w:szCs w:val="22"/>
        </w:rPr>
        <w:t>:</w:t>
      </w:r>
    </w:p>
    <w:p w14:paraId="0675EEA8" w14:textId="37DBC4D2" w:rsidR="004E31D1" w:rsidRDefault="004E31D1" w:rsidP="009E36F4">
      <w:pPr>
        <w:spacing w:after="40"/>
        <w:rPr>
          <w:rFonts w:ascii="Calibri" w:hAnsi="Calibri"/>
          <w:szCs w:val="22"/>
          <w:u w:val="single"/>
        </w:rPr>
      </w:pPr>
    </w:p>
    <w:p w14:paraId="21A54DA0" w14:textId="00674D37" w:rsidR="009E36F4" w:rsidRDefault="009E36F4" w:rsidP="005D2220">
      <w:pPr>
        <w:numPr>
          <w:ilvl w:val="0"/>
          <w:numId w:val="42"/>
        </w:numPr>
        <w:spacing w:after="40"/>
        <w:rPr>
          <w:rFonts w:ascii="Calibri" w:hAnsi="Calibri"/>
          <w:szCs w:val="22"/>
          <w:u w:val="single"/>
        </w:rPr>
      </w:pPr>
      <w:r>
        <w:rPr>
          <w:rFonts w:ascii="Calibri" w:hAnsi="Calibri"/>
          <w:szCs w:val="22"/>
          <w:u w:val="single"/>
        </w:rPr>
        <w:t xml:space="preserve">Přílohy strategického plánu </w:t>
      </w:r>
      <w:r w:rsidR="005D2220">
        <w:rPr>
          <w:rFonts w:ascii="Calibri" w:hAnsi="Calibri"/>
          <w:szCs w:val="22"/>
          <w:u w:val="single"/>
        </w:rPr>
        <w:t>„</w:t>
      </w:r>
      <w:proofErr w:type="spellStart"/>
      <w:r w:rsidR="005D2220">
        <w:rPr>
          <w:rFonts w:ascii="Calibri" w:hAnsi="Calibri"/>
          <w:szCs w:val="22"/>
          <w:u w:val="single"/>
        </w:rPr>
        <w:t>fajnOVA</w:t>
      </w:r>
      <w:proofErr w:type="spellEnd"/>
      <w:r w:rsidR="005D2220">
        <w:rPr>
          <w:rFonts w:ascii="Calibri" w:hAnsi="Calibri"/>
          <w:szCs w:val="22"/>
          <w:u w:val="single"/>
        </w:rPr>
        <w:t xml:space="preserve"> CENTRUM“</w:t>
      </w:r>
      <w:r w:rsidR="00844D0E">
        <w:rPr>
          <w:rFonts w:ascii="Calibri" w:hAnsi="Calibri"/>
          <w:szCs w:val="22"/>
          <w:u w:val="single"/>
        </w:rPr>
        <w:t>:</w:t>
      </w:r>
      <w:r w:rsidR="005D2220">
        <w:rPr>
          <w:rFonts w:ascii="Calibri" w:hAnsi="Calibri"/>
          <w:szCs w:val="22"/>
          <w:u w:val="single"/>
        </w:rPr>
        <w:t xml:space="preserve"> </w:t>
      </w:r>
    </w:p>
    <w:p w14:paraId="5BBBE398" w14:textId="6BA6098C" w:rsidR="005D2220" w:rsidRPr="0070692F" w:rsidRDefault="00844D0E" w:rsidP="005D2220">
      <w:pPr>
        <w:numPr>
          <w:ilvl w:val="1"/>
          <w:numId w:val="42"/>
        </w:numPr>
        <w:spacing w:after="40"/>
        <w:rPr>
          <w:rFonts w:ascii="Calibri" w:hAnsi="Calibri"/>
          <w:szCs w:val="22"/>
        </w:rPr>
      </w:pPr>
      <w:r w:rsidRPr="0070692F">
        <w:rPr>
          <w:rFonts w:ascii="Calibri" w:hAnsi="Calibri"/>
          <w:szCs w:val="22"/>
        </w:rPr>
        <w:t xml:space="preserve">Vývoj městského obvodu Moravská Ostrava a Přívoz dle </w:t>
      </w:r>
      <w:r w:rsidR="00085055">
        <w:rPr>
          <w:rFonts w:ascii="Calibri" w:hAnsi="Calibri"/>
          <w:szCs w:val="22"/>
        </w:rPr>
        <w:t>výsledků Sčítání domů, lidu a bytů</w:t>
      </w:r>
    </w:p>
    <w:p w14:paraId="1691BFD3" w14:textId="54A769F0" w:rsidR="0070692F" w:rsidRPr="0070692F" w:rsidRDefault="0070692F" w:rsidP="005D2220">
      <w:pPr>
        <w:numPr>
          <w:ilvl w:val="1"/>
          <w:numId w:val="42"/>
        </w:numPr>
        <w:spacing w:after="40"/>
        <w:rPr>
          <w:rFonts w:ascii="Calibri" w:hAnsi="Calibri"/>
          <w:szCs w:val="22"/>
        </w:rPr>
      </w:pPr>
      <w:r w:rsidRPr="0070692F">
        <w:rPr>
          <w:rFonts w:ascii="Calibri" w:hAnsi="Calibri"/>
          <w:szCs w:val="22"/>
        </w:rPr>
        <w:t>Regenerace okolí náměstí Svatopluka Čecha</w:t>
      </w:r>
    </w:p>
    <w:p w14:paraId="205EEC62" w14:textId="0608FEF0" w:rsidR="0070692F" w:rsidRPr="0070692F" w:rsidRDefault="0070692F" w:rsidP="005D2220">
      <w:pPr>
        <w:numPr>
          <w:ilvl w:val="1"/>
          <w:numId w:val="42"/>
        </w:numPr>
        <w:spacing w:after="40"/>
        <w:rPr>
          <w:rFonts w:ascii="Calibri" w:hAnsi="Calibri"/>
          <w:szCs w:val="22"/>
        </w:rPr>
      </w:pPr>
      <w:r w:rsidRPr="0070692F">
        <w:rPr>
          <w:rFonts w:ascii="Calibri" w:hAnsi="Calibri"/>
          <w:szCs w:val="22"/>
        </w:rPr>
        <w:t>Regenerace lokality Jílová / Cihelní</w:t>
      </w:r>
    </w:p>
    <w:p w14:paraId="68AC11E9" w14:textId="0723FF9B" w:rsidR="00405D87" w:rsidRPr="00405D87" w:rsidRDefault="005D2220" w:rsidP="00405D87">
      <w:pPr>
        <w:numPr>
          <w:ilvl w:val="0"/>
          <w:numId w:val="42"/>
        </w:numPr>
        <w:spacing w:after="40"/>
        <w:rPr>
          <w:rFonts w:ascii="Calibri" w:hAnsi="Calibri"/>
          <w:szCs w:val="22"/>
          <w:u w:val="single"/>
        </w:rPr>
      </w:pPr>
      <w:r>
        <w:rPr>
          <w:rFonts w:ascii="Calibri" w:hAnsi="Calibri"/>
          <w:szCs w:val="22"/>
          <w:u w:val="single"/>
        </w:rPr>
        <w:t xml:space="preserve">Aktualizace </w:t>
      </w:r>
      <w:r w:rsidR="0070692F">
        <w:rPr>
          <w:rFonts w:ascii="Calibri" w:hAnsi="Calibri"/>
          <w:szCs w:val="22"/>
          <w:u w:val="single"/>
        </w:rPr>
        <w:t xml:space="preserve">znění </w:t>
      </w:r>
      <w:r>
        <w:rPr>
          <w:rFonts w:ascii="Calibri" w:hAnsi="Calibri"/>
          <w:szCs w:val="22"/>
          <w:u w:val="single"/>
        </w:rPr>
        <w:t>analytické a návrhové části strategického plánu „</w:t>
      </w:r>
      <w:proofErr w:type="spellStart"/>
      <w:r>
        <w:rPr>
          <w:rFonts w:ascii="Calibri" w:hAnsi="Calibri"/>
          <w:szCs w:val="22"/>
          <w:u w:val="single"/>
        </w:rPr>
        <w:t>fajnOVA</w:t>
      </w:r>
      <w:proofErr w:type="spellEnd"/>
      <w:r>
        <w:rPr>
          <w:rFonts w:ascii="Calibri" w:hAnsi="Calibri"/>
          <w:szCs w:val="22"/>
          <w:u w:val="single"/>
        </w:rPr>
        <w:t xml:space="preserve"> CENTRUM“</w:t>
      </w:r>
    </w:p>
    <w:p w14:paraId="051A8F3C" w14:textId="77777777" w:rsidR="007D58F5" w:rsidRDefault="007D58F5" w:rsidP="004E31D1">
      <w:pPr>
        <w:spacing w:after="40"/>
        <w:ind w:left="425" w:firstLine="0"/>
        <w:rPr>
          <w:rFonts w:ascii="Calibri" w:hAnsi="Calibri"/>
          <w:szCs w:val="22"/>
        </w:rPr>
      </w:pPr>
    </w:p>
    <w:p w14:paraId="75514CC3" w14:textId="2BEA0329" w:rsidR="004E31D1" w:rsidRDefault="004E31D1" w:rsidP="00E04FF9">
      <w:pPr>
        <w:spacing w:after="40"/>
        <w:ind w:left="425" w:firstLine="0"/>
        <w:rPr>
          <w:rFonts w:ascii="Calibri" w:hAnsi="Calibri"/>
          <w:szCs w:val="22"/>
        </w:rPr>
      </w:pPr>
      <w:r>
        <w:rPr>
          <w:rFonts w:ascii="Calibri" w:hAnsi="Calibri"/>
          <w:szCs w:val="22"/>
        </w:rPr>
        <w:t>Zhotovitel se dále bude podílet, minimálně ve smyslu dodání relevantních podkladů</w:t>
      </w:r>
      <w:r w:rsidR="00E04FF9">
        <w:rPr>
          <w:rFonts w:ascii="Calibri" w:hAnsi="Calibri"/>
          <w:szCs w:val="22"/>
        </w:rPr>
        <w:t xml:space="preserve">, </w:t>
      </w:r>
      <w:r w:rsidR="00CE7486">
        <w:rPr>
          <w:rFonts w:ascii="Calibri" w:hAnsi="Calibri"/>
          <w:szCs w:val="22"/>
        </w:rPr>
        <w:t xml:space="preserve">na </w:t>
      </w:r>
      <w:r>
        <w:rPr>
          <w:rFonts w:ascii="Calibri" w:hAnsi="Calibri"/>
          <w:szCs w:val="22"/>
        </w:rPr>
        <w:t xml:space="preserve">zajištění informovanosti o procesu zpracování </w:t>
      </w:r>
      <w:r w:rsidR="00085055">
        <w:rPr>
          <w:rFonts w:ascii="Calibri" w:hAnsi="Calibri"/>
          <w:szCs w:val="22"/>
        </w:rPr>
        <w:t xml:space="preserve">rozšíření </w:t>
      </w:r>
      <w:r w:rsidR="00C2504B">
        <w:rPr>
          <w:rFonts w:ascii="Calibri" w:hAnsi="Calibri"/>
          <w:szCs w:val="22"/>
        </w:rPr>
        <w:t>s</w:t>
      </w:r>
      <w:r>
        <w:rPr>
          <w:rFonts w:ascii="Calibri" w:hAnsi="Calibri"/>
          <w:szCs w:val="22"/>
        </w:rPr>
        <w:t xml:space="preserve">trategického plánu a </w:t>
      </w:r>
      <w:r w:rsidR="00E04FF9">
        <w:rPr>
          <w:rFonts w:ascii="Calibri" w:hAnsi="Calibri"/>
          <w:szCs w:val="22"/>
        </w:rPr>
        <w:t xml:space="preserve">jeho případných veřejných </w:t>
      </w:r>
      <w:r>
        <w:rPr>
          <w:rFonts w:ascii="Calibri" w:hAnsi="Calibri"/>
          <w:szCs w:val="22"/>
        </w:rPr>
        <w:t>projednávání</w:t>
      </w:r>
      <w:r w:rsidR="002C2A65">
        <w:rPr>
          <w:rFonts w:ascii="Calibri" w:hAnsi="Calibri"/>
          <w:szCs w:val="22"/>
        </w:rPr>
        <w:t>.</w:t>
      </w:r>
    </w:p>
    <w:p w14:paraId="4AFADBB6" w14:textId="77777777" w:rsidR="004E31D1" w:rsidRPr="00410DF2" w:rsidRDefault="004E31D1" w:rsidP="00410DF2">
      <w:pPr>
        <w:spacing w:after="40"/>
        <w:ind w:left="709" w:firstLine="0"/>
        <w:rPr>
          <w:rFonts w:ascii="Calibri" w:hAnsi="Calibri"/>
          <w:szCs w:val="22"/>
        </w:rPr>
      </w:pPr>
    </w:p>
    <w:p w14:paraId="14CBAD29" w14:textId="77777777" w:rsidR="009F1E1C" w:rsidRDefault="00872B98" w:rsidP="00872B98">
      <w:pPr>
        <w:ind w:left="357" w:hanging="357"/>
        <w:rPr>
          <w:rFonts w:ascii="Calibri" w:hAnsi="Calibri"/>
          <w:szCs w:val="22"/>
        </w:rPr>
      </w:pPr>
      <w:r>
        <w:rPr>
          <w:rFonts w:ascii="Calibri" w:hAnsi="Calibri"/>
          <w:szCs w:val="22"/>
        </w:rPr>
        <w:lastRenderedPageBreak/>
        <w:t>2.3</w:t>
      </w:r>
      <w:r>
        <w:rPr>
          <w:rFonts w:ascii="Calibri" w:hAnsi="Calibri"/>
          <w:szCs w:val="22"/>
        </w:rPr>
        <w:tab/>
      </w:r>
      <w:r w:rsidR="009F1E1C" w:rsidRPr="009B016B">
        <w:rPr>
          <w:rFonts w:ascii="Calibri" w:hAnsi="Calibri"/>
          <w:szCs w:val="22"/>
        </w:rPr>
        <w:t>Dílo bude objednateli dodáno ve dvou vyhotoveních v tištěné podobě a rovněž i v elektronické podobě na datovém nosiči, a t</w:t>
      </w:r>
      <w:r w:rsidR="008D796A">
        <w:rPr>
          <w:rFonts w:ascii="Calibri" w:hAnsi="Calibri"/>
          <w:szCs w:val="22"/>
        </w:rPr>
        <w:t>o následovně: ve formátu *.</w:t>
      </w:r>
      <w:proofErr w:type="spellStart"/>
      <w:r w:rsidR="008D796A">
        <w:rPr>
          <w:rFonts w:ascii="Calibri" w:hAnsi="Calibri"/>
          <w:szCs w:val="22"/>
        </w:rPr>
        <w:t>pdf</w:t>
      </w:r>
      <w:proofErr w:type="spellEnd"/>
      <w:r w:rsidR="008D796A">
        <w:rPr>
          <w:rFonts w:ascii="Calibri" w:hAnsi="Calibri"/>
          <w:szCs w:val="22"/>
        </w:rPr>
        <w:t xml:space="preserve"> </w:t>
      </w:r>
      <w:r w:rsidR="009F1E1C" w:rsidRPr="009B016B">
        <w:rPr>
          <w:rFonts w:ascii="Calibri" w:hAnsi="Calibri"/>
          <w:szCs w:val="22"/>
        </w:rPr>
        <w:t xml:space="preserve">kompatibilním s programem Adobe Acrobat </w:t>
      </w:r>
      <w:proofErr w:type="spellStart"/>
      <w:r w:rsidR="009F1E1C" w:rsidRPr="009B016B">
        <w:rPr>
          <w:rFonts w:ascii="Calibri" w:hAnsi="Calibri"/>
          <w:szCs w:val="22"/>
        </w:rPr>
        <w:t>Reader</w:t>
      </w:r>
      <w:proofErr w:type="spellEnd"/>
      <w:r w:rsidR="009F1E1C" w:rsidRPr="009B016B">
        <w:rPr>
          <w:rFonts w:ascii="Calibri" w:hAnsi="Calibri"/>
          <w:szCs w:val="22"/>
        </w:rPr>
        <w:t xml:space="preserve"> a editovatelné verzi (např.: *.doc; *.</w:t>
      </w:r>
      <w:proofErr w:type="spellStart"/>
      <w:r w:rsidR="009F1E1C" w:rsidRPr="009B016B">
        <w:rPr>
          <w:rFonts w:ascii="Calibri" w:hAnsi="Calibri"/>
          <w:szCs w:val="22"/>
        </w:rPr>
        <w:t>xls</w:t>
      </w:r>
      <w:proofErr w:type="spellEnd"/>
      <w:r w:rsidR="009F1E1C" w:rsidRPr="009B016B">
        <w:rPr>
          <w:rFonts w:ascii="Calibri" w:hAnsi="Calibri"/>
          <w:szCs w:val="22"/>
        </w:rPr>
        <w:t xml:space="preserve"> atd.).</w:t>
      </w:r>
    </w:p>
    <w:p w14:paraId="64BEC1C7" w14:textId="77777777" w:rsidR="009B016B" w:rsidRPr="009B016B" w:rsidRDefault="009B016B" w:rsidP="00872B98">
      <w:pPr>
        <w:ind w:left="357" w:hanging="357"/>
        <w:rPr>
          <w:rFonts w:ascii="Calibri" w:hAnsi="Calibri"/>
          <w:szCs w:val="22"/>
        </w:rPr>
      </w:pPr>
    </w:p>
    <w:p w14:paraId="051CDEDD" w14:textId="77777777" w:rsidR="009F1E1C" w:rsidRDefault="00872B98" w:rsidP="00872B98">
      <w:pPr>
        <w:ind w:left="357" w:hanging="357"/>
        <w:rPr>
          <w:rFonts w:ascii="Calibri" w:hAnsi="Calibri"/>
          <w:szCs w:val="22"/>
        </w:rPr>
      </w:pPr>
      <w:r>
        <w:rPr>
          <w:rFonts w:ascii="Calibri" w:hAnsi="Calibri"/>
          <w:szCs w:val="22"/>
        </w:rPr>
        <w:t>2.4</w:t>
      </w:r>
      <w:r>
        <w:rPr>
          <w:rFonts w:ascii="Calibri" w:hAnsi="Calibri"/>
          <w:szCs w:val="22"/>
        </w:rPr>
        <w:tab/>
      </w:r>
      <w:r w:rsidR="009F1E1C" w:rsidRPr="009B016B">
        <w:rPr>
          <w:rFonts w:ascii="Calibri" w:hAnsi="Calibri"/>
          <w:szCs w:val="22"/>
        </w:rPr>
        <w:t xml:space="preserve">Zhotovitel se zavazuje provádět dílo v souladu s příslušnými právními předpisy, ustanoveními této smlouvy, požadavky stanovenými v průběhu smlouvy dohodou zhotovitele a objednatele. </w:t>
      </w:r>
    </w:p>
    <w:p w14:paraId="3F9E8985" w14:textId="77777777" w:rsidR="009B016B" w:rsidRPr="009B016B" w:rsidRDefault="009B016B" w:rsidP="00872B98">
      <w:pPr>
        <w:ind w:left="357" w:hanging="357"/>
        <w:rPr>
          <w:rFonts w:ascii="Calibri" w:hAnsi="Calibri"/>
          <w:szCs w:val="22"/>
        </w:rPr>
      </w:pPr>
    </w:p>
    <w:p w14:paraId="400E86DD" w14:textId="0B20291C" w:rsidR="009F1E1C" w:rsidRDefault="00872B98" w:rsidP="00872B98">
      <w:pPr>
        <w:ind w:left="357" w:hanging="357"/>
        <w:rPr>
          <w:rFonts w:ascii="Calibri" w:hAnsi="Calibri"/>
          <w:szCs w:val="22"/>
        </w:rPr>
      </w:pPr>
      <w:r>
        <w:rPr>
          <w:rFonts w:ascii="Calibri" w:hAnsi="Calibri"/>
          <w:szCs w:val="22"/>
        </w:rPr>
        <w:t>2.5</w:t>
      </w:r>
      <w:r>
        <w:rPr>
          <w:rFonts w:ascii="Calibri" w:hAnsi="Calibri"/>
          <w:szCs w:val="22"/>
        </w:rPr>
        <w:tab/>
      </w:r>
      <w:r w:rsidR="009F1E1C" w:rsidRPr="009B016B">
        <w:rPr>
          <w:rFonts w:ascii="Calibri" w:hAnsi="Calibri"/>
          <w:szCs w:val="22"/>
        </w:rPr>
        <w:t xml:space="preserve">Zhotovitel </w:t>
      </w:r>
      <w:r w:rsidR="00881FE5">
        <w:rPr>
          <w:rFonts w:ascii="Calibri" w:hAnsi="Calibri"/>
          <w:szCs w:val="22"/>
        </w:rPr>
        <w:t xml:space="preserve">je povinen se </w:t>
      </w:r>
      <w:r w:rsidR="009F1E1C" w:rsidRPr="009B016B">
        <w:rPr>
          <w:rFonts w:ascii="Calibri" w:hAnsi="Calibri"/>
          <w:szCs w:val="22"/>
        </w:rPr>
        <w:t xml:space="preserve">prostřednictvím svého pověřeného zástupce </w:t>
      </w:r>
      <w:r w:rsidR="00881FE5">
        <w:rPr>
          <w:rFonts w:ascii="Calibri" w:hAnsi="Calibri"/>
          <w:szCs w:val="22"/>
        </w:rPr>
        <w:t xml:space="preserve">podílet na </w:t>
      </w:r>
      <w:r w:rsidR="009F1E1C" w:rsidRPr="009B016B">
        <w:rPr>
          <w:rFonts w:ascii="Calibri" w:hAnsi="Calibri"/>
          <w:szCs w:val="22"/>
        </w:rPr>
        <w:t xml:space="preserve">prezentaci </w:t>
      </w:r>
      <w:r w:rsidR="00085055">
        <w:rPr>
          <w:rFonts w:ascii="Calibri" w:hAnsi="Calibri"/>
          <w:szCs w:val="22"/>
        </w:rPr>
        <w:t xml:space="preserve">rozšíření </w:t>
      </w:r>
      <w:r w:rsidR="007D58F5">
        <w:rPr>
          <w:rFonts w:ascii="Calibri" w:hAnsi="Calibri"/>
          <w:szCs w:val="22"/>
        </w:rPr>
        <w:t>strategického plánu</w:t>
      </w:r>
      <w:r w:rsidR="009F1E1C" w:rsidRPr="009B016B">
        <w:rPr>
          <w:rFonts w:ascii="Calibri" w:hAnsi="Calibri"/>
          <w:szCs w:val="22"/>
        </w:rPr>
        <w:t xml:space="preserve"> zástupcům objednatele v rámci schvalovacího procesu v příslušných orgánech městského obvodu Moravská Ostrava a Přívoz a statutárního města Ostravy.</w:t>
      </w:r>
    </w:p>
    <w:p w14:paraId="08589412" w14:textId="77777777" w:rsidR="009B016B" w:rsidRPr="009B016B" w:rsidRDefault="009B016B" w:rsidP="00872B98">
      <w:pPr>
        <w:ind w:left="357" w:hanging="357"/>
        <w:rPr>
          <w:rFonts w:ascii="Calibri" w:hAnsi="Calibri"/>
          <w:szCs w:val="22"/>
        </w:rPr>
      </w:pPr>
    </w:p>
    <w:p w14:paraId="49352A77" w14:textId="77777777" w:rsidR="009F1E1C" w:rsidRDefault="00872B98" w:rsidP="00872B98">
      <w:pPr>
        <w:ind w:left="357" w:hanging="357"/>
        <w:rPr>
          <w:rFonts w:ascii="Calibri" w:hAnsi="Calibri"/>
          <w:szCs w:val="22"/>
        </w:rPr>
      </w:pPr>
      <w:r>
        <w:rPr>
          <w:rFonts w:ascii="Calibri" w:hAnsi="Calibri"/>
          <w:szCs w:val="22"/>
        </w:rPr>
        <w:t>2.6</w:t>
      </w:r>
      <w:r>
        <w:rPr>
          <w:rFonts w:ascii="Calibri" w:hAnsi="Calibri"/>
          <w:szCs w:val="22"/>
        </w:rPr>
        <w:tab/>
      </w:r>
      <w:r w:rsidR="009F1E1C" w:rsidRPr="009B016B">
        <w:rPr>
          <w:rFonts w:ascii="Calibri" w:hAnsi="Calibri"/>
          <w:szCs w:val="22"/>
        </w:rPr>
        <w:t>Smluvní strany prohlašují, že předmět smlouvy není plněním nemožným a že dohodu uzavřely po pečlivém zvážení všech možných důsledků.</w:t>
      </w:r>
    </w:p>
    <w:p w14:paraId="17AAEC5A" w14:textId="77777777" w:rsidR="009B016B" w:rsidRPr="009B016B" w:rsidRDefault="009B016B" w:rsidP="00872B98">
      <w:pPr>
        <w:ind w:left="357" w:hanging="357"/>
        <w:rPr>
          <w:rFonts w:ascii="Calibri" w:hAnsi="Calibri"/>
          <w:szCs w:val="22"/>
        </w:rPr>
      </w:pPr>
    </w:p>
    <w:p w14:paraId="1339F95D" w14:textId="77777777" w:rsidR="009F1E1C" w:rsidRDefault="00872B98" w:rsidP="00872B98">
      <w:pPr>
        <w:ind w:left="357" w:hanging="357"/>
        <w:rPr>
          <w:rFonts w:ascii="Calibri" w:hAnsi="Calibri"/>
          <w:szCs w:val="22"/>
        </w:rPr>
      </w:pPr>
      <w:r>
        <w:rPr>
          <w:rFonts w:ascii="Calibri" w:hAnsi="Calibri"/>
          <w:szCs w:val="22"/>
        </w:rPr>
        <w:t>2.7</w:t>
      </w:r>
      <w:r>
        <w:rPr>
          <w:rFonts w:ascii="Calibri" w:hAnsi="Calibri"/>
          <w:szCs w:val="22"/>
        </w:rPr>
        <w:tab/>
      </w:r>
      <w:r w:rsidR="009F1E1C" w:rsidRPr="009B016B">
        <w:rPr>
          <w:rFonts w:ascii="Calibri" w:hAnsi="Calibri"/>
          <w:szCs w:val="22"/>
        </w:rPr>
        <w:t>Zhotovitel prohlašuje, že se v plném rozsahu seznámil s rozsahem a povahou díla, jsou mu známy veškeré technické, kvalitativní a jiné podmínky nezbytné k realizaci předmětného díla, a že disponuje takovými kapacitami a odbornými znalostmi, které jsou k provedení díla v termínech stanovených touto smlouvou nezbytné.</w:t>
      </w:r>
    </w:p>
    <w:p w14:paraId="32200EE5" w14:textId="77777777" w:rsidR="00A310F8" w:rsidRDefault="00A310F8" w:rsidP="00872B98">
      <w:pPr>
        <w:ind w:left="357" w:hanging="357"/>
        <w:rPr>
          <w:rFonts w:ascii="Calibri" w:hAnsi="Calibri"/>
          <w:szCs w:val="22"/>
        </w:rPr>
      </w:pPr>
    </w:p>
    <w:p w14:paraId="12E8442E" w14:textId="02490B3E" w:rsidR="00A310F8" w:rsidRDefault="00A310F8" w:rsidP="00A310F8">
      <w:pPr>
        <w:ind w:left="357" w:hanging="357"/>
        <w:rPr>
          <w:rFonts w:ascii="Calibri" w:hAnsi="Calibri"/>
          <w:szCs w:val="22"/>
        </w:rPr>
      </w:pPr>
      <w:r>
        <w:rPr>
          <w:rFonts w:ascii="Calibri" w:hAnsi="Calibri"/>
          <w:szCs w:val="22"/>
        </w:rPr>
        <w:t>2.8</w:t>
      </w:r>
      <w:r>
        <w:rPr>
          <w:rFonts w:ascii="Calibri" w:hAnsi="Calibri"/>
          <w:szCs w:val="22"/>
        </w:rPr>
        <w:tab/>
        <w:t xml:space="preserve">O složení pracovních skupin a strategického týmu rozhodne objednatel na návrh zhotovitele. Celkově se bude jednat o </w:t>
      </w:r>
      <w:r w:rsidR="00AB2FDF">
        <w:rPr>
          <w:rFonts w:ascii="Calibri" w:hAnsi="Calibri"/>
          <w:szCs w:val="22"/>
        </w:rPr>
        <w:t>1</w:t>
      </w:r>
      <w:r>
        <w:rPr>
          <w:rFonts w:ascii="Calibri" w:hAnsi="Calibri"/>
          <w:szCs w:val="22"/>
        </w:rPr>
        <w:t xml:space="preserve"> pracovní skupin</w:t>
      </w:r>
      <w:r w:rsidR="00AB2FDF">
        <w:rPr>
          <w:rFonts w:ascii="Calibri" w:hAnsi="Calibri"/>
          <w:szCs w:val="22"/>
        </w:rPr>
        <w:t>u</w:t>
      </w:r>
      <w:r>
        <w:rPr>
          <w:rFonts w:ascii="Calibri" w:hAnsi="Calibri"/>
          <w:szCs w:val="22"/>
        </w:rPr>
        <w:t xml:space="preserve"> a 1 strategický tým, nedohodnou-li se strany jinak. O této změně je oprávněna rozhodnout osoba zastupující objednatele dle této smlouvy.</w:t>
      </w:r>
    </w:p>
    <w:p w14:paraId="738C5C25" w14:textId="77777777" w:rsidR="009B016B" w:rsidRDefault="009B016B" w:rsidP="00A310F8">
      <w:pPr>
        <w:pStyle w:val="Import0"/>
        <w:spacing w:line="240" w:lineRule="auto"/>
        <w:outlineLvl w:val="0"/>
        <w:rPr>
          <w:rFonts w:ascii="Calibri" w:hAnsi="Calibri" w:cs="Arial"/>
          <w:b/>
          <w:sz w:val="22"/>
          <w:szCs w:val="22"/>
        </w:rPr>
      </w:pPr>
    </w:p>
    <w:p w14:paraId="6AB7E390" w14:textId="2C73154F" w:rsidR="00A310F8" w:rsidRDefault="00A310F8" w:rsidP="00A310F8">
      <w:pPr>
        <w:ind w:left="357" w:hanging="357"/>
        <w:rPr>
          <w:rFonts w:ascii="Calibri" w:hAnsi="Calibri"/>
          <w:szCs w:val="22"/>
        </w:rPr>
      </w:pPr>
      <w:r>
        <w:rPr>
          <w:rFonts w:ascii="Calibri" w:hAnsi="Calibri"/>
          <w:szCs w:val="22"/>
        </w:rPr>
        <w:t>2.9</w:t>
      </w:r>
      <w:r>
        <w:rPr>
          <w:rFonts w:ascii="Calibri" w:hAnsi="Calibri"/>
          <w:szCs w:val="22"/>
        </w:rPr>
        <w:tab/>
        <w:t>Jednání pracovní skupin</w:t>
      </w:r>
      <w:r w:rsidR="00085055">
        <w:rPr>
          <w:rFonts w:ascii="Calibri" w:hAnsi="Calibri"/>
          <w:szCs w:val="22"/>
        </w:rPr>
        <w:t>y</w:t>
      </w:r>
      <w:r>
        <w:rPr>
          <w:rFonts w:ascii="Calibri" w:hAnsi="Calibri"/>
          <w:szCs w:val="22"/>
        </w:rPr>
        <w:t xml:space="preserve"> a strategického týmu bude probíhat následovně:</w:t>
      </w:r>
    </w:p>
    <w:p w14:paraId="2BA1E959" w14:textId="77777777" w:rsidR="00A310F8" w:rsidRDefault="00A310F8" w:rsidP="00A310F8">
      <w:pPr>
        <w:ind w:left="357" w:firstLine="0"/>
        <w:rPr>
          <w:rFonts w:ascii="Calibri" w:hAnsi="Calibri"/>
          <w:szCs w:val="22"/>
        </w:rPr>
      </w:pPr>
      <w:r>
        <w:rPr>
          <w:rFonts w:ascii="Calibri" w:hAnsi="Calibri"/>
          <w:szCs w:val="22"/>
        </w:rPr>
        <w:t>- jednání bude svolávat zástupce objednatele a bude probíhat v prostorech zajištěných objednatelem,</w:t>
      </w:r>
    </w:p>
    <w:p w14:paraId="7D81D398" w14:textId="77777777" w:rsidR="00A310F8" w:rsidRDefault="00A310F8" w:rsidP="00A310F8">
      <w:pPr>
        <w:ind w:left="357" w:firstLine="0"/>
        <w:rPr>
          <w:rFonts w:ascii="Calibri" w:hAnsi="Calibri"/>
          <w:szCs w:val="22"/>
        </w:rPr>
      </w:pPr>
      <w:r>
        <w:rPr>
          <w:rFonts w:ascii="Calibri" w:hAnsi="Calibri"/>
          <w:szCs w:val="22"/>
        </w:rPr>
        <w:t>- moderování jednání bude v kompetenci zhotovitele,</w:t>
      </w:r>
    </w:p>
    <w:p w14:paraId="789F6D5E" w14:textId="77777777" w:rsidR="00A310F8" w:rsidRDefault="00A310F8" w:rsidP="00A310F8">
      <w:pPr>
        <w:ind w:left="357" w:firstLine="0"/>
        <w:rPr>
          <w:rFonts w:ascii="Calibri" w:hAnsi="Calibri"/>
          <w:szCs w:val="22"/>
        </w:rPr>
      </w:pPr>
      <w:r>
        <w:rPr>
          <w:rFonts w:ascii="Calibri" w:hAnsi="Calibri"/>
          <w:szCs w:val="22"/>
        </w:rPr>
        <w:t>- zápis z jednání bude pořizovat zhotovitel.</w:t>
      </w:r>
    </w:p>
    <w:p w14:paraId="1733B8CB" w14:textId="77777777" w:rsidR="00A310F8" w:rsidRDefault="00A310F8" w:rsidP="009F1E1C">
      <w:pPr>
        <w:pStyle w:val="Import0"/>
        <w:spacing w:line="240" w:lineRule="auto"/>
        <w:jc w:val="center"/>
        <w:outlineLvl w:val="0"/>
        <w:rPr>
          <w:rFonts w:ascii="Calibri" w:hAnsi="Calibri" w:cs="Arial"/>
          <w:b/>
          <w:sz w:val="22"/>
          <w:szCs w:val="22"/>
        </w:rPr>
      </w:pPr>
    </w:p>
    <w:p w14:paraId="36451126" w14:textId="77777777" w:rsidR="008D796A" w:rsidRDefault="008D796A" w:rsidP="009F1E1C">
      <w:pPr>
        <w:pStyle w:val="Import0"/>
        <w:spacing w:line="240" w:lineRule="auto"/>
        <w:jc w:val="center"/>
        <w:outlineLvl w:val="0"/>
        <w:rPr>
          <w:rFonts w:ascii="Calibri" w:hAnsi="Calibri" w:cs="Arial"/>
          <w:b/>
          <w:sz w:val="22"/>
          <w:szCs w:val="22"/>
        </w:rPr>
      </w:pPr>
    </w:p>
    <w:p w14:paraId="12AFAAA3"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III</w:t>
      </w:r>
    </w:p>
    <w:p w14:paraId="7831DBCB"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Provádění díla</w:t>
      </w:r>
    </w:p>
    <w:p w14:paraId="2BC9FDDF" w14:textId="77777777" w:rsidR="009B016B" w:rsidRPr="009F1E1C" w:rsidRDefault="009B016B" w:rsidP="009F1E1C">
      <w:pPr>
        <w:pStyle w:val="Import0"/>
        <w:spacing w:line="240" w:lineRule="auto"/>
        <w:jc w:val="center"/>
        <w:outlineLvl w:val="0"/>
        <w:rPr>
          <w:rFonts w:ascii="Calibri" w:hAnsi="Calibri" w:cs="Arial"/>
          <w:b/>
          <w:sz w:val="22"/>
          <w:szCs w:val="22"/>
        </w:rPr>
      </w:pPr>
    </w:p>
    <w:p w14:paraId="7F1D290D" w14:textId="77777777" w:rsidR="009F1E1C" w:rsidRDefault="00872B98" w:rsidP="00872B98">
      <w:pPr>
        <w:ind w:left="357" w:hanging="357"/>
        <w:rPr>
          <w:rFonts w:ascii="Calibri" w:hAnsi="Calibri"/>
          <w:szCs w:val="22"/>
        </w:rPr>
      </w:pPr>
      <w:r>
        <w:rPr>
          <w:rFonts w:ascii="Calibri" w:hAnsi="Calibri"/>
          <w:szCs w:val="22"/>
        </w:rPr>
        <w:t>3.1</w:t>
      </w:r>
      <w:r>
        <w:rPr>
          <w:rFonts w:ascii="Calibri" w:hAnsi="Calibri"/>
          <w:szCs w:val="22"/>
        </w:rPr>
        <w:tab/>
      </w:r>
      <w:r w:rsidR="009F1E1C" w:rsidRPr="009B016B">
        <w:rPr>
          <w:rFonts w:ascii="Calibri" w:hAnsi="Calibri"/>
          <w:szCs w:val="22"/>
        </w:rPr>
        <w:t>Bude-li zhotovitelem požadována po objednateli jakákoliv součinnost v souvislosti s prováděním díla, je</w:t>
      </w:r>
      <w:r w:rsidR="00410DF2">
        <w:rPr>
          <w:rFonts w:ascii="Calibri" w:hAnsi="Calibri"/>
          <w:szCs w:val="22"/>
        </w:rPr>
        <w:t> </w:t>
      </w:r>
      <w:r w:rsidR="009F1E1C" w:rsidRPr="009B016B">
        <w:rPr>
          <w:rFonts w:ascii="Calibri" w:hAnsi="Calibri"/>
          <w:szCs w:val="22"/>
        </w:rPr>
        <w:t xml:space="preserve">povinen ji před započetím jakéhokoliv plnění z této smlouvy dostatečně a prokazatelně specifikovat. </w:t>
      </w:r>
    </w:p>
    <w:p w14:paraId="1CBCDE26" w14:textId="77777777" w:rsidR="009B016B" w:rsidRPr="009B016B" w:rsidRDefault="009B016B" w:rsidP="00872B98">
      <w:pPr>
        <w:ind w:left="357" w:hanging="357"/>
        <w:rPr>
          <w:rFonts w:ascii="Calibri" w:hAnsi="Calibri"/>
          <w:szCs w:val="22"/>
        </w:rPr>
      </w:pPr>
    </w:p>
    <w:p w14:paraId="14A30630" w14:textId="77777777" w:rsidR="009F1E1C" w:rsidRDefault="00872B98" w:rsidP="00872B98">
      <w:pPr>
        <w:ind w:left="357" w:hanging="357"/>
        <w:rPr>
          <w:rFonts w:ascii="Calibri" w:hAnsi="Calibri"/>
          <w:szCs w:val="22"/>
          <w:specVanish/>
        </w:rPr>
      </w:pPr>
      <w:r>
        <w:rPr>
          <w:rFonts w:ascii="Calibri" w:hAnsi="Calibri"/>
          <w:szCs w:val="22"/>
        </w:rPr>
        <w:t>3.2</w:t>
      </w:r>
      <w:r>
        <w:rPr>
          <w:rFonts w:ascii="Calibri" w:hAnsi="Calibri"/>
          <w:szCs w:val="22"/>
        </w:rPr>
        <w:tab/>
      </w:r>
      <w:r w:rsidR="009F1E1C" w:rsidRPr="009B016B">
        <w:rPr>
          <w:rFonts w:ascii="Calibri" w:hAnsi="Calibri"/>
          <w:szCs w:val="22"/>
        </w:rPr>
        <w:t>Objednatel se zavazuje poskytnout zhotoviteli nezbytné podklady</w:t>
      </w:r>
      <w:r w:rsidR="00901126">
        <w:rPr>
          <w:rFonts w:ascii="Calibri" w:hAnsi="Calibri"/>
          <w:szCs w:val="22"/>
        </w:rPr>
        <w:t>, které má ve svém držení,</w:t>
      </w:r>
      <w:r w:rsidR="009F1E1C" w:rsidRPr="009B016B">
        <w:rPr>
          <w:rFonts w:ascii="Calibri" w:hAnsi="Calibri"/>
          <w:szCs w:val="22"/>
        </w:rPr>
        <w:t xml:space="preserve"> vztahující se k předmětu smlouvy, které specifikuje zhotovitel. Objednatel se dále zavazuje podle svých možností přispět k získání těch podkladů v držení jiných subjektů, k nimž má odpovídající přístup, s cílem zabránit neefektivnímu vícenásobnému jednání s dotčenými orgány státní správy, samosprávy a dalšími organizacemi.</w:t>
      </w:r>
    </w:p>
    <w:p w14:paraId="4D31239F" w14:textId="77777777" w:rsidR="009B016B" w:rsidRDefault="009B016B" w:rsidP="00872B98">
      <w:pPr>
        <w:ind w:left="357" w:hanging="357"/>
        <w:rPr>
          <w:rFonts w:ascii="Calibri" w:hAnsi="Calibri"/>
          <w:szCs w:val="22"/>
          <w:specVanish/>
        </w:rPr>
      </w:pPr>
    </w:p>
    <w:p w14:paraId="71306FD6" w14:textId="77777777" w:rsidR="009F1E1C" w:rsidRDefault="00872B98" w:rsidP="00872B98">
      <w:pPr>
        <w:ind w:left="357" w:hanging="357"/>
        <w:rPr>
          <w:rFonts w:ascii="Calibri" w:hAnsi="Calibri"/>
          <w:szCs w:val="22"/>
        </w:rPr>
      </w:pPr>
      <w:r>
        <w:rPr>
          <w:rFonts w:ascii="Calibri" w:hAnsi="Calibri"/>
          <w:szCs w:val="22"/>
        </w:rPr>
        <w:t>3.3</w:t>
      </w:r>
      <w:r>
        <w:rPr>
          <w:rFonts w:ascii="Calibri" w:hAnsi="Calibri"/>
          <w:szCs w:val="22"/>
        </w:rPr>
        <w:tab/>
      </w:r>
      <w:r w:rsidR="009F1E1C" w:rsidRPr="009B016B">
        <w:rPr>
          <w:rFonts w:ascii="Calibri" w:hAnsi="Calibri"/>
          <w:szCs w:val="22"/>
        </w:rPr>
        <w:t>Objednatel upozorní neodkladně zhotovitele na všechny změny i jiné okolnosti, které se dotýkají plnění předmětu smlouvy. Podstatné změny musí být oznámeny písemně.</w:t>
      </w:r>
    </w:p>
    <w:p w14:paraId="6A3F6637" w14:textId="77777777" w:rsidR="009B016B" w:rsidRPr="009B016B" w:rsidRDefault="009B016B" w:rsidP="00872B98">
      <w:pPr>
        <w:ind w:left="357" w:hanging="357"/>
        <w:rPr>
          <w:rFonts w:ascii="Calibri" w:hAnsi="Calibri"/>
          <w:szCs w:val="22"/>
        </w:rPr>
      </w:pPr>
    </w:p>
    <w:p w14:paraId="1D414764" w14:textId="77777777" w:rsidR="009F1E1C" w:rsidRDefault="00872B98" w:rsidP="00872B98">
      <w:pPr>
        <w:ind w:left="357" w:hanging="357"/>
        <w:rPr>
          <w:rFonts w:ascii="Calibri" w:hAnsi="Calibri"/>
          <w:szCs w:val="22"/>
        </w:rPr>
      </w:pPr>
      <w:r>
        <w:rPr>
          <w:rFonts w:ascii="Calibri" w:hAnsi="Calibri"/>
          <w:szCs w:val="22"/>
        </w:rPr>
        <w:t>3.4</w:t>
      </w:r>
      <w:r>
        <w:rPr>
          <w:rFonts w:ascii="Calibri" w:hAnsi="Calibri"/>
          <w:szCs w:val="22"/>
        </w:rPr>
        <w:tab/>
      </w:r>
      <w:r w:rsidR="009F1E1C" w:rsidRPr="009B016B">
        <w:rPr>
          <w:rFonts w:ascii="Calibri" w:hAnsi="Calibri"/>
          <w:szCs w:val="22"/>
        </w:rPr>
        <w:t>Zhotovitel je povinen postupovat při zařizování záležitostí, plynoucích z této smlouvy s odbornou péčí.</w:t>
      </w:r>
    </w:p>
    <w:p w14:paraId="6C5C8105" w14:textId="77777777" w:rsidR="009B016B" w:rsidRPr="009B016B" w:rsidRDefault="009B016B" w:rsidP="00872B98">
      <w:pPr>
        <w:ind w:left="357" w:hanging="357"/>
        <w:rPr>
          <w:rFonts w:ascii="Calibri" w:hAnsi="Calibri"/>
          <w:szCs w:val="22"/>
        </w:rPr>
      </w:pPr>
    </w:p>
    <w:p w14:paraId="33CE97C6" w14:textId="77777777" w:rsidR="009F1E1C" w:rsidRDefault="00872B98" w:rsidP="00872B98">
      <w:pPr>
        <w:ind w:left="357" w:hanging="357"/>
        <w:rPr>
          <w:rFonts w:ascii="Calibri" w:hAnsi="Calibri"/>
          <w:szCs w:val="22"/>
        </w:rPr>
      </w:pPr>
      <w:r>
        <w:rPr>
          <w:rFonts w:ascii="Calibri" w:hAnsi="Calibri"/>
          <w:szCs w:val="22"/>
        </w:rPr>
        <w:t>3.5</w:t>
      </w:r>
      <w:r>
        <w:rPr>
          <w:rFonts w:ascii="Calibri" w:hAnsi="Calibri"/>
          <w:szCs w:val="22"/>
        </w:rPr>
        <w:tab/>
      </w:r>
      <w:r w:rsidR="009F1E1C" w:rsidRPr="009B016B">
        <w:rPr>
          <w:rFonts w:ascii="Calibri" w:hAnsi="Calibri"/>
          <w:szCs w:val="22"/>
        </w:rPr>
        <w:t>Zhotovitel se zavazuje nezveřejňovat informace získané při plnění této smlouvy bez souhlasu objednatele.</w:t>
      </w:r>
    </w:p>
    <w:p w14:paraId="17A1639E" w14:textId="77777777" w:rsidR="009B016B" w:rsidRPr="009B016B" w:rsidRDefault="009B016B" w:rsidP="00872B98">
      <w:pPr>
        <w:ind w:left="357" w:hanging="357"/>
        <w:rPr>
          <w:rFonts w:ascii="Calibri" w:hAnsi="Calibri"/>
          <w:szCs w:val="22"/>
        </w:rPr>
      </w:pPr>
    </w:p>
    <w:p w14:paraId="25777253" w14:textId="306F569A" w:rsidR="009F1E1C" w:rsidRDefault="00872B98" w:rsidP="00872B98">
      <w:pPr>
        <w:ind w:left="357" w:hanging="357"/>
        <w:rPr>
          <w:rFonts w:ascii="Calibri" w:hAnsi="Calibri"/>
          <w:szCs w:val="22"/>
        </w:rPr>
      </w:pPr>
      <w:r>
        <w:rPr>
          <w:rFonts w:ascii="Calibri" w:hAnsi="Calibri"/>
          <w:szCs w:val="22"/>
        </w:rPr>
        <w:lastRenderedPageBreak/>
        <w:t>3.6</w:t>
      </w:r>
      <w:r>
        <w:rPr>
          <w:rFonts w:ascii="Calibri" w:hAnsi="Calibri"/>
          <w:szCs w:val="22"/>
        </w:rPr>
        <w:tab/>
      </w:r>
      <w:r w:rsidR="009F1E1C" w:rsidRPr="009B016B">
        <w:rPr>
          <w:rFonts w:ascii="Calibri" w:hAnsi="Calibri"/>
          <w:szCs w:val="22"/>
        </w:rPr>
        <w:t xml:space="preserve">Za zhotovitele je k jednání ve věcech podle této smlouvy oprávněn jednat </w:t>
      </w:r>
      <w:r w:rsidR="004A4B14">
        <w:rPr>
          <w:rFonts w:ascii="Calibri" w:hAnsi="Calibri"/>
          <w:szCs w:val="22"/>
        </w:rPr>
        <w:t>XXXXXXXXXXXX</w:t>
      </w:r>
      <w:r w:rsidR="006529C3" w:rsidRPr="006529C3">
        <w:rPr>
          <w:rFonts w:ascii="Calibri" w:hAnsi="Calibri"/>
          <w:szCs w:val="22"/>
        </w:rPr>
        <w:t>.</w:t>
      </w:r>
      <w:r w:rsidR="009F1E1C" w:rsidRPr="009B016B">
        <w:rPr>
          <w:rFonts w:ascii="Calibri" w:hAnsi="Calibri"/>
          <w:szCs w:val="22"/>
        </w:rPr>
        <w:t xml:space="preserve">, příp. jiná osoba jím pověřená. </w:t>
      </w:r>
    </w:p>
    <w:p w14:paraId="7269B064" w14:textId="77777777" w:rsidR="009B016B" w:rsidRPr="009B016B" w:rsidRDefault="009B016B" w:rsidP="00872B98">
      <w:pPr>
        <w:ind w:left="357" w:hanging="357"/>
        <w:rPr>
          <w:rFonts w:ascii="Calibri" w:hAnsi="Calibri"/>
          <w:szCs w:val="22"/>
        </w:rPr>
      </w:pPr>
    </w:p>
    <w:p w14:paraId="5BA0EF27" w14:textId="77777777" w:rsidR="009F1E1C" w:rsidRDefault="009F1E1C" w:rsidP="009F1E1C">
      <w:pPr>
        <w:pStyle w:val="Smlouva-slo"/>
        <w:spacing w:before="0" w:line="240" w:lineRule="auto"/>
        <w:rPr>
          <w:rFonts w:ascii="Arial" w:hAnsi="Arial" w:cs="Arial"/>
          <w:b/>
        </w:rPr>
      </w:pPr>
    </w:p>
    <w:p w14:paraId="48038AB4"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IV</w:t>
      </w:r>
    </w:p>
    <w:p w14:paraId="4AECE592"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Doba a místo plnění</w:t>
      </w:r>
    </w:p>
    <w:p w14:paraId="7D2FE522" w14:textId="77777777" w:rsidR="009B016B" w:rsidRPr="009F1E1C" w:rsidRDefault="009B016B" w:rsidP="009F1E1C">
      <w:pPr>
        <w:pStyle w:val="Import0"/>
        <w:spacing w:line="240" w:lineRule="auto"/>
        <w:jc w:val="center"/>
        <w:outlineLvl w:val="0"/>
        <w:rPr>
          <w:rFonts w:ascii="Calibri" w:hAnsi="Calibri" w:cs="Arial"/>
          <w:b/>
          <w:sz w:val="22"/>
          <w:szCs w:val="22"/>
        </w:rPr>
      </w:pPr>
    </w:p>
    <w:p w14:paraId="3176340D" w14:textId="77777777" w:rsidR="009F1E1C" w:rsidRDefault="00872B98" w:rsidP="00872B98">
      <w:pPr>
        <w:ind w:left="357" w:hanging="357"/>
        <w:rPr>
          <w:rFonts w:ascii="Calibri" w:hAnsi="Calibri"/>
          <w:szCs w:val="22"/>
        </w:rPr>
      </w:pPr>
      <w:r>
        <w:rPr>
          <w:rFonts w:ascii="Calibri" w:hAnsi="Calibri"/>
          <w:szCs w:val="22"/>
        </w:rPr>
        <w:t>4.1</w:t>
      </w:r>
      <w:r>
        <w:rPr>
          <w:rFonts w:ascii="Calibri" w:hAnsi="Calibri"/>
          <w:szCs w:val="22"/>
        </w:rPr>
        <w:tab/>
      </w:r>
      <w:r w:rsidR="009F1E1C" w:rsidRPr="009B016B">
        <w:rPr>
          <w:rFonts w:ascii="Calibri" w:hAnsi="Calibri"/>
          <w:szCs w:val="22"/>
        </w:rPr>
        <w:t xml:space="preserve">Provádění díla dle této smlouvy bude započato ihned po nabytí účinnosti této smlouvy a bude realizováno v termínech dohodnutých mezi objednatelem a </w:t>
      </w:r>
      <w:r w:rsidR="00333491">
        <w:rPr>
          <w:rFonts w:ascii="Calibri" w:hAnsi="Calibri"/>
          <w:szCs w:val="22"/>
        </w:rPr>
        <w:t>zhotovitelem</w:t>
      </w:r>
      <w:r w:rsidR="009F1E1C" w:rsidRPr="009B016B">
        <w:rPr>
          <w:rFonts w:ascii="Calibri" w:hAnsi="Calibri"/>
          <w:szCs w:val="22"/>
        </w:rPr>
        <w:t>.</w:t>
      </w:r>
    </w:p>
    <w:p w14:paraId="1EB7A360" w14:textId="77777777" w:rsidR="009B016B" w:rsidRPr="009B016B" w:rsidRDefault="009B016B" w:rsidP="00872B98">
      <w:pPr>
        <w:ind w:left="357" w:hanging="357"/>
        <w:rPr>
          <w:rFonts w:ascii="Calibri" w:hAnsi="Calibri"/>
          <w:szCs w:val="22"/>
        </w:rPr>
      </w:pPr>
    </w:p>
    <w:p w14:paraId="06036CC0" w14:textId="7E122C3A" w:rsidR="009F1E1C" w:rsidRDefault="00872B98" w:rsidP="00872B98">
      <w:pPr>
        <w:ind w:left="357" w:hanging="357"/>
        <w:rPr>
          <w:rFonts w:ascii="Calibri" w:hAnsi="Calibri"/>
          <w:szCs w:val="22"/>
        </w:rPr>
      </w:pPr>
      <w:r>
        <w:rPr>
          <w:rFonts w:ascii="Calibri" w:hAnsi="Calibri"/>
          <w:szCs w:val="22"/>
        </w:rPr>
        <w:t>4.2</w:t>
      </w:r>
      <w:r>
        <w:rPr>
          <w:rFonts w:ascii="Calibri" w:hAnsi="Calibri"/>
          <w:szCs w:val="22"/>
        </w:rPr>
        <w:tab/>
      </w:r>
      <w:r w:rsidR="00085055">
        <w:rPr>
          <w:rFonts w:ascii="Calibri" w:hAnsi="Calibri"/>
          <w:szCs w:val="22"/>
        </w:rPr>
        <w:t>Dílo</w:t>
      </w:r>
      <w:r w:rsidR="00F51A59" w:rsidRPr="00F51A59">
        <w:rPr>
          <w:rFonts w:ascii="Calibri" w:hAnsi="Calibri"/>
          <w:szCs w:val="22"/>
        </w:rPr>
        <w:t xml:space="preserve"> bude objednateli předán</w:t>
      </w:r>
      <w:r w:rsidR="00085055">
        <w:rPr>
          <w:rFonts w:ascii="Calibri" w:hAnsi="Calibri"/>
          <w:szCs w:val="22"/>
        </w:rPr>
        <w:t>o</w:t>
      </w:r>
      <w:r w:rsidR="00F51A59" w:rsidRPr="00F51A59">
        <w:rPr>
          <w:rFonts w:ascii="Calibri" w:hAnsi="Calibri"/>
          <w:szCs w:val="22"/>
        </w:rPr>
        <w:t xml:space="preserve"> nejpozději do </w:t>
      </w:r>
      <w:r w:rsidR="001050F6">
        <w:rPr>
          <w:rFonts w:ascii="Calibri" w:hAnsi="Calibri"/>
          <w:szCs w:val="22"/>
        </w:rPr>
        <w:t>31</w:t>
      </w:r>
      <w:r w:rsidR="00F51A59" w:rsidRPr="00F51A59">
        <w:rPr>
          <w:rFonts w:ascii="Calibri" w:hAnsi="Calibri"/>
          <w:szCs w:val="22"/>
        </w:rPr>
        <w:t xml:space="preserve">. </w:t>
      </w:r>
      <w:r w:rsidR="001050F6">
        <w:rPr>
          <w:rFonts w:ascii="Calibri" w:hAnsi="Calibri"/>
          <w:szCs w:val="22"/>
        </w:rPr>
        <w:t>10</w:t>
      </w:r>
      <w:r w:rsidR="00F51A59" w:rsidRPr="00F51A59">
        <w:rPr>
          <w:rFonts w:ascii="Calibri" w:hAnsi="Calibri"/>
          <w:szCs w:val="22"/>
        </w:rPr>
        <w:t>. 202</w:t>
      </w:r>
      <w:r w:rsidR="001050F6">
        <w:rPr>
          <w:rFonts w:ascii="Calibri" w:hAnsi="Calibri"/>
          <w:szCs w:val="22"/>
        </w:rPr>
        <w:t>3</w:t>
      </w:r>
      <w:r w:rsidR="009B016B">
        <w:rPr>
          <w:rFonts w:ascii="Calibri" w:hAnsi="Calibri"/>
          <w:szCs w:val="22"/>
        </w:rPr>
        <w:t>.</w:t>
      </w:r>
    </w:p>
    <w:p w14:paraId="4C6FB12E" w14:textId="77777777" w:rsidR="009B016B" w:rsidRPr="009B016B" w:rsidRDefault="009B016B" w:rsidP="00872B98">
      <w:pPr>
        <w:ind w:left="357" w:hanging="357"/>
        <w:rPr>
          <w:rFonts w:ascii="Calibri" w:hAnsi="Calibri"/>
          <w:szCs w:val="22"/>
        </w:rPr>
      </w:pPr>
    </w:p>
    <w:p w14:paraId="73ED0AB9" w14:textId="05EC213B" w:rsidR="009F1E1C" w:rsidRDefault="00872B98" w:rsidP="00872B98">
      <w:pPr>
        <w:ind w:left="357" w:hanging="357"/>
        <w:rPr>
          <w:rFonts w:ascii="Calibri" w:hAnsi="Calibri"/>
          <w:szCs w:val="22"/>
        </w:rPr>
      </w:pPr>
      <w:r>
        <w:rPr>
          <w:rFonts w:ascii="Calibri" w:hAnsi="Calibri"/>
          <w:szCs w:val="22"/>
        </w:rPr>
        <w:t>4.3</w:t>
      </w:r>
      <w:r>
        <w:rPr>
          <w:rFonts w:ascii="Calibri" w:hAnsi="Calibri"/>
          <w:szCs w:val="22"/>
        </w:rPr>
        <w:tab/>
      </w:r>
      <w:r w:rsidR="00F51A59">
        <w:rPr>
          <w:rFonts w:ascii="Calibri" w:hAnsi="Calibri"/>
          <w:szCs w:val="22"/>
        </w:rPr>
        <w:t xml:space="preserve">Zástupci zhotovitele budou přítomni při projednání </w:t>
      </w:r>
      <w:r w:rsidR="00085055">
        <w:rPr>
          <w:rFonts w:ascii="Calibri" w:hAnsi="Calibri"/>
          <w:szCs w:val="22"/>
        </w:rPr>
        <w:t>rozšíření s</w:t>
      </w:r>
      <w:r w:rsidR="00F51A59">
        <w:rPr>
          <w:rFonts w:ascii="Calibri" w:hAnsi="Calibri"/>
          <w:szCs w:val="22"/>
        </w:rPr>
        <w:t>trategického plánu v orgánech městského obvodu Moravská Ostrava a Přívoz a Statutárního města Ostravy, a to i opakovaně, za účelem vypořádání dílčích dotazů souvisejících se Strategickým plánem</w:t>
      </w:r>
      <w:r w:rsidR="003F7DFC">
        <w:rPr>
          <w:rFonts w:ascii="Calibri" w:hAnsi="Calibri"/>
          <w:szCs w:val="22"/>
        </w:rPr>
        <w:t xml:space="preserve"> a jeho rozšířením,</w:t>
      </w:r>
      <w:r w:rsidR="00F51A59">
        <w:rPr>
          <w:rFonts w:ascii="Calibri" w:hAnsi="Calibri"/>
          <w:szCs w:val="22"/>
        </w:rPr>
        <w:t xml:space="preserve"> a případné připomínky, které </w:t>
      </w:r>
      <w:r w:rsidR="00F51A59" w:rsidRPr="009B016B">
        <w:rPr>
          <w:rFonts w:ascii="Calibri" w:hAnsi="Calibri"/>
          <w:szCs w:val="22"/>
        </w:rPr>
        <w:t>vyplynou z</w:t>
      </w:r>
      <w:r w:rsidR="00F51A59">
        <w:rPr>
          <w:rFonts w:ascii="Calibri" w:hAnsi="Calibri"/>
          <w:szCs w:val="22"/>
        </w:rPr>
        <w:t> </w:t>
      </w:r>
      <w:r w:rsidR="00F51A59" w:rsidRPr="009B016B">
        <w:rPr>
          <w:rFonts w:ascii="Calibri" w:hAnsi="Calibri"/>
          <w:szCs w:val="22"/>
        </w:rPr>
        <w:t>prezentace díla v příslušných orgánech, bu</w:t>
      </w:r>
      <w:r w:rsidR="00F51A59">
        <w:rPr>
          <w:rFonts w:ascii="Calibri" w:hAnsi="Calibri"/>
          <w:szCs w:val="22"/>
        </w:rPr>
        <w:t>dou zhotovitelem respektovány a </w:t>
      </w:r>
      <w:r w:rsidR="00F51A59" w:rsidRPr="009B016B">
        <w:rPr>
          <w:rFonts w:ascii="Calibri" w:hAnsi="Calibri"/>
          <w:szCs w:val="22"/>
        </w:rPr>
        <w:t>zapracovány</w:t>
      </w:r>
      <w:r w:rsidR="003F7DFC">
        <w:rPr>
          <w:rFonts w:ascii="Calibri" w:hAnsi="Calibri"/>
          <w:szCs w:val="22"/>
        </w:rPr>
        <w:t>, a</w:t>
      </w:r>
      <w:r w:rsidR="00F51A59">
        <w:rPr>
          <w:rFonts w:ascii="Calibri" w:hAnsi="Calibri"/>
          <w:szCs w:val="22"/>
        </w:rPr>
        <w:t xml:space="preserve"> to vše i po výše uvedeném termínu.</w:t>
      </w:r>
      <w:r w:rsidR="00F51A59" w:rsidRPr="009B016B">
        <w:rPr>
          <w:rFonts w:ascii="Calibri" w:hAnsi="Calibri"/>
          <w:szCs w:val="22"/>
        </w:rPr>
        <w:t xml:space="preserve"> Zástupce objednatele připomínky zhotoviteli předá do 2 pracovních dnů po prezentaci </w:t>
      </w:r>
      <w:r w:rsidR="003F7DFC">
        <w:rPr>
          <w:rFonts w:ascii="Calibri" w:hAnsi="Calibri"/>
          <w:szCs w:val="22"/>
        </w:rPr>
        <w:t>díla</w:t>
      </w:r>
      <w:r w:rsidR="00F51A59">
        <w:rPr>
          <w:rFonts w:ascii="Calibri" w:hAnsi="Calibri"/>
          <w:szCs w:val="22"/>
        </w:rPr>
        <w:t xml:space="preserve"> v příslušném orgánu a zhotovitel je povinen předat </w:t>
      </w:r>
      <w:r w:rsidR="003F7DFC">
        <w:rPr>
          <w:rFonts w:ascii="Calibri" w:hAnsi="Calibri"/>
          <w:szCs w:val="22"/>
        </w:rPr>
        <w:t>dílo</w:t>
      </w:r>
      <w:r w:rsidR="00F51A59">
        <w:rPr>
          <w:rFonts w:ascii="Calibri" w:hAnsi="Calibri"/>
          <w:szCs w:val="22"/>
        </w:rPr>
        <w:t xml:space="preserve"> se zapracovanými připomínkami do jednoho měsíce ode dne předání připomínek zástupcem objednatele</w:t>
      </w:r>
      <w:r w:rsidR="00F51A59" w:rsidRPr="009B016B">
        <w:rPr>
          <w:rFonts w:ascii="Calibri" w:hAnsi="Calibri"/>
          <w:szCs w:val="22"/>
        </w:rPr>
        <w:t>.</w:t>
      </w:r>
    </w:p>
    <w:p w14:paraId="67C15351" w14:textId="77777777" w:rsidR="009B016B" w:rsidRPr="009B016B" w:rsidRDefault="009B016B" w:rsidP="00872B98">
      <w:pPr>
        <w:ind w:left="357" w:hanging="357"/>
        <w:rPr>
          <w:rFonts w:ascii="Calibri" w:hAnsi="Calibri"/>
          <w:szCs w:val="22"/>
        </w:rPr>
      </w:pPr>
    </w:p>
    <w:p w14:paraId="7EA62ADB" w14:textId="77777777" w:rsidR="009F1E1C" w:rsidRDefault="00872B98" w:rsidP="00872B98">
      <w:pPr>
        <w:ind w:left="357" w:hanging="357"/>
        <w:rPr>
          <w:rFonts w:ascii="Calibri" w:hAnsi="Calibri"/>
          <w:szCs w:val="22"/>
        </w:rPr>
      </w:pPr>
      <w:r>
        <w:rPr>
          <w:rFonts w:ascii="Calibri" w:hAnsi="Calibri"/>
          <w:szCs w:val="22"/>
        </w:rPr>
        <w:t>4.4</w:t>
      </w:r>
      <w:r>
        <w:rPr>
          <w:rFonts w:ascii="Calibri" w:hAnsi="Calibri"/>
          <w:szCs w:val="22"/>
        </w:rPr>
        <w:tab/>
      </w:r>
      <w:r w:rsidR="009F1E1C" w:rsidRPr="009B016B">
        <w:rPr>
          <w:rFonts w:ascii="Calibri" w:hAnsi="Calibri"/>
          <w:szCs w:val="22"/>
        </w:rPr>
        <w:t>Místem plnění pro předání veškerých písemných výstupů z plnění předmětu této smlouvy je sídlo objednatele, tj. náměstí Dr. E. Beneše 555/6, 729 29 Ostrava – Moravská Ostrava.</w:t>
      </w:r>
    </w:p>
    <w:p w14:paraId="47C70AFF" w14:textId="77777777" w:rsidR="009B016B" w:rsidRPr="009B016B" w:rsidRDefault="009B016B" w:rsidP="00872B98">
      <w:pPr>
        <w:ind w:left="357" w:hanging="357"/>
        <w:rPr>
          <w:rFonts w:ascii="Calibri" w:hAnsi="Calibri"/>
          <w:szCs w:val="22"/>
        </w:rPr>
      </w:pPr>
    </w:p>
    <w:p w14:paraId="39FDA0CB" w14:textId="6D5D3EA7" w:rsidR="009F1E1C" w:rsidRDefault="00872B98" w:rsidP="00872B98">
      <w:pPr>
        <w:ind w:left="357" w:hanging="357"/>
        <w:rPr>
          <w:rFonts w:ascii="Calibri" w:hAnsi="Calibri"/>
          <w:szCs w:val="22"/>
        </w:rPr>
      </w:pPr>
      <w:r>
        <w:rPr>
          <w:rFonts w:ascii="Calibri" w:hAnsi="Calibri"/>
          <w:szCs w:val="22"/>
        </w:rPr>
        <w:t>4.5</w:t>
      </w:r>
      <w:r>
        <w:rPr>
          <w:rFonts w:ascii="Calibri" w:hAnsi="Calibri"/>
          <w:szCs w:val="22"/>
        </w:rPr>
        <w:tab/>
      </w:r>
      <w:r w:rsidR="009F1E1C" w:rsidRPr="009B016B">
        <w:rPr>
          <w:rFonts w:ascii="Calibri" w:hAnsi="Calibri"/>
          <w:szCs w:val="22"/>
        </w:rPr>
        <w:t xml:space="preserve">Objednatel se zavazuje kompletní výstup realizace předmětu plnění, tj. </w:t>
      </w:r>
      <w:r w:rsidR="00085055">
        <w:rPr>
          <w:rFonts w:ascii="Calibri" w:hAnsi="Calibri"/>
          <w:szCs w:val="22"/>
        </w:rPr>
        <w:t>rozšíření</w:t>
      </w:r>
      <w:r w:rsidR="0056540B">
        <w:rPr>
          <w:rFonts w:ascii="Calibri" w:hAnsi="Calibri"/>
          <w:szCs w:val="22"/>
        </w:rPr>
        <w:t xml:space="preserve"> strategického plánu </w:t>
      </w:r>
      <w:proofErr w:type="spellStart"/>
      <w:r w:rsidR="0056540B">
        <w:rPr>
          <w:rFonts w:ascii="Calibri" w:hAnsi="Calibri"/>
          <w:szCs w:val="22"/>
        </w:rPr>
        <w:t>fajnOVA</w:t>
      </w:r>
      <w:proofErr w:type="spellEnd"/>
      <w:r w:rsidR="0056540B">
        <w:rPr>
          <w:rFonts w:ascii="Calibri" w:hAnsi="Calibri"/>
          <w:szCs w:val="22"/>
        </w:rPr>
        <w:t xml:space="preserve"> CENTRUM </w:t>
      </w:r>
      <w:r w:rsidR="009F1E1C" w:rsidRPr="009B016B">
        <w:rPr>
          <w:rFonts w:ascii="Calibri" w:hAnsi="Calibri"/>
          <w:szCs w:val="22"/>
        </w:rPr>
        <w:t>převzít v případě, že dílo bude řádně dokončeno. O předání a převzetí díla se sepíše předávací protokol, ve kterém objednatel prohlásí, zda dílo přejímá či nikoli a pokud ne, uvede důvod nepřevzetí.</w:t>
      </w:r>
    </w:p>
    <w:p w14:paraId="520E6283" w14:textId="77777777" w:rsidR="009B016B" w:rsidRPr="009B016B" w:rsidRDefault="009B016B" w:rsidP="00872B98">
      <w:pPr>
        <w:ind w:left="357" w:hanging="357"/>
        <w:rPr>
          <w:rFonts w:ascii="Calibri" w:hAnsi="Calibri"/>
          <w:szCs w:val="22"/>
        </w:rPr>
      </w:pPr>
    </w:p>
    <w:p w14:paraId="0CE62278" w14:textId="77777777" w:rsidR="009F1E1C" w:rsidRPr="009B016B" w:rsidRDefault="00872B98" w:rsidP="00872B98">
      <w:pPr>
        <w:ind w:left="357" w:hanging="357"/>
        <w:rPr>
          <w:rFonts w:ascii="Calibri" w:hAnsi="Calibri"/>
          <w:szCs w:val="22"/>
        </w:rPr>
      </w:pPr>
      <w:r>
        <w:rPr>
          <w:rFonts w:ascii="Calibri" w:hAnsi="Calibri"/>
          <w:szCs w:val="22"/>
        </w:rPr>
        <w:t>4.6</w:t>
      </w:r>
      <w:r>
        <w:rPr>
          <w:rFonts w:ascii="Calibri" w:hAnsi="Calibri"/>
          <w:szCs w:val="22"/>
        </w:rPr>
        <w:tab/>
      </w:r>
      <w:r w:rsidR="009F1E1C" w:rsidRPr="009B016B">
        <w:rPr>
          <w:rFonts w:ascii="Calibri" w:hAnsi="Calibri"/>
          <w:szCs w:val="22"/>
        </w:rPr>
        <w:t xml:space="preserve">Dílo je provedeno dnem jeho řádného dokončení a převzetí objednatelem. Objednatel tuto skutečnost potvrdí podpisem předávacího protokolu. </w:t>
      </w:r>
    </w:p>
    <w:p w14:paraId="73C51821" w14:textId="77777777" w:rsidR="009F1E1C" w:rsidRDefault="009F1E1C" w:rsidP="009F1E1C">
      <w:pPr>
        <w:pStyle w:val="Zkladntextodsazen-slo"/>
        <w:keepNext/>
        <w:keepLines/>
        <w:numPr>
          <w:ilvl w:val="0"/>
          <w:numId w:val="0"/>
        </w:numPr>
        <w:outlineLvl w:val="0"/>
      </w:pPr>
    </w:p>
    <w:p w14:paraId="6B3B8F37" w14:textId="77777777" w:rsidR="00410DF2" w:rsidRDefault="00410DF2" w:rsidP="009F1E1C">
      <w:pPr>
        <w:pStyle w:val="Zkladntextodsazen-slo"/>
        <w:keepNext/>
        <w:keepLines/>
        <w:numPr>
          <w:ilvl w:val="0"/>
          <w:numId w:val="0"/>
        </w:numPr>
        <w:outlineLvl w:val="0"/>
      </w:pPr>
    </w:p>
    <w:p w14:paraId="66F21A1A"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V</w:t>
      </w:r>
    </w:p>
    <w:p w14:paraId="70E051A7"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Cena za dílo</w:t>
      </w:r>
    </w:p>
    <w:p w14:paraId="68A95752" w14:textId="77777777" w:rsidR="009B016B" w:rsidRDefault="009B016B" w:rsidP="009F1E1C">
      <w:pPr>
        <w:pStyle w:val="Import0"/>
        <w:spacing w:line="240" w:lineRule="auto"/>
        <w:jc w:val="center"/>
        <w:outlineLvl w:val="0"/>
        <w:rPr>
          <w:rFonts w:ascii="Calibri" w:hAnsi="Calibri" w:cs="Arial"/>
          <w:b/>
          <w:sz w:val="22"/>
          <w:szCs w:val="22"/>
        </w:rPr>
      </w:pPr>
    </w:p>
    <w:p w14:paraId="4387D51B" w14:textId="77777777" w:rsidR="009F1E1C" w:rsidRPr="00872B98" w:rsidRDefault="00872B98" w:rsidP="00872B98">
      <w:pPr>
        <w:ind w:left="357" w:hanging="357"/>
        <w:rPr>
          <w:rFonts w:ascii="Calibri" w:hAnsi="Calibri"/>
          <w:szCs w:val="22"/>
        </w:rPr>
      </w:pPr>
      <w:r w:rsidRPr="00872B98">
        <w:rPr>
          <w:rFonts w:ascii="Calibri" w:hAnsi="Calibri"/>
          <w:szCs w:val="22"/>
        </w:rPr>
        <w:t>5.1</w:t>
      </w:r>
      <w:r>
        <w:rPr>
          <w:rFonts w:ascii="Calibri" w:hAnsi="Calibri"/>
          <w:szCs w:val="22"/>
        </w:rPr>
        <w:tab/>
      </w:r>
      <w:r w:rsidR="009F1E1C" w:rsidRPr="00872B98">
        <w:rPr>
          <w:rFonts w:ascii="Calibri" w:hAnsi="Calibri"/>
          <w:szCs w:val="22"/>
        </w:rPr>
        <w:t>Smluvní strany se dohodly na ceně za dílo provedené dle této smlouvy takto:</w:t>
      </w:r>
    </w:p>
    <w:p w14:paraId="4D07515D" w14:textId="77777777" w:rsidR="009B016B" w:rsidRDefault="009B016B" w:rsidP="009B016B">
      <w:pPr>
        <w:pStyle w:val="Import2"/>
        <w:numPr>
          <w:ilvl w:val="0"/>
          <w:numId w:val="1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835"/>
          <w:tab w:val="right" w:pos="4962"/>
        </w:tabs>
        <w:spacing w:line="228" w:lineRule="auto"/>
        <w:ind w:firstLine="567"/>
        <w:rPr>
          <w:rFonts w:ascii="Calibri" w:hAnsi="Calibri" w:cs="Times New Roman"/>
          <w:sz w:val="22"/>
          <w:szCs w:val="22"/>
        </w:rPr>
      </w:pPr>
    </w:p>
    <w:p w14:paraId="2CC92D7C" w14:textId="24970F45" w:rsidR="009B016B" w:rsidRPr="005660C5" w:rsidRDefault="009F1E1C" w:rsidP="009B016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835"/>
          <w:tab w:val="right" w:pos="4962"/>
        </w:tabs>
        <w:spacing w:line="228" w:lineRule="auto"/>
        <w:ind w:left="0" w:firstLine="0"/>
        <w:rPr>
          <w:rFonts w:ascii="Calibri" w:hAnsi="Calibri" w:cs="Times New Roman"/>
          <w:sz w:val="22"/>
          <w:szCs w:val="22"/>
        </w:rPr>
      </w:pPr>
      <w:r w:rsidRPr="005660C5">
        <w:rPr>
          <w:rFonts w:ascii="Calibri" w:hAnsi="Calibri" w:cs="Times New Roman"/>
          <w:sz w:val="22"/>
          <w:szCs w:val="22"/>
        </w:rPr>
        <w:t>C</w:t>
      </w:r>
      <w:r w:rsidR="005660C5" w:rsidRPr="005660C5">
        <w:rPr>
          <w:rFonts w:ascii="Calibri" w:hAnsi="Calibri" w:cs="Times New Roman"/>
          <w:sz w:val="22"/>
          <w:szCs w:val="22"/>
        </w:rPr>
        <w:t>ena bez DPH:</w:t>
      </w:r>
      <w:r w:rsidR="005660C5" w:rsidRPr="005660C5">
        <w:rPr>
          <w:rFonts w:ascii="Calibri" w:hAnsi="Calibri" w:cs="Times New Roman"/>
          <w:sz w:val="22"/>
          <w:szCs w:val="22"/>
        </w:rPr>
        <w:tab/>
      </w:r>
      <w:r w:rsidR="005660C5" w:rsidRPr="005660C5">
        <w:rPr>
          <w:rFonts w:ascii="Calibri" w:hAnsi="Calibri" w:cs="Times New Roman"/>
          <w:sz w:val="22"/>
          <w:szCs w:val="22"/>
        </w:rPr>
        <w:tab/>
        <w:t xml:space="preserve"> </w:t>
      </w:r>
      <w:r w:rsidR="006D370D">
        <w:rPr>
          <w:rFonts w:ascii="Calibri" w:hAnsi="Calibri" w:cs="Times New Roman"/>
          <w:sz w:val="22"/>
          <w:szCs w:val="22"/>
        </w:rPr>
        <w:t>621</w:t>
      </w:r>
      <w:r w:rsidR="00291BAA">
        <w:rPr>
          <w:rFonts w:ascii="Calibri" w:hAnsi="Calibri" w:cs="Times New Roman"/>
          <w:sz w:val="22"/>
          <w:szCs w:val="22"/>
        </w:rPr>
        <w:t xml:space="preserve"> </w:t>
      </w:r>
      <w:r w:rsidR="006D370D">
        <w:rPr>
          <w:rFonts w:ascii="Calibri" w:hAnsi="Calibri" w:cs="Times New Roman"/>
          <w:sz w:val="22"/>
          <w:szCs w:val="22"/>
        </w:rPr>
        <w:t>456,00</w:t>
      </w:r>
      <w:r w:rsidRPr="005660C5">
        <w:rPr>
          <w:rFonts w:ascii="Calibri" w:hAnsi="Calibri" w:cs="Times New Roman"/>
          <w:sz w:val="22"/>
          <w:szCs w:val="22"/>
        </w:rPr>
        <w:t xml:space="preserve"> Kč</w:t>
      </w:r>
    </w:p>
    <w:p w14:paraId="3CE2B993" w14:textId="523195BE" w:rsidR="009B016B" w:rsidRDefault="009F1E1C" w:rsidP="009B016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835"/>
          <w:tab w:val="right" w:pos="4962"/>
        </w:tabs>
        <w:spacing w:line="228" w:lineRule="auto"/>
        <w:ind w:left="0" w:firstLine="0"/>
        <w:rPr>
          <w:rFonts w:ascii="Calibri" w:hAnsi="Calibri" w:cs="Times New Roman"/>
          <w:sz w:val="22"/>
          <w:szCs w:val="22"/>
        </w:rPr>
      </w:pPr>
      <w:r w:rsidRPr="005660C5">
        <w:rPr>
          <w:rFonts w:ascii="Calibri" w:hAnsi="Calibri" w:cs="Times New Roman"/>
          <w:sz w:val="22"/>
          <w:szCs w:val="22"/>
        </w:rPr>
        <w:t>DPH:</w:t>
      </w:r>
      <w:r w:rsidR="009B016B" w:rsidRPr="005660C5">
        <w:rPr>
          <w:rFonts w:ascii="Calibri" w:hAnsi="Calibri" w:cs="Times New Roman"/>
          <w:sz w:val="22"/>
          <w:szCs w:val="22"/>
        </w:rPr>
        <w:tab/>
      </w:r>
      <w:r w:rsidR="009B016B" w:rsidRPr="005660C5">
        <w:rPr>
          <w:rFonts w:ascii="Calibri" w:hAnsi="Calibri" w:cs="Times New Roman"/>
          <w:sz w:val="22"/>
          <w:szCs w:val="22"/>
        </w:rPr>
        <w:tab/>
      </w:r>
      <w:r w:rsidR="006D370D">
        <w:rPr>
          <w:rFonts w:ascii="Calibri" w:hAnsi="Calibri" w:cs="Times New Roman"/>
          <w:sz w:val="22"/>
          <w:szCs w:val="22"/>
        </w:rPr>
        <w:t>130</w:t>
      </w:r>
      <w:r w:rsidR="00291BAA">
        <w:rPr>
          <w:rFonts w:ascii="Calibri" w:hAnsi="Calibri" w:cs="Times New Roman"/>
          <w:sz w:val="22"/>
          <w:szCs w:val="22"/>
        </w:rPr>
        <w:t xml:space="preserve"> </w:t>
      </w:r>
      <w:r w:rsidR="006D370D">
        <w:rPr>
          <w:rFonts w:ascii="Calibri" w:hAnsi="Calibri" w:cs="Times New Roman"/>
          <w:sz w:val="22"/>
          <w:szCs w:val="22"/>
        </w:rPr>
        <w:t>505</w:t>
      </w:r>
      <w:r w:rsidRPr="005660C5">
        <w:rPr>
          <w:rFonts w:ascii="Calibri" w:hAnsi="Calibri" w:cs="Times New Roman"/>
          <w:sz w:val="22"/>
          <w:szCs w:val="22"/>
        </w:rPr>
        <w:t>,</w:t>
      </w:r>
      <w:r w:rsidR="006D370D">
        <w:rPr>
          <w:rFonts w:ascii="Calibri" w:hAnsi="Calibri" w:cs="Times New Roman"/>
          <w:sz w:val="22"/>
          <w:szCs w:val="22"/>
        </w:rPr>
        <w:t>76</w:t>
      </w:r>
      <w:r w:rsidRPr="005660C5">
        <w:rPr>
          <w:rFonts w:ascii="Calibri" w:hAnsi="Calibri" w:cs="Times New Roman"/>
          <w:sz w:val="22"/>
          <w:szCs w:val="22"/>
        </w:rPr>
        <w:t xml:space="preserve"> Kč</w:t>
      </w:r>
    </w:p>
    <w:p w14:paraId="60F619D6" w14:textId="534A8565" w:rsidR="009F1E1C" w:rsidRDefault="009F1E1C" w:rsidP="009B016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2835"/>
          <w:tab w:val="right" w:pos="4962"/>
        </w:tabs>
        <w:spacing w:line="228" w:lineRule="auto"/>
        <w:ind w:left="0" w:firstLine="0"/>
        <w:rPr>
          <w:rFonts w:ascii="Calibri" w:hAnsi="Calibri" w:cs="Times New Roman"/>
          <w:sz w:val="22"/>
          <w:szCs w:val="22"/>
        </w:rPr>
      </w:pPr>
      <w:r w:rsidRPr="009B016B">
        <w:rPr>
          <w:rFonts w:ascii="Calibri" w:hAnsi="Calibri" w:cs="Times New Roman"/>
          <w:sz w:val="22"/>
          <w:szCs w:val="22"/>
        </w:rPr>
        <w:t xml:space="preserve">Cena vč. </w:t>
      </w:r>
      <w:proofErr w:type="gramStart"/>
      <w:r w:rsidRPr="009B016B">
        <w:rPr>
          <w:rFonts w:ascii="Calibri" w:hAnsi="Calibri" w:cs="Times New Roman"/>
          <w:sz w:val="22"/>
          <w:szCs w:val="22"/>
        </w:rPr>
        <w:t xml:space="preserve">DPH:   </w:t>
      </w:r>
      <w:proofErr w:type="gramEnd"/>
      <w:r w:rsidRPr="009B016B">
        <w:rPr>
          <w:rFonts w:ascii="Calibri" w:hAnsi="Calibri" w:cs="Times New Roman"/>
          <w:sz w:val="22"/>
          <w:szCs w:val="22"/>
        </w:rPr>
        <w:t xml:space="preserve">              </w:t>
      </w:r>
      <w:r w:rsidR="009B016B">
        <w:rPr>
          <w:rFonts w:ascii="Calibri" w:hAnsi="Calibri" w:cs="Times New Roman"/>
          <w:sz w:val="22"/>
          <w:szCs w:val="22"/>
        </w:rPr>
        <w:tab/>
      </w:r>
      <w:r w:rsidR="009B016B">
        <w:rPr>
          <w:rFonts w:ascii="Calibri" w:hAnsi="Calibri" w:cs="Times New Roman"/>
          <w:sz w:val="22"/>
          <w:szCs w:val="22"/>
        </w:rPr>
        <w:tab/>
      </w:r>
      <w:r w:rsidR="0056540B">
        <w:rPr>
          <w:rFonts w:ascii="Calibri" w:hAnsi="Calibri" w:cs="Times New Roman"/>
          <w:sz w:val="22"/>
          <w:szCs w:val="22"/>
        </w:rPr>
        <w:t>751</w:t>
      </w:r>
      <w:r w:rsidR="00291BAA">
        <w:rPr>
          <w:rFonts w:ascii="Calibri" w:hAnsi="Calibri" w:cs="Times New Roman"/>
          <w:sz w:val="22"/>
          <w:szCs w:val="22"/>
        </w:rPr>
        <w:t xml:space="preserve"> </w:t>
      </w:r>
      <w:r w:rsidR="0056540B">
        <w:rPr>
          <w:rFonts w:ascii="Calibri" w:hAnsi="Calibri" w:cs="Times New Roman"/>
          <w:sz w:val="22"/>
          <w:szCs w:val="22"/>
        </w:rPr>
        <w:t>96</w:t>
      </w:r>
      <w:r w:rsidR="006D370D">
        <w:rPr>
          <w:rFonts w:ascii="Calibri" w:hAnsi="Calibri" w:cs="Times New Roman"/>
          <w:sz w:val="22"/>
          <w:szCs w:val="22"/>
        </w:rPr>
        <w:t>1,76</w:t>
      </w:r>
      <w:r w:rsidRPr="009B016B">
        <w:rPr>
          <w:rFonts w:ascii="Calibri" w:hAnsi="Calibri" w:cs="Times New Roman"/>
          <w:sz w:val="22"/>
          <w:szCs w:val="22"/>
        </w:rPr>
        <w:t xml:space="preserve"> Kč</w:t>
      </w:r>
    </w:p>
    <w:p w14:paraId="20EDA44F" w14:textId="77777777" w:rsidR="009F1E1C" w:rsidRPr="00872B98" w:rsidRDefault="00872B98" w:rsidP="00872B98">
      <w:pPr>
        <w:ind w:left="357" w:hanging="357"/>
        <w:rPr>
          <w:rFonts w:ascii="Calibri" w:hAnsi="Calibri"/>
          <w:szCs w:val="22"/>
        </w:rPr>
      </w:pPr>
      <w:r>
        <w:rPr>
          <w:rFonts w:ascii="Calibri" w:hAnsi="Calibri"/>
          <w:szCs w:val="22"/>
        </w:rPr>
        <w:t>5.2</w:t>
      </w:r>
      <w:r>
        <w:rPr>
          <w:rFonts w:ascii="Calibri" w:hAnsi="Calibri"/>
          <w:szCs w:val="22"/>
        </w:rPr>
        <w:tab/>
      </w:r>
      <w:r w:rsidR="009F1E1C" w:rsidRPr="00872B98">
        <w:rPr>
          <w:rFonts w:ascii="Calibri" w:hAnsi="Calibri"/>
          <w:szCs w:val="22"/>
        </w:rPr>
        <w:t>Cena bez DPH je dohodnuta jako cena nejvýše přípustná, platná po celou dobu účinnosti smlouvy a zahrnující veškeré profesně předpokládané náklady zhotovitele nutné k provede</w:t>
      </w:r>
      <w:r w:rsidR="004513BD">
        <w:rPr>
          <w:rFonts w:ascii="Calibri" w:hAnsi="Calibri"/>
          <w:szCs w:val="22"/>
        </w:rPr>
        <w:t>ní celého díla v rozsahu čl. II Předmět</w:t>
      </w:r>
      <w:r w:rsidR="009F1E1C" w:rsidRPr="00872B98">
        <w:rPr>
          <w:rFonts w:ascii="Calibri" w:hAnsi="Calibri"/>
          <w:szCs w:val="22"/>
        </w:rPr>
        <w:t>.</w:t>
      </w:r>
    </w:p>
    <w:p w14:paraId="57C5248B" w14:textId="77777777" w:rsidR="009B016B" w:rsidRPr="00872B98" w:rsidRDefault="009B016B" w:rsidP="00872B98">
      <w:pPr>
        <w:ind w:left="357" w:hanging="357"/>
        <w:rPr>
          <w:rFonts w:ascii="Calibri" w:hAnsi="Calibri"/>
          <w:szCs w:val="22"/>
        </w:rPr>
      </w:pPr>
    </w:p>
    <w:p w14:paraId="4117CB07" w14:textId="77777777" w:rsidR="009F1E1C" w:rsidRPr="00872B98" w:rsidRDefault="00872B98" w:rsidP="00872B98">
      <w:pPr>
        <w:ind w:left="357" w:hanging="357"/>
        <w:rPr>
          <w:rFonts w:ascii="Calibri" w:hAnsi="Calibri"/>
          <w:szCs w:val="22"/>
        </w:rPr>
      </w:pPr>
      <w:r>
        <w:rPr>
          <w:rFonts w:ascii="Calibri" w:hAnsi="Calibri"/>
          <w:szCs w:val="22"/>
        </w:rPr>
        <w:t>5.3</w:t>
      </w:r>
      <w:r>
        <w:rPr>
          <w:rFonts w:ascii="Calibri" w:hAnsi="Calibri"/>
          <w:szCs w:val="22"/>
        </w:rPr>
        <w:tab/>
      </w:r>
      <w:r w:rsidR="009F1E1C" w:rsidRPr="00872B98">
        <w:rPr>
          <w:rFonts w:ascii="Calibri" w:hAnsi="Calibri"/>
          <w:szCs w:val="22"/>
        </w:rPr>
        <w:t>Součástí sjednané ceny bez DPH jsou veškeré práce a dodávky, místní, správní a jiné poplatky a další náklady nezbytné pro řádné a úplné provedení díla.</w:t>
      </w:r>
    </w:p>
    <w:p w14:paraId="48D49FE9" w14:textId="77777777" w:rsidR="009B016B" w:rsidRPr="00872B98" w:rsidRDefault="009B016B" w:rsidP="00872B98">
      <w:pPr>
        <w:ind w:left="357" w:hanging="357"/>
        <w:rPr>
          <w:rFonts w:ascii="Calibri" w:hAnsi="Calibri"/>
          <w:szCs w:val="22"/>
        </w:rPr>
      </w:pPr>
    </w:p>
    <w:p w14:paraId="20079BB7" w14:textId="77777777" w:rsidR="009F1E1C" w:rsidRPr="00872B98" w:rsidRDefault="00872B98" w:rsidP="00872B98">
      <w:pPr>
        <w:ind w:left="357" w:hanging="357"/>
        <w:rPr>
          <w:rFonts w:ascii="Calibri" w:hAnsi="Calibri"/>
          <w:szCs w:val="22"/>
        </w:rPr>
      </w:pPr>
      <w:r>
        <w:rPr>
          <w:rFonts w:ascii="Calibri" w:hAnsi="Calibri"/>
          <w:szCs w:val="22"/>
        </w:rPr>
        <w:lastRenderedPageBreak/>
        <w:t>5.4</w:t>
      </w:r>
      <w:r>
        <w:rPr>
          <w:rFonts w:ascii="Calibri" w:hAnsi="Calibri"/>
          <w:szCs w:val="22"/>
        </w:rPr>
        <w:tab/>
      </w:r>
      <w:r w:rsidR="009F1E1C" w:rsidRPr="00872B98">
        <w:rPr>
          <w:rFonts w:ascii="Calibri" w:hAnsi="Calibri"/>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14:paraId="5EED8ECD" w14:textId="77777777" w:rsidR="009B016B" w:rsidRPr="00872B98" w:rsidRDefault="009B016B" w:rsidP="00872B98">
      <w:pPr>
        <w:ind w:left="357" w:hanging="357"/>
        <w:rPr>
          <w:rFonts w:ascii="Calibri" w:hAnsi="Calibri"/>
          <w:szCs w:val="22"/>
        </w:rPr>
      </w:pPr>
    </w:p>
    <w:p w14:paraId="5A8C27B6" w14:textId="77777777" w:rsidR="009F1E1C" w:rsidRPr="00872B98" w:rsidRDefault="00872B98" w:rsidP="00872B98">
      <w:pPr>
        <w:ind w:left="357" w:hanging="357"/>
        <w:rPr>
          <w:rFonts w:ascii="Calibri" w:hAnsi="Calibri"/>
          <w:szCs w:val="22"/>
        </w:rPr>
      </w:pPr>
      <w:r>
        <w:rPr>
          <w:rFonts w:ascii="Calibri" w:hAnsi="Calibri"/>
          <w:szCs w:val="22"/>
        </w:rPr>
        <w:t>5.5</w:t>
      </w:r>
      <w:r>
        <w:rPr>
          <w:rFonts w:ascii="Calibri" w:hAnsi="Calibri"/>
          <w:szCs w:val="22"/>
        </w:rPr>
        <w:tab/>
      </w:r>
      <w:r w:rsidR="009F1E1C" w:rsidRPr="00872B98">
        <w:rPr>
          <w:rFonts w:ascii="Calibri" w:hAnsi="Calibri"/>
          <w:szCs w:val="22"/>
        </w:rPr>
        <w:t>Smluvní strany se dohodly, že vylučují použití ustanovení §</w:t>
      </w:r>
      <w:r w:rsidR="00521016">
        <w:rPr>
          <w:rFonts w:ascii="Calibri" w:hAnsi="Calibri"/>
          <w:szCs w:val="22"/>
        </w:rPr>
        <w:t xml:space="preserve"> </w:t>
      </w:r>
      <w:r w:rsidR="009F1E1C" w:rsidRPr="00872B98">
        <w:rPr>
          <w:rFonts w:ascii="Calibri" w:hAnsi="Calibri"/>
          <w:szCs w:val="22"/>
        </w:rPr>
        <w:t>2620 odst. 2 OZ.</w:t>
      </w:r>
    </w:p>
    <w:p w14:paraId="4DDC57C5" w14:textId="77777777" w:rsidR="009F1E1C" w:rsidRDefault="009F1E1C" w:rsidP="009F1E1C">
      <w:pPr>
        <w:pStyle w:val="Smlouva-slo"/>
        <w:spacing w:before="0" w:line="240" w:lineRule="auto"/>
        <w:rPr>
          <w:sz w:val="22"/>
          <w:szCs w:val="22"/>
        </w:rPr>
      </w:pPr>
    </w:p>
    <w:p w14:paraId="191FF490" w14:textId="77777777" w:rsidR="00410DF2" w:rsidRPr="00903B59" w:rsidRDefault="00410DF2" w:rsidP="009F1E1C">
      <w:pPr>
        <w:pStyle w:val="Smlouva-slo"/>
        <w:spacing w:before="0" w:line="240" w:lineRule="auto"/>
        <w:rPr>
          <w:sz w:val="22"/>
          <w:szCs w:val="22"/>
        </w:rPr>
      </w:pPr>
    </w:p>
    <w:p w14:paraId="79F6038A"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VI</w:t>
      </w:r>
    </w:p>
    <w:p w14:paraId="6DF2AD0E"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Vlastnictví</w:t>
      </w:r>
    </w:p>
    <w:p w14:paraId="11E5EFE5" w14:textId="77777777" w:rsidR="009B016B" w:rsidRPr="009F1E1C" w:rsidRDefault="009B016B" w:rsidP="009F1E1C">
      <w:pPr>
        <w:pStyle w:val="Import0"/>
        <w:spacing w:line="240" w:lineRule="auto"/>
        <w:jc w:val="center"/>
        <w:outlineLvl w:val="0"/>
        <w:rPr>
          <w:rFonts w:ascii="Calibri" w:hAnsi="Calibri" w:cs="Arial"/>
          <w:b/>
          <w:sz w:val="22"/>
          <w:szCs w:val="22"/>
        </w:rPr>
      </w:pPr>
    </w:p>
    <w:p w14:paraId="3D30D6C5" w14:textId="77777777" w:rsidR="009F1E1C" w:rsidRPr="00872B98" w:rsidRDefault="00872B98" w:rsidP="00872B98">
      <w:pPr>
        <w:ind w:left="357" w:hanging="357"/>
        <w:rPr>
          <w:rFonts w:ascii="Calibri" w:hAnsi="Calibri"/>
          <w:szCs w:val="22"/>
        </w:rPr>
      </w:pPr>
      <w:r>
        <w:rPr>
          <w:rFonts w:ascii="Calibri" w:hAnsi="Calibri"/>
          <w:szCs w:val="22"/>
        </w:rPr>
        <w:t>6.1</w:t>
      </w:r>
      <w:r>
        <w:rPr>
          <w:rFonts w:ascii="Calibri" w:hAnsi="Calibri"/>
          <w:szCs w:val="22"/>
        </w:rPr>
        <w:tab/>
      </w:r>
      <w:r w:rsidR="009F1E1C" w:rsidRPr="00872B98">
        <w:rPr>
          <w:rFonts w:ascii="Calibri" w:hAnsi="Calibri"/>
          <w:szCs w:val="22"/>
        </w:rPr>
        <w:t>Vlastníkem zhotovovaného díla se objednatel stává jeho převzetím.</w:t>
      </w:r>
    </w:p>
    <w:p w14:paraId="15AC0E59" w14:textId="77777777" w:rsidR="009B016B" w:rsidRPr="00872B98" w:rsidRDefault="009B016B" w:rsidP="00872B98">
      <w:pPr>
        <w:ind w:left="357" w:hanging="357"/>
        <w:rPr>
          <w:rFonts w:ascii="Calibri" w:hAnsi="Calibri"/>
          <w:szCs w:val="22"/>
        </w:rPr>
      </w:pPr>
    </w:p>
    <w:p w14:paraId="04AF2A74" w14:textId="77777777" w:rsidR="009F1E1C" w:rsidRPr="00872B98" w:rsidRDefault="00872B98" w:rsidP="00872B98">
      <w:pPr>
        <w:ind w:left="357" w:hanging="357"/>
        <w:rPr>
          <w:rFonts w:ascii="Calibri" w:hAnsi="Calibri"/>
          <w:szCs w:val="22"/>
        </w:rPr>
      </w:pPr>
      <w:r>
        <w:rPr>
          <w:rFonts w:ascii="Calibri" w:hAnsi="Calibri"/>
          <w:szCs w:val="22"/>
        </w:rPr>
        <w:t>6.2</w:t>
      </w:r>
      <w:r>
        <w:rPr>
          <w:rFonts w:ascii="Calibri" w:hAnsi="Calibri"/>
          <w:szCs w:val="22"/>
        </w:rPr>
        <w:tab/>
      </w:r>
      <w:r w:rsidR="009F1E1C" w:rsidRPr="00872B98">
        <w:rPr>
          <w:rFonts w:ascii="Calibri" w:hAnsi="Calibri"/>
          <w:szCs w:val="22"/>
        </w:rPr>
        <w:t>Veškeré podklady, které byly objednatelem zhotoviteli předány, zůstávají v jeho vlastnictví a zhotovitel za</w:t>
      </w:r>
      <w:r w:rsidR="00410DF2" w:rsidRPr="00872B98">
        <w:rPr>
          <w:rFonts w:ascii="Calibri" w:hAnsi="Calibri"/>
          <w:szCs w:val="22"/>
        </w:rPr>
        <w:t> </w:t>
      </w:r>
      <w:r w:rsidR="009F1E1C" w:rsidRPr="00872B98">
        <w:rPr>
          <w:rFonts w:ascii="Calibri" w:hAnsi="Calibri"/>
          <w:szCs w:val="22"/>
        </w:rPr>
        <w:t>ně odpovídá od okamžiku jejich převzetí a je povinen je vrátit objednateli po splnění svého závazku</w:t>
      </w:r>
      <w:r w:rsidR="009B016B" w:rsidRPr="00872B98">
        <w:rPr>
          <w:rFonts w:ascii="Calibri" w:hAnsi="Calibri"/>
          <w:szCs w:val="22"/>
        </w:rPr>
        <w:t>.</w:t>
      </w:r>
    </w:p>
    <w:p w14:paraId="4EFC4782" w14:textId="77777777" w:rsidR="009F1E1C" w:rsidRDefault="009F1E1C" w:rsidP="009F1E1C">
      <w:pPr>
        <w:pStyle w:val="Smlouva2"/>
        <w:widowControl/>
        <w:jc w:val="left"/>
        <w:rPr>
          <w:rFonts w:ascii="Arial" w:hAnsi="Arial" w:cs="Arial"/>
        </w:rPr>
      </w:pPr>
    </w:p>
    <w:p w14:paraId="3F5015E0" w14:textId="77777777" w:rsidR="00410DF2" w:rsidRDefault="00410DF2" w:rsidP="009F1E1C">
      <w:pPr>
        <w:pStyle w:val="Smlouva2"/>
        <w:widowControl/>
        <w:jc w:val="left"/>
        <w:rPr>
          <w:rFonts w:ascii="Arial" w:hAnsi="Arial" w:cs="Arial"/>
        </w:rPr>
      </w:pPr>
    </w:p>
    <w:p w14:paraId="7E640F6F"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VII</w:t>
      </w:r>
    </w:p>
    <w:p w14:paraId="5FB10617"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Platební podmínky</w:t>
      </w:r>
    </w:p>
    <w:p w14:paraId="2543886F" w14:textId="77777777" w:rsidR="009B016B" w:rsidRPr="009B016B" w:rsidRDefault="009B016B" w:rsidP="009B016B">
      <w:pPr>
        <w:pStyle w:val="Zkladntextodsazen-slo"/>
        <w:numPr>
          <w:ilvl w:val="0"/>
          <w:numId w:val="0"/>
        </w:numPr>
        <w:ind w:left="284"/>
        <w:rPr>
          <w:rFonts w:ascii="Calibri" w:hAnsi="Calibri"/>
        </w:rPr>
      </w:pPr>
    </w:p>
    <w:p w14:paraId="2AD5C944" w14:textId="77777777" w:rsidR="009F1E1C" w:rsidRPr="00872B98" w:rsidRDefault="00872B98" w:rsidP="00872B98">
      <w:pPr>
        <w:ind w:left="357" w:hanging="357"/>
        <w:rPr>
          <w:rFonts w:ascii="Calibri" w:hAnsi="Calibri"/>
          <w:szCs w:val="22"/>
        </w:rPr>
      </w:pPr>
      <w:r>
        <w:rPr>
          <w:rFonts w:ascii="Calibri" w:hAnsi="Calibri"/>
          <w:szCs w:val="22"/>
        </w:rPr>
        <w:t>7.1</w:t>
      </w:r>
      <w:r>
        <w:rPr>
          <w:rFonts w:ascii="Calibri" w:hAnsi="Calibri"/>
          <w:szCs w:val="22"/>
        </w:rPr>
        <w:tab/>
      </w:r>
      <w:r w:rsidR="009F1E1C" w:rsidRPr="00872B98">
        <w:rPr>
          <w:rFonts w:ascii="Calibri" w:hAnsi="Calibri"/>
          <w:szCs w:val="22"/>
        </w:rPr>
        <w:t>Zálohy nejsou sjednány.</w:t>
      </w:r>
    </w:p>
    <w:p w14:paraId="6696FF5B" w14:textId="77777777" w:rsidR="009B016B" w:rsidRPr="00872B98" w:rsidRDefault="009B016B" w:rsidP="00872B98">
      <w:pPr>
        <w:ind w:left="357" w:hanging="357"/>
        <w:rPr>
          <w:rFonts w:ascii="Calibri" w:hAnsi="Calibri"/>
          <w:szCs w:val="22"/>
        </w:rPr>
      </w:pPr>
    </w:p>
    <w:p w14:paraId="49CF351A" w14:textId="77777777" w:rsidR="009F1E1C" w:rsidRPr="00872B98" w:rsidRDefault="00872B98" w:rsidP="00872B98">
      <w:pPr>
        <w:ind w:left="357" w:hanging="357"/>
        <w:rPr>
          <w:rFonts w:ascii="Calibri" w:hAnsi="Calibri"/>
          <w:szCs w:val="22"/>
        </w:rPr>
      </w:pPr>
      <w:r>
        <w:rPr>
          <w:rFonts w:ascii="Calibri" w:hAnsi="Calibri"/>
          <w:szCs w:val="22"/>
        </w:rPr>
        <w:t>7.2</w:t>
      </w:r>
      <w:r>
        <w:rPr>
          <w:rFonts w:ascii="Calibri" w:hAnsi="Calibri"/>
          <w:szCs w:val="22"/>
        </w:rPr>
        <w:tab/>
      </w:r>
      <w:r w:rsidR="009F1E1C" w:rsidRPr="00872B98">
        <w:rPr>
          <w:rFonts w:ascii="Calibri" w:hAnsi="Calibri"/>
          <w:szCs w:val="22"/>
        </w:rPr>
        <w:t>Smluvní strany se dohodly, že vylučují použití ustanovení § 2611 OZ.</w:t>
      </w:r>
    </w:p>
    <w:p w14:paraId="2D3507A1" w14:textId="77777777" w:rsidR="009B016B" w:rsidRPr="00872B98" w:rsidRDefault="009B016B" w:rsidP="00872B98">
      <w:pPr>
        <w:ind w:left="357" w:hanging="357"/>
        <w:rPr>
          <w:rFonts w:ascii="Calibri" w:hAnsi="Calibri"/>
          <w:szCs w:val="22"/>
        </w:rPr>
      </w:pPr>
    </w:p>
    <w:p w14:paraId="66727584" w14:textId="77777777" w:rsidR="009F1E1C" w:rsidRPr="00872B98" w:rsidRDefault="00CD0018" w:rsidP="00872B98">
      <w:pPr>
        <w:ind w:left="357" w:hanging="357"/>
        <w:rPr>
          <w:rFonts w:ascii="Calibri" w:hAnsi="Calibri"/>
          <w:szCs w:val="22"/>
        </w:rPr>
      </w:pPr>
      <w:r>
        <w:rPr>
          <w:rFonts w:ascii="Calibri" w:hAnsi="Calibri"/>
          <w:szCs w:val="22"/>
        </w:rPr>
        <w:t>7.3</w:t>
      </w:r>
      <w:r w:rsidR="00872B98">
        <w:rPr>
          <w:rFonts w:ascii="Calibri" w:hAnsi="Calibri"/>
          <w:szCs w:val="22"/>
        </w:rPr>
        <w:tab/>
      </w:r>
      <w:r w:rsidR="009F1E1C" w:rsidRPr="00872B98">
        <w:rPr>
          <w:rFonts w:ascii="Calibri" w:hAnsi="Calibri"/>
          <w:szCs w:val="22"/>
        </w:rPr>
        <w:t xml:space="preserve">Podkladem pro úhradu smluvní ceny je vyúčtování nazvané faktura (dále jen „faktura“), která bude mít náležitosti daňového dokladu dle § 29 zákona o DPH. </w:t>
      </w:r>
    </w:p>
    <w:p w14:paraId="50133479" w14:textId="77777777" w:rsidR="009B016B" w:rsidRPr="00872B98" w:rsidRDefault="009B016B" w:rsidP="00872B98">
      <w:pPr>
        <w:ind w:left="357" w:hanging="357"/>
        <w:rPr>
          <w:rFonts w:ascii="Calibri" w:hAnsi="Calibri"/>
          <w:szCs w:val="22"/>
        </w:rPr>
      </w:pPr>
    </w:p>
    <w:p w14:paraId="0BD0F8E7" w14:textId="77777777" w:rsidR="009F1E1C" w:rsidRDefault="00CD0018" w:rsidP="00872B98">
      <w:pPr>
        <w:ind w:left="357" w:hanging="357"/>
        <w:rPr>
          <w:rFonts w:ascii="Calibri" w:hAnsi="Calibri"/>
          <w:szCs w:val="22"/>
        </w:rPr>
      </w:pPr>
      <w:r>
        <w:rPr>
          <w:rFonts w:ascii="Calibri" w:hAnsi="Calibri"/>
          <w:szCs w:val="22"/>
        </w:rPr>
        <w:t>7.4</w:t>
      </w:r>
      <w:r w:rsidR="00872B98">
        <w:rPr>
          <w:rFonts w:ascii="Calibri" w:hAnsi="Calibri"/>
          <w:szCs w:val="22"/>
        </w:rPr>
        <w:tab/>
      </w:r>
      <w:r>
        <w:rPr>
          <w:rFonts w:ascii="Calibri" w:hAnsi="Calibri"/>
          <w:szCs w:val="22"/>
        </w:rPr>
        <w:t>Z</w:t>
      </w:r>
      <w:r w:rsidR="009F1E1C" w:rsidRPr="00872B98">
        <w:rPr>
          <w:rFonts w:ascii="Calibri" w:hAnsi="Calibri"/>
          <w:szCs w:val="22"/>
        </w:rPr>
        <w:t xml:space="preserve">hotovitel </w:t>
      </w:r>
      <w:r>
        <w:rPr>
          <w:rFonts w:ascii="Calibri" w:hAnsi="Calibri"/>
          <w:szCs w:val="22"/>
        </w:rPr>
        <w:t xml:space="preserve">vystaví </w:t>
      </w:r>
      <w:r w:rsidR="009F1E1C" w:rsidRPr="00872B98">
        <w:rPr>
          <w:rFonts w:ascii="Calibri" w:hAnsi="Calibri"/>
          <w:szCs w:val="22"/>
        </w:rPr>
        <w:t>fakturu, ve které kromě náležitostí stanovených</w:t>
      </w:r>
      <w:r>
        <w:rPr>
          <w:rFonts w:ascii="Calibri" w:hAnsi="Calibri"/>
          <w:szCs w:val="22"/>
        </w:rPr>
        <w:t xml:space="preserve"> platnými právními předpisy pro </w:t>
      </w:r>
      <w:r w:rsidR="009F1E1C" w:rsidRPr="00872B98">
        <w:rPr>
          <w:rFonts w:ascii="Calibri" w:hAnsi="Calibri"/>
          <w:szCs w:val="22"/>
        </w:rPr>
        <w:t>daňový doklad je druhá smluvní strana povinna uvést i tyto údaje:</w:t>
      </w:r>
    </w:p>
    <w:p w14:paraId="6AE95B74" w14:textId="77777777" w:rsidR="00872B98" w:rsidRPr="00872B98" w:rsidRDefault="00872B98" w:rsidP="00872B98">
      <w:pPr>
        <w:ind w:left="357" w:hanging="357"/>
        <w:rPr>
          <w:rFonts w:ascii="Calibri" w:hAnsi="Calibri"/>
          <w:szCs w:val="22"/>
        </w:rPr>
      </w:pPr>
    </w:p>
    <w:p w14:paraId="1566716C" w14:textId="77777777" w:rsidR="009F1E1C" w:rsidRDefault="009F1E1C" w:rsidP="00410DF2">
      <w:pPr>
        <w:numPr>
          <w:ilvl w:val="0"/>
          <w:numId w:val="35"/>
        </w:numPr>
        <w:spacing w:after="40"/>
        <w:ind w:left="709" w:hanging="284"/>
        <w:rPr>
          <w:szCs w:val="22"/>
        </w:rPr>
      </w:pPr>
      <w:r w:rsidRPr="009B016B">
        <w:rPr>
          <w:rFonts w:ascii="Calibri" w:hAnsi="Calibri"/>
          <w:szCs w:val="22"/>
        </w:rPr>
        <w:t>označení faktury a její číslo,</w:t>
      </w:r>
    </w:p>
    <w:p w14:paraId="1619EE84" w14:textId="77777777" w:rsidR="009F1E1C" w:rsidRDefault="009F1E1C" w:rsidP="00410DF2">
      <w:pPr>
        <w:numPr>
          <w:ilvl w:val="0"/>
          <w:numId w:val="35"/>
        </w:numPr>
        <w:spacing w:after="40"/>
        <w:ind w:left="709" w:hanging="284"/>
        <w:rPr>
          <w:rFonts w:ascii="Calibri" w:hAnsi="Calibri"/>
          <w:szCs w:val="22"/>
        </w:rPr>
      </w:pPr>
      <w:r w:rsidRPr="00410DF2">
        <w:rPr>
          <w:rFonts w:ascii="Calibri" w:hAnsi="Calibri"/>
          <w:szCs w:val="22"/>
        </w:rPr>
        <w:t xml:space="preserve">název a sídlo objednatele a zhotovitele, přičemž jako sídlo objednatele bude uvedeno sídlo Statutárního města Ostravy, </w:t>
      </w:r>
      <w:r w:rsidR="006B567E" w:rsidRPr="00410DF2">
        <w:rPr>
          <w:rFonts w:ascii="Calibri" w:hAnsi="Calibri"/>
          <w:szCs w:val="22"/>
        </w:rPr>
        <w:t>tzn., že</w:t>
      </w:r>
      <w:r w:rsidRPr="00410DF2">
        <w:rPr>
          <w:rFonts w:ascii="Calibri" w:hAnsi="Calibri"/>
          <w:szCs w:val="22"/>
        </w:rPr>
        <w:t xml:space="preserve"> daňový doklad bude vystaven takto:</w:t>
      </w:r>
    </w:p>
    <w:p w14:paraId="7BDFECDB" w14:textId="77777777" w:rsidR="00CD0018" w:rsidRPr="00410DF2" w:rsidRDefault="00CD0018" w:rsidP="00CD0018">
      <w:pPr>
        <w:spacing w:after="40"/>
        <w:ind w:left="709" w:firstLine="0"/>
        <w:rPr>
          <w:rFonts w:ascii="Calibri" w:hAnsi="Calibri"/>
          <w:szCs w:val="22"/>
        </w:rPr>
      </w:pPr>
    </w:p>
    <w:p w14:paraId="588E8285" w14:textId="77777777" w:rsidR="009F1E1C" w:rsidRPr="00410DF2" w:rsidRDefault="009F1E1C" w:rsidP="009F1E1C">
      <w:pPr>
        <w:spacing w:after="40"/>
        <w:ind w:left="709"/>
        <w:rPr>
          <w:rFonts w:ascii="Calibri" w:hAnsi="Calibri"/>
          <w:b/>
          <w:szCs w:val="22"/>
        </w:rPr>
      </w:pPr>
      <w:r w:rsidRPr="00410DF2">
        <w:rPr>
          <w:rFonts w:ascii="Calibri" w:hAnsi="Calibri"/>
          <w:b/>
          <w:szCs w:val="22"/>
        </w:rPr>
        <w:t>Objednatel:</w:t>
      </w:r>
    </w:p>
    <w:p w14:paraId="6E3216FC" w14:textId="77777777" w:rsidR="009F1E1C" w:rsidRPr="00410DF2" w:rsidRDefault="009F1E1C" w:rsidP="009F1E1C">
      <w:pPr>
        <w:spacing w:after="40"/>
        <w:ind w:left="709"/>
        <w:rPr>
          <w:rFonts w:ascii="Calibri" w:hAnsi="Calibri"/>
          <w:szCs w:val="22"/>
        </w:rPr>
      </w:pPr>
      <w:r w:rsidRPr="00410DF2">
        <w:rPr>
          <w:rFonts w:ascii="Calibri" w:hAnsi="Calibri"/>
          <w:szCs w:val="22"/>
        </w:rPr>
        <w:t>Statutární město Ostrava</w:t>
      </w:r>
    </w:p>
    <w:p w14:paraId="12A8A641" w14:textId="77777777" w:rsidR="009F1E1C" w:rsidRPr="00410DF2" w:rsidRDefault="009F1E1C" w:rsidP="009F1E1C">
      <w:pPr>
        <w:spacing w:after="40"/>
        <w:ind w:left="709"/>
        <w:rPr>
          <w:rFonts w:ascii="Calibri" w:hAnsi="Calibri"/>
          <w:szCs w:val="22"/>
        </w:rPr>
      </w:pPr>
      <w:r w:rsidRPr="00410DF2">
        <w:rPr>
          <w:rFonts w:ascii="Calibri" w:hAnsi="Calibri"/>
          <w:szCs w:val="22"/>
        </w:rPr>
        <w:t>Prokešovo náměstí 1803/8</w:t>
      </w:r>
    </w:p>
    <w:p w14:paraId="6AFEC3E2" w14:textId="77777777" w:rsidR="009F1E1C" w:rsidRPr="00410DF2" w:rsidRDefault="009F1E1C" w:rsidP="009F1E1C">
      <w:pPr>
        <w:spacing w:after="40"/>
        <w:ind w:left="709"/>
        <w:rPr>
          <w:rFonts w:ascii="Calibri" w:hAnsi="Calibri"/>
          <w:szCs w:val="22"/>
        </w:rPr>
      </w:pPr>
      <w:r w:rsidRPr="00410DF2">
        <w:rPr>
          <w:rFonts w:ascii="Calibri" w:hAnsi="Calibri"/>
          <w:szCs w:val="22"/>
        </w:rPr>
        <w:t>729 30 Ostrava – Moravská Ostrava</w:t>
      </w:r>
    </w:p>
    <w:p w14:paraId="01B00A17" w14:textId="77777777" w:rsidR="009F1E1C" w:rsidRPr="00410DF2" w:rsidRDefault="009F1E1C" w:rsidP="009F1E1C">
      <w:pPr>
        <w:spacing w:after="40"/>
        <w:ind w:left="709"/>
        <w:rPr>
          <w:rFonts w:ascii="Calibri" w:hAnsi="Calibri"/>
          <w:b/>
          <w:szCs w:val="22"/>
        </w:rPr>
      </w:pPr>
      <w:r w:rsidRPr="00410DF2">
        <w:rPr>
          <w:rFonts w:ascii="Calibri" w:hAnsi="Calibri"/>
          <w:b/>
          <w:szCs w:val="22"/>
        </w:rPr>
        <w:t>Příjemce (zasílací adresa):</w:t>
      </w:r>
    </w:p>
    <w:p w14:paraId="597FBBC4" w14:textId="77777777" w:rsidR="009F1E1C" w:rsidRPr="00410DF2" w:rsidRDefault="009F1E1C" w:rsidP="009F1E1C">
      <w:pPr>
        <w:spacing w:after="40"/>
        <w:ind w:left="709"/>
        <w:rPr>
          <w:rFonts w:ascii="Calibri" w:hAnsi="Calibri"/>
          <w:szCs w:val="22"/>
        </w:rPr>
      </w:pPr>
      <w:r w:rsidRPr="00410DF2">
        <w:rPr>
          <w:rFonts w:ascii="Calibri" w:hAnsi="Calibri"/>
          <w:szCs w:val="22"/>
        </w:rPr>
        <w:t>městský obvod Moravská Ostrava a Přívoz</w:t>
      </w:r>
    </w:p>
    <w:p w14:paraId="14533CE1" w14:textId="77777777" w:rsidR="009F1E1C" w:rsidRPr="00410DF2" w:rsidRDefault="009F1E1C" w:rsidP="009F1E1C">
      <w:pPr>
        <w:spacing w:after="40"/>
        <w:ind w:left="709"/>
        <w:rPr>
          <w:rFonts w:ascii="Calibri" w:hAnsi="Calibri"/>
          <w:szCs w:val="22"/>
        </w:rPr>
      </w:pPr>
      <w:r w:rsidRPr="00410DF2">
        <w:rPr>
          <w:rFonts w:ascii="Calibri" w:hAnsi="Calibri"/>
          <w:szCs w:val="22"/>
        </w:rPr>
        <w:t>náměstí Dr. E. Beneše 555/6</w:t>
      </w:r>
    </w:p>
    <w:p w14:paraId="585332B8" w14:textId="77777777" w:rsidR="009F1E1C" w:rsidRPr="00410DF2" w:rsidRDefault="009F1E1C" w:rsidP="009F1E1C">
      <w:pPr>
        <w:spacing w:after="40"/>
        <w:ind w:left="709"/>
        <w:rPr>
          <w:rFonts w:ascii="Calibri" w:hAnsi="Calibri"/>
          <w:szCs w:val="22"/>
        </w:rPr>
      </w:pPr>
      <w:r w:rsidRPr="00410DF2">
        <w:rPr>
          <w:rFonts w:ascii="Calibri" w:hAnsi="Calibri"/>
          <w:szCs w:val="22"/>
        </w:rPr>
        <w:t>729 29 Ostrava – Moravská Ostrava</w:t>
      </w:r>
    </w:p>
    <w:p w14:paraId="0ACD926A" w14:textId="77777777" w:rsidR="009F1E1C" w:rsidRDefault="009F1E1C" w:rsidP="009F1E1C">
      <w:pPr>
        <w:spacing w:after="40"/>
        <w:ind w:left="709"/>
        <w:rPr>
          <w:szCs w:val="22"/>
        </w:rPr>
      </w:pPr>
    </w:p>
    <w:p w14:paraId="0B76B09F" w14:textId="77777777" w:rsidR="009F1E1C" w:rsidRPr="00410DF2" w:rsidRDefault="009F1E1C" w:rsidP="00410DF2">
      <w:pPr>
        <w:spacing w:after="40"/>
        <w:ind w:left="0" w:firstLine="0"/>
        <w:rPr>
          <w:rFonts w:ascii="Calibri" w:hAnsi="Calibri"/>
          <w:szCs w:val="22"/>
        </w:rPr>
      </w:pPr>
      <w:r w:rsidRPr="00410DF2">
        <w:rPr>
          <w:rFonts w:ascii="Calibri" w:hAnsi="Calibri"/>
          <w:szCs w:val="22"/>
        </w:rPr>
        <w:t>faktura bude doručována na adresu sídla městského obvodu Moravská Ostra</w:t>
      </w:r>
      <w:r w:rsidR="00410DF2" w:rsidRPr="00410DF2">
        <w:rPr>
          <w:rFonts w:ascii="Calibri" w:hAnsi="Calibri"/>
          <w:szCs w:val="22"/>
        </w:rPr>
        <w:t>va a Přívoz, tj. náměstí Dr.</w:t>
      </w:r>
      <w:r w:rsidR="00410DF2">
        <w:rPr>
          <w:rFonts w:ascii="Calibri" w:hAnsi="Calibri"/>
          <w:szCs w:val="22"/>
        </w:rPr>
        <w:t> </w:t>
      </w:r>
      <w:r w:rsidR="00410DF2" w:rsidRPr="00410DF2">
        <w:rPr>
          <w:rFonts w:ascii="Calibri" w:hAnsi="Calibri"/>
          <w:szCs w:val="22"/>
        </w:rPr>
        <w:t>E.</w:t>
      </w:r>
      <w:r w:rsidR="00410DF2">
        <w:rPr>
          <w:rFonts w:ascii="Calibri" w:hAnsi="Calibri"/>
          <w:szCs w:val="22"/>
        </w:rPr>
        <w:t> </w:t>
      </w:r>
      <w:r w:rsidRPr="00410DF2">
        <w:rPr>
          <w:rFonts w:ascii="Calibri" w:hAnsi="Calibri"/>
          <w:szCs w:val="22"/>
        </w:rPr>
        <w:t>Beneše 555/6, 729 29 Ostrava – Moravská Ostrava,</w:t>
      </w:r>
    </w:p>
    <w:p w14:paraId="63627B82" w14:textId="77777777" w:rsidR="009F1E1C" w:rsidRDefault="009F1E1C" w:rsidP="009F1E1C">
      <w:pPr>
        <w:spacing w:after="40"/>
        <w:ind w:left="709"/>
        <w:rPr>
          <w:szCs w:val="22"/>
        </w:rPr>
      </w:pPr>
    </w:p>
    <w:p w14:paraId="54290976"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předmět díla,</w:t>
      </w:r>
    </w:p>
    <w:p w14:paraId="455CC889"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lastRenderedPageBreak/>
        <w:t>číslo smlouvy a den jejího uzavření,</w:t>
      </w:r>
    </w:p>
    <w:p w14:paraId="1386135A"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den vystavení faktury a lhůta její splatnosti,</w:t>
      </w:r>
    </w:p>
    <w:p w14:paraId="19A12689"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označení banky a číslo účtu, na který má být zaplaceno,</w:t>
      </w:r>
    </w:p>
    <w:p w14:paraId="56500A25"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soupis provedených prací, dodávek nebo služeb,</w:t>
      </w:r>
    </w:p>
    <w:p w14:paraId="57A20601"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 xml:space="preserve">jméno a příjmení včetně kontaktního telefonu osoby, která fakturu vystavila, </w:t>
      </w:r>
    </w:p>
    <w:p w14:paraId="7DCD4906" w14:textId="77777777" w:rsidR="009F1E1C" w:rsidRPr="00410DF2" w:rsidRDefault="009F1E1C" w:rsidP="00410DF2">
      <w:pPr>
        <w:numPr>
          <w:ilvl w:val="0"/>
          <w:numId w:val="35"/>
        </w:numPr>
        <w:spacing w:after="40"/>
        <w:ind w:left="709" w:hanging="284"/>
        <w:rPr>
          <w:rFonts w:ascii="Calibri" w:hAnsi="Calibri"/>
          <w:szCs w:val="22"/>
        </w:rPr>
      </w:pPr>
      <w:r w:rsidRPr="00410DF2">
        <w:rPr>
          <w:rFonts w:ascii="Calibri" w:hAnsi="Calibri"/>
          <w:szCs w:val="22"/>
        </w:rPr>
        <w:t>IČO a DIČ objednatele a zhotovitele, jejich přesné názvy a sídlo.</w:t>
      </w:r>
    </w:p>
    <w:p w14:paraId="47776444" w14:textId="77777777" w:rsidR="009F1E1C" w:rsidRPr="00A05383" w:rsidRDefault="009F1E1C" w:rsidP="009F1E1C">
      <w:pPr>
        <w:spacing w:after="40"/>
        <w:ind w:left="709"/>
        <w:rPr>
          <w:szCs w:val="22"/>
          <w:highlight w:val="yellow"/>
        </w:rPr>
      </w:pPr>
    </w:p>
    <w:p w14:paraId="4A4E4C8F" w14:textId="4432F31F" w:rsidR="009F1E1C" w:rsidRPr="00872B98" w:rsidRDefault="00CD0018" w:rsidP="00872B98">
      <w:pPr>
        <w:ind w:left="357" w:hanging="357"/>
        <w:rPr>
          <w:rFonts w:ascii="Calibri" w:hAnsi="Calibri"/>
          <w:szCs w:val="22"/>
        </w:rPr>
      </w:pPr>
      <w:r>
        <w:rPr>
          <w:rFonts w:ascii="Calibri" w:hAnsi="Calibri"/>
          <w:szCs w:val="22"/>
        </w:rPr>
        <w:t>7.5</w:t>
      </w:r>
      <w:r w:rsidR="00872B98">
        <w:rPr>
          <w:rFonts w:ascii="Calibri" w:hAnsi="Calibri"/>
          <w:szCs w:val="22"/>
        </w:rPr>
        <w:tab/>
      </w:r>
      <w:r w:rsidR="009F1E1C" w:rsidRPr="00872B98">
        <w:rPr>
          <w:rFonts w:ascii="Calibri" w:hAnsi="Calibri"/>
          <w:szCs w:val="22"/>
        </w:rPr>
        <w:t>Fakturu, která nemá požadované náležitosti, nebo k ní nejsou připojeny stanovené doklady, není</w:t>
      </w:r>
      <w:r w:rsidR="008D796A">
        <w:rPr>
          <w:rFonts w:ascii="Calibri" w:hAnsi="Calibri"/>
          <w:szCs w:val="22"/>
        </w:rPr>
        <w:t> </w:t>
      </w:r>
      <w:r w:rsidR="009F1E1C" w:rsidRPr="00872B98">
        <w:rPr>
          <w:rFonts w:ascii="Calibri" w:hAnsi="Calibri"/>
          <w:szCs w:val="22"/>
        </w:rPr>
        <w:t xml:space="preserve">objednatel </w:t>
      </w:r>
      <w:r w:rsidR="006B567E" w:rsidRPr="00872B98">
        <w:rPr>
          <w:rFonts w:ascii="Calibri" w:hAnsi="Calibri"/>
          <w:szCs w:val="22"/>
        </w:rPr>
        <w:t>povinen</w:t>
      </w:r>
      <w:r w:rsidR="009F1E1C" w:rsidRPr="00872B98">
        <w:rPr>
          <w:rFonts w:ascii="Calibri" w:hAnsi="Calibri"/>
          <w:szCs w:val="22"/>
        </w:rPr>
        <w:t xml:space="preserve"> uhradit. Fakturu, která obsahuje nesprávné údaje, je objednatel oprávněn vrátit ve lhůtě splatnosti</w:t>
      </w:r>
      <w:r w:rsidR="004C6241">
        <w:rPr>
          <w:rFonts w:ascii="Calibri" w:hAnsi="Calibri"/>
          <w:szCs w:val="22"/>
        </w:rPr>
        <w:t>,</w:t>
      </w:r>
      <w:r w:rsidR="009F1E1C" w:rsidRPr="00872B98">
        <w:rPr>
          <w:rFonts w:ascii="Calibri" w:hAnsi="Calibri"/>
          <w:szCs w:val="22"/>
        </w:rPr>
        <w:t xml:space="preserve"> a to doporučeným dopisem, kde uvede údaje, které považuje za nesprávné. Řádně vrácenou fakturu je zhotovitel </w:t>
      </w:r>
      <w:r w:rsidR="006B567E" w:rsidRPr="00872B98">
        <w:rPr>
          <w:rFonts w:ascii="Calibri" w:hAnsi="Calibri"/>
          <w:szCs w:val="22"/>
        </w:rPr>
        <w:t>povinen</w:t>
      </w:r>
      <w:r w:rsidR="009F1E1C" w:rsidRPr="00872B98">
        <w:rPr>
          <w:rFonts w:ascii="Calibri" w:hAnsi="Calibri"/>
          <w:szCs w:val="22"/>
        </w:rPr>
        <w:t xml:space="preserve"> opravit a doručit objednateli. Nová lhůta splatnosti začne běžet dnem doručení opravené faktury.</w:t>
      </w:r>
    </w:p>
    <w:p w14:paraId="38DBEB35" w14:textId="77777777" w:rsidR="00410DF2" w:rsidRPr="00872B98" w:rsidRDefault="00410DF2" w:rsidP="00872B98">
      <w:pPr>
        <w:ind w:left="357" w:hanging="357"/>
        <w:rPr>
          <w:rFonts w:ascii="Calibri" w:hAnsi="Calibri"/>
          <w:szCs w:val="22"/>
        </w:rPr>
      </w:pPr>
    </w:p>
    <w:p w14:paraId="67DB2140" w14:textId="77777777" w:rsidR="009F1E1C" w:rsidRPr="00872B98" w:rsidRDefault="00CD0018" w:rsidP="00872B98">
      <w:pPr>
        <w:ind w:left="357" w:hanging="357"/>
        <w:rPr>
          <w:rFonts w:ascii="Calibri" w:hAnsi="Calibri"/>
          <w:szCs w:val="22"/>
        </w:rPr>
      </w:pPr>
      <w:r>
        <w:rPr>
          <w:rFonts w:ascii="Calibri" w:hAnsi="Calibri"/>
          <w:szCs w:val="22"/>
        </w:rPr>
        <w:t>7.6</w:t>
      </w:r>
      <w:r w:rsidR="00872B98">
        <w:rPr>
          <w:rFonts w:ascii="Calibri" w:hAnsi="Calibri"/>
          <w:szCs w:val="22"/>
        </w:rPr>
        <w:tab/>
      </w:r>
      <w:r w:rsidR="009F1E1C" w:rsidRPr="00872B98">
        <w:rPr>
          <w:rFonts w:ascii="Calibri" w:hAnsi="Calibri"/>
          <w:szCs w:val="22"/>
        </w:rPr>
        <w:t>Doba splatnosti f</w:t>
      </w:r>
      <w:r w:rsidR="00184D2A">
        <w:rPr>
          <w:rFonts w:ascii="Calibri" w:hAnsi="Calibri"/>
          <w:szCs w:val="22"/>
        </w:rPr>
        <w:t>aktur</w:t>
      </w:r>
      <w:r w:rsidR="00313143">
        <w:rPr>
          <w:rFonts w:ascii="Calibri" w:hAnsi="Calibri"/>
          <w:szCs w:val="22"/>
        </w:rPr>
        <w:t>y</w:t>
      </w:r>
      <w:r w:rsidR="00184D2A">
        <w:rPr>
          <w:rFonts w:ascii="Calibri" w:hAnsi="Calibri"/>
          <w:szCs w:val="22"/>
        </w:rPr>
        <w:t xml:space="preserve"> je dohodou stanovena na 14</w:t>
      </w:r>
      <w:r w:rsidR="009F1E1C" w:rsidRPr="00872B98">
        <w:rPr>
          <w:rFonts w:ascii="Calibri" w:hAnsi="Calibri"/>
          <w:szCs w:val="22"/>
        </w:rPr>
        <w:t xml:space="preserve"> kalendářních dnů po jejím doručení objednateli. Termín splatnosti 10 kalendářních dnů platí pro smluvní strany při placení jiných plateb (např. úroků z prodlení, smluvních pokut, náhrad škody, aj.).</w:t>
      </w:r>
    </w:p>
    <w:p w14:paraId="5C977BA6" w14:textId="77777777" w:rsidR="00410DF2" w:rsidRPr="00872B98" w:rsidRDefault="00410DF2" w:rsidP="00872B98">
      <w:pPr>
        <w:ind w:left="357" w:hanging="357"/>
        <w:rPr>
          <w:rFonts w:ascii="Calibri" w:hAnsi="Calibri"/>
          <w:szCs w:val="22"/>
        </w:rPr>
      </w:pPr>
    </w:p>
    <w:p w14:paraId="3A6F829F" w14:textId="77777777" w:rsidR="009F1E1C" w:rsidRPr="00872B98" w:rsidRDefault="00CD0018" w:rsidP="00872B98">
      <w:pPr>
        <w:ind w:left="357" w:hanging="357"/>
        <w:rPr>
          <w:rFonts w:ascii="Calibri" w:hAnsi="Calibri"/>
          <w:szCs w:val="22"/>
        </w:rPr>
      </w:pPr>
      <w:r>
        <w:rPr>
          <w:rFonts w:ascii="Calibri" w:hAnsi="Calibri"/>
          <w:szCs w:val="22"/>
        </w:rPr>
        <w:t>7.7</w:t>
      </w:r>
      <w:r w:rsidR="00872B98">
        <w:rPr>
          <w:rFonts w:ascii="Calibri" w:hAnsi="Calibri"/>
          <w:szCs w:val="22"/>
        </w:rPr>
        <w:tab/>
      </w:r>
      <w:r w:rsidR="009F1E1C" w:rsidRPr="00872B98">
        <w:rPr>
          <w:rFonts w:ascii="Calibri" w:hAnsi="Calibri"/>
          <w:szCs w:val="22"/>
        </w:rPr>
        <w:t>Objednatel je oprávněn provést kontrolu vyfakturovaných prací a činností. Zhotovitel je povinen oprávněným zástupcům objednatele provedení kontroly umožnit.</w:t>
      </w:r>
    </w:p>
    <w:p w14:paraId="62F2D624" w14:textId="77777777" w:rsidR="00410DF2" w:rsidRPr="00872B98" w:rsidRDefault="00410DF2" w:rsidP="00872B98">
      <w:pPr>
        <w:ind w:left="357" w:hanging="357"/>
        <w:rPr>
          <w:rFonts w:ascii="Calibri" w:hAnsi="Calibri"/>
          <w:szCs w:val="22"/>
        </w:rPr>
      </w:pPr>
    </w:p>
    <w:p w14:paraId="190E0EC1" w14:textId="77777777" w:rsidR="009F1E1C" w:rsidRPr="00872B98" w:rsidRDefault="00CD0018" w:rsidP="00872B98">
      <w:pPr>
        <w:ind w:left="357" w:hanging="357"/>
        <w:rPr>
          <w:rFonts w:ascii="Calibri" w:hAnsi="Calibri"/>
          <w:szCs w:val="22"/>
        </w:rPr>
      </w:pPr>
      <w:r>
        <w:rPr>
          <w:rFonts w:ascii="Calibri" w:hAnsi="Calibri"/>
          <w:szCs w:val="22"/>
        </w:rPr>
        <w:t>7.8</w:t>
      </w:r>
      <w:r w:rsidR="00872B98">
        <w:rPr>
          <w:rFonts w:ascii="Calibri" w:hAnsi="Calibri"/>
          <w:szCs w:val="22"/>
        </w:rPr>
        <w:tab/>
      </w:r>
      <w:r w:rsidR="009F1E1C" w:rsidRPr="00872B98">
        <w:rPr>
          <w:rFonts w:ascii="Calibri" w:hAnsi="Calibri"/>
          <w:szCs w:val="22"/>
        </w:rPr>
        <w:t>Objednatel je oprávněn pozastavit financování v případě, že zhotovitel bezdůvodně přeruší práce nebo</w:t>
      </w:r>
      <w:r w:rsidR="008D796A">
        <w:rPr>
          <w:rFonts w:ascii="Calibri" w:hAnsi="Calibri"/>
          <w:szCs w:val="22"/>
        </w:rPr>
        <w:t> </w:t>
      </w:r>
      <w:r w:rsidR="009F1E1C" w:rsidRPr="00872B98">
        <w:rPr>
          <w:rFonts w:ascii="Calibri" w:hAnsi="Calibri"/>
          <w:szCs w:val="22"/>
        </w:rPr>
        <w:t>práce provádí v rozporu s příslušnými právními p</w:t>
      </w:r>
      <w:r w:rsidR="001809F5">
        <w:rPr>
          <w:rFonts w:ascii="Calibri" w:hAnsi="Calibri"/>
          <w:szCs w:val="22"/>
        </w:rPr>
        <w:t>ředpisy, technickými podmínkami</w:t>
      </w:r>
      <w:r w:rsidR="009F1E1C" w:rsidRPr="00872B98">
        <w:rPr>
          <w:rFonts w:ascii="Calibri" w:hAnsi="Calibri"/>
          <w:szCs w:val="22"/>
        </w:rPr>
        <w:t xml:space="preserve"> a ustanoveními této smlouvy.</w:t>
      </w:r>
    </w:p>
    <w:p w14:paraId="4B58B643" w14:textId="77777777" w:rsidR="00410DF2" w:rsidRPr="00872B98" w:rsidRDefault="00410DF2" w:rsidP="00872B98">
      <w:pPr>
        <w:ind w:left="357" w:hanging="357"/>
        <w:rPr>
          <w:rFonts w:ascii="Calibri" w:hAnsi="Calibri"/>
          <w:szCs w:val="22"/>
        </w:rPr>
      </w:pPr>
    </w:p>
    <w:p w14:paraId="2555125E" w14:textId="77777777" w:rsidR="009F1E1C" w:rsidRPr="00872B98" w:rsidRDefault="00CD0018" w:rsidP="00872B98">
      <w:pPr>
        <w:ind w:left="357" w:hanging="357"/>
        <w:rPr>
          <w:rFonts w:ascii="Calibri" w:hAnsi="Calibri"/>
          <w:szCs w:val="22"/>
        </w:rPr>
      </w:pPr>
      <w:r>
        <w:rPr>
          <w:rFonts w:ascii="Calibri" w:hAnsi="Calibri"/>
          <w:szCs w:val="22"/>
        </w:rPr>
        <w:t>7.9</w:t>
      </w:r>
      <w:r w:rsidR="00872B98">
        <w:rPr>
          <w:rFonts w:ascii="Calibri" w:hAnsi="Calibri"/>
          <w:szCs w:val="22"/>
        </w:rPr>
        <w:tab/>
      </w:r>
      <w:r w:rsidR="009F1E1C" w:rsidRPr="00872B98">
        <w:rPr>
          <w:rFonts w:ascii="Calibri" w:hAnsi="Calibri"/>
          <w:szCs w:val="22"/>
        </w:rPr>
        <w:t>Objednatel je oprávněn přerušit plnění předmětu smlouvy s ohledem na tok financí městského obvodu Moravská Ostrava a Přívoz. O této skutečnosti bude zhotovitel neprodleně po zjištění informován a bude dohodnut další postup plnění smluvních závazků, včetně nutných úprav smluvních vztahů.</w:t>
      </w:r>
    </w:p>
    <w:p w14:paraId="4BAE5473" w14:textId="77777777" w:rsidR="00410DF2" w:rsidRPr="00872B98" w:rsidRDefault="00410DF2" w:rsidP="00872B98">
      <w:pPr>
        <w:ind w:left="357" w:hanging="357"/>
        <w:rPr>
          <w:rFonts w:ascii="Calibri" w:hAnsi="Calibri"/>
          <w:szCs w:val="22"/>
        </w:rPr>
      </w:pPr>
    </w:p>
    <w:p w14:paraId="79EA915F" w14:textId="77777777" w:rsidR="009F1E1C" w:rsidRPr="00872B98" w:rsidRDefault="00872B98" w:rsidP="00872B98">
      <w:pPr>
        <w:ind w:left="357" w:hanging="357"/>
        <w:rPr>
          <w:rFonts w:ascii="Calibri" w:hAnsi="Calibri"/>
          <w:szCs w:val="22"/>
        </w:rPr>
      </w:pPr>
      <w:r>
        <w:rPr>
          <w:rFonts w:ascii="Calibri" w:hAnsi="Calibri"/>
          <w:szCs w:val="22"/>
        </w:rPr>
        <w:t>7.1</w:t>
      </w:r>
      <w:r w:rsidR="00CD0018">
        <w:rPr>
          <w:rFonts w:ascii="Calibri" w:hAnsi="Calibri"/>
          <w:szCs w:val="22"/>
        </w:rPr>
        <w:t>0</w:t>
      </w:r>
      <w:r>
        <w:rPr>
          <w:rFonts w:ascii="Calibri" w:hAnsi="Calibri"/>
          <w:szCs w:val="22"/>
        </w:rPr>
        <w:tab/>
      </w:r>
      <w:r w:rsidR="009F1E1C" w:rsidRPr="00872B98">
        <w:rPr>
          <w:rFonts w:ascii="Calibri" w:hAnsi="Calibri"/>
          <w:szCs w:val="22"/>
        </w:rPr>
        <w:t>Strany se dohodly, že platba bude provedena na číslo účtu uvedené zhotovitelem ve faktuře bez</w:t>
      </w:r>
      <w:r w:rsidR="00E578EB">
        <w:rPr>
          <w:rFonts w:ascii="Calibri" w:hAnsi="Calibri"/>
          <w:szCs w:val="22"/>
        </w:rPr>
        <w:t> </w:t>
      </w:r>
      <w:r w:rsidR="009F1E1C" w:rsidRPr="00872B98">
        <w:rPr>
          <w:rFonts w:ascii="Calibri" w:hAnsi="Calibri"/>
          <w:szCs w:val="22"/>
        </w:rPr>
        <w:t>ohledu na číslo účtu uvedené v záhlaví této smlouvy. Musí se však jednat o číslo účtu zveřejněné způsobem umožňujícím dálkový přístup podle § 96 zákona o DPH. Zároveň se musí jednat o účet vedený v tuzemsku.</w:t>
      </w:r>
    </w:p>
    <w:p w14:paraId="36D7E24C" w14:textId="77777777" w:rsidR="00410DF2" w:rsidRPr="00872B98" w:rsidRDefault="00410DF2" w:rsidP="00872B98">
      <w:pPr>
        <w:ind w:left="357" w:hanging="357"/>
        <w:rPr>
          <w:rFonts w:ascii="Calibri" w:hAnsi="Calibri"/>
          <w:szCs w:val="22"/>
        </w:rPr>
      </w:pPr>
    </w:p>
    <w:p w14:paraId="13114FF5" w14:textId="77777777" w:rsidR="009F1E1C" w:rsidRDefault="00CD0018" w:rsidP="00872B98">
      <w:pPr>
        <w:ind w:left="357" w:hanging="357"/>
        <w:rPr>
          <w:rFonts w:ascii="Calibri" w:hAnsi="Calibri"/>
          <w:szCs w:val="22"/>
        </w:rPr>
      </w:pPr>
      <w:r>
        <w:rPr>
          <w:rFonts w:ascii="Calibri" w:hAnsi="Calibri"/>
          <w:szCs w:val="22"/>
        </w:rPr>
        <w:t>7.11</w:t>
      </w:r>
      <w:r w:rsidR="00872B98">
        <w:rPr>
          <w:rFonts w:ascii="Calibri" w:hAnsi="Calibri"/>
          <w:szCs w:val="22"/>
        </w:rPr>
        <w:tab/>
      </w:r>
      <w:r w:rsidR="009F1E1C" w:rsidRPr="00872B98">
        <w:rPr>
          <w:rFonts w:ascii="Calibri" w:hAnsi="Calibri"/>
          <w:szCs w:val="22"/>
        </w:rPr>
        <w:t>Pokud se stane zhotovitel nespolehlivým plátcem daně dle § 106a zákona o DPH, je objednatel oprávněn uhradit zhotoviteli za zdanitelné plnění částku bez DPH a úhradu samotné DPH provést přímo na</w:t>
      </w:r>
      <w:r w:rsidR="00410DF2" w:rsidRPr="00872B98">
        <w:rPr>
          <w:rFonts w:ascii="Calibri" w:hAnsi="Calibri"/>
          <w:szCs w:val="22"/>
        </w:rPr>
        <w:t> </w:t>
      </w:r>
      <w:r w:rsidR="009F1E1C" w:rsidRPr="00872B98">
        <w:rPr>
          <w:rFonts w:ascii="Calibri" w:hAnsi="Calibri"/>
          <w:szCs w:val="22"/>
        </w:rPr>
        <w:t xml:space="preserve">příslušný účet daného finančního úřadu dle § 109a zákona o DPH. Zaplacením </w:t>
      </w:r>
      <w:r w:rsidR="006B567E" w:rsidRPr="00872B98">
        <w:rPr>
          <w:rFonts w:ascii="Calibri" w:hAnsi="Calibri"/>
          <w:szCs w:val="22"/>
        </w:rPr>
        <w:t>částky ve</w:t>
      </w:r>
      <w:r w:rsidR="009F1E1C" w:rsidRPr="00872B98">
        <w:rPr>
          <w:rFonts w:ascii="Calibri" w:hAnsi="Calibri"/>
          <w:szCs w:val="22"/>
        </w:rPr>
        <w:t xml:space="preserve"> výši daně na</w:t>
      </w:r>
      <w:r w:rsidR="00410DF2" w:rsidRPr="00872B98">
        <w:rPr>
          <w:rFonts w:ascii="Calibri" w:hAnsi="Calibri"/>
          <w:szCs w:val="22"/>
        </w:rPr>
        <w:t> </w:t>
      </w:r>
      <w:r w:rsidR="009F1E1C" w:rsidRPr="00872B98">
        <w:rPr>
          <w:rFonts w:ascii="Calibri" w:hAnsi="Calibri"/>
          <w:szCs w:val="22"/>
        </w:rPr>
        <w:t>účet správce daně zhotovitele a zaplacením ceny bez DPH zhotoviteli je splněn závazek objednatele uhradit sjednanou cenu.</w:t>
      </w:r>
    </w:p>
    <w:p w14:paraId="1A353562" w14:textId="77777777" w:rsidR="00CD0018" w:rsidRDefault="00CD0018" w:rsidP="00872B98">
      <w:pPr>
        <w:ind w:left="357" w:hanging="357"/>
        <w:rPr>
          <w:rFonts w:ascii="Calibri" w:hAnsi="Calibri"/>
          <w:szCs w:val="22"/>
        </w:rPr>
      </w:pPr>
    </w:p>
    <w:p w14:paraId="064DC01B" w14:textId="77777777" w:rsidR="00CD0018" w:rsidRPr="00872B98" w:rsidRDefault="00CD0018" w:rsidP="00872B98">
      <w:pPr>
        <w:ind w:left="357" w:hanging="357"/>
        <w:rPr>
          <w:rFonts w:ascii="Calibri" w:hAnsi="Calibri"/>
          <w:szCs w:val="22"/>
        </w:rPr>
      </w:pPr>
    </w:p>
    <w:p w14:paraId="6FCF7491"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VIII</w:t>
      </w:r>
    </w:p>
    <w:p w14:paraId="04B7D7B0" w14:textId="77777777" w:rsidR="00410DF2" w:rsidRDefault="009F1E1C" w:rsidP="00410DF2">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Vady díla a záruka za jakost díla</w:t>
      </w:r>
    </w:p>
    <w:p w14:paraId="1BDA3BE7" w14:textId="77777777" w:rsidR="00410DF2" w:rsidRPr="009F1E1C" w:rsidRDefault="00410DF2" w:rsidP="00410DF2">
      <w:pPr>
        <w:pStyle w:val="Import0"/>
        <w:spacing w:line="240" w:lineRule="auto"/>
        <w:jc w:val="center"/>
        <w:outlineLvl w:val="0"/>
        <w:rPr>
          <w:rFonts w:ascii="Calibri" w:hAnsi="Calibri" w:cs="Arial"/>
          <w:b/>
          <w:sz w:val="22"/>
          <w:szCs w:val="22"/>
        </w:rPr>
      </w:pPr>
    </w:p>
    <w:p w14:paraId="1E38D2E7" w14:textId="77777777" w:rsidR="009F1E1C" w:rsidRPr="00872B98" w:rsidRDefault="00872B98" w:rsidP="00872B98">
      <w:pPr>
        <w:ind w:left="357" w:hanging="357"/>
        <w:rPr>
          <w:rFonts w:ascii="Calibri" w:hAnsi="Calibri"/>
          <w:szCs w:val="22"/>
        </w:rPr>
      </w:pPr>
      <w:r>
        <w:rPr>
          <w:rFonts w:ascii="Calibri" w:hAnsi="Calibri"/>
          <w:szCs w:val="22"/>
        </w:rPr>
        <w:t>8.1</w:t>
      </w:r>
      <w:r>
        <w:rPr>
          <w:rFonts w:ascii="Calibri" w:hAnsi="Calibri"/>
          <w:szCs w:val="22"/>
        </w:rPr>
        <w:tab/>
      </w:r>
      <w:r w:rsidR="009F1E1C" w:rsidRPr="00872B98">
        <w:rPr>
          <w:rFonts w:ascii="Calibri" w:hAnsi="Calibri"/>
          <w:szCs w:val="22"/>
        </w:rPr>
        <w:t>Práva objednatele z vadného plnění se řídí příslušnými ustanoveními OZ.</w:t>
      </w:r>
    </w:p>
    <w:p w14:paraId="04FFB46C" w14:textId="77777777" w:rsidR="00410DF2" w:rsidRPr="00872B98" w:rsidRDefault="00410DF2" w:rsidP="00872B98">
      <w:pPr>
        <w:ind w:left="357" w:hanging="357"/>
        <w:rPr>
          <w:rFonts w:ascii="Calibri" w:hAnsi="Calibri"/>
          <w:szCs w:val="22"/>
        </w:rPr>
      </w:pPr>
    </w:p>
    <w:p w14:paraId="60B9582B" w14:textId="77777777" w:rsidR="009F1E1C" w:rsidRPr="00872B98" w:rsidRDefault="00872B98" w:rsidP="00872B98">
      <w:pPr>
        <w:ind w:left="357" w:hanging="357"/>
        <w:rPr>
          <w:rFonts w:ascii="Calibri" w:hAnsi="Calibri"/>
          <w:szCs w:val="22"/>
        </w:rPr>
      </w:pPr>
      <w:r w:rsidRPr="00AB045F">
        <w:rPr>
          <w:rFonts w:ascii="Calibri" w:hAnsi="Calibri"/>
          <w:szCs w:val="22"/>
        </w:rPr>
        <w:t>8.2</w:t>
      </w:r>
      <w:r w:rsidRPr="00AB045F">
        <w:rPr>
          <w:rFonts w:ascii="Calibri" w:hAnsi="Calibri"/>
          <w:szCs w:val="22"/>
        </w:rPr>
        <w:tab/>
      </w:r>
      <w:r w:rsidR="009F1E1C" w:rsidRPr="00AB045F">
        <w:rPr>
          <w:rFonts w:ascii="Calibri" w:hAnsi="Calibri"/>
          <w:szCs w:val="22"/>
        </w:rPr>
        <w:t>Zhotovitel poskytuje na provedené dílo záruku v délce 24 měsíců.</w:t>
      </w:r>
    </w:p>
    <w:p w14:paraId="417847A8" w14:textId="77777777" w:rsidR="00410DF2" w:rsidRPr="00872B98" w:rsidRDefault="00410DF2" w:rsidP="00872B98">
      <w:pPr>
        <w:ind w:left="357" w:hanging="357"/>
        <w:rPr>
          <w:rFonts w:ascii="Calibri" w:hAnsi="Calibri"/>
          <w:szCs w:val="22"/>
        </w:rPr>
      </w:pPr>
    </w:p>
    <w:p w14:paraId="3E61D04C" w14:textId="77777777" w:rsidR="009F1E1C" w:rsidRPr="00872B98" w:rsidRDefault="00872B98" w:rsidP="00872B98">
      <w:pPr>
        <w:ind w:left="357" w:hanging="357"/>
        <w:rPr>
          <w:rFonts w:ascii="Calibri" w:hAnsi="Calibri"/>
          <w:szCs w:val="22"/>
        </w:rPr>
      </w:pPr>
      <w:r>
        <w:rPr>
          <w:rFonts w:ascii="Calibri" w:hAnsi="Calibri"/>
          <w:szCs w:val="22"/>
        </w:rPr>
        <w:lastRenderedPageBreak/>
        <w:t>8.3</w:t>
      </w:r>
      <w:r>
        <w:rPr>
          <w:rFonts w:ascii="Calibri" w:hAnsi="Calibri"/>
          <w:szCs w:val="22"/>
        </w:rPr>
        <w:tab/>
      </w:r>
      <w:r w:rsidR="009F1E1C" w:rsidRPr="00872B98">
        <w:rPr>
          <w:rFonts w:ascii="Calibri" w:hAnsi="Calibri"/>
          <w:szCs w:val="22"/>
        </w:rPr>
        <w:t>Dílo má vady, jestliže jeho provedení neodpovídá požadavkům uvedeným ve smlouvě, příslušným právním předpisům, normám nebo jiné dokumentaci, vztahující se k provedení díla.</w:t>
      </w:r>
    </w:p>
    <w:p w14:paraId="4980CC66" w14:textId="77777777" w:rsidR="00410DF2" w:rsidRPr="00872B98" w:rsidRDefault="00410DF2" w:rsidP="00872B98">
      <w:pPr>
        <w:ind w:left="357" w:hanging="357"/>
        <w:rPr>
          <w:rFonts w:ascii="Calibri" w:hAnsi="Calibri"/>
          <w:szCs w:val="22"/>
        </w:rPr>
      </w:pPr>
    </w:p>
    <w:p w14:paraId="6D2E4842" w14:textId="5896D0CF" w:rsidR="009F1E1C" w:rsidRPr="00872B98" w:rsidRDefault="00872B98" w:rsidP="00872B98">
      <w:pPr>
        <w:ind w:left="357" w:hanging="357"/>
        <w:rPr>
          <w:rFonts w:ascii="Calibri" w:hAnsi="Calibri"/>
          <w:szCs w:val="22"/>
        </w:rPr>
      </w:pPr>
      <w:r>
        <w:rPr>
          <w:rFonts w:ascii="Calibri" w:hAnsi="Calibri"/>
          <w:szCs w:val="22"/>
        </w:rPr>
        <w:t>8.4</w:t>
      </w:r>
      <w:r>
        <w:rPr>
          <w:rFonts w:ascii="Calibri" w:hAnsi="Calibri"/>
          <w:szCs w:val="22"/>
        </w:rPr>
        <w:tab/>
      </w:r>
      <w:r w:rsidR="009F1E1C" w:rsidRPr="00872B98">
        <w:rPr>
          <w:rFonts w:ascii="Calibri" w:hAnsi="Calibri"/>
          <w:szCs w:val="22"/>
        </w:rPr>
        <w:t>Záruční doba začíná plynout ode dne řádného převzetí díla objednatelem.</w:t>
      </w:r>
      <w:r w:rsidR="00F51A59">
        <w:rPr>
          <w:rFonts w:ascii="Calibri" w:hAnsi="Calibri"/>
          <w:szCs w:val="22"/>
        </w:rPr>
        <w:t xml:space="preserve"> Bude-li zapotřebí zapracovat připomínky vzešlé z jednání orgánů dle bodu 4.3 této smlouvy, začíná záruční doba plynout ode dne řádného předání </w:t>
      </w:r>
      <w:r w:rsidR="001C0664">
        <w:rPr>
          <w:rFonts w:ascii="Calibri" w:hAnsi="Calibri"/>
          <w:szCs w:val="22"/>
        </w:rPr>
        <w:t>díla</w:t>
      </w:r>
      <w:r w:rsidR="00F51A59">
        <w:rPr>
          <w:rFonts w:ascii="Calibri" w:hAnsi="Calibri"/>
          <w:szCs w:val="22"/>
        </w:rPr>
        <w:t xml:space="preserve"> se zapracovanými připomínkami.</w:t>
      </w:r>
      <w:r w:rsidR="009F1E1C" w:rsidRPr="00872B98">
        <w:rPr>
          <w:rFonts w:ascii="Calibri" w:hAnsi="Calibri"/>
          <w:szCs w:val="22"/>
        </w:rPr>
        <w:t xml:space="preserve"> Zj</w:t>
      </w:r>
      <w:r w:rsidR="00F51A59">
        <w:rPr>
          <w:rFonts w:ascii="Calibri" w:hAnsi="Calibri"/>
          <w:szCs w:val="22"/>
        </w:rPr>
        <w:t>istí-li následně objednatel, že </w:t>
      </w:r>
      <w:r w:rsidR="009F1E1C" w:rsidRPr="00872B98">
        <w:rPr>
          <w:rFonts w:ascii="Calibri" w:hAnsi="Calibri"/>
          <w:szCs w:val="22"/>
        </w:rPr>
        <w:t>dílo má vadu, započne zhotovitel s bezplatným odstraněním vady do 2 pracovních dnů ode dne doručení písemného (i e-mailového) oznámení o vadě, pokud se smluvní strany nedohodnou jinak. Vada bude odstraněna nejpozději do 5 pracovních dnů od započetí prací, pokud se smluvní strany nedohodnou jinak. Obdobným způsobem se bude postupovat v případě uplatnění práva z vadného plnění.</w:t>
      </w:r>
    </w:p>
    <w:p w14:paraId="2396F8B3" w14:textId="77777777" w:rsidR="00410DF2" w:rsidRPr="00872B98" w:rsidRDefault="00410DF2" w:rsidP="00872B98">
      <w:pPr>
        <w:ind w:left="357" w:hanging="357"/>
        <w:rPr>
          <w:rFonts w:ascii="Calibri" w:hAnsi="Calibri"/>
          <w:szCs w:val="22"/>
        </w:rPr>
      </w:pPr>
    </w:p>
    <w:p w14:paraId="71CFB414" w14:textId="77777777" w:rsidR="009F1E1C" w:rsidRPr="00872B98" w:rsidRDefault="00872B98" w:rsidP="00872B98">
      <w:pPr>
        <w:ind w:left="357" w:hanging="357"/>
        <w:rPr>
          <w:rFonts w:ascii="Calibri" w:hAnsi="Calibri"/>
          <w:szCs w:val="22"/>
        </w:rPr>
      </w:pPr>
      <w:r>
        <w:rPr>
          <w:rFonts w:ascii="Calibri" w:hAnsi="Calibri"/>
          <w:szCs w:val="22"/>
        </w:rPr>
        <w:t>8.5</w:t>
      </w:r>
      <w:r>
        <w:rPr>
          <w:rFonts w:ascii="Calibri" w:hAnsi="Calibri"/>
          <w:szCs w:val="22"/>
        </w:rPr>
        <w:tab/>
      </w:r>
      <w:r w:rsidR="009F1E1C" w:rsidRPr="00872B98">
        <w:rPr>
          <w:rFonts w:ascii="Calibri" w:hAnsi="Calibri"/>
          <w:szCs w:val="22"/>
        </w:rPr>
        <w:t>Neodstraní-li zhotovitel vady ve stanovené lhůtě, je objednatel oprávněn pověřit odstraněním vady jiný subjekt nebo odstranit vady sám a zhotovitel je povinen náklady takto vynaložené objednateli v plné výši uhradit.</w:t>
      </w:r>
    </w:p>
    <w:p w14:paraId="483C674A" w14:textId="77777777" w:rsidR="00410DF2" w:rsidRPr="00872B98" w:rsidRDefault="00410DF2" w:rsidP="00872B98">
      <w:pPr>
        <w:ind w:left="357" w:hanging="357"/>
        <w:rPr>
          <w:rFonts w:ascii="Calibri" w:hAnsi="Calibri"/>
          <w:szCs w:val="22"/>
        </w:rPr>
      </w:pPr>
    </w:p>
    <w:p w14:paraId="50535DD2" w14:textId="77777777" w:rsidR="009F1E1C" w:rsidRPr="00872B98" w:rsidRDefault="00872B98" w:rsidP="00872B98">
      <w:pPr>
        <w:ind w:left="357" w:hanging="357"/>
        <w:rPr>
          <w:rFonts w:ascii="Calibri" w:hAnsi="Calibri"/>
          <w:szCs w:val="22"/>
        </w:rPr>
      </w:pPr>
      <w:r>
        <w:rPr>
          <w:rFonts w:ascii="Calibri" w:hAnsi="Calibri"/>
          <w:szCs w:val="22"/>
        </w:rPr>
        <w:t>8.6</w:t>
      </w:r>
      <w:r>
        <w:rPr>
          <w:rFonts w:ascii="Calibri" w:hAnsi="Calibri"/>
          <w:szCs w:val="22"/>
        </w:rPr>
        <w:tab/>
      </w:r>
      <w:r w:rsidR="009F1E1C" w:rsidRPr="00872B98">
        <w:rPr>
          <w:rFonts w:ascii="Calibri" w:hAnsi="Calibri"/>
          <w:szCs w:val="22"/>
        </w:rPr>
        <w:t>Zhotovitel je povinen odstranit vadu i v případech, kdy tuto svou povinnost vadu odstranit neuznává. Právo zhotovitele na případnou n</w:t>
      </w:r>
      <w:r w:rsidR="00410DF2" w:rsidRPr="00872B98">
        <w:rPr>
          <w:rFonts w:ascii="Calibri" w:hAnsi="Calibri"/>
          <w:szCs w:val="22"/>
        </w:rPr>
        <w:t>áhradu škody tím není dotčeno.</w:t>
      </w:r>
    </w:p>
    <w:p w14:paraId="29431642" w14:textId="77777777" w:rsidR="00410DF2" w:rsidRPr="00872B98" w:rsidRDefault="00410DF2" w:rsidP="00872B98">
      <w:pPr>
        <w:ind w:left="357" w:hanging="357"/>
        <w:rPr>
          <w:rFonts w:ascii="Calibri" w:hAnsi="Calibri"/>
          <w:szCs w:val="22"/>
        </w:rPr>
      </w:pPr>
    </w:p>
    <w:p w14:paraId="0DB9BB12" w14:textId="77777777" w:rsidR="009F1E1C" w:rsidRPr="00872B98" w:rsidRDefault="00872B98" w:rsidP="00872B98">
      <w:pPr>
        <w:ind w:left="357" w:hanging="357"/>
        <w:rPr>
          <w:rFonts w:ascii="Calibri" w:hAnsi="Calibri"/>
          <w:szCs w:val="22"/>
        </w:rPr>
      </w:pPr>
      <w:r>
        <w:rPr>
          <w:rFonts w:ascii="Calibri" w:hAnsi="Calibri"/>
          <w:szCs w:val="22"/>
        </w:rPr>
        <w:t>8.7</w:t>
      </w:r>
      <w:r>
        <w:rPr>
          <w:rFonts w:ascii="Calibri" w:hAnsi="Calibri"/>
          <w:szCs w:val="22"/>
        </w:rPr>
        <w:tab/>
      </w:r>
      <w:r w:rsidR="009F1E1C" w:rsidRPr="00872B98">
        <w:rPr>
          <w:rFonts w:ascii="Calibri" w:hAnsi="Calibri"/>
          <w:szCs w:val="22"/>
        </w:rPr>
        <w:t xml:space="preserve">Oznámení o odstranění vady zhotovitel objednateli předá písemně. Na provedenou opravu v rámci záruky za jakost poskytne zhotovitel záruku ve stejné délce dle odst. </w:t>
      </w:r>
      <w:r w:rsidR="00070194">
        <w:rPr>
          <w:rFonts w:ascii="Calibri" w:hAnsi="Calibri"/>
          <w:szCs w:val="22"/>
        </w:rPr>
        <w:t>8.</w:t>
      </w:r>
      <w:r w:rsidR="00D567EA">
        <w:rPr>
          <w:rFonts w:ascii="Calibri" w:hAnsi="Calibri"/>
          <w:szCs w:val="22"/>
        </w:rPr>
        <w:t>2</w:t>
      </w:r>
      <w:r w:rsidR="009F1E1C" w:rsidRPr="00872B98">
        <w:rPr>
          <w:rFonts w:ascii="Calibri" w:hAnsi="Calibri"/>
          <w:szCs w:val="22"/>
        </w:rPr>
        <w:t xml:space="preserve"> tohoto článku smlouvy.</w:t>
      </w:r>
    </w:p>
    <w:p w14:paraId="294A53E5" w14:textId="77777777" w:rsidR="00410DF2" w:rsidRPr="00872B98" w:rsidRDefault="00410DF2" w:rsidP="00872B98">
      <w:pPr>
        <w:ind w:left="357" w:hanging="357"/>
        <w:rPr>
          <w:rFonts w:ascii="Calibri" w:hAnsi="Calibri"/>
          <w:szCs w:val="22"/>
        </w:rPr>
      </w:pPr>
    </w:p>
    <w:p w14:paraId="23812E11" w14:textId="77777777" w:rsidR="009F1E1C" w:rsidRPr="00872B98" w:rsidRDefault="00872B98" w:rsidP="00872B98">
      <w:pPr>
        <w:ind w:left="357" w:hanging="357"/>
        <w:rPr>
          <w:rFonts w:ascii="Calibri" w:hAnsi="Calibri"/>
          <w:szCs w:val="22"/>
        </w:rPr>
      </w:pPr>
      <w:r>
        <w:rPr>
          <w:rFonts w:ascii="Calibri" w:hAnsi="Calibri"/>
          <w:szCs w:val="22"/>
        </w:rPr>
        <w:t>8.8</w:t>
      </w:r>
      <w:r>
        <w:rPr>
          <w:rFonts w:ascii="Calibri" w:hAnsi="Calibri"/>
          <w:szCs w:val="22"/>
        </w:rPr>
        <w:tab/>
      </w:r>
      <w:r w:rsidR="009F1E1C" w:rsidRPr="00872B98">
        <w:rPr>
          <w:rFonts w:ascii="Calibri" w:hAnsi="Calibri"/>
          <w:szCs w:val="22"/>
        </w:rPr>
        <w:t>Zhotovitel odpovídá za vady, které dílo mělo v době předání, bez ohledu na skutečnost, že dílo bylo předáno s výhradami nebo bez výhrad. Pro vyloučení pochybností se sjednává, že převzetím díla není dotčeno právo objednatele uplatňovat práva z vad, které byly zjistitelné, ale nebyly zjištěny při převzetí. Smluvní strany se dále dohodly na vyloučení použití ustanovení § 2618 OZ.</w:t>
      </w:r>
    </w:p>
    <w:p w14:paraId="2DD10CA8" w14:textId="4EC38D01" w:rsidR="009F1E1C" w:rsidRDefault="009F1E1C" w:rsidP="009F1E1C">
      <w:pPr>
        <w:pStyle w:val="Smlouva2"/>
        <w:widowControl/>
        <w:rPr>
          <w:rFonts w:ascii="Arial" w:hAnsi="Arial" w:cs="Arial"/>
          <w:szCs w:val="24"/>
        </w:rPr>
      </w:pPr>
    </w:p>
    <w:p w14:paraId="737D38F0" w14:textId="64AA306A" w:rsidR="00530619" w:rsidRDefault="00530619" w:rsidP="009F1E1C">
      <w:pPr>
        <w:pStyle w:val="Smlouva2"/>
        <w:widowControl/>
        <w:rPr>
          <w:rFonts w:ascii="Arial" w:hAnsi="Arial" w:cs="Arial"/>
          <w:szCs w:val="24"/>
        </w:rPr>
      </w:pPr>
    </w:p>
    <w:p w14:paraId="70103124" w14:textId="383A1BBA" w:rsidR="00530619" w:rsidRDefault="00530619" w:rsidP="009F1E1C">
      <w:pPr>
        <w:pStyle w:val="Smlouva2"/>
        <w:widowControl/>
        <w:rPr>
          <w:rFonts w:ascii="Arial" w:hAnsi="Arial" w:cs="Arial"/>
          <w:szCs w:val="24"/>
        </w:rPr>
      </w:pPr>
    </w:p>
    <w:p w14:paraId="24B7A96D" w14:textId="5A8DB9D1" w:rsidR="00530619" w:rsidRDefault="00530619" w:rsidP="009F1E1C">
      <w:pPr>
        <w:pStyle w:val="Smlouva2"/>
        <w:widowControl/>
        <w:rPr>
          <w:rFonts w:ascii="Arial" w:hAnsi="Arial" w:cs="Arial"/>
          <w:szCs w:val="24"/>
        </w:rPr>
      </w:pPr>
    </w:p>
    <w:p w14:paraId="0A1E6590" w14:textId="77777777" w:rsidR="00530619" w:rsidRDefault="00530619" w:rsidP="009F1E1C">
      <w:pPr>
        <w:pStyle w:val="Smlouva2"/>
        <w:widowControl/>
        <w:rPr>
          <w:rFonts w:ascii="Arial" w:hAnsi="Arial" w:cs="Arial"/>
          <w:szCs w:val="24"/>
        </w:rPr>
      </w:pPr>
    </w:p>
    <w:p w14:paraId="5D4BB46D"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IX</w:t>
      </w:r>
    </w:p>
    <w:p w14:paraId="3C55AE1D"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Náhrada újmy</w:t>
      </w:r>
    </w:p>
    <w:p w14:paraId="3E055352" w14:textId="77777777" w:rsidR="00410DF2" w:rsidRPr="009F1E1C" w:rsidRDefault="00410DF2" w:rsidP="009F1E1C">
      <w:pPr>
        <w:pStyle w:val="Import0"/>
        <w:spacing w:line="240" w:lineRule="auto"/>
        <w:jc w:val="center"/>
        <w:outlineLvl w:val="0"/>
        <w:rPr>
          <w:rFonts w:ascii="Calibri" w:hAnsi="Calibri" w:cs="Arial"/>
          <w:b/>
          <w:sz w:val="22"/>
          <w:szCs w:val="22"/>
        </w:rPr>
      </w:pPr>
    </w:p>
    <w:p w14:paraId="6D5A40E3" w14:textId="77777777" w:rsidR="009F1E1C" w:rsidRPr="00872B98" w:rsidRDefault="00872B98" w:rsidP="00872B98">
      <w:pPr>
        <w:ind w:left="357" w:hanging="357"/>
        <w:rPr>
          <w:rFonts w:ascii="Calibri" w:hAnsi="Calibri"/>
          <w:szCs w:val="22"/>
        </w:rPr>
      </w:pPr>
      <w:r>
        <w:rPr>
          <w:rFonts w:ascii="Calibri" w:hAnsi="Calibri"/>
          <w:szCs w:val="22"/>
        </w:rPr>
        <w:t>9.1</w:t>
      </w:r>
      <w:r>
        <w:rPr>
          <w:rFonts w:ascii="Calibri" w:hAnsi="Calibri"/>
          <w:szCs w:val="22"/>
        </w:rPr>
        <w:tab/>
      </w:r>
      <w:r w:rsidR="009F1E1C" w:rsidRPr="00872B98">
        <w:rPr>
          <w:rFonts w:ascii="Calibri" w:hAnsi="Calibri"/>
          <w:szCs w:val="22"/>
        </w:rPr>
        <w:t>Odpovědnost za újmu způsobenou vadným provedením předmětu smlouvy nebo jeho části n</w:t>
      </w:r>
      <w:r w:rsidR="00410DF2" w:rsidRPr="00872B98">
        <w:rPr>
          <w:rFonts w:ascii="Calibri" w:hAnsi="Calibri"/>
          <w:szCs w:val="22"/>
        </w:rPr>
        <w:t>ese zhotovitel v plném rozsahu.</w:t>
      </w:r>
    </w:p>
    <w:p w14:paraId="3A7824F9" w14:textId="77777777" w:rsidR="00410DF2" w:rsidRPr="00872B98" w:rsidRDefault="00410DF2" w:rsidP="00872B98">
      <w:pPr>
        <w:ind w:left="357" w:hanging="357"/>
        <w:rPr>
          <w:rFonts w:ascii="Calibri" w:hAnsi="Calibri"/>
          <w:szCs w:val="22"/>
        </w:rPr>
      </w:pPr>
    </w:p>
    <w:p w14:paraId="2E2F3C80" w14:textId="77777777" w:rsidR="009F1E1C" w:rsidRPr="00872B98" w:rsidRDefault="00872B98" w:rsidP="00872B98">
      <w:pPr>
        <w:ind w:left="357" w:hanging="357"/>
        <w:rPr>
          <w:rFonts w:ascii="Calibri" w:hAnsi="Calibri"/>
          <w:szCs w:val="22"/>
        </w:rPr>
      </w:pPr>
      <w:r>
        <w:rPr>
          <w:rFonts w:ascii="Calibri" w:hAnsi="Calibri"/>
          <w:szCs w:val="22"/>
        </w:rPr>
        <w:t>9.2</w:t>
      </w:r>
      <w:r>
        <w:rPr>
          <w:rFonts w:ascii="Calibri" w:hAnsi="Calibri"/>
          <w:szCs w:val="22"/>
        </w:rPr>
        <w:tab/>
      </w:r>
      <w:r w:rsidR="009F1E1C" w:rsidRPr="00872B98">
        <w:rPr>
          <w:rFonts w:ascii="Calibri" w:hAnsi="Calibri"/>
          <w:szCs w:val="22"/>
        </w:rPr>
        <w:t>Za újmu se považuje i újma vzniklá objednateli tím, že objednatel musel vynaložit náklady v důsledku porušení povinnosti zhotovitele.</w:t>
      </w:r>
    </w:p>
    <w:p w14:paraId="6530BE62" w14:textId="77777777" w:rsidR="00410DF2" w:rsidRPr="00872B98" w:rsidRDefault="00410DF2" w:rsidP="00872B98">
      <w:pPr>
        <w:ind w:left="357" w:hanging="357"/>
        <w:rPr>
          <w:rFonts w:ascii="Calibri" w:hAnsi="Calibri"/>
          <w:szCs w:val="22"/>
        </w:rPr>
      </w:pPr>
    </w:p>
    <w:p w14:paraId="1A04A52C" w14:textId="77777777" w:rsidR="009F1E1C" w:rsidRPr="00872B98" w:rsidRDefault="00872B98" w:rsidP="00872B98">
      <w:pPr>
        <w:ind w:left="357" w:hanging="357"/>
        <w:rPr>
          <w:rFonts w:ascii="Calibri" w:hAnsi="Calibri"/>
          <w:szCs w:val="22"/>
        </w:rPr>
      </w:pPr>
      <w:r>
        <w:rPr>
          <w:rFonts w:ascii="Calibri" w:hAnsi="Calibri"/>
          <w:szCs w:val="22"/>
        </w:rPr>
        <w:t>9.3</w:t>
      </w:r>
      <w:r>
        <w:rPr>
          <w:rFonts w:ascii="Calibri" w:hAnsi="Calibri"/>
          <w:szCs w:val="22"/>
        </w:rPr>
        <w:tab/>
      </w:r>
      <w:r w:rsidR="009F1E1C" w:rsidRPr="00872B98">
        <w:rPr>
          <w:rFonts w:ascii="Calibri" w:hAnsi="Calibri"/>
          <w:szCs w:val="22"/>
        </w:rPr>
        <w:t>Zhotovitel uhradí objednateli újmu v plném rozsahu, pokud byla způsobena vadným plněním předmětu této smlouvy.</w:t>
      </w:r>
    </w:p>
    <w:p w14:paraId="3F414E38" w14:textId="77777777" w:rsidR="00410DF2" w:rsidRPr="00872B98" w:rsidRDefault="00410DF2" w:rsidP="00872B98">
      <w:pPr>
        <w:ind w:left="357" w:hanging="357"/>
        <w:rPr>
          <w:rFonts w:ascii="Calibri" w:hAnsi="Calibri"/>
          <w:szCs w:val="22"/>
        </w:rPr>
      </w:pPr>
    </w:p>
    <w:p w14:paraId="47628DE3" w14:textId="77777777" w:rsidR="009F1E1C" w:rsidRPr="00872B98" w:rsidRDefault="00872B98" w:rsidP="00872B98">
      <w:pPr>
        <w:ind w:left="357" w:hanging="357"/>
        <w:rPr>
          <w:rFonts w:ascii="Calibri" w:hAnsi="Calibri"/>
          <w:szCs w:val="22"/>
        </w:rPr>
      </w:pPr>
      <w:r>
        <w:rPr>
          <w:rFonts w:ascii="Calibri" w:hAnsi="Calibri"/>
          <w:szCs w:val="22"/>
        </w:rPr>
        <w:t>9.4</w:t>
      </w:r>
      <w:r>
        <w:rPr>
          <w:rFonts w:ascii="Calibri" w:hAnsi="Calibri"/>
          <w:szCs w:val="22"/>
        </w:rPr>
        <w:tab/>
      </w:r>
      <w:r w:rsidR="009F1E1C" w:rsidRPr="00872B98">
        <w:rPr>
          <w:rFonts w:ascii="Calibri" w:hAnsi="Calibri"/>
          <w:szCs w:val="22"/>
        </w:rPr>
        <w:t>Zhotovitel je povinen učinit veškerá opatření potřebná k odvrácení újmy nebo k jejímu zmírnění.</w:t>
      </w:r>
    </w:p>
    <w:p w14:paraId="2AEA2B9C" w14:textId="77777777" w:rsidR="009F1E1C" w:rsidRDefault="009F1E1C" w:rsidP="009F1E1C">
      <w:pPr>
        <w:pStyle w:val="Smlouva2"/>
        <w:widowControl/>
        <w:rPr>
          <w:rFonts w:ascii="Arial" w:hAnsi="Arial" w:cs="Arial"/>
          <w:szCs w:val="24"/>
        </w:rPr>
      </w:pPr>
    </w:p>
    <w:p w14:paraId="7497D9F5" w14:textId="2765B946" w:rsidR="00CD0018" w:rsidRDefault="00CD0018" w:rsidP="009F1E1C">
      <w:pPr>
        <w:pStyle w:val="Smlouva2"/>
        <w:widowControl/>
        <w:rPr>
          <w:rFonts w:ascii="Arial" w:hAnsi="Arial" w:cs="Arial"/>
          <w:szCs w:val="24"/>
        </w:rPr>
      </w:pPr>
    </w:p>
    <w:p w14:paraId="04817784" w14:textId="75D2C88F" w:rsidR="004B53F8" w:rsidRDefault="004B53F8" w:rsidP="009F1E1C">
      <w:pPr>
        <w:pStyle w:val="Smlouva2"/>
        <w:widowControl/>
        <w:rPr>
          <w:rFonts w:ascii="Arial" w:hAnsi="Arial" w:cs="Arial"/>
          <w:szCs w:val="24"/>
        </w:rPr>
      </w:pPr>
    </w:p>
    <w:p w14:paraId="32650C56" w14:textId="699718C7" w:rsidR="004B53F8" w:rsidRDefault="004B53F8" w:rsidP="009F1E1C">
      <w:pPr>
        <w:pStyle w:val="Smlouva2"/>
        <w:widowControl/>
        <w:rPr>
          <w:rFonts w:ascii="Arial" w:hAnsi="Arial" w:cs="Arial"/>
          <w:szCs w:val="24"/>
        </w:rPr>
      </w:pPr>
    </w:p>
    <w:p w14:paraId="649E8CD1" w14:textId="77777777" w:rsidR="004B53F8" w:rsidRDefault="004B53F8" w:rsidP="009F1E1C">
      <w:pPr>
        <w:pStyle w:val="Smlouva2"/>
        <w:widowControl/>
        <w:rPr>
          <w:rFonts w:ascii="Arial" w:hAnsi="Arial" w:cs="Arial"/>
          <w:szCs w:val="24"/>
        </w:rPr>
      </w:pPr>
    </w:p>
    <w:p w14:paraId="0091877D"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lastRenderedPageBreak/>
        <w:t>Článek X</w:t>
      </w:r>
    </w:p>
    <w:p w14:paraId="6A078712"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Sankční ujednání</w:t>
      </w:r>
    </w:p>
    <w:p w14:paraId="3DD5B461" w14:textId="77777777" w:rsidR="00410DF2" w:rsidRPr="009F1E1C" w:rsidRDefault="00410DF2" w:rsidP="009F1E1C">
      <w:pPr>
        <w:pStyle w:val="Import0"/>
        <w:spacing w:line="240" w:lineRule="auto"/>
        <w:jc w:val="center"/>
        <w:outlineLvl w:val="0"/>
        <w:rPr>
          <w:rFonts w:ascii="Calibri" w:hAnsi="Calibri" w:cs="Arial"/>
          <w:b/>
          <w:sz w:val="22"/>
          <w:szCs w:val="22"/>
        </w:rPr>
      </w:pPr>
    </w:p>
    <w:p w14:paraId="4A75AF53" w14:textId="77777777" w:rsidR="009F1E1C" w:rsidRPr="00872B98" w:rsidRDefault="00872B98" w:rsidP="00872B98">
      <w:pPr>
        <w:ind w:left="357" w:hanging="357"/>
        <w:rPr>
          <w:rFonts w:ascii="Calibri" w:hAnsi="Calibri"/>
          <w:szCs w:val="22"/>
        </w:rPr>
      </w:pPr>
      <w:r>
        <w:rPr>
          <w:rFonts w:ascii="Calibri" w:hAnsi="Calibri"/>
          <w:szCs w:val="22"/>
        </w:rPr>
        <w:t>10.1</w:t>
      </w:r>
      <w:r>
        <w:rPr>
          <w:rFonts w:ascii="Calibri" w:hAnsi="Calibri"/>
          <w:szCs w:val="22"/>
        </w:rPr>
        <w:tab/>
      </w:r>
      <w:r w:rsidR="009F1E1C" w:rsidRPr="00872B98">
        <w:rPr>
          <w:rFonts w:ascii="Calibri" w:hAnsi="Calibri"/>
          <w:szCs w:val="22"/>
        </w:rPr>
        <w:t>Zhotovitel je povinen zaplatit objednateli smluvní pokutu ve výši 0,2 % z ceny díla bez DPH za každý i započatý den prodlení s předáním díla bez vad.</w:t>
      </w:r>
      <w:r w:rsidR="00E5293D">
        <w:rPr>
          <w:rFonts w:ascii="Calibri" w:hAnsi="Calibri"/>
          <w:szCs w:val="22"/>
        </w:rPr>
        <w:t xml:space="preserve"> Zhotovitel však není v prodlení, nedošlo-li k předání díla bez vad pro okolnosti způsobené objednatelem.</w:t>
      </w:r>
      <w:r w:rsidR="009F1E1C" w:rsidRPr="00872B98">
        <w:rPr>
          <w:rFonts w:ascii="Calibri" w:hAnsi="Calibri"/>
          <w:szCs w:val="22"/>
        </w:rPr>
        <w:t xml:space="preserve"> Za prodlení s předáním díla bez vad se nepovažuje, když</w:t>
      </w:r>
      <w:r w:rsidR="00410DF2" w:rsidRPr="00872B98">
        <w:rPr>
          <w:rFonts w:ascii="Calibri" w:hAnsi="Calibri"/>
          <w:szCs w:val="22"/>
        </w:rPr>
        <w:t> </w:t>
      </w:r>
      <w:r w:rsidR="009F1E1C" w:rsidRPr="00872B98">
        <w:rPr>
          <w:rFonts w:ascii="Calibri" w:hAnsi="Calibri"/>
          <w:szCs w:val="22"/>
        </w:rPr>
        <w:t>zhotovitel dílo řádně předá objednateli v termínu provedení díla stanoveném touto smlouvou, ale při tomto předání díla budou zjištěny takové drobné vady, které nebrání řádnému užívání díla.</w:t>
      </w:r>
    </w:p>
    <w:p w14:paraId="1FD3E4F0" w14:textId="77777777" w:rsidR="00410DF2" w:rsidRPr="00872B98" w:rsidRDefault="00410DF2" w:rsidP="00872B98">
      <w:pPr>
        <w:ind w:left="357" w:hanging="357"/>
        <w:rPr>
          <w:rFonts w:ascii="Calibri" w:hAnsi="Calibri"/>
          <w:szCs w:val="22"/>
        </w:rPr>
      </w:pPr>
    </w:p>
    <w:p w14:paraId="4307C010" w14:textId="1BBFE3FB" w:rsidR="000466C0" w:rsidRDefault="00872B98" w:rsidP="00872B98">
      <w:pPr>
        <w:ind w:left="357" w:hanging="357"/>
        <w:rPr>
          <w:rFonts w:ascii="Calibri" w:hAnsi="Calibri"/>
          <w:szCs w:val="22"/>
        </w:rPr>
      </w:pPr>
      <w:r>
        <w:rPr>
          <w:rFonts w:ascii="Calibri" w:hAnsi="Calibri"/>
          <w:szCs w:val="22"/>
        </w:rPr>
        <w:t>10.2</w:t>
      </w:r>
      <w:r>
        <w:rPr>
          <w:rFonts w:ascii="Calibri" w:hAnsi="Calibri"/>
          <w:szCs w:val="22"/>
        </w:rPr>
        <w:tab/>
      </w:r>
      <w:r w:rsidR="000466C0">
        <w:rPr>
          <w:rFonts w:ascii="Calibri" w:hAnsi="Calibri"/>
          <w:szCs w:val="22"/>
        </w:rPr>
        <w:t>Objednatel</w:t>
      </w:r>
      <w:r w:rsidR="000466C0" w:rsidRPr="00872B98">
        <w:rPr>
          <w:rFonts w:ascii="Calibri" w:hAnsi="Calibri"/>
          <w:szCs w:val="22"/>
        </w:rPr>
        <w:t xml:space="preserve"> je povinen zaplatit </w:t>
      </w:r>
      <w:r w:rsidR="000466C0">
        <w:rPr>
          <w:rFonts w:ascii="Calibri" w:hAnsi="Calibri"/>
          <w:szCs w:val="22"/>
        </w:rPr>
        <w:t>zhotoviteli</w:t>
      </w:r>
      <w:r w:rsidR="000466C0" w:rsidRPr="00872B98">
        <w:rPr>
          <w:rFonts w:ascii="Calibri" w:hAnsi="Calibri"/>
          <w:szCs w:val="22"/>
        </w:rPr>
        <w:t xml:space="preserve"> smluvní pokutu ve výši 0,2 % z ceny díla bez DPH za každý i započatý den prodlení</w:t>
      </w:r>
      <w:r w:rsidR="000466C0">
        <w:rPr>
          <w:rFonts w:ascii="Calibri" w:hAnsi="Calibri"/>
          <w:szCs w:val="22"/>
        </w:rPr>
        <w:t> se zaplacením ceny díla</w:t>
      </w:r>
      <w:r w:rsidR="000466C0" w:rsidRPr="00872B98">
        <w:rPr>
          <w:rFonts w:ascii="Calibri" w:hAnsi="Calibri"/>
          <w:szCs w:val="22"/>
        </w:rPr>
        <w:t>.</w:t>
      </w:r>
    </w:p>
    <w:p w14:paraId="4CC2BCA2" w14:textId="77777777" w:rsidR="000466C0" w:rsidRDefault="000466C0" w:rsidP="00872B98">
      <w:pPr>
        <w:ind w:left="357" w:hanging="357"/>
        <w:rPr>
          <w:rFonts w:ascii="Calibri" w:hAnsi="Calibri"/>
          <w:szCs w:val="22"/>
        </w:rPr>
      </w:pPr>
    </w:p>
    <w:p w14:paraId="1F02803D" w14:textId="43B9BB7E" w:rsidR="009F1E1C" w:rsidRPr="00872B98" w:rsidRDefault="000466C0" w:rsidP="00872B98">
      <w:pPr>
        <w:ind w:left="357" w:hanging="357"/>
        <w:rPr>
          <w:rFonts w:ascii="Calibri" w:hAnsi="Calibri"/>
          <w:szCs w:val="22"/>
        </w:rPr>
      </w:pPr>
      <w:r>
        <w:rPr>
          <w:rFonts w:ascii="Calibri" w:hAnsi="Calibri"/>
          <w:szCs w:val="22"/>
        </w:rPr>
        <w:t>10.3</w:t>
      </w:r>
      <w:r>
        <w:rPr>
          <w:rFonts w:ascii="Calibri" w:hAnsi="Calibri"/>
          <w:szCs w:val="22"/>
        </w:rPr>
        <w:tab/>
      </w:r>
      <w:r w:rsidR="009F1E1C" w:rsidRPr="00872B98">
        <w:rPr>
          <w:rFonts w:ascii="Calibri" w:hAnsi="Calibri"/>
          <w:szCs w:val="22"/>
        </w:rPr>
        <w:t xml:space="preserve">Smluvní strany se dohodly, že vylučují aplikaci </w:t>
      </w:r>
      <w:proofErr w:type="spellStart"/>
      <w:r w:rsidR="009F1E1C" w:rsidRPr="00872B98">
        <w:rPr>
          <w:rFonts w:ascii="Calibri" w:hAnsi="Calibri"/>
          <w:szCs w:val="22"/>
        </w:rPr>
        <w:t>ust</w:t>
      </w:r>
      <w:proofErr w:type="spellEnd"/>
      <w:r w:rsidR="009F1E1C" w:rsidRPr="00872B98">
        <w:rPr>
          <w:rFonts w:ascii="Calibri" w:hAnsi="Calibri"/>
          <w:szCs w:val="22"/>
        </w:rPr>
        <w:t>.</w:t>
      </w:r>
      <w:r w:rsidR="00070194">
        <w:rPr>
          <w:rFonts w:ascii="Calibri" w:hAnsi="Calibri"/>
          <w:szCs w:val="22"/>
        </w:rPr>
        <w:t> </w:t>
      </w:r>
      <w:r w:rsidR="009F1E1C" w:rsidRPr="00872B98">
        <w:rPr>
          <w:rFonts w:ascii="Calibri" w:hAnsi="Calibri"/>
          <w:szCs w:val="22"/>
        </w:rPr>
        <w:t>§</w:t>
      </w:r>
      <w:r w:rsidR="00070194">
        <w:rPr>
          <w:rFonts w:ascii="Calibri" w:hAnsi="Calibri"/>
          <w:szCs w:val="22"/>
        </w:rPr>
        <w:t> </w:t>
      </w:r>
      <w:r w:rsidR="009F1E1C" w:rsidRPr="00872B98">
        <w:rPr>
          <w:rFonts w:ascii="Calibri" w:hAnsi="Calibri"/>
          <w:szCs w:val="22"/>
        </w:rPr>
        <w:t>1805 odst. 2 OZ.</w:t>
      </w:r>
    </w:p>
    <w:p w14:paraId="3DFE6EB7" w14:textId="77777777" w:rsidR="00410DF2" w:rsidRPr="00872B98" w:rsidRDefault="00410DF2" w:rsidP="00872B98">
      <w:pPr>
        <w:ind w:left="357" w:hanging="357"/>
        <w:rPr>
          <w:rFonts w:ascii="Calibri" w:hAnsi="Calibri"/>
          <w:szCs w:val="22"/>
        </w:rPr>
      </w:pPr>
    </w:p>
    <w:p w14:paraId="64EA320D" w14:textId="26D0EC76" w:rsidR="009F1E1C" w:rsidRPr="00872B98" w:rsidRDefault="00872B98" w:rsidP="00872B98">
      <w:pPr>
        <w:ind w:left="357" w:hanging="357"/>
        <w:rPr>
          <w:rFonts w:ascii="Calibri" w:hAnsi="Calibri"/>
          <w:szCs w:val="22"/>
        </w:rPr>
      </w:pPr>
      <w:r>
        <w:rPr>
          <w:rFonts w:ascii="Calibri" w:hAnsi="Calibri"/>
          <w:szCs w:val="22"/>
        </w:rPr>
        <w:t>10.</w:t>
      </w:r>
      <w:r w:rsidR="000466C0">
        <w:rPr>
          <w:rFonts w:ascii="Calibri" w:hAnsi="Calibri"/>
          <w:szCs w:val="22"/>
        </w:rPr>
        <w:t>4</w:t>
      </w:r>
      <w:r>
        <w:rPr>
          <w:rFonts w:ascii="Calibri" w:hAnsi="Calibri"/>
          <w:szCs w:val="22"/>
        </w:rPr>
        <w:tab/>
      </w:r>
      <w:r w:rsidR="009F1E1C" w:rsidRPr="00872B98">
        <w:rPr>
          <w:rFonts w:ascii="Calibri" w:hAnsi="Calibri"/>
          <w:szCs w:val="22"/>
        </w:rPr>
        <w:t xml:space="preserve">V případě nedodržení termínu k odstranění drobné vady, které byly </w:t>
      </w:r>
      <w:r w:rsidR="008D796A">
        <w:rPr>
          <w:rFonts w:ascii="Calibri" w:hAnsi="Calibri"/>
          <w:szCs w:val="22"/>
        </w:rPr>
        <w:t>zjištěny při předání díla, nebo </w:t>
      </w:r>
      <w:r w:rsidR="009F1E1C" w:rsidRPr="00872B98">
        <w:rPr>
          <w:rFonts w:ascii="Calibri" w:hAnsi="Calibri"/>
          <w:szCs w:val="22"/>
        </w:rPr>
        <w:t>vady, která se projevila v záruční době, je zhotovitel povinen zaplatit objednateli smluvní pokutu ve</w:t>
      </w:r>
      <w:r w:rsidR="008D796A">
        <w:rPr>
          <w:rFonts w:ascii="Calibri" w:hAnsi="Calibri"/>
          <w:szCs w:val="22"/>
        </w:rPr>
        <w:t> </w:t>
      </w:r>
      <w:r w:rsidR="009F1E1C" w:rsidRPr="00872B98">
        <w:rPr>
          <w:rFonts w:ascii="Calibri" w:hAnsi="Calibri"/>
          <w:szCs w:val="22"/>
        </w:rPr>
        <w:t>výši 1.000 Kč za každý i započatý den prodlení a zjištěný případ.</w:t>
      </w:r>
    </w:p>
    <w:p w14:paraId="078F192F" w14:textId="77777777" w:rsidR="00410DF2" w:rsidRPr="00872B98" w:rsidRDefault="00410DF2" w:rsidP="00872B98">
      <w:pPr>
        <w:ind w:left="357" w:hanging="357"/>
        <w:rPr>
          <w:rFonts w:ascii="Calibri" w:hAnsi="Calibri"/>
          <w:szCs w:val="22"/>
        </w:rPr>
      </w:pPr>
    </w:p>
    <w:p w14:paraId="17C5C83D" w14:textId="77777777" w:rsidR="00410DF2" w:rsidRPr="00872B98" w:rsidRDefault="00410DF2" w:rsidP="00872B98">
      <w:pPr>
        <w:ind w:left="357" w:hanging="357"/>
        <w:rPr>
          <w:rFonts w:ascii="Calibri" w:hAnsi="Calibri"/>
          <w:szCs w:val="22"/>
        </w:rPr>
      </w:pPr>
    </w:p>
    <w:p w14:paraId="199F8D6D" w14:textId="0F852CF2" w:rsidR="009F1E1C" w:rsidRPr="00872B98" w:rsidRDefault="00872B98" w:rsidP="00872B98">
      <w:pPr>
        <w:ind w:left="357" w:hanging="357"/>
        <w:rPr>
          <w:rFonts w:ascii="Calibri" w:hAnsi="Calibri"/>
          <w:szCs w:val="22"/>
        </w:rPr>
      </w:pPr>
      <w:r>
        <w:rPr>
          <w:rFonts w:ascii="Calibri" w:hAnsi="Calibri"/>
          <w:szCs w:val="22"/>
        </w:rPr>
        <w:t>10.</w:t>
      </w:r>
      <w:r w:rsidR="000466C0">
        <w:rPr>
          <w:rFonts w:ascii="Calibri" w:hAnsi="Calibri"/>
          <w:szCs w:val="22"/>
        </w:rPr>
        <w:t>5</w:t>
      </w:r>
      <w:r>
        <w:rPr>
          <w:rFonts w:ascii="Calibri" w:hAnsi="Calibri"/>
          <w:szCs w:val="22"/>
        </w:rPr>
        <w:tab/>
      </w:r>
      <w:r w:rsidR="009F1E1C" w:rsidRPr="00872B98">
        <w:rPr>
          <w:rFonts w:ascii="Calibri" w:hAnsi="Calibri"/>
          <w:szCs w:val="22"/>
        </w:rPr>
        <w:t>Smluvní pokuty se nezapočítávají na náhradu případně vzniklé škody, kterou lze vymáhat samostatně. Smluvní strany se dohodly, že smluvní strana, která má právo na smluvní pokutu dle této smlouvy, má právo také na náhradu škody vzniklé z porušení povinnosti, ke které se smluvní pokuta vztahuje.</w:t>
      </w:r>
    </w:p>
    <w:p w14:paraId="19014A18" w14:textId="77777777" w:rsidR="00410DF2" w:rsidRPr="00872B98" w:rsidRDefault="00410DF2" w:rsidP="00872B98">
      <w:pPr>
        <w:ind w:left="357" w:hanging="357"/>
        <w:rPr>
          <w:rFonts w:ascii="Calibri" w:hAnsi="Calibri"/>
          <w:szCs w:val="22"/>
        </w:rPr>
      </w:pPr>
    </w:p>
    <w:p w14:paraId="618436BC" w14:textId="403D465A" w:rsidR="009F1E1C" w:rsidRPr="00872B98" w:rsidRDefault="00872B98" w:rsidP="00872B98">
      <w:pPr>
        <w:ind w:left="357" w:hanging="357"/>
        <w:rPr>
          <w:rFonts w:ascii="Calibri" w:hAnsi="Calibri"/>
          <w:szCs w:val="22"/>
        </w:rPr>
      </w:pPr>
      <w:r>
        <w:rPr>
          <w:rFonts w:ascii="Calibri" w:hAnsi="Calibri"/>
          <w:szCs w:val="22"/>
        </w:rPr>
        <w:t>10.</w:t>
      </w:r>
      <w:r w:rsidR="000466C0">
        <w:rPr>
          <w:rFonts w:ascii="Calibri" w:hAnsi="Calibri"/>
          <w:szCs w:val="22"/>
        </w:rPr>
        <w:t>6</w:t>
      </w:r>
      <w:r>
        <w:rPr>
          <w:rFonts w:ascii="Calibri" w:hAnsi="Calibri"/>
          <w:szCs w:val="22"/>
        </w:rPr>
        <w:tab/>
      </w:r>
      <w:r w:rsidR="00930B6D" w:rsidRPr="00E70A48">
        <w:rPr>
          <w:rFonts w:ascii="Calibri" w:hAnsi="Calibri"/>
          <w:szCs w:val="22"/>
        </w:rPr>
        <w:t>Smluvní strany se dohodly, že jsou oprávněny jednostranně započítat jakékoliv své i nesplatné pohledávky včetně jejich příslušenství, které mají vůči druhé smluvní str</w:t>
      </w:r>
      <w:r w:rsidR="00930B6D">
        <w:rPr>
          <w:rFonts w:ascii="Calibri" w:hAnsi="Calibri"/>
          <w:szCs w:val="22"/>
        </w:rPr>
        <w:t>aně z titulu této smlouvy proti </w:t>
      </w:r>
      <w:r w:rsidR="00930B6D" w:rsidRPr="00E70A48">
        <w:rPr>
          <w:rFonts w:ascii="Calibri" w:hAnsi="Calibri"/>
          <w:szCs w:val="22"/>
        </w:rPr>
        <w:t>pohledávce druhé smluvní strany z titulu této smlouvy.</w:t>
      </w:r>
    </w:p>
    <w:p w14:paraId="2834B718" w14:textId="77777777" w:rsidR="00410DF2" w:rsidRPr="00872B98" w:rsidRDefault="00410DF2" w:rsidP="00872B98">
      <w:pPr>
        <w:ind w:left="357" w:hanging="357"/>
        <w:rPr>
          <w:rFonts w:ascii="Calibri" w:hAnsi="Calibri"/>
          <w:szCs w:val="22"/>
        </w:rPr>
      </w:pPr>
    </w:p>
    <w:p w14:paraId="0960E3AC" w14:textId="18CFE894" w:rsidR="009F1E1C" w:rsidRDefault="00872B98" w:rsidP="00872B98">
      <w:pPr>
        <w:ind w:left="357" w:hanging="357"/>
        <w:rPr>
          <w:rFonts w:ascii="Calibri" w:hAnsi="Calibri"/>
          <w:szCs w:val="22"/>
        </w:rPr>
      </w:pPr>
      <w:r>
        <w:rPr>
          <w:rFonts w:ascii="Calibri" w:hAnsi="Calibri"/>
          <w:szCs w:val="22"/>
        </w:rPr>
        <w:t>10.</w:t>
      </w:r>
      <w:r w:rsidR="000466C0">
        <w:rPr>
          <w:rFonts w:ascii="Calibri" w:hAnsi="Calibri"/>
          <w:szCs w:val="22"/>
        </w:rPr>
        <w:t>7</w:t>
      </w:r>
      <w:r>
        <w:rPr>
          <w:rFonts w:ascii="Calibri" w:hAnsi="Calibri"/>
          <w:szCs w:val="22"/>
        </w:rPr>
        <w:tab/>
      </w:r>
      <w:r w:rsidR="009F1E1C" w:rsidRPr="00872B98">
        <w:rPr>
          <w:rFonts w:ascii="Calibri" w:hAnsi="Calibri"/>
          <w:szCs w:val="22"/>
        </w:rPr>
        <w:t>V případě, že závazek provést dílo zanikne před řádným ukončením díla, nezaniká nárok na smluvní pokutu, pokud vznikl dřívějším porušením povinnosti.</w:t>
      </w:r>
    </w:p>
    <w:p w14:paraId="650AE9B1" w14:textId="1835D491" w:rsidR="00CD0018" w:rsidRDefault="00CD0018" w:rsidP="00530619">
      <w:pPr>
        <w:ind w:left="0" w:firstLine="0"/>
        <w:rPr>
          <w:rFonts w:ascii="Calibri" w:hAnsi="Calibri"/>
          <w:szCs w:val="22"/>
        </w:rPr>
      </w:pPr>
    </w:p>
    <w:p w14:paraId="642872C0" w14:textId="77777777" w:rsidR="00530619" w:rsidRDefault="00530619" w:rsidP="00530619">
      <w:pPr>
        <w:ind w:left="0" w:firstLine="0"/>
        <w:rPr>
          <w:rFonts w:ascii="Calibri" w:hAnsi="Calibri"/>
          <w:szCs w:val="22"/>
        </w:rPr>
      </w:pPr>
    </w:p>
    <w:p w14:paraId="4CF5B3C4" w14:textId="77777777" w:rsidR="00530619" w:rsidRDefault="00530619" w:rsidP="00530619">
      <w:pPr>
        <w:ind w:left="0" w:firstLine="0"/>
        <w:rPr>
          <w:rFonts w:ascii="Calibri" w:hAnsi="Calibri"/>
          <w:szCs w:val="22"/>
        </w:rPr>
      </w:pPr>
    </w:p>
    <w:p w14:paraId="0C2D3CA2" w14:textId="77777777" w:rsidR="00640EA4" w:rsidRPr="009F1E1C" w:rsidRDefault="00640EA4" w:rsidP="00640EA4">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XI</w:t>
      </w:r>
    </w:p>
    <w:p w14:paraId="3E7BBCBD" w14:textId="77777777" w:rsidR="00640EA4" w:rsidRDefault="00DF0FF5" w:rsidP="00640EA4">
      <w:pPr>
        <w:pStyle w:val="Import0"/>
        <w:spacing w:line="240" w:lineRule="auto"/>
        <w:jc w:val="center"/>
        <w:outlineLvl w:val="0"/>
        <w:rPr>
          <w:rFonts w:ascii="Calibri" w:hAnsi="Calibri" w:cs="Arial"/>
          <w:b/>
          <w:sz w:val="22"/>
          <w:szCs w:val="22"/>
        </w:rPr>
      </w:pPr>
      <w:r>
        <w:rPr>
          <w:rFonts w:ascii="Calibri" w:hAnsi="Calibri" w:cs="Arial"/>
          <w:b/>
          <w:sz w:val="22"/>
          <w:szCs w:val="22"/>
        </w:rPr>
        <w:t>Licence k</w:t>
      </w:r>
      <w:r w:rsidR="007A7EE1">
        <w:rPr>
          <w:rFonts w:ascii="Calibri" w:hAnsi="Calibri" w:cs="Arial"/>
          <w:b/>
          <w:sz w:val="22"/>
          <w:szCs w:val="22"/>
        </w:rPr>
        <w:t> </w:t>
      </w:r>
      <w:r>
        <w:rPr>
          <w:rFonts w:ascii="Calibri" w:hAnsi="Calibri" w:cs="Arial"/>
          <w:b/>
          <w:sz w:val="22"/>
          <w:szCs w:val="22"/>
        </w:rPr>
        <w:t>dílu</w:t>
      </w:r>
    </w:p>
    <w:p w14:paraId="2C0466BE" w14:textId="77777777" w:rsidR="007A7EE1" w:rsidRDefault="007A7EE1" w:rsidP="00640EA4">
      <w:pPr>
        <w:pStyle w:val="Import0"/>
        <w:spacing w:line="240" w:lineRule="auto"/>
        <w:jc w:val="center"/>
        <w:outlineLvl w:val="0"/>
        <w:rPr>
          <w:rFonts w:ascii="Calibri" w:hAnsi="Calibri" w:cs="Arial"/>
          <w:b/>
          <w:sz w:val="22"/>
          <w:szCs w:val="22"/>
        </w:rPr>
      </w:pPr>
    </w:p>
    <w:p w14:paraId="3FE656D3" w14:textId="77777777" w:rsidR="006A03E2" w:rsidRDefault="00640EA4" w:rsidP="000B4A88">
      <w:pPr>
        <w:pStyle w:val="Import0"/>
        <w:outlineLvl w:val="0"/>
        <w:rPr>
          <w:rFonts w:ascii="Calibri" w:hAnsi="Calibri" w:cs="Arial"/>
          <w:sz w:val="22"/>
          <w:szCs w:val="22"/>
        </w:rPr>
      </w:pPr>
      <w:r w:rsidRPr="000B4A88">
        <w:rPr>
          <w:rFonts w:ascii="Calibri" w:hAnsi="Calibri" w:cs="Arial"/>
          <w:sz w:val="22"/>
          <w:szCs w:val="22"/>
        </w:rPr>
        <w:t>11.1</w:t>
      </w:r>
      <w:r>
        <w:rPr>
          <w:rFonts w:ascii="Calibri" w:hAnsi="Calibri" w:cs="Arial"/>
          <w:sz w:val="22"/>
          <w:szCs w:val="22"/>
        </w:rPr>
        <w:tab/>
      </w:r>
      <w:r w:rsidR="006A03E2" w:rsidRPr="006A03E2">
        <w:rPr>
          <w:rFonts w:ascii="Calibri" w:hAnsi="Calibri" w:cs="Arial"/>
          <w:sz w:val="22"/>
          <w:szCs w:val="22"/>
        </w:rPr>
        <w:t>Zhotovitel jako autor jednotlivých výstupů/dokumentů v rámci realizace díla poskytuje v souladu s</w:t>
      </w:r>
      <w:r w:rsidR="006A03E2">
        <w:rPr>
          <w:rFonts w:ascii="Calibri" w:hAnsi="Calibri" w:cs="Arial"/>
          <w:sz w:val="22"/>
          <w:szCs w:val="22"/>
        </w:rPr>
        <w:t> </w:t>
      </w:r>
      <w:r w:rsidR="006A03E2" w:rsidRPr="006A03E2">
        <w:rPr>
          <w:rFonts w:ascii="Calibri" w:hAnsi="Calibri" w:cs="Arial"/>
          <w:sz w:val="22"/>
          <w:szCs w:val="22"/>
        </w:rPr>
        <w:t>ustanovením</w:t>
      </w:r>
      <w:r w:rsidR="006A03E2">
        <w:rPr>
          <w:rFonts w:ascii="Calibri" w:hAnsi="Calibri" w:cs="Arial"/>
          <w:sz w:val="22"/>
          <w:szCs w:val="22"/>
        </w:rPr>
        <w:t xml:space="preserve"> </w:t>
      </w:r>
      <w:r w:rsidR="006A03E2" w:rsidRPr="006A03E2">
        <w:rPr>
          <w:rFonts w:ascii="Calibri" w:hAnsi="Calibri" w:cs="Arial"/>
          <w:sz w:val="22"/>
          <w:szCs w:val="22"/>
        </w:rPr>
        <w:t xml:space="preserve">§ 2358 a následujícího </w:t>
      </w:r>
      <w:r w:rsidR="006A03E2">
        <w:rPr>
          <w:rFonts w:ascii="Calibri" w:hAnsi="Calibri" w:cs="Arial"/>
          <w:sz w:val="22"/>
          <w:szCs w:val="22"/>
        </w:rPr>
        <w:t>OZ</w:t>
      </w:r>
      <w:r w:rsidR="006A03E2" w:rsidRPr="006A03E2">
        <w:rPr>
          <w:rFonts w:ascii="Calibri" w:hAnsi="Calibri" w:cs="Arial"/>
          <w:sz w:val="22"/>
          <w:szCs w:val="22"/>
        </w:rPr>
        <w:t xml:space="preserve"> touto smlouvou objednateli oprávnění k výkonu práva užít dílo dle</w:t>
      </w:r>
      <w:r w:rsidR="006A03E2">
        <w:rPr>
          <w:rFonts w:ascii="Calibri" w:hAnsi="Calibri" w:cs="Arial"/>
          <w:sz w:val="22"/>
          <w:szCs w:val="22"/>
        </w:rPr>
        <w:t xml:space="preserve"> </w:t>
      </w:r>
      <w:r w:rsidR="006A03E2" w:rsidRPr="006A03E2">
        <w:rPr>
          <w:rFonts w:ascii="Calibri" w:hAnsi="Calibri" w:cs="Arial"/>
          <w:sz w:val="22"/>
          <w:szCs w:val="22"/>
        </w:rPr>
        <w:t>této smlouvy jako celek i jeho jednotlivé části jako výhradní licenci všemi způsoby uvedenými v</w:t>
      </w:r>
      <w:r w:rsidR="006A03E2">
        <w:rPr>
          <w:rFonts w:ascii="Calibri" w:hAnsi="Calibri" w:cs="Arial"/>
          <w:sz w:val="22"/>
          <w:szCs w:val="22"/>
        </w:rPr>
        <w:t xml:space="preserve"> </w:t>
      </w:r>
      <w:r w:rsidR="006A03E2" w:rsidRPr="006A03E2">
        <w:rPr>
          <w:rFonts w:ascii="Calibri" w:hAnsi="Calibri" w:cs="Arial"/>
          <w:sz w:val="22"/>
          <w:szCs w:val="22"/>
        </w:rPr>
        <w:t>us</w:t>
      </w:r>
      <w:r w:rsidR="006A03E2">
        <w:rPr>
          <w:rFonts w:ascii="Calibri" w:hAnsi="Calibri" w:cs="Arial"/>
          <w:sz w:val="22"/>
          <w:szCs w:val="22"/>
        </w:rPr>
        <w:t>tanoveních § 12 až § 23 zákona č</w:t>
      </w:r>
      <w:r w:rsidR="006A03E2" w:rsidRPr="006A03E2">
        <w:rPr>
          <w:rFonts w:ascii="Calibri" w:hAnsi="Calibri" w:cs="Arial"/>
          <w:sz w:val="22"/>
          <w:szCs w:val="22"/>
        </w:rPr>
        <w:t xml:space="preserve">. 121/2000 Sb., autorského zákona, </w:t>
      </w:r>
      <w:r w:rsidR="006A03E2">
        <w:rPr>
          <w:rFonts w:ascii="Calibri" w:hAnsi="Calibri" w:cs="Arial"/>
          <w:sz w:val="22"/>
          <w:szCs w:val="22"/>
        </w:rPr>
        <w:t>ve znění pozdějších předpisů</w:t>
      </w:r>
      <w:r w:rsidR="006A03E2" w:rsidRPr="006A03E2">
        <w:rPr>
          <w:rFonts w:ascii="Calibri" w:hAnsi="Calibri" w:cs="Arial"/>
          <w:sz w:val="22"/>
          <w:szCs w:val="22"/>
        </w:rPr>
        <w:t>. Objednatel se tímto stává držitelem těchto majetkových práv na celou dobu ochrany práv k</w:t>
      </w:r>
      <w:r w:rsidR="006A03E2">
        <w:rPr>
          <w:rFonts w:ascii="Calibri" w:hAnsi="Calibri" w:cs="Arial"/>
          <w:sz w:val="22"/>
          <w:szCs w:val="22"/>
        </w:rPr>
        <w:t xml:space="preserve"> </w:t>
      </w:r>
      <w:proofErr w:type="gramStart"/>
      <w:r w:rsidR="006A03E2" w:rsidRPr="006A03E2">
        <w:rPr>
          <w:rFonts w:ascii="Calibri" w:hAnsi="Calibri" w:cs="Arial"/>
          <w:sz w:val="22"/>
          <w:szCs w:val="22"/>
        </w:rPr>
        <w:t>dílu</w:t>
      </w:r>
      <w:proofErr w:type="gramEnd"/>
      <w:r w:rsidR="006A03E2" w:rsidRPr="006A03E2">
        <w:rPr>
          <w:rFonts w:ascii="Calibri" w:hAnsi="Calibri" w:cs="Arial"/>
          <w:sz w:val="22"/>
          <w:szCs w:val="22"/>
        </w:rPr>
        <w:t xml:space="preserve"> tj. až do doby, než se stanou volnými. Licence není žádným způsobem omezena, tj. objednatel není omezen</w:t>
      </w:r>
      <w:r w:rsidR="006A03E2">
        <w:rPr>
          <w:rFonts w:ascii="Calibri" w:hAnsi="Calibri" w:cs="Arial"/>
          <w:sz w:val="22"/>
          <w:szCs w:val="22"/>
        </w:rPr>
        <w:t xml:space="preserve"> </w:t>
      </w:r>
      <w:r w:rsidR="006A03E2" w:rsidRPr="006A03E2">
        <w:rPr>
          <w:rFonts w:ascii="Calibri" w:hAnsi="Calibri" w:cs="Arial"/>
          <w:sz w:val="22"/>
          <w:szCs w:val="22"/>
        </w:rPr>
        <w:t>časově, teritoriálně, způsobem užití, množstevně či jinak. Objednatel není povinen licenci využívat. Nevyužitím</w:t>
      </w:r>
      <w:r w:rsidR="006A03E2">
        <w:rPr>
          <w:rFonts w:ascii="Calibri" w:hAnsi="Calibri" w:cs="Arial"/>
          <w:sz w:val="22"/>
          <w:szCs w:val="22"/>
        </w:rPr>
        <w:t xml:space="preserve"> </w:t>
      </w:r>
      <w:r w:rsidR="006A03E2" w:rsidRPr="006A03E2">
        <w:rPr>
          <w:rFonts w:ascii="Calibri" w:hAnsi="Calibri" w:cs="Arial"/>
          <w:sz w:val="22"/>
          <w:szCs w:val="22"/>
        </w:rPr>
        <w:t>licence smluvní vztah nezaniká.</w:t>
      </w:r>
      <w:r w:rsidR="00A140BC">
        <w:rPr>
          <w:rFonts w:ascii="Calibri" w:hAnsi="Calibri" w:cs="Arial"/>
          <w:sz w:val="22"/>
          <w:szCs w:val="22"/>
        </w:rPr>
        <w:t xml:space="preserve"> </w:t>
      </w:r>
      <w:r w:rsidR="00A140BC" w:rsidRPr="00A140BC">
        <w:rPr>
          <w:rFonts w:ascii="Calibri" w:hAnsi="Calibri" w:cs="Arial"/>
          <w:sz w:val="22"/>
          <w:szCs w:val="22"/>
        </w:rPr>
        <w:t>Zhotovitel tímto</w:t>
      </w:r>
      <w:r w:rsidR="00A140BC">
        <w:rPr>
          <w:rFonts w:ascii="Calibri" w:hAnsi="Calibri" w:cs="Arial"/>
          <w:sz w:val="22"/>
          <w:szCs w:val="22"/>
        </w:rPr>
        <w:t xml:space="preserve"> tedy</w:t>
      </w:r>
      <w:r w:rsidR="00A140BC" w:rsidRPr="00A140BC">
        <w:rPr>
          <w:rFonts w:ascii="Calibri" w:hAnsi="Calibri" w:cs="Arial"/>
          <w:sz w:val="22"/>
          <w:szCs w:val="22"/>
        </w:rPr>
        <w:t xml:space="preserve"> poskytuje objednateli bezúplatno</w:t>
      </w:r>
      <w:r w:rsidR="00A140BC">
        <w:rPr>
          <w:rFonts w:ascii="Calibri" w:hAnsi="Calibri" w:cs="Arial"/>
          <w:sz w:val="22"/>
          <w:szCs w:val="22"/>
        </w:rPr>
        <w:t>u výhradní licenci k užití díla (či jeho částí)</w:t>
      </w:r>
      <w:r w:rsidR="00A140BC" w:rsidRPr="00A140BC">
        <w:rPr>
          <w:rFonts w:ascii="Calibri" w:hAnsi="Calibri" w:cs="Arial"/>
          <w:sz w:val="22"/>
          <w:szCs w:val="22"/>
        </w:rPr>
        <w:t xml:space="preserve">, která </w:t>
      </w:r>
      <w:r w:rsidR="00A140BC">
        <w:rPr>
          <w:rFonts w:ascii="Calibri" w:hAnsi="Calibri" w:cs="Arial"/>
          <w:sz w:val="22"/>
          <w:szCs w:val="22"/>
        </w:rPr>
        <w:t>je neomezená.</w:t>
      </w:r>
    </w:p>
    <w:p w14:paraId="029DA14A" w14:textId="77777777" w:rsidR="000B4A88" w:rsidRDefault="000B4A88" w:rsidP="000B4A88">
      <w:pPr>
        <w:pStyle w:val="Import0"/>
        <w:outlineLvl w:val="0"/>
        <w:rPr>
          <w:rFonts w:ascii="Calibri" w:hAnsi="Calibri" w:cs="Arial"/>
          <w:sz w:val="22"/>
          <w:szCs w:val="22"/>
        </w:rPr>
      </w:pPr>
    </w:p>
    <w:p w14:paraId="7441560B" w14:textId="77777777" w:rsidR="006A03E2" w:rsidRDefault="007A7EE1" w:rsidP="000B4A88">
      <w:pPr>
        <w:pStyle w:val="Import0"/>
        <w:outlineLvl w:val="0"/>
        <w:rPr>
          <w:rFonts w:ascii="Calibri" w:hAnsi="Calibri" w:cs="Arial"/>
          <w:sz w:val="22"/>
          <w:szCs w:val="22"/>
        </w:rPr>
      </w:pPr>
      <w:r>
        <w:rPr>
          <w:rFonts w:ascii="Calibri" w:hAnsi="Calibri" w:cs="Arial"/>
          <w:sz w:val="22"/>
          <w:szCs w:val="22"/>
        </w:rPr>
        <w:t>11.2</w:t>
      </w:r>
      <w:r w:rsidR="006A03E2">
        <w:rPr>
          <w:rFonts w:ascii="Calibri" w:hAnsi="Calibri" w:cs="Arial"/>
          <w:sz w:val="22"/>
          <w:szCs w:val="22"/>
        </w:rPr>
        <w:tab/>
      </w:r>
      <w:r w:rsidR="006A03E2" w:rsidRPr="006A03E2">
        <w:rPr>
          <w:rFonts w:ascii="Calibri" w:hAnsi="Calibri" w:cs="Arial"/>
          <w:sz w:val="22"/>
          <w:szCs w:val="22"/>
        </w:rPr>
        <w:t xml:space="preserve">Smluvní strany v souladu s </w:t>
      </w:r>
      <w:r w:rsidR="006A03E2">
        <w:rPr>
          <w:rFonts w:ascii="Calibri" w:hAnsi="Calibri" w:cs="Arial"/>
          <w:sz w:val="22"/>
          <w:szCs w:val="22"/>
        </w:rPr>
        <w:t>OZ</w:t>
      </w:r>
      <w:r w:rsidR="006A03E2" w:rsidRPr="006A03E2">
        <w:rPr>
          <w:rFonts w:ascii="Calibri" w:hAnsi="Calibri" w:cs="Arial"/>
          <w:sz w:val="22"/>
          <w:szCs w:val="22"/>
        </w:rPr>
        <w:t xml:space="preserve"> sjednávají, že objednatel je oprávněn poskytnout všechna</w:t>
      </w:r>
      <w:r w:rsidR="006A03E2">
        <w:rPr>
          <w:rFonts w:ascii="Calibri" w:hAnsi="Calibri" w:cs="Arial"/>
          <w:sz w:val="22"/>
          <w:szCs w:val="22"/>
        </w:rPr>
        <w:t xml:space="preserve"> </w:t>
      </w:r>
      <w:r w:rsidR="006A03E2" w:rsidRPr="006A03E2">
        <w:rPr>
          <w:rFonts w:ascii="Calibri" w:hAnsi="Calibri" w:cs="Arial"/>
          <w:sz w:val="22"/>
          <w:szCs w:val="22"/>
        </w:rPr>
        <w:t>oprávnění k</w:t>
      </w:r>
      <w:r w:rsidR="008D796A">
        <w:rPr>
          <w:rFonts w:ascii="Calibri" w:hAnsi="Calibri" w:cs="Arial"/>
          <w:sz w:val="22"/>
          <w:szCs w:val="22"/>
        </w:rPr>
        <w:t> </w:t>
      </w:r>
      <w:r w:rsidR="006A03E2" w:rsidRPr="006A03E2">
        <w:rPr>
          <w:rFonts w:ascii="Calibri" w:hAnsi="Calibri" w:cs="Arial"/>
          <w:sz w:val="22"/>
          <w:szCs w:val="22"/>
        </w:rPr>
        <w:t>výkonu práv dílo užít, která jsou součástí licence třetím osobám, přičemž je objednatel může zmocnit</w:t>
      </w:r>
      <w:r w:rsidR="006A03E2">
        <w:rPr>
          <w:rFonts w:ascii="Calibri" w:hAnsi="Calibri" w:cs="Arial"/>
          <w:sz w:val="22"/>
          <w:szCs w:val="22"/>
        </w:rPr>
        <w:t xml:space="preserve"> </w:t>
      </w:r>
      <w:r w:rsidR="006A03E2" w:rsidRPr="006A03E2">
        <w:rPr>
          <w:rFonts w:ascii="Calibri" w:hAnsi="Calibri" w:cs="Arial"/>
          <w:sz w:val="22"/>
          <w:szCs w:val="22"/>
        </w:rPr>
        <w:lastRenderedPageBreak/>
        <w:t>k dalšímu převodu těchto oprávnění, a tyto třetí osoby jsou pak oprávněny oprávnění dále převádět. Smluvní</w:t>
      </w:r>
      <w:r w:rsidR="006A03E2">
        <w:rPr>
          <w:rFonts w:ascii="Calibri" w:hAnsi="Calibri" w:cs="Arial"/>
          <w:sz w:val="22"/>
          <w:szCs w:val="22"/>
        </w:rPr>
        <w:t xml:space="preserve"> </w:t>
      </w:r>
      <w:r w:rsidR="006A03E2" w:rsidRPr="006A03E2">
        <w:rPr>
          <w:rFonts w:ascii="Calibri" w:hAnsi="Calibri" w:cs="Arial"/>
          <w:sz w:val="22"/>
          <w:szCs w:val="22"/>
        </w:rPr>
        <w:t xml:space="preserve">strany v souladu s ustanovením § 2363 </w:t>
      </w:r>
      <w:r w:rsidR="006A03E2">
        <w:rPr>
          <w:rFonts w:ascii="Calibri" w:hAnsi="Calibri" w:cs="Arial"/>
          <w:sz w:val="22"/>
          <w:szCs w:val="22"/>
        </w:rPr>
        <w:t>OZ</w:t>
      </w:r>
      <w:r w:rsidR="006A03E2" w:rsidRPr="006A03E2">
        <w:rPr>
          <w:rFonts w:ascii="Calibri" w:hAnsi="Calibri" w:cs="Arial"/>
          <w:sz w:val="22"/>
          <w:szCs w:val="22"/>
        </w:rPr>
        <w:t xml:space="preserve"> dále sjednávají, že nabyvatel je oprávněn</w:t>
      </w:r>
      <w:r w:rsidR="006A03E2">
        <w:rPr>
          <w:rFonts w:ascii="Calibri" w:hAnsi="Calibri" w:cs="Arial"/>
          <w:sz w:val="22"/>
          <w:szCs w:val="22"/>
        </w:rPr>
        <w:t xml:space="preserve"> </w:t>
      </w:r>
      <w:r w:rsidR="006A03E2" w:rsidRPr="006A03E2">
        <w:rPr>
          <w:rFonts w:ascii="Calibri" w:hAnsi="Calibri" w:cs="Arial"/>
          <w:sz w:val="22"/>
          <w:szCs w:val="22"/>
        </w:rPr>
        <w:t>postoupit všechny oprávnění k výkonu práv</w:t>
      </w:r>
      <w:r w:rsidR="006A03E2">
        <w:rPr>
          <w:rFonts w:ascii="Calibri" w:hAnsi="Calibri" w:cs="Arial"/>
          <w:sz w:val="22"/>
          <w:szCs w:val="22"/>
        </w:rPr>
        <w:t>a dílo</w:t>
      </w:r>
      <w:r w:rsidR="006A03E2" w:rsidRPr="006A03E2">
        <w:rPr>
          <w:rFonts w:ascii="Calibri" w:hAnsi="Calibri" w:cs="Arial"/>
          <w:sz w:val="22"/>
          <w:szCs w:val="22"/>
        </w:rPr>
        <w:t xml:space="preserve"> užít, která jsou součástí licence na třetí osoby. Je</w:t>
      </w:r>
      <w:r w:rsidR="008D796A">
        <w:rPr>
          <w:rFonts w:ascii="Calibri" w:hAnsi="Calibri" w:cs="Arial"/>
          <w:sz w:val="22"/>
          <w:szCs w:val="22"/>
        </w:rPr>
        <w:t> </w:t>
      </w:r>
      <w:r w:rsidR="006A03E2" w:rsidRPr="006A03E2">
        <w:rPr>
          <w:rFonts w:ascii="Calibri" w:hAnsi="Calibri" w:cs="Arial"/>
          <w:sz w:val="22"/>
          <w:szCs w:val="22"/>
        </w:rPr>
        <w:t>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nemá nárok na další odměnu při objednatelově poskytnutí</w:t>
      </w:r>
      <w:r w:rsidR="006A03E2">
        <w:rPr>
          <w:rFonts w:ascii="Calibri" w:hAnsi="Calibri" w:cs="Arial"/>
          <w:sz w:val="22"/>
          <w:szCs w:val="22"/>
        </w:rPr>
        <w:t xml:space="preserve"> </w:t>
      </w:r>
      <w:r w:rsidR="006A03E2" w:rsidRPr="006A03E2">
        <w:rPr>
          <w:rFonts w:ascii="Calibri" w:hAnsi="Calibri" w:cs="Arial"/>
          <w:sz w:val="22"/>
          <w:szCs w:val="22"/>
        </w:rPr>
        <w:t>podlicence díla nebo postoupení díla třetí osobě</w:t>
      </w:r>
      <w:r w:rsidR="006A03E2">
        <w:rPr>
          <w:rFonts w:ascii="Calibri" w:hAnsi="Calibri" w:cs="Arial"/>
          <w:sz w:val="22"/>
          <w:szCs w:val="22"/>
        </w:rPr>
        <w:t>.</w:t>
      </w:r>
    </w:p>
    <w:p w14:paraId="098ECCC0" w14:textId="77777777" w:rsidR="000B4A88" w:rsidRDefault="000B4A88" w:rsidP="000B4A88">
      <w:pPr>
        <w:pStyle w:val="Import0"/>
        <w:outlineLvl w:val="0"/>
        <w:rPr>
          <w:rFonts w:ascii="Calibri" w:hAnsi="Calibri" w:cs="Arial"/>
          <w:sz w:val="22"/>
          <w:szCs w:val="22"/>
        </w:rPr>
      </w:pPr>
    </w:p>
    <w:p w14:paraId="4651A9C2" w14:textId="77777777" w:rsidR="00640EA4" w:rsidRPr="000B4A88" w:rsidRDefault="00640EA4" w:rsidP="000B4A88">
      <w:pPr>
        <w:pStyle w:val="Import0"/>
        <w:outlineLvl w:val="0"/>
        <w:rPr>
          <w:rFonts w:ascii="Calibri" w:hAnsi="Calibri" w:cs="Arial"/>
          <w:sz w:val="22"/>
          <w:szCs w:val="22"/>
        </w:rPr>
      </w:pPr>
      <w:r>
        <w:rPr>
          <w:rFonts w:ascii="Calibri" w:hAnsi="Calibri" w:cs="Arial"/>
          <w:sz w:val="22"/>
          <w:szCs w:val="22"/>
        </w:rPr>
        <w:t>11.</w:t>
      </w:r>
      <w:r w:rsidR="007A7EE1">
        <w:rPr>
          <w:rFonts w:ascii="Calibri" w:hAnsi="Calibri" w:cs="Arial"/>
          <w:sz w:val="22"/>
          <w:szCs w:val="22"/>
        </w:rPr>
        <w:t>3</w:t>
      </w:r>
      <w:r>
        <w:rPr>
          <w:rFonts w:ascii="Calibri" w:hAnsi="Calibri" w:cs="Arial"/>
          <w:sz w:val="22"/>
          <w:szCs w:val="22"/>
        </w:rPr>
        <w:tab/>
      </w:r>
      <w:r w:rsidRPr="00640EA4">
        <w:rPr>
          <w:rFonts w:ascii="Calibri" w:hAnsi="Calibri" w:cs="Arial"/>
          <w:sz w:val="22"/>
          <w:szCs w:val="22"/>
        </w:rPr>
        <w:t>Zhotovitel prohlašuje, že při realizaci díla nebudou porušena práva duševního vlastnictví třetích stran.</w:t>
      </w:r>
    </w:p>
    <w:p w14:paraId="45EA404F" w14:textId="08FE4C69" w:rsidR="00CD0018" w:rsidRDefault="00CD0018" w:rsidP="009F1E1C">
      <w:pPr>
        <w:pStyle w:val="Smlouva2"/>
        <w:widowControl/>
        <w:rPr>
          <w:rFonts w:ascii="Arial" w:hAnsi="Arial" w:cs="Arial"/>
          <w:highlight w:val="green"/>
        </w:rPr>
      </w:pPr>
    </w:p>
    <w:p w14:paraId="1EC60255" w14:textId="2D543479" w:rsidR="00530619" w:rsidRDefault="00530619" w:rsidP="009F1E1C">
      <w:pPr>
        <w:pStyle w:val="Smlouva2"/>
        <w:widowControl/>
        <w:rPr>
          <w:rFonts w:ascii="Arial" w:hAnsi="Arial" w:cs="Arial"/>
          <w:highlight w:val="green"/>
        </w:rPr>
      </w:pPr>
    </w:p>
    <w:p w14:paraId="126DC546" w14:textId="77777777" w:rsidR="00530619" w:rsidRDefault="00530619" w:rsidP="009F1E1C">
      <w:pPr>
        <w:pStyle w:val="Smlouva2"/>
        <w:widowControl/>
        <w:rPr>
          <w:rFonts w:ascii="Arial" w:hAnsi="Arial" w:cs="Arial"/>
          <w:highlight w:val="green"/>
        </w:rPr>
      </w:pPr>
    </w:p>
    <w:p w14:paraId="46B1DF74" w14:textId="77777777" w:rsidR="008D796A" w:rsidRDefault="008D796A" w:rsidP="009F1E1C">
      <w:pPr>
        <w:pStyle w:val="Smlouva2"/>
        <w:widowControl/>
        <w:rPr>
          <w:rFonts w:ascii="Arial" w:hAnsi="Arial" w:cs="Arial"/>
          <w:highlight w:val="green"/>
        </w:rPr>
      </w:pPr>
    </w:p>
    <w:p w14:paraId="30D64D4B" w14:textId="77777777" w:rsidR="009F1E1C" w:rsidRP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Článek XII</w:t>
      </w:r>
    </w:p>
    <w:p w14:paraId="285FFC28" w14:textId="77777777" w:rsidR="009F1E1C" w:rsidRDefault="009F1E1C" w:rsidP="009F1E1C">
      <w:pPr>
        <w:pStyle w:val="Import0"/>
        <w:spacing w:line="240" w:lineRule="auto"/>
        <w:jc w:val="center"/>
        <w:outlineLvl w:val="0"/>
        <w:rPr>
          <w:rFonts w:ascii="Calibri" w:hAnsi="Calibri" w:cs="Arial"/>
          <w:b/>
          <w:sz w:val="22"/>
          <w:szCs w:val="22"/>
        </w:rPr>
      </w:pPr>
      <w:r w:rsidRPr="009F1E1C">
        <w:rPr>
          <w:rFonts w:ascii="Calibri" w:hAnsi="Calibri" w:cs="Arial"/>
          <w:b/>
          <w:sz w:val="22"/>
          <w:szCs w:val="22"/>
        </w:rPr>
        <w:t>Závěrečná ujednání</w:t>
      </w:r>
    </w:p>
    <w:p w14:paraId="05595012" w14:textId="77777777" w:rsidR="00410DF2" w:rsidRPr="009F1E1C" w:rsidRDefault="00410DF2" w:rsidP="009F1E1C">
      <w:pPr>
        <w:pStyle w:val="Import0"/>
        <w:spacing w:line="240" w:lineRule="auto"/>
        <w:jc w:val="center"/>
        <w:outlineLvl w:val="0"/>
        <w:rPr>
          <w:rFonts w:ascii="Calibri" w:hAnsi="Calibri" w:cs="Arial"/>
          <w:b/>
          <w:sz w:val="22"/>
          <w:szCs w:val="22"/>
        </w:rPr>
      </w:pPr>
    </w:p>
    <w:p w14:paraId="4E61653B" w14:textId="7EC712CD" w:rsidR="009F1E1C" w:rsidRDefault="00872B98" w:rsidP="00872B98">
      <w:pPr>
        <w:ind w:left="357" w:hanging="357"/>
        <w:rPr>
          <w:rFonts w:ascii="Calibri" w:hAnsi="Calibri"/>
          <w:szCs w:val="22"/>
        </w:rPr>
      </w:pPr>
      <w:r>
        <w:rPr>
          <w:rFonts w:ascii="Calibri" w:hAnsi="Calibri"/>
          <w:szCs w:val="22"/>
        </w:rPr>
        <w:t>12.1</w:t>
      </w:r>
      <w:r>
        <w:rPr>
          <w:rFonts w:ascii="Calibri" w:hAnsi="Calibri"/>
          <w:szCs w:val="22"/>
        </w:rPr>
        <w:tab/>
      </w:r>
      <w:r w:rsidR="009F1E1C" w:rsidRPr="00872B98">
        <w:rPr>
          <w:rFonts w:ascii="Calibri" w:hAnsi="Calibri"/>
          <w:szCs w:val="22"/>
        </w:rPr>
        <w:t>Smluvní strany berou na vědomí, že nabytí účinnosti této smlouvy je podmíněno uveřejnění této smlouvy v registru smluv na základě zákona č. 340/2015 Sb., o zvláštních podmínkách účinnosti některých smluv, uveřejňování některých smluv a o registru smluv (zákon o registru smluv)</w:t>
      </w:r>
      <w:r w:rsidR="009A6E38">
        <w:rPr>
          <w:rFonts w:ascii="Calibri" w:hAnsi="Calibri"/>
          <w:szCs w:val="22"/>
        </w:rPr>
        <w:t>, ve znění pozdějších předpisů</w:t>
      </w:r>
      <w:r w:rsidR="009F1E1C" w:rsidRPr="00872B98">
        <w:rPr>
          <w:rFonts w:ascii="Calibri" w:hAnsi="Calibri"/>
          <w:szCs w:val="22"/>
        </w:rPr>
        <w:t>. Zaslání smlouvy do registru smluv zajistí objednatel.</w:t>
      </w:r>
    </w:p>
    <w:p w14:paraId="3629479F" w14:textId="68AD700F" w:rsidR="00530619" w:rsidRDefault="00530619" w:rsidP="00872B98">
      <w:pPr>
        <w:ind w:left="357" w:hanging="357"/>
        <w:rPr>
          <w:rFonts w:ascii="Calibri" w:hAnsi="Calibri"/>
          <w:szCs w:val="22"/>
        </w:rPr>
      </w:pPr>
    </w:p>
    <w:p w14:paraId="60B0CC5C" w14:textId="77777777" w:rsidR="00530619" w:rsidRPr="00872B98" w:rsidRDefault="00530619" w:rsidP="00872B98">
      <w:pPr>
        <w:ind w:left="357" w:hanging="357"/>
        <w:rPr>
          <w:rFonts w:ascii="Calibri" w:hAnsi="Calibri"/>
          <w:szCs w:val="22"/>
        </w:rPr>
      </w:pPr>
    </w:p>
    <w:p w14:paraId="09756619" w14:textId="77777777" w:rsidR="00410DF2" w:rsidRPr="00872B98" w:rsidRDefault="00410DF2" w:rsidP="00872B98">
      <w:pPr>
        <w:ind w:left="357" w:hanging="357"/>
        <w:rPr>
          <w:rFonts w:ascii="Calibri" w:hAnsi="Calibri"/>
          <w:szCs w:val="22"/>
        </w:rPr>
      </w:pPr>
    </w:p>
    <w:p w14:paraId="77DA8281" w14:textId="77777777" w:rsidR="009F1E1C" w:rsidRPr="00872B98" w:rsidRDefault="00872B98" w:rsidP="00872B98">
      <w:pPr>
        <w:ind w:left="357" w:hanging="357"/>
        <w:rPr>
          <w:rFonts w:ascii="Calibri" w:hAnsi="Calibri"/>
          <w:szCs w:val="22"/>
        </w:rPr>
      </w:pPr>
      <w:r>
        <w:rPr>
          <w:rFonts w:ascii="Calibri" w:hAnsi="Calibri"/>
          <w:szCs w:val="22"/>
        </w:rPr>
        <w:t>12.2</w:t>
      </w:r>
      <w:r>
        <w:rPr>
          <w:rFonts w:ascii="Calibri" w:hAnsi="Calibri"/>
          <w:szCs w:val="22"/>
        </w:rPr>
        <w:tab/>
      </w:r>
      <w:r w:rsidR="009F1E1C" w:rsidRPr="00872B98">
        <w:rPr>
          <w:rFonts w:ascii="Calibri" w:hAnsi="Calibri"/>
          <w:szCs w:val="22"/>
        </w:rPr>
        <w:t>Tato smlouva nabývá účinnosti dnem uveřejnění v registru smluv.</w:t>
      </w:r>
    </w:p>
    <w:p w14:paraId="14CD7C43" w14:textId="77777777" w:rsidR="00410DF2" w:rsidRPr="00872B98" w:rsidRDefault="00410DF2" w:rsidP="00872B98">
      <w:pPr>
        <w:ind w:left="357" w:hanging="357"/>
        <w:rPr>
          <w:rFonts w:ascii="Calibri" w:hAnsi="Calibri"/>
          <w:szCs w:val="22"/>
        </w:rPr>
      </w:pPr>
    </w:p>
    <w:p w14:paraId="2A24D14F" w14:textId="77777777" w:rsidR="009A6E38" w:rsidRDefault="00872B98" w:rsidP="00872B98">
      <w:pPr>
        <w:ind w:left="357" w:hanging="357"/>
        <w:rPr>
          <w:rFonts w:ascii="Calibri" w:hAnsi="Calibri"/>
          <w:szCs w:val="22"/>
        </w:rPr>
      </w:pPr>
      <w:r>
        <w:rPr>
          <w:rFonts w:ascii="Calibri" w:hAnsi="Calibri"/>
          <w:szCs w:val="22"/>
        </w:rPr>
        <w:t>12.3</w:t>
      </w:r>
      <w:r>
        <w:rPr>
          <w:rFonts w:ascii="Calibri" w:hAnsi="Calibri"/>
          <w:szCs w:val="22"/>
        </w:rPr>
        <w:tab/>
      </w:r>
      <w:r w:rsidR="009A6E38">
        <w:rPr>
          <w:rFonts w:ascii="Calibri" w:hAnsi="Calibri"/>
          <w:szCs w:val="22"/>
        </w:rPr>
        <w:t>Tato smlouva neobsahuje žádné skutečnosti, které lze označit jako obchodní tajemství dle § 504 OZ.</w:t>
      </w:r>
      <w:r w:rsidR="00313143" w:rsidRPr="0089759B">
        <w:rPr>
          <w:rFonts w:ascii="Calibri" w:hAnsi="Calibri"/>
          <w:szCs w:val="22"/>
        </w:rPr>
        <w:t xml:space="preserve"> </w:t>
      </w:r>
      <w:r w:rsidR="00313143" w:rsidRPr="00313143">
        <w:rPr>
          <w:rFonts w:ascii="Calibri" w:hAnsi="Calibri"/>
          <w:szCs w:val="22"/>
        </w:rPr>
        <w:t>Zhotovitel bere na vědomí, že objednatel má povinnost poskytovat informace v souladu se zákonem č.</w:t>
      </w:r>
      <w:r w:rsidR="008D796A">
        <w:rPr>
          <w:rFonts w:ascii="Calibri" w:hAnsi="Calibri"/>
          <w:szCs w:val="22"/>
        </w:rPr>
        <w:t> </w:t>
      </w:r>
      <w:r w:rsidR="00313143" w:rsidRPr="00313143">
        <w:rPr>
          <w:rFonts w:ascii="Calibri" w:hAnsi="Calibri"/>
          <w:szCs w:val="22"/>
        </w:rPr>
        <w:t>106/1999 Sb., o svobodném přístupu k informacím, ve znění pozdějších předpisů. Zhotovitel zároveň bere na vědomí, že tato smlouva včetně jejích příloh bude zveřejněna v souladu s příslušnými právními předpisy</w:t>
      </w:r>
      <w:r w:rsidR="00313143">
        <w:rPr>
          <w:rFonts w:ascii="Calibri" w:hAnsi="Calibri"/>
          <w:szCs w:val="22"/>
        </w:rPr>
        <w:t>.</w:t>
      </w:r>
    </w:p>
    <w:p w14:paraId="617E9BAA" w14:textId="77777777" w:rsidR="009A6E38" w:rsidRDefault="009A6E38" w:rsidP="00872B98">
      <w:pPr>
        <w:ind w:left="357" w:hanging="357"/>
        <w:rPr>
          <w:rFonts w:ascii="Calibri" w:hAnsi="Calibri"/>
          <w:szCs w:val="22"/>
        </w:rPr>
      </w:pPr>
    </w:p>
    <w:p w14:paraId="5126AC09" w14:textId="77777777" w:rsidR="009F1E1C" w:rsidRPr="00872B98" w:rsidRDefault="000B4A88" w:rsidP="000B4A88">
      <w:pPr>
        <w:rPr>
          <w:rFonts w:ascii="Calibri" w:hAnsi="Calibri"/>
          <w:szCs w:val="22"/>
        </w:rPr>
      </w:pPr>
      <w:r>
        <w:rPr>
          <w:rFonts w:ascii="Calibri" w:hAnsi="Calibri"/>
          <w:szCs w:val="22"/>
        </w:rPr>
        <w:t>12</w:t>
      </w:r>
      <w:r w:rsidR="009A6E38">
        <w:rPr>
          <w:rFonts w:ascii="Calibri" w:hAnsi="Calibri"/>
          <w:szCs w:val="22"/>
        </w:rPr>
        <w:t>.4</w:t>
      </w:r>
      <w:r w:rsidR="009A6E38">
        <w:rPr>
          <w:rFonts w:ascii="Calibri" w:hAnsi="Calibri"/>
          <w:szCs w:val="22"/>
        </w:rPr>
        <w:tab/>
      </w:r>
      <w:r w:rsidR="009F1E1C" w:rsidRPr="00872B98">
        <w:rPr>
          <w:rFonts w:ascii="Calibri" w:hAnsi="Calibri"/>
          <w:szCs w:val="22"/>
        </w:rPr>
        <w:t xml:space="preserve">Smluvní strany se dohodly, že pro tento svůj závazkový vztah vylučují použití, ustanovení § 1765 </w:t>
      </w:r>
      <w:r w:rsidRPr="00872B98">
        <w:rPr>
          <w:rFonts w:ascii="Calibri" w:hAnsi="Calibri"/>
          <w:szCs w:val="22"/>
        </w:rPr>
        <w:t>OZ, a § 2591</w:t>
      </w:r>
      <w:r w:rsidR="009F1E1C" w:rsidRPr="00872B98">
        <w:rPr>
          <w:rFonts w:ascii="Calibri" w:hAnsi="Calibri"/>
          <w:szCs w:val="22"/>
        </w:rPr>
        <w:t xml:space="preserve"> OZ.</w:t>
      </w:r>
    </w:p>
    <w:p w14:paraId="53A2C8F5" w14:textId="77777777" w:rsidR="00410DF2" w:rsidRPr="00872B98" w:rsidRDefault="00410DF2" w:rsidP="00872B98">
      <w:pPr>
        <w:ind w:left="357" w:hanging="357"/>
        <w:rPr>
          <w:rFonts w:ascii="Calibri" w:hAnsi="Calibri"/>
          <w:szCs w:val="22"/>
        </w:rPr>
      </w:pPr>
    </w:p>
    <w:p w14:paraId="27044A3A" w14:textId="77777777" w:rsidR="009F1E1C" w:rsidRPr="00872B98"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.5</w:t>
      </w:r>
      <w:r>
        <w:rPr>
          <w:rFonts w:ascii="Calibri" w:hAnsi="Calibri"/>
          <w:szCs w:val="22"/>
        </w:rPr>
        <w:tab/>
      </w:r>
      <w:r w:rsidR="009F1E1C" w:rsidRPr="00872B98">
        <w:rPr>
          <w:rFonts w:ascii="Calibri" w:hAnsi="Calibri"/>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AA06A22" w14:textId="77777777" w:rsidR="00410DF2" w:rsidRPr="00872B98" w:rsidRDefault="00410DF2" w:rsidP="00872B98">
      <w:pPr>
        <w:ind w:left="357" w:hanging="357"/>
        <w:rPr>
          <w:rFonts w:ascii="Calibri" w:hAnsi="Calibri"/>
          <w:szCs w:val="22"/>
        </w:rPr>
      </w:pPr>
    </w:p>
    <w:p w14:paraId="27149D1A" w14:textId="77777777" w:rsidR="009F1E1C" w:rsidRPr="00872B98"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6</w:t>
      </w:r>
      <w:r>
        <w:rPr>
          <w:rFonts w:ascii="Calibri" w:hAnsi="Calibri"/>
          <w:szCs w:val="22"/>
        </w:rPr>
        <w:tab/>
      </w:r>
      <w:r w:rsidR="009F1E1C" w:rsidRPr="00872B98">
        <w:rPr>
          <w:rFonts w:ascii="Calibri" w:hAnsi="Calibri"/>
          <w:szCs w:val="22"/>
        </w:rPr>
        <w:t xml:space="preserve">Tato smlouva může být měněna nebo zrušena jen písemnou formou po </w:t>
      </w:r>
      <w:r w:rsidR="006B567E" w:rsidRPr="00872B98">
        <w:rPr>
          <w:rFonts w:ascii="Calibri" w:hAnsi="Calibri"/>
          <w:szCs w:val="22"/>
        </w:rPr>
        <w:t>dohodě</w:t>
      </w:r>
      <w:r w:rsidR="009F1E1C" w:rsidRPr="00872B98">
        <w:rPr>
          <w:rFonts w:ascii="Calibri" w:hAnsi="Calibri"/>
          <w:szCs w:val="22"/>
        </w:rPr>
        <w:t xml:space="preserve"> </w:t>
      </w:r>
      <w:r w:rsidR="006B567E" w:rsidRPr="00872B98">
        <w:rPr>
          <w:rFonts w:ascii="Calibri" w:hAnsi="Calibri"/>
          <w:szCs w:val="22"/>
        </w:rPr>
        <w:t>oprávněných</w:t>
      </w:r>
      <w:r w:rsidR="009F1E1C" w:rsidRPr="00872B98">
        <w:rPr>
          <w:rFonts w:ascii="Calibri" w:hAnsi="Calibri"/>
          <w:szCs w:val="22"/>
        </w:rPr>
        <w:t xml:space="preserve"> zástupců smluvních stran, a to vzestupně číslovanými dodatky uzavřenými v listinné podobě.</w:t>
      </w:r>
    </w:p>
    <w:p w14:paraId="5CDBC6DC" w14:textId="77777777" w:rsidR="00410DF2" w:rsidRPr="00872B98" w:rsidRDefault="00410DF2" w:rsidP="00872B98">
      <w:pPr>
        <w:ind w:left="357" w:hanging="357"/>
        <w:rPr>
          <w:rFonts w:ascii="Calibri" w:hAnsi="Calibri"/>
          <w:szCs w:val="22"/>
        </w:rPr>
      </w:pPr>
    </w:p>
    <w:p w14:paraId="7668CCA5" w14:textId="77777777" w:rsidR="009F1E1C" w:rsidRPr="00872B98"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7</w:t>
      </w:r>
      <w:r>
        <w:rPr>
          <w:rFonts w:ascii="Calibri" w:hAnsi="Calibri"/>
          <w:szCs w:val="22"/>
        </w:rPr>
        <w:tab/>
      </w:r>
      <w:r w:rsidR="009F1E1C" w:rsidRPr="00872B98">
        <w:rPr>
          <w:rFonts w:ascii="Calibri" w:hAnsi="Calibri"/>
          <w:szCs w:val="22"/>
        </w:rPr>
        <w:t>V případě zániku závazku před řádným splněním této smlouvy je zhotovitel povinen ihned předat objednateli nedokončené dílo včetně věcí, které opatřil a které jsou součástí díla, a uhradit případně vzniklou újmu, pokud je jejím prokazatelným původcem. Objednatel je povinen uhradit zhotoviteli cenu provedených prací a cenu věcí, které zhotovitel opatřil a které se staly součástí díla. Smluvní strany uzavřou dohodu, ve které upraví vzájemná práva a povinnosti.</w:t>
      </w:r>
    </w:p>
    <w:p w14:paraId="2D7FD745" w14:textId="77777777" w:rsidR="00410DF2" w:rsidRPr="00872B98" w:rsidRDefault="00410DF2" w:rsidP="00872B98">
      <w:pPr>
        <w:ind w:left="357" w:hanging="357"/>
        <w:rPr>
          <w:rFonts w:ascii="Calibri" w:hAnsi="Calibri"/>
          <w:szCs w:val="22"/>
        </w:rPr>
      </w:pPr>
    </w:p>
    <w:p w14:paraId="1C723953" w14:textId="77777777" w:rsidR="009F1E1C" w:rsidRPr="00872B98"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8</w:t>
      </w:r>
      <w:r>
        <w:rPr>
          <w:rFonts w:ascii="Calibri" w:hAnsi="Calibri"/>
          <w:szCs w:val="22"/>
        </w:rPr>
        <w:tab/>
      </w:r>
      <w:r w:rsidR="009F1E1C" w:rsidRPr="00872B98">
        <w:rPr>
          <w:rFonts w:ascii="Calibri" w:hAnsi="Calibri"/>
          <w:szCs w:val="22"/>
        </w:rPr>
        <w:t xml:space="preserve">Bez předchozího souhlasu objednatele není zhotovitel oprávněn postoupit svá práva a povinnosti vyplývající z této smlouvy, nebo celou tuto smlouvu, třetí osobě nebo jiným osobám. Zhotovitel je rovněž povinen objednateli bez zbytečného odkladu oznámit veškeré skutečnosti, které mohou mít vliv na jeho plnění dle této smlouvy (zejména přeměnu společnosti, vstup do likvidace, prohlášení </w:t>
      </w:r>
      <w:proofErr w:type="gramStart"/>
      <w:r w:rsidR="009F1E1C" w:rsidRPr="00872B98">
        <w:rPr>
          <w:rFonts w:ascii="Calibri" w:hAnsi="Calibri"/>
          <w:szCs w:val="22"/>
        </w:rPr>
        <w:t>konkurzu,</w:t>
      </w:r>
      <w:proofErr w:type="gramEnd"/>
      <w:r w:rsidR="009F1E1C" w:rsidRPr="00872B98">
        <w:rPr>
          <w:rFonts w:ascii="Calibri" w:hAnsi="Calibri"/>
          <w:szCs w:val="22"/>
        </w:rPr>
        <w:t xml:space="preserve"> apod.).</w:t>
      </w:r>
    </w:p>
    <w:p w14:paraId="650DF506" w14:textId="77777777" w:rsidR="00410DF2" w:rsidRPr="00872B98" w:rsidRDefault="00410DF2" w:rsidP="00872B98">
      <w:pPr>
        <w:ind w:left="357" w:hanging="357"/>
        <w:rPr>
          <w:rFonts w:ascii="Calibri" w:hAnsi="Calibri"/>
          <w:szCs w:val="22"/>
        </w:rPr>
      </w:pPr>
    </w:p>
    <w:p w14:paraId="637DD925" w14:textId="77777777" w:rsidR="009F1E1C" w:rsidRPr="00872B98"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9</w:t>
      </w:r>
      <w:r>
        <w:rPr>
          <w:rFonts w:ascii="Calibri" w:hAnsi="Calibri"/>
          <w:szCs w:val="22"/>
        </w:rPr>
        <w:tab/>
      </w:r>
      <w:r w:rsidR="009F1E1C" w:rsidRPr="00872B98">
        <w:rPr>
          <w:rFonts w:ascii="Calibri" w:hAnsi="Calibri"/>
          <w:szCs w:val="22"/>
        </w:rPr>
        <w:t xml:space="preserve">Ukáže-li se některé z ustanovení této smlouvy zdánlivým (nicotným), posoudí se vliv této vady na ostatní ustanovení smlouvy obdobně podle § 576 OZ. </w:t>
      </w:r>
    </w:p>
    <w:p w14:paraId="6E0044D8" w14:textId="77777777" w:rsidR="00410DF2" w:rsidRPr="00872B98" w:rsidRDefault="00410DF2" w:rsidP="00872B98">
      <w:pPr>
        <w:ind w:left="357" w:hanging="357"/>
        <w:rPr>
          <w:rFonts w:ascii="Calibri" w:hAnsi="Calibri"/>
          <w:szCs w:val="22"/>
        </w:rPr>
      </w:pPr>
    </w:p>
    <w:p w14:paraId="1B5DFB99" w14:textId="77777777" w:rsidR="00410DF2" w:rsidRDefault="00872B98" w:rsidP="00872B98">
      <w:pPr>
        <w:ind w:left="357" w:hanging="357"/>
        <w:rPr>
          <w:rFonts w:ascii="Calibri" w:hAnsi="Calibri"/>
          <w:szCs w:val="22"/>
        </w:rPr>
      </w:pPr>
      <w:r>
        <w:rPr>
          <w:rFonts w:ascii="Calibri" w:hAnsi="Calibri"/>
          <w:szCs w:val="22"/>
        </w:rPr>
        <w:t>12</w:t>
      </w:r>
      <w:r w:rsidR="000B4A88">
        <w:rPr>
          <w:rFonts w:ascii="Calibri" w:hAnsi="Calibri"/>
          <w:szCs w:val="22"/>
        </w:rPr>
        <w:t>.10</w:t>
      </w:r>
      <w:r>
        <w:rPr>
          <w:rFonts w:ascii="Calibri" w:hAnsi="Calibri"/>
          <w:szCs w:val="22"/>
        </w:rPr>
        <w:tab/>
      </w:r>
      <w:r w:rsidR="000A0272" w:rsidRPr="000A0272">
        <w:rPr>
          <w:rFonts w:ascii="Calibri" w:hAnsi="Calibri"/>
          <w:szCs w:val="22"/>
        </w:rPr>
        <w:t>Pro jednání ve věci této smlouvy se smluvní strany zavazují určit kontaktní osobu/y a prokazatelně tuto skutečnost sdělit druhé smluvní straně.</w:t>
      </w:r>
    </w:p>
    <w:p w14:paraId="7F89CA0F" w14:textId="77777777" w:rsidR="000A0272" w:rsidRPr="00872B98" w:rsidRDefault="000A0272" w:rsidP="00872B98">
      <w:pPr>
        <w:ind w:left="357" w:hanging="357"/>
        <w:rPr>
          <w:rFonts w:ascii="Calibri" w:hAnsi="Calibri"/>
          <w:szCs w:val="22"/>
        </w:rPr>
      </w:pPr>
    </w:p>
    <w:p w14:paraId="6419AB77" w14:textId="77777777" w:rsidR="009F1E1C" w:rsidRPr="00872B98" w:rsidRDefault="00872B98" w:rsidP="00872B98">
      <w:pPr>
        <w:ind w:left="357" w:hanging="357"/>
        <w:rPr>
          <w:rFonts w:ascii="Calibri" w:hAnsi="Calibri"/>
          <w:szCs w:val="22"/>
        </w:rPr>
      </w:pPr>
      <w:r>
        <w:rPr>
          <w:rFonts w:ascii="Calibri" w:hAnsi="Calibri"/>
          <w:szCs w:val="22"/>
        </w:rPr>
        <w:t>12</w:t>
      </w:r>
      <w:r w:rsidR="002C303B">
        <w:rPr>
          <w:rFonts w:ascii="Calibri" w:hAnsi="Calibri"/>
          <w:szCs w:val="22"/>
        </w:rPr>
        <w:t>.11</w:t>
      </w:r>
      <w:r>
        <w:rPr>
          <w:rFonts w:ascii="Calibri" w:hAnsi="Calibri"/>
          <w:szCs w:val="22"/>
        </w:rPr>
        <w:tab/>
      </w:r>
      <w:r w:rsidR="009F1E1C" w:rsidRPr="00872B98">
        <w:rPr>
          <w:rFonts w:ascii="Calibri" w:hAnsi="Calibri"/>
          <w:szCs w:val="22"/>
        </w:rPr>
        <w:t>Tato smlouva je sepsána ve 3 vyhotoveních, v nichž není nic škrtáno, přepisováno ani dopisováno, a z nichž každý má platnost originálu. Zhotovitel obdrží jedno a objednatel dvě vyhotovení.</w:t>
      </w:r>
    </w:p>
    <w:p w14:paraId="47D3E48C" w14:textId="77777777" w:rsidR="00410DF2" w:rsidRPr="00872B98" w:rsidRDefault="00410DF2" w:rsidP="00872B98">
      <w:pPr>
        <w:ind w:left="357" w:hanging="357"/>
        <w:rPr>
          <w:rFonts w:ascii="Calibri" w:hAnsi="Calibri"/>
          <w:szCs w:val="22"/>
        </w:rPr>
      </w:pPr>
    </w:p>
    <w:p w14:paraId="26F3B36A" w14:textId="77777777" w:rsidR="009F1E1C" w:rsidRPr="00872B98" w:rsidRDefault="00872B98" w:rsidP="00872B98">
      <w:pPr>
        <w:ind w:left="357" w:hanging="357"/>
        <w:rPr>
          <w:rFonts w:ascii="Calibri" w:hAnsi="Calibri"/>
          <w:szCs w:val="22"/>
        </w:rPr>
      </w:pPr>
      <w:r>
        <w:rPr>
          <w:rFonts w:ascii="Calibri" w:hAnsi="Calibri"/>
          <w:szCs w:val="22"/>
        </w:rPr>
        <w:t>12</w:t>
      </w:r>
      <w:r w:rsidR="002C303B">
        <w:rPr>
          <w:rFonts w:ascii="Calibri" w:hAnsi="Calibri"/>
          <w:szCs w:val="22"/>
        </w:rPr>
        <w:t>.12</w:t>
      </w:r>
      <w:r>
        <w:rPr>
          <w:rFonts w:ascii="Calibri" w:hAnsi="Calibri"/>
          <w:szCs w:val="22"/>
        </w:rPr>
        <w:tab/>
      </w:r>
      <w:r w:rsidR="009F1E1C" w:rsidRPr="00872B98">
        <w:rPr>
          <w:rFonts w:ascii="Calibri" w:hAnsi="Calibri"/>
          <w:szCs w:val="22"/>
        </w:rPr>
        <w:t>Na důkaz vážné, svobodné a shodné vůle obou smluvních stran připojují oprávnění zástupci smluvních stran své podpisy.</w:t>
      </w:r>
    </w:p>
    <w:p w14:paraId="6E36BA34" w14:textId="77777777" w:rsidR="00410DF2" w:rsidRPr="00872B98" w:rsidRDefault="00410DF2" w:rsidP="00872B98">
      <w:pPr>
        <w:ind w:left="357" w:hanging="357"/>
        <w:rPr>
          <w:rFonts w:ascii="Calibri" w:hAnsi="Calibri"/>
          <w:szCs w:val="22"/>
        </w:rPr>
      </w:pPr>
    </w:p>
    <w:p w14:paraId="44924EC8" w14:textId="33816FA0" w:rsidR="009F1E1C" w:rsidRPr="00872B98" w:rsidRDefault="00872B98" w:rsidP="00872B98">
      <w:pPr>
        <w:ind w:left="357" w:hanging="357"/>
        <w:rPr>
          <w:rFonts w:ascii="Calibri" w:hAnsi="Calibri"/>
          <w:szCs w:val="22"/>
        </w:rPr>
      </w:pPr>
      <w:r>
        <w:rPr>
          <w:rFonts w:ascii="Calibri" w:hAnsi="Calibri"/>
          <w:szCs w:val="22"/>
        </w:rPr>
        <w:t>12.1</w:t>
      </w:r>
      <w:r w:rsidR="002C303B">
        <w:rPr>
          <w:rFonts w:ascii="Calibri" w:hAnsi="Calibri"/>
          <w:szCs w:val="22"/>
        </w:rPr>
        <w:t>3</w:t>
      </w:r>
      <w:r>
        <w:rPr>
          <w:rFonts w:ascii="Calibri" w:hAnsi="Calibri"/>
          <w:szCs w:val="22"/>
        </w:rPr>
        <w:tab/>
      </w:r>
      <w:r w:rsidR="009F1E1C" w:rsidRPr="00872B98">
        <w:rPr>
          <w:rFonts w:ascii="Calibri" w:hAnsi="Calibri"/>
          <w:szCs w:val="22"/>
        </w:rPr>
        <w:t xml:space="preserve">O uzavření této smlouvy rozhodla Rada městského obvodu Moravská Ostrava a Přívoz usnesením </w:t>
      </w:r>
      <w:r w:rsidR="009F1E1C" w:rsidRPr="006F0A80">
        <w:rPr>
          <w:rFonts w:ascii="Calibri" w:hAnsi="Calibri"/>
          <w:szCs w:val="22"/>
        </w:rPr>
        <w:t>č. </w:t>
      </w:r>
      <w:r w:rsidR="006F0A80" w:rsidRPr="006F0A80">
        <w:rPr>
          <w:rFonts w:ascii="Calibri" w:hAnsi="Calibri"/>
          <w:szCs w:val="22"/>
        </w:rPr>
        <w:t>0339/RNOb2226/8/23</w:t>
      </w:r>
      <w:r w:rsidR="009F1E1C" w:rsidRPr="006F0A80">
        <w:rPr>
          <w:rFonts w:ascii="Calibri" w:hAnsi="Calibri"/>
          <w:szCs w:val="22"/>
        </w:rPr>
        <w:t xml:space="preserve"> ze dne </w:t>
      </w:r>
      <w:r w:rsidR="006F0A80" w:rsidRPr="006F0A80">
        <w:rPr>
          <w:rFonts w:ascii="Calibri" w:hAnsi="Calibri"/>
          <w:szCs w:val="22"/>
        </w:rPr>
        <w:t>27.02.2023.</w:t>
      </w:r>
      <w:r w:rsidR="009F1E1C" w:rsidRPr="006F0A80">
        <w:rPr>
          <w:rFonts w:ascii="Calibri" w:hAnsi="Calibri"/>
          <w:szCs w:val="22"/>
        </w:rPr>
        <w:t xml:space="preserve"> Stejným usnesením byla k podpisu smlouvy zmocněn starost</w:t>
      </w:r>
      <w:r w:rsidR="007A313D" w:rsidRPr="006F0A80">
        <w:rPr>
          <w:rFonts w:ascii="Calibri" w:hAnsi="Calibri"/>
          <w:szCs w:val="22"/>
        </w:rPr>
        <w:t>a</w:t>
      </w:r>
      <w:r w:rsidR="009F1E1C" w:rsidRPr="006F0A80">
        <w:rPr>
          <w:rFonts w:ascii="Calibri" w:hAnsi="Calibri"/>
          <w:szCs w:val="22"/>
        </w:rPr>
        <w:t xml:space="preserve"> městského obvodu </w:t>
      </w:r>
      <w:r w:rsidR="007A313D" w:rsidRPr="006F0A80">
        <w:rPr>
          <w:rFonts w:ascii="Calibri" w:hAnsi="Calibri"/>
          <w:szCs w:val="22"/>
        </w:rPr>
        <w:t>Petr Veselka</w:t>
      </w:r>
    </w:p>
    <w:p w14:paraId="61D95B99" w14:textId="77777777" w:rsidR="00C95568" w:rsidRDefault="00C95568" w:rsidP="008E58A9">
      <w:pPr>
        <w:ind w:left="0" w:firstLine="0"/>
        <w:rPr>
          <w:rFonts w:ascii="Calibri" w:hAnsi="Calibri" w:cs="Arial"/>
          <w:b/>
          <w:szCs w:val="22"/>
        </w:rPr>
      </w:pPr>
    </w:p>
    <w:p w14:paraId="6A9BF657" w14:textId="77777777" w:rsidR="007D45D5" w:rsidRDefault="007D45D5" w:rsidP="008E58A9">
      <w:pPr>
        <w:ind w:left="0" w:firstLine="0"/>
        <w:rPr>
          <w:rFonts w:ascii="Calibri" w:hAnsi="Calibri" w:cs="Arial"/>
          <w:b/>
          <w:szCs w:val="22"/>
        </w:rPr>
      </w:pPr>
    </w:p>
    <w:p w14:paraId="7C4647CF" w14:textId="77777777" w:rsidR="00356F7E" w:rsidRDefault="00D378F8" w:rsidP="007056CF">
      <w:pPr>
        <w:tabs>
          <w:tab w:val="left" w:pos="4962"/>
        </w:tabs>
        <w:rPr>
          <w:rFonts w:ascii="Calibri" w:hAnsi="Calibri" w:cs="Arial"/>
          <w:b/>
          <w:szCs w:val="22"/>
        </w:rPr>
      </w:pPr>
      <w:r>
        <w:rPr>
          <w:rFonts w:ascii="Calibri" w:hAnsi="Calibri" w:cs="Arial"/>
          <w:b/>
          <w:szCs w:val="22"/>
        </w:rPr>
        <w:t xml:space="preserve">Za </w:t>
      </w:r>
      <w:r w:rsidR="00BB6BC1">
        <w:rPr>
          <w:rFonts w:ascii="Calibri" w:hAnsi="Calibri" w:cs="Arial"/>
          <w:b/>
          <w:szCs w:val="22"/>
        </w:rPr>
        <w:t>objednatele</w:t>
      </w:r>
      <w:r w:rsidRPr="008E58A9">
        <w:rPr>
          <w:rFonts w:ascii="Calibri" w:hAnsi="Calibri" w:cs="Arial"/>
          <w:b/>
          <w:szCs w:val="22"/>
        </w:rPr>
        <w:tab/>
      </w:r>
      <w:r w:rsidR="00D349C3">
        <w:rPr>
          <w:rFonts w:ascii="Calibri" w:hAnsi="Calibri" w:cs="Arial"/>
          <w:b/>
          <w:szCs w:val="22"/>
        </w:rPr>
        <w:t>Za zhotovitele</w:t>
      </w:r>
    </w:p>
    <w:p w14:paraId="2F3DD918" w14:textId="77777777" w:rsidR="00D378F8" w:rsidRPr="00186717" w:rsidRDefault="00D378F8" w:rsidP="007056CF">
      <w:pPr>
        <w:tabs>
          <w:tab w:val="left" w:pos="4962"/>
        </w:tabs>
        <w:rPr>
          <w:rFonts w:ascii="Calibri" w:hAnsi="Calibri" w:cs="Arial"/>
          <w:b/>
          <w:szCs w:val="22"/>
        </w:rPr>
      </w:pPr>
    </w:p>
    <w:p w14:paraId="72BE4229" w14:textId="77777777" w:rsidR="00D378F8" w:rsidRPr="008E58A9" w:rsidRDefault="00D378F8" w:rsidP="007056CF">
      <w:pPr>
        <w:tabs>
          <w:tab w:val="left" w:pos="4962"/>
        </w:tabs>
        <w:ind w:left="0" w:firstLine="0"/>
        <w:outlineLvl w:val="0"/>
        <w:rPr>
          <w:rFonts w:ascii="Calibri" w:hAnsi="Calibri"/>
          <w:szCs w:val="22"/>
        </w:rPr>
      </w:pPr>
      <w:r>
        <w:rPr>
          <w:rFonts w:ascii="Calibri" w:hAnsi="Calibri"/>
          <w:szCs w:val="22"/>
        </w:rPr>
        <w:t>V</w:t>
      </w:r>
      <w:r w:rsidR="008E5CBE">
        <w:rPr>
          <w:rFonts w:ascii="Calibri" w:hAnsi="Calibri"/>
          <w:szCs w:val="22"/>
        </w:rPr>
        <w:t> Ostravě,</w:t>
      </w:r>
      <w:r w:rsidR="00745BD1">
        <w:rPr>
          <w:rFonts w:ascii="Calibri" w:hAnsi="Calibri"/>
          <w:szCs w:val="22"/>
        </w:rPr>
        <w:t xml:space="preserve"> dne ……………………</w:t>
      </w:r>
      <w:r w:rsidR="00D349C3">
        <w:rPr>
          <w:rFonts w:ascii="Calibri" w:hAnsi="Calibri"/>
          <w:szCs w:val="22"/>
        </w:rPr>
        <w:tab/>
        <w:t>V</w:t>
      </w:r>
      <w:r w:rsidR="005660C5">
        <w:rPr>
          <w:rFonts w:ascii="Calibri" w:hAnsi="Calibri"/>
          <w:szCs w:val="22"/>
        </w:rPr>
        <w:t> Ostravě,</w:t>
      </w:r>
      <w:r w:rsidR="008E5CBE">
        <w:rPr>
          <w:rFonts w:ascii="Calibri" w:hAnsi="Calibri"/>
          <w:szCs w:val="22"/>
        </w:rPr>
        <w:t xml:space="preserve"> </w:t>
      </w:r>
      <w:r w:rsidR="00D349C3">
        <w:rPr>
          <w:rFonts w:ascii="Calibri" w:hAnsi="Calibri"/>
          <w:szCs w:val="22"/>
        </w:rPr>
        <w:t>dne …………………</w:t>
      </w:r>
      <w:r w:rsidRPr="008E58A9">
        <w:rPr>
          <w:rFonts w:ascii="Calibri" w:hAnsi="Calibri"/>
          <w:szCs w:val="22"/>
        </w:rPr>
        <w:tab/>
      </w:r>
    </w:p>
    <w:p w14:paraId="7D388A88" w14:textId="77777777" w:rsidR="000A0272" w:rsidRDefault="000A0272" w:rsidP="00085055">
      <w:pPr>
        <w:ind w:left="0" w:firstLine="0"/>
        <w:rPr>
          <w:rFonts w:ascii="Calibri" w:hAnsi="Calibri"/>
          <w:szCs w:val="22"/>
        </w:rPr>
      </w:pPr>
    </w:p>
    <w:p w14:paraId="7D2784A7" w14:textId="77777777" w:rsidR="000A0272" w:rsidRDefault="000A0272" w:rsidP="00C01593">
      <w:pPr>
        <w:rPr>
          <w:rFonts w:ascii="Calibri" w:hAnsi="Calibri"/>
          <w:szCs w:val="22"/>
        </w:rPr>
      </w:pPr>
    </w:p>
    <w:p w14:paraId="7019079B" w14:textId="77777777" w:rsidR="00D349C3" w:rsidRDefault="00D378F8" w:rsidP="007056CF">
      <w:pPr>
        <w:tabs>
          <w:tab w:val="left" w:pos="4962"/>
        </w:tabs>
        <w:rPr>
          <w:rFonts w:ascii="Calibri" w:hAnsi="Calibri"/>
          <w:szCs w:val="22"/>
        </w:rPr>
      </w:pPr>
      <w:r w:rsidRPr="008E58A9">
        <w:rPr>
          <w:rFonts w:ascii="Calibri" w:hAnsi="Calibri"/>
          <w:szCs w:val="22"/>
        </w:rPr>
        <w:t>_____________________________</w:t>
      </w:r>
      <w:r w:rsidR="00D349C3">
        <w:rPr>
          <w:rFonts w:ascii="Calibri" w:hAnsi="Calibri"/>
          <w:szCs w:val="22"/>
        </w:rPr>
        <w:tab/>
      </w:r>
      <w:r w:rsidR="00D349C3" w:rsidRPr="008E58A9">
        <w:rPr>
          <w:rFonts w:ascii="Calibri" w:hAnsi="Calibri"/>
          <w:szCs w:val="22"/>
        </w:rPr>
        <w:t>_____________________________</w:t>
      </w:r>
    </w:p>
    <w:p w14:paraId="0B45B8C7" w14:textId="0DE594B7" w:rsidR="00D378F8" w:rsidRPr="008E58A9" w:rsidRDefault="007A313D" w:rsidP="007056CF">
      <w:pPr>
        <w:tabs>
          <w:tab w:val="left" w:pos="4962"/>
        </w:tabs>
        <w:rPr>
          <w:rFonts w:ascii="Calibri" w:hAnsi="Calibri" w:cs="Arial"/>
          <w:b/>
          <w:szCs w:val="22"/>
        </w:rPr>
      </w:pPr>
      <w:r>
        <w:rPr>
          <w:rFonts w:ascii="Calibri" w:hAnsi="Calibri" w:cs="Arial"/>
          <w:b/>
          <w:szCs w:val="22"/>
        </w:rPr>
        <w:t>Petr Veselka</w:t>
      </w:r>
      <w:r w:rsidR="00D416C6">
        <w:rPr>
          <w:rFonts w:ascii="Calibri" w:hAnsi="Calibri" w:cs="Arial"/>
          <w:b/>
          <w:szCs w:val="22"/>
        </w:rPr>
        <w:tab/>
      </w:r>
      <w:r w:rsidR="000A4D7A">
        <w:rPr>
          <w:rFonts w:ascii="Calibri" w:hAnsi="Calibri" w:cs="Arial"/>
          <w:b/>
          <w:szCs w:val="22"/>
        </w:rPr>
        <w:t xml:space="preserve">RNDr. </w:t>
      </w:r>
      <w:r w:rsidR="00253934">
        <w:rPr>
          <w:rFonts w:ascii="Calibri" w:hAnsi="Calibri" w:cs="Arial"/>
          <w:b/>
          <w:szCs w:val="22"/>
        </w:rPr>
        <w:t>Zuzana</w:t>
      </w:r>
      <w:r w:rsidR="000A4D7A">
        <w:rPr>
          <w:rFonts w:ascii="Calibri" w:hAnsi="Calibri" w:cs="Arial"/>
          <w:b/>
          <w:szCs w:val="22"/>
        </w:rPr>
        <w:t xml:space="preserve"> </w:t>
      </w:r>
      <w:r w:rsidR="00253934">
        <w:rPr>
          <w:rFonts w:ascii="Calibri" w:hAnsi="Calibri" w:cs="Arial"/>
          <w:b/>
          <w:szCs w:val="22"/>
        </w:rPr>
        <w:t>Václavíková</w:t>
      </w:r>
      <w:r w:rsidR="000A4D7A">
        <w:rPr>
          <w:rFonts w:ascii="Calibri" w:hAnsi="Calibri" w:cs="Arial"/>
          <w:b/>
          <w:szCs w:val="22"/>
        </w:rPr>
        <w:t>, Ph.D.</w:t>
      </w:r>
    </w:p>
    <w:p w14:paraId="636BE62F" w14:textId="4209327C" w:rsidR="00881062" w:rsidRDefault="009F1E1C" w:rsidP="00085055">
      <w:pPr>
        <w:tabs>
          <w:tab w:val="left" w:pos="4962"/>
        </w:tabs>
        <w:rPr>
          <w:rFonts w:ascii="Calibri" w:hAnsi="Calibri"/>
          <w:szCs w:val="22"/>
        </w:rPr>
      </w:pPr>
      <w:r>
        <w:rPr>
          <w:rFonts w:ascii="Calibri" w:hAnsi="Calibri"/>
          <w:szCs w:val="22"/>
        </w:rPr>
        <w:t>starosta</w:t>
      </w:r>
      <w:r w:rsidR="00D378F8" w:rsidRPr="008E58A9">
        <w:rPr>
          <w:rFonts w:ascii="Calibri" w:hAnsi="Calibri"/>
          <w:szCs w:val="22"/>
        </w:rPr>
        <w:tab/>
      </w:r>
      <w:r w:rsidR="000A4D7A">
        <w:rPr>
          <w:rFonts w:ascii="Calibri" w:hAnsi="Calibri"/>
          <w:szCs w:val="22"/>
        </w:rPr>
        <w:t>děkan</w:t>
      </w:r>
      <w:r w:rsidR="00253934">
        <w:rPr>
          <w:rFonts w:ascii="Calibri" w:hAnsi="Calibri"/>
          <w:szCs w:val="22"/>
        </w:rPr>
        <w:t>ka</w:t>
      </w:r>
    </w:p>
    <w:sectPr w:rsidR="00881062" w:rsidSect="007B1030">
      <w:headerReference w:type="even" r:id="rId8"/>
      <w:headerReference w:type="default" r:id="rId9"/>
      <w:footerReference w:type="even" r:id="rId10"/>
      <w:footerReference w:type="default" r:id="rId11"/>
      <w:headerReference w:type="first" r:id="rId12"/>
      <w:footerReference w:type="first" r:id="rId13"/>
      <w:pgSz w:w="11906" w:h="16838" w:code="9"/>
      <w:pgMar w:top="1797" w:right="1106" w:bottom="1797" w:left="1077" w:header="851"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0FD5" w14:textId="77777777" w:rsidR="00C73D6F" w:rsidRDefault="00C73D6F">
      <w:r>
        <w:separator/>
      </w:r>
    </w:p>
    <w:p w14:paraId="4A234255" w14:textId="77777777" w:rsidR="00C73D6F" w:rsidRDefault="00C73D6F"/>
    <w:p w14:paraId="45B49C8E" w14:textId="77777777" w:rsidR="00C73D6F" w:rsidRDefault="00C73D6F" w:rsidP="003A4FAD"/>
    <w:p w14:paraId="3CE6E015" w14:textId="77777777" w:rsidR="00C73D6F" w:rsidRDefault="00C73D6F"/>
    <w:p w14:paraId="002F6012" w14:textId="77777777" w:rsidR="00C73D6F" w:rsidRDefault="00C73D6F"/>
    <w:p w14:paraId="34854F3B" w14:textId="77777777" w:rsidR="00C73D6F" w:rsidRDefault="00C73D6F" w:rsidP="00911049"/>
    <w:p w14:paraId="793D6937" w14:textId="77777777" w:rsidR="00C73D6F" w:rsidRDefault="00C73D6F" w:rsidP="00911049"/>
    <w:p w14:paraId="43FA68F4" w14:textId="77777777" w:rsidR="00C73D6F" w:rsidRDefault="00C73D6F" w:rsidP="00911049"/>
    <w:p w14:paraId="789929C9" w14:textId="77777777" w:rsidR="00C73D6F" w:rsidRDefault="00C73D6F" w:rsidP="00911049"/>
    <w:p w14:paraId="26E4F95C" w14:textId="77777777" w:rsidR="00C73D6F" w:rsidRDefault="00C73D6F" w:rsidP="00911049"/>
    <w:p w14:paraId="393F0348" w14:textId="77777777" w:rsidR="00C73D6F" w:rsidRDefault="00C73D6F" w:rsidP="00911049"/>
    <w:p w14:paraId="416DB839" w14:textId="77777777" w:rsidR="00C73D6F" w:rsidRDefault="00C73D6F" w:rsidP="00911049"/>
    <w:p w14:paraId="29413F18" w14:textId="77777777" w:rsidR="00C73D6F" w:rsidRDefault="00C73D6F" w:rsidP="00911049"/>
    <w:p w14:paraId="471E5422" w14:textId="77777777" w:rsidR="00C73D6F" w:rsidRDefault="00C73D6F" w:rsidP="00911049"/>
    <w:p w14:paraId="718E8313" w14:textId="77777777" w:rsidR="00C73D6F" w:rsidRDefault="00C73D6F" w:rsidP="00911049"/>
    <w:p w14:paraId="0347713C" w14:textId="77777777" w:rsidR="00C73D6F" w:rsidRDefault="00C73D6F" w:rsidP="00911049"/>
    <w:p w14:paraId="66CFABB0" w14:textId="77777777" w:rsidR="00C73D6F" w:rsidRDefault="00C73D6F"/>
    <w:p w14:paraId="47FA752D" w14:textId="77777777" w:rsidR="00C73D6F" w:rsidRDefault="00C73D6F"/>
    <w:p w14:paraId="6E6E21F3" w14:textId="77777777" w:rsidR="00C73D6F" w:rsidRDefault="00C73D6F"/>
    <w:p w14:paraId="121968FB" w14:textId="77777777" w:rsidR="00C73D6F" w:rsidRDefault="00C73D6F" w:rsidP="00F75207"/>
    <w:p w14:paraId="73DD28D7" w14:textId="77777777" w:rsidR="00C73D6F" w:rsidRDefault="00C73D6F" w:rsidP="00F75207"/>
    <w:p w14:paraId="0674C123" w14:textId="77777777" w:rsidR="00C73D6F" w:rsidRDefault="00C73D6F"/>
    <w:p w14:paraId="48220719" w14:textId="77777777" w:rsidR="00C73D6F" w:rsidRDefault="00C73D6F"/>
    <w:p w14:paraId="5C772A70" w14:textId="77777777" w:rsidR="00C73D6F" w:rsidRDefault="00C73D6F"/>
    <w:p w14:paraId="62A3FB27" w14:textId="77777777" w:rsidR="00C73D6F" w:rsidRDefault="00C73D6F" w:rsidP="008A2932"/>
    <w:p w14:paraId="47E6F9A9" w14:textId="77777777" w:rsidR="00C73D6F" w:rsidRDefault="00C73D6F"/>
    <w:p w14:paraId="030490DB" w14:textId="77777777" w:rsidR="00C73D6F" w:rsidRDefault="00C73D6F" w:rsidP="00341130"/>
    <w:p w14:paraId="6135C778" w14:textId="77777777" w:rsidR="00C73D6F" w:rsidRDefault="00C73D6F"/>
    <w:p w14:paraId="6732435A" w14:textId="77777777" w:rsidR="00C73D6F" w:rsidRDefault="00C73D6F" w:rsidP="004D65EC"/>
    <w:p w14:paraId="0E4EAEBD" w14:textId="77777777" w:rsidR="00C73D6F" w:rsidRDefault="00C73D6F"/>
    <w:p w14:paraId="7B92305E" w14:textId="77777777" w:rsidR="00C73D6F" w:rsidRDefault="00C73D6F" w:rsidP="00F0468D"/>
    <w:p w14:paraId="325690B1" w14:textId="77777777" w:rsidR="00C73D6F" w:rsidRDefault="00C73D6F" w:rsidP="00F0468D"/>
    <w:p w14:paraId="3DF9AA98" w14:textId="77777777" w:rsidR="00C73D6F" w:rsidRDefault="00C73D6F" w:rsidP="00F0468D"/>
    <w:p w14:paraId="2E127052" w14:textId="77777777" w:rsidR="00C73D6F" w:rsidRDefault="00C73D6F" w:rsidP="00F24506"/>
    <w:p w14:paraId="146BD13C" w14:textId="77777777" w:rsidR="00C73D6F" w:rsidRDefault="00C73D6F" w:rsidP="00F24506"/>
    <w:p w14:paraId="07469D4D" w14:textId="77777777" w:rsidR="00C73D6F" w:rsidRDefault="00C73D6F" w:rsidP="00F24506"/>
    <w:p w14:paraId="3B0D56C9" w14:textId="77777777" w:rsidR="00C73D6F" w:rsidRDefault="00C73D6F" w:rsidP="00F24506"/>
    <w:p w14:paraId="09C71F43" w14:textId="77777777" w:rsidR="00C73D6F" w:rsidRDefault="00C73D6F" w:rsidP="00F24506"/>
    <w:p w14:paraId="3706F055" w14:textId="77777777" w:rsidR="00C73D6F" w:rsidRDefault="00C73D6F"/>
    <w:p w14:paraId="203EC00D" w14:textId="77777777" w:rsidR="00C73D6F" w:rsidRDefault="00C73D6F" w:rsidP="002632B7"/>
    <w:p w14:paraId="225A7E07" w14:textId="77777777" w:rsidR="00C73D6F" w:rsidRDefault="00C73D6F" w:rsidP="00BC5006"/>
    <w:p w14:paraId="04A19B14" w14:textId="77777777" w:rsidR="00C73D6F" w:rsidRDefault="00C73D6F"/>
    <w:p w14:paraId="46C6FB26" w14:textId="77777777" w:rsidR="00C73D6F" w:rsidRDefault="00C73D6F"/>
    <w:p w14:paraId="5A9DB313" w14:textId="77777777" w:rsidR="00C73D6F" w:rsidRDefault="00C73D6F"/>
    <w:p w14:paraId="6EEBCAAC" w14:textId="77777777" w:rsidR="00C73D6F" w:rsidRDefault="00C73D6F" w:rsidP="006F2FCD"/>
    <w:p w14:paraId="66CB2277" w14:textId="77777777" w:rsidR="00C73D6F" w:rsidRDefault="00C73D6F"/>
    <w:p w14:paraId="19F62459" w14:textId="77777777" w:rsidR="00C73D6F" w:rsidRDefault="00C73D6F"/>
    <w:p w14:paraId="12DD1A24" w14:textId="77777777" w:rsidR="00C73D6F" w:rsidRDefault="00C73D6F" w:rsidP="00FE14D0"/>
    <w:p w14:paraId="47408635" w14:textId="77777777" w:rsidR="00C73D6F" w:rsidRDefault="00C73D6F" w:rsidP="00956ABA"/>
    <w:p w14:paraId="116982C3" w14:textId="77777777" w:rsidR="00C73D6F" w:rsidRDefault="00C73D6F"/>
    <w:p w14:paraId="17CA2EB6" w14:textId="77777777" w:rsidR="00C73D6F" w:rsidRDefault="00C73D6F"/>
    <w:p w14:paraId="426EB49D" w14:textId="77777777" w:rsidR="00C73D6F" w:rsidRDefault="00C73D6F"/>
    <w:p w14:paraId="2C13C33A" w14:textId="77777777" w:rsidR="00C73D6F" w:rsidRDefault="00C73D6F" w:rsidP="00A11D2E"/>
    <w:p w14:paraId="0D3559E5" w14:textId="77777777" w:rsidR="00C73D6F" w:rsidRDefault="00C73D6F"/>
    <w:p w14:paraId="52C66727" w14:textId="77777777" w:rsidR="00C73D6F" w:rsidRDefault="00C73D6F"/>
    <w:p w14:paraId="20702F84" w14:textId="77777777" w:rsidR="00C73D6F" w:rsidRDefault="00C73D6F" w:rsidP="005D57FA"/>
    <w:p w14:paraId="0ADBA775" w14:textId="77777777" w:rsidR="00C73D6F" w:rsidRDefault="00C73D6F" w:rsidP="00881062"/>
    <w:p w14:paraId="27B3F871" w14:textId="77777777" w:rsidR="00C73D6F" w:rsidRDefault="00C73D6F" w:rsidP="00881062"/>
    <w:p w14:paraId="3E4EBEB9" w14:textId="77777777" w:rsidR="00C73D6F" w:rsidRDefault="00C73D6F" w:rsidP="00881062"/>
    <w:p w14:paraId="6DF79778" w14:textId="77777777" w:rsidR="00C73D6F" w:rsidRDefault="00C73D6F" w:rsidP="00881062"/>
    <w:p w14:paraId="4E7AD5BF" w14:textId="77777777" w:rsidR="00C73D6F" w:rsidRDefault="00C73D6F" w:rsidP="00B87955"/>
    <w:p w14:paraId="5966E3AA" w14:textId="77777777" w:rsidR="00C73D6F" w:rsidRDefault="00C73D6F" w:rsidP="00B87955"/>
    <w:p w14:paraId="5B38E472" w14:textId="77777777" w:rsidR="00C73D6F" w:rsidRDefault="00C73D6F" w:rsidP="00511059"/>
    <w:p w14:paraId="30A0D4A3" w14:textId="77777777" w:rsidR="00C73D6F" w:rsidRDefault="00C73D6F" w:rsidP="00511059"/>
    <w:p w14:paraId="250A4849" w14:textId="77777777" w:rsidR="00C73D6F" w:rsidRDefault="00C73D6F"/>
    <w:p w14:paraId="1683CE8C" w14:textId="77777777" w:rsidR="00C73D6F" w:rsidRDefault="00C73D6F"/>
    <w:p w14:paraId="599782E9" w14:textId="77777777" w:rsidR="00C73D6F" w:rsidRDefault="00C73D6F" w:rsidP="00A47636"/>
    <w:p w14:paraId="24860B60" w14:textId="77777777" w:rsidR="00C73D6F" w:rsidRDefault="00C73D6F" w:rsidP="00A47636"/>
    <w:p w14:paraId="456F167A" w14:textId="77777777" w:rsidR="00C73D6F" w:rsidRDefault="00C73D6F" w:rsidP="00A47636"/>
    <w:p w14:paraId="51BE0D6D" w14:textId="77777777" w:rsidR="00C73D6F" w:rsidRDefault="00C73D6F" w:rsidP="00EE490A"/>
    <w:p w14:paraId="0315F6E7" w14:textId="77777777" w:rsidR="00C73D6F" w:rsidRDefault="00C73D6F" w:rsidP="00EE490A"/>
    <w:p w14:paraId="7CADA965" w14:textId="77777777" w:rsidR="00C73D6F" w:rsidRDefault="00C73D6F" w:rsidP="00EE490A"/>
    <w:p w14:paraId="2D4891B7" w14:textId="77777777" w:rsidR="00C73D6F" w:rsidRDefault="00C73D6F" w:rsidP="00EE490A"/>
    <w:p w14:paraId="540AD400" w14:textId="77777777" w:rsidR="00C73D6F" w:rsidRDefault="00C73D6F" w:rsidP="00EE490A"/>
    <w:p w14:paraId="3E73D885" w14:textId="77777777" w:rsidR="00C73D6F" w:rsidRDefault="00C73D6F" w:rsidP="00EE490A"/>
    <w:p w14:paraId="7D463BF5" w14:textId="77777777" w:rsidR="00C73D6F" w:rsidRDefault="00C73D6F"/>
    <w:p w14:paraId="0A771773" w14:textId="77777777" w:rsidR="00C73D6F" w:rsidRDefault="00C73D6F"/>
    <w:p w14:paraId="15CB4A8E" w14:textId="77777777" w:rsidR="00C73D6F" w:rsidRDefault="00C73D6F"/>
    <w:p w14:paraId="32F7F0C5" w14:textId="77777777" w:rsidR="00C73D6F" w:rsidRDefault="00C73D6F"/>
    <w:p w14:paraId="6CDC7E78" w14:textId="77777777" w:rsidR="00C73D6F" w:rsidRDefault="00C73D6F"/>
    <w:p w14:paraId="61ECB7AE" w14:textId="77777777" w:rsidR="00C73D6F" w:rsidRDefault="00C73D6F"/>
    <w:p w14:paraId="514F723D" w14:textId="77777777" w:rsidR="00C73D6F" w:rsidRDefault="00C73D6F"/>
    <w:p w14:paraId="6FDE7ACE" w14:textId="77777777" w:rsidR="00C73D6F" w:rsidRDefault="00C73D6F" w:rsidP="005A051F"/>
    <w:p w14:paraId="451A1936" w14:textId="77777777" w:rsidR="00C73D6F" w:rsidRDefault="00C73D6F"/>
    <w:p w14:paraId="15460782" w14:textId="77777777" w:rsidR="00C73D6F" w:rsidRDefault="00C73D6F" w:rsidP="00B76403"/>
    <w:p w14:paraId="3A9AC65E" w14:textId="77777777" w:rsidR="00C73D6F" w:rsidRDefault="00C73D6F"/>
    <w:p w14:paraId="5EB8CA34" w14:textId="77777777" w:rsidR="00C73D6F" w:rsidRDefault="00C73D6F"/>
    <w:p w14:paraId="723226B9" w14:textId="77777777" w:rsidR="00C73D6F" w:rsidRDefault="00C73D6F" w:rsidP="009B016B"/>
    <w:p w14:paraId="09046E63" w14:textId="77777777" w:rsidR="00C73D6F" w:rsidRDefault="00C73D6F" w:rsidP="009B016B"/>
    <w:p w14:paraId="0A0B8417" w14:textId="77777777" w:rsidR="00C73D6F" w:rsidRDefault="00C73D6F" w:rsidP="009B016B"/>
    <w:p w14:paraId="76D71BB4" w14:textId="77777777" w:rsidR="00C73D6F" w:rsidRDefault="00C73D6F" w:rsidP="009B016B"/>
    <w:p w14:paraId="354EAED2" w14:textId="77777777" w:rsidR="00C73D6F" w:rsidRDefault="00C73D6F" w:rsidP="00410DF2"/>
    <w:p w14:paraId="26956D75" w14:textId="77777777" w:rsidR="00C73D6F" w:rsidRDefault="00C73D6F" w:rsidP="00410DF2"/>
    <w:p w14:paraId="4D94D9B3" w14:textId="77777777" w:rsidR="00C73D6F" w:rsidRDefault="00C73D6F" w:rsidP="00410DF2"/>
    <w:p w14:paraId="62708AB5" w14:textId="77777777" w:rsidR="00C73D6F" w:rsidRDefault="00C73D6F" w:rsidP="00410DF2"/>
    <w:p w14:paraId="12862410" w14:textId="77777777" w:rsidR="00C73D6F" w:rsidRDefault="00C73D6F" w:rsidP="00410DF2"/>
    <w:p w14:paraId="3F223947" w14:textId="77777777" w:rsidR="00C73D6F" w:rsidRDefault="00C73D6F" w:rsidP="00410DF2"/>
    <w:p w14:paraId="1EFC2CDD" w14:textId="77777777" w:rsidR="00C73D6F" w:rsidRDefault="00C73D6F"/>
    <w:p w14:paraId="4B51EC7B" w14:textId="77777777" w:rsidR="00C73D6F" w:rsidRDefault="00C73D6F"/>
    <w:p w14:paraId="20EA0E7E" w14:textId="77777777" w:rsidR="00C73D6F" w:rsidRDefault="00C73D6F"/>
    <w:p w14:paraId="4E3AA927" w14:textId="77777777" w:rsidR="00C73D6F" w:rsidRDefault="00C73D6F"/>
  </w:endnote>
  <w:endnote w:type="continuationSeparator" w:id="0">
    <w:p w14:paraId="075FAD30" w14:textId="77777777" w:rsidR="00C73D6F" w:rsidRDefault="00C73D6F">
      <w:r>
        <w:continuationSeparator/>
      </w:r>
    </w:p>
    <w:p w14:paraId="7C83CE2B" w14:textId="77777777" w:rsidR="00C73D6F" w:rsidRDefault="00C73D6F"/>
    <w:p w14:paraId="67894F9D" w14:textId="77777777" w:rsidR="00C73D6F" w:rsidRDefault="00C73D6F" w:rsidP="003A4FAD"/>
    <w:p w14:paraId="19C02DF4" w14:textId="77777777" w:rsidR="00C73D6F" w:rsidRDefault="00C73D6F"/>
    <w:p w14:paraId="7CAF9D0A" w14:textId="77777777" w:rsidR="00C73D6F" w:rsidRDefault="00C73D6F"/>
    <w:p w14:paraId="782879B2" w14:textId="77777777" w:rsidR="00C73D6F" w:rsidRDefault="00C73D6F" w:rsidP="00911049"/>
    <w:p w14:paraId="43D1A59D" w14:textId="77777777" w:rsidR="00C73D6F" w:rsidRDefault="00C73D6F" w:rsidP="00911049"/>
    <w:p w14:paraId="5CCB4CED" w14:textId="77777777" w:rsidR="00C73D6F" w:rsidRDefault="00C73D6F" w:rsidP="00911049"/>
    <w:p w14:paraId="7E531894" w14:textId="77777777" w:rsidR="00C73D6F" w:rsidRDefault="00C73D6F" w:rsidP="00911049"/>
    <w:p w14:paraId="54E2E8F7" w14:textId="77777777" w:rsidR="00C73D6F" w:rsidRDefault="00C73D6F" w:rsidP="00911049"/>
    <w:p w14:paraId="201027AB" w14:textId="77777777" w:rsidR="00C73D6F" w:rsidRDefault="00C73D6F" w:rsidP="00911049"/>
    <w:p w14:paraId="26CEA017" w14:textId="77777777" w:rsidR="00C73D6F" w:rsidRDefault="00C73D6F" w:rsidP="00911049"/>
    <w:p w14:paraId="5FE06B72" w14:textId="77777777" w:rsidR="00C73D6F" w:rsidRDefault="00C73D6F" w:rsidP="00911049"/>
    <w:p w14:paraId="3F86CD21" w14:textId="77777777" w:rsidR="00C73D6F" w:rsidRDefault="00C73D6F" w:rsidP="00911049"/>
    <w:p w14:paraId="3178473A" w14:textId="77777777" w:rsidR="00C73D6F" w:rsidRDefault="00C73D6F" w:rsidP="00911049"/>
    <w:p w14:paraId="6E51468C" w14:textId="77777777" w:rsidR="00C73D6F" w:rsidRDefault="00C73D6F" w:rsidP="00911049"/>
    <w:p w14:paraId="3F0C57D4" w14:textId="77777777" w:rsidR="00C73D6F" w:rsidRDefault="00C73D6F"/>
    <w:p w14:paraId="57923A4E" w14:textId="77777777" w:rsidR="00C73D6F" w:rsidRDefault="00C73D6F"/>
    <w:p w14:paraId="1FD39775" w14:textId="77777777" w:rsidR="00C73D6F" w:rsidRDefault="00C73D6F"/>
    <w:p w14:paraId="1366242C" w14:textId="77777777" w:rsidR="00C73D6F" w:rsidRDefault="00C73D6F" w:rsidP="00F75207"/>
    <w:p w14:paraId="50865618" w14:textId="77777777" w:rsidR="00C73D6F" w:rsidRDefault="00C73D6F" w:rsidP="00F75207"/>
    <w:p w14:paraId="4CA1B3B4" w14:textId="77777777" w:rsidR="00C73D6F" w:rsidRDefault="00C73D6F"/>
    <w:p w14:paraId="7277EA30" w14:textId="77777777" w:rsidR="00C73D6F" w:rsidRDefault="00C73D6F"/>
    <w:p w14:paraId="7D601F8E" w14:textId="77777777" w:rsidR="00C73D6F" w:rsidRDefault="00C73D6F"/>
    <w:p w14:paraId="6BA78EFB" w14:textId="77777777" w:rsidR="00C73D6F" w:rsidRDefault="00C73D6F" w:rsidP="008A2932"/>
    <w:p w14:paraId="162531E4" w14:textId="77777777" w:rsidR="00C73D6F" w:rsidRDefault="00C73D6F"/>
    <w:p w14:paraId="2BF7B14D" w14:textId="77777777" w:rsidR="00C73D6F" w:rsidRDefault="00C73D6F" w:rsidP="00341130"/>
    <w:p w14:paraId="585996A9" w14:textId="77777777" w:rsidR="00C73D6F" w:rsidRDefault="00C73D6F"/>
    <w:p w14:paraId="7FF5BA5E" w14:textId="77777777" w:rsidR="00C73D6F" w:rsidRDefault="00C73D6F" w:rsidP="004D65EC"/>
    <w:p w14:paraId="10FB9459" w14:textId="77777777" w:rsidR="00C73D6F" w:rsidRDefault="00C73D6F"/>
    <w:p w14:paraId="1E76D8E6" w14:textId="77777777" w:rsidR="00C73D6F" w:rsidRDefault="00C73D6F" w:rsidP="00F0468D"/>
    <w:p w14:paraId="506BBCBB" w14:textId="77777777" w:rsidR="00C73D6F" w:rsidRDefault="00C73D6F" w:rsidP="00F0468D"/>
    <w:p w14:paraId="50342F38" w14:textId="77777777" w:rsidR="00C73D6F" w:rsidRDefault="00C73D6F" w:rsidP="00F0468D"/>
    <w:p w14:paraId="7D0456A6" w14:textId="77777777" w:rsidR="00C73D6F" w:rsidRDefault="00C73D6F" w:rsidP="00F24506"/>
    <w:p w14:paraId="2A7D204F" w14:textId="77777777" w:rsidR="00C73D6F" w:rsidRDefault="00C73D6F" w:rsidP="00F24506"/>
    <w:p w14:paraId="1D4D2FDF" w14:textId="77777777" w:rsidR="00C73D6F" w:rsidRDefault="00C73D6F" w:rsidP="00F24506"/>
    <w:p w14:paraId="35324831" w14:textId="77777777" w:rsidR="00C73D6F" w:rsidRDefault="00C73D6F" w:rsidP="00F24506"/>
    <w:p w14:paraId="650852E5" w14:textId="77777777" w:rsidR="00C73D6F" w:rsidRDefault="00C73D6F" w:rsidP="00F24506"/>
    <w:p w14:paraId="0B6105E5" w14:textId="77777777" w:rsidR="00C73D6F" w:rsidRDefault="00C73D6F"/>
    <w:p w14:paraId="242BC87B" w14:textId="77777777" w:rsidR="00C73D6F" w:rsidRDefault="00C73D6F" w:rsidP="002632B7"/>
    <w:p w14:paraId="3EB6E98E" w14:textId="77777777" w:rsidR="00C73D6F" w:rsidRDefault="00C73D6F" w:rsidP="00BC5006"/>
    <w:p w14:paraId="0A2AC262" w14:textId="77777777" w:rsidR="00C73D6F" w:rsidRDefault="00C73D6F"/>
    <w:p w14:paraId="256FDC41" w14:textId="77777777" w:rsidR="00C73D6F" w:rsidRDefault="00C73D6F"/>
    <w:p w14:paraId="4F617B5C" w14:textId="77777777" w:rsidR="00C73D6F" w:rsidRDefault="00C73D6F"/>
    <w:p w14:paraId="69C658C7" w14:textId="77777777" w:rsidR="00C73D6F" w:rsidRDefault="00C73D6F" w:rsidP="006F2FCD"/>
    <w:p w14:paraId="7948BAC2" w14:textId="77777777" w:rsidR="00C73D6F" w:rsidRDefault="00C73D6F"/>
    <w:p w14:paraId="763196F7" w14:textId="77777777" w:rsidR="00C73D6F" w:rsidRDefault="00C73D6F"/>
    <w:p w14:paraId="6779708C" w14:textId="77777777" w:rsidR="00C73D6F" w:rsidRDefault="00C73D6F" w:rsidP="00FE14D0"/>
    <w:p w14:paraId="38DF9D93" w14:textId="77777777" w:rsidR="00C73D6F" w:rsidRDefault="00C73D6F" w:rsidP="00956ABA"/>
    <w:p w14:paraId="75ACEDC3" w14:textId="77777777" w:rsidR="00C73D6F" w:rsidRDefault="00C73D6F"/>
    <w:p w14:paraId="062A381F" w14:textId="77777777" w:rsidR="00C73D6F" w:rsidRDefault="00C73D6F"/>
    <w:p w14:paraId="1CB7AE7E" w14:textId="77777777" w:rsidR="00C73D6F" w:rsidRDefault="00C73D6F"/>
    <w:p w14:paraId="4DADD836" w14:textId="77777777" w:rsidR="00C73D6F" w:rsidRDefault="00C73D6F" w:rsidP="00A11D2E"/>
    <w:p w14:paraId="214C718D" w14:textId="77777777" w:rsidR="00C73D6F" w:rsidRDefault="00C73D6F"/>
    <w:p w14:paraId="0CACF136" w14:textId="77777777" w:rsidR="00C73D6F" w:rsidRDefault="00C73D6F"/>
    <w:p w14:paraId="61AE66ED" w14:textId="77777777" w:rsidR="00C73D6F" w:rsidRDefault="00C73D6F" w:rsidP="005D57FA"/>
    <w:p w14:paraId="7AAF88C8" w14:textId="77777777" w:rsidR="00C73D6F" w:rsidRDefault="00C73D6F" w:rsidP="00881062"/>
    <w:p w14:paraId="3B1F5612" w14:textId="77777777" w:rsidR="00C73D6F" w:rsidRDefault="00C73D6F" w:rsidP="00881062"/>
    <w:p w14:paraId="3C35BC4B" w14:textId="77777777" w:rsidR="00C73D6F" w:rsidRDefault="00C73D6F" w:rsidP="00881062"/>
    <w:p w14:paraId="74855538" w14:textId="77777777" w:rsidR="00C73D6F" w:rsidRDefault="00C73D6F" w:rsidP="00881062"/>
    <w:p w14:paraId="3A234C97" w14:textId="77777777" w:rsidR="00C73D6F" w:rsidRDefault="00C73D6F" w:rsidP="00B87955"/>
    <w:p w14:paraId="773E1172" w14:textId="77777777" w:rsidR="00C73D6F" w:rsidRDefault="00C73D6F" w:rsidP="00B87955"/>
    <w:p w14:paraId="23304564" w14:textId="77777777" w:rsidR="00C73D6F" w:rsidRDefault="00C73D6F" w:rsidP="00511059"/>
    <w:p w14:paraId="0DE2D44A" w14:textId="77777777" w:rsidR="00C73D6F" w:rsidRDefault="00C73D6F" w:rsidP="00511059"/>
    <w:p w14:paraId="51F6CEE2" w14:textId="77777777" w:rsidR="00C73D6F" w:rsidRDefault="00C73D6F"/>
    <w:p w14:paraId="046B9031" w14:textId="77777777" w:rsidR="00C73D6F" w:rsidRDefault="00C73D6F"/>
    <w:p w14:paraId="2D876458" w14:textId="77777777" w:rsidR="00C73D6F" w:rsidRDefault="00C73D6F" w:rsidP="00A47636"/>
    <w:p w14:paraId="3E2154D1" w14:textId="77777777" w:rsidR="00C73D6F" w:rsidRDefault="00C73D6F" w:rsidP="00A47636"/>
    <w:p w14:paraId="1FBFAF64" w14:textId="77777777" w:rsidR="00C73D6F" w:rsidRDefault="00C73D6F" w:rsidP="00A47636"/>
    <w:p w14:paraId="17B86486" w14:textId="77777777" w:rsidR="00C73D6F" w:rsidRDefault="00C73D6F" w:rsidP="00EE490A"/>
    <w:p w14:paraId="17F53050" w14:textId="77777777" w:rsidR="00C73D6F" w:rsidRDefault="00C73D6F" w:rsidP="00EE490A"/>
    <w:p w14:paraId="344B396A" w14:textId="77777777" w:rsidR="00C73D6F" w:rsidRDefault="00C73D6F" w:rsidP="00EE490A"/>
    <w:p w14:paraId="44E674DE" w14:textId="77777777" w:rsidR="00C73D6F" w:rsidRDefault="00C73D6F" w:rsidP="00EE490A"/>
    <w:p w14:paraId="581E4EED" w14:textId="77777777" w:rsidR="00C73D6F" w:rsidRDefault="00C73D6F" w:rsidP="00EE490A"/>
    <w:p w14:paraId="1DC6B19E" w14:textId="77777777" w:rsidR="00C73D6F" w:rsidRDefault="00C73D6F" w:rsidP="00EE490A"/>
    <w:p w14:paraId="6A98B3DE" w14:textId="77777777" w:rsidR="00C73D6F" w:rsidRDefault="00C73D6F"/>
    <w:p w14:paraId="7F3931B2" w14:textId="77777777" w:rsidR="00C73D6F" w:rsidRDefault="00C73D6F"/>
    <w:p w14:paraId="50348900" w14:textId="77777777" w:rsidR="00C73D6F" w:rsidRDefault="00C73D6F"/>
    <w:p w14:paraId="0A78B146" w14:textId="77777777" w:rsidR="00C73D6F" w:rsidRDefault="00C73D6F"/>
    <w:p w14:paraId="53358FF6" w14:textId="77777777" w:rsidR="00C73D6F" w:rsidRDefault="00C73D6F"/>
    <w:p w14:paraId="48E0BFC9" w14:textId="77777777" w:rsidR="00C73D6F" w:rsidRDefault="00C73D6F"/>
    <w:p w14:paraId="712A5FAD" w14:textId="77777777" w:rsidR="00C73D6F" w:rsidRDefault="00C73D6F"/>
    <w:p w14:paraId="01A57201" w14:textId="77777777" w:rsidR="00C73D6F" w:rsidRDefault="00C73D6F" w:rsidP="005A051F"/>
    <w:p w14:paraId="4313311B" w14:textId="77777777" w:rsidR="00C73D6F" w:rsidRDefault="00C73D6F"/>
    <w:p w14:paraId="524FC11C" w14:textId="77777777" w:rsidR="00C73D6F" w:rsidRDefault="00C73D6F" w:rsidP="00B76403"/>
    <w:p w14:paraId="58B02E7B" w14:textId="77777777" w:rsidR="00C73D6F" w:rsidRDefault="00C73D6F"/>
    <w:p w14:paraId="79F40051" w14:textId="77777777" w:rsidR="00C73D6F" w:rsidRDefault="00C73D6F"/>
    <w:p w14:paraId="20BD2940" w14:textId="77777777" w:rsidR="00C73D6F" w:rsidRDefault="00C73D6F" w:rsidP="009B016B"/>
    <w:p w14:paraId="13E43F9D" w14:textId="77777777" w:rsidR="00C73D6F" w:rsidRDefault="00C73D6F" w:rsidP="009B016B"/>
    <w:p w14:paraId="366928D3" w14:textId="77777777" w:rsidR="00C73D6F" w:rsidRDefault="00C73D6F" w:rsidP="009B016B"/>
    <w:p w14:paraId="7B5008BB" w14:textId="77777777" w:rsidR="00C73D6F" w:rsidRDefault="00C73D6F" w:rsidP="009B016B"/>
    <w:p w14:paraId="486BE538" w14:textId="77777777" w:rsidR="00C73D6F" w:rsidRDefault="00C73D6F" w:rsidP="00410DF2"/>
    <w:p w14:paraId="6E4575C6" w14:textId="77777777" w:rsidR="00C73D6F" w:rsidRDefault="00C73D6F" w:rsidP="00410DF2"/>
    <w:p w14:paraId="79C4245D" w14:textId="77777777" w:rsidR="00C73D6F" w:rsidRDefault="00C73D6F" w:rsidP="00410DF2"/>
    <w:p w14:paraId="74B3F24D" w14:textId="77777777" w:rsidR="00C73D6F" w:rsidRDefault="00C73D6F" w:rsidP="00410DF2"/>
    <w:p w14:paraId="3663712E" w14:textId="77777777" w:rsidR="00C73D6F" w:rsidRDefault="00C73D6F" w:rsidP="00410DF2"/>
    <w:p w14:paraId="1FF9B945" w14:textId="77777777" w:rsidR="00C73D6F" w:rsidRDefault="00C73D6F" w:rsidP="00410DF2"/>
    <w:p w14:paraId="4A455173" w14:textId="77777777" w:rsidR="00C73D6F" w:rsidRDefault="00C73D6F"/>
    <w:p w14:paraId="60528A42" w14:textId="77777777" w:rsidR="00C73D6F" w:rsidRDefault="00C73D6F"/>
    <w:p w14:paraId="598EEBE1" w14:textId="77777777" w:rsidR="00C73D6F" w:rsidRDefault="00C73D6F"/>
    <w:p w14:paraId="5AFBF1C6" w14:textId="77777777" w:rsidR="00C73D6F" w:rsidRDefault="00C73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7ECA" w14:textId="77777777" w:rsidR="00710DAF" w:rsidRDefault="00710DAF">
    <w:pPr>
      <w:pStyle w:val="Zpat"/>
    </w:pPr>
  </w:p>
  <w:p w14:paraId="5C6AC022" w14:textId="77777777" w:rsidR="00710DAF" w:rsidRDefault="00710DAF"/>
  <w:p w14:paraId="0659AD66" w14:textId="77777777" w:rsidR="00710DAF" w:rsidRDefault="00710DAF" w:rsidP="00A47636"/>
  <w:p w14:paraId="395DDBC0" w14:textId="77777777" w:rsidR="00710DAF" w:rsidRDefault="00710DAF" w:rsidP="00A47636"/>
  <w:p w14:paraId="60C42958" w14:textId="77777777" w:rsidR="00710DAF" w:rsidRDefault="00710DAF" w:rsidP="00A47636"/>
  <w:p w14:paraId="6072F194" w14:textId="77777777" w:rsidR="00710DAF" w:rsidRDefault="00710DAF" w:rsidP="00EE490A"/>
  <w:p w14:paraId="34AAA816" w14:textId="77777777" w:rsidR="00710DAF" w:rsidRDefault="00710DAF" w:rsidP="00EE490A"/>
  <w:p w14:paraId="11FF2E5C" w14:textId="77777777" w:rsidR="00710DAF" w:rsidRDefault="00710DAF" w:rsidP="00EE490A"/>
  <w:p w14:paraId="05A23526" w14:textId="77777777" w:rsidR="00710DAF" w:rsidRDefault="00710DAF" w:rsidP="00EE490A"/>
  <w:p w14:paraId="3ADDAF59" w14:textId="77777777" w:rsidR="00710DAF" w:rsidRDefault="00710DAF" w:rsidP="00EE490A"/>
  <w:p w14:paraId="659CBA2D" w14:textId="77777777" w:rsidR="00710DAF" w:rsidRDefault="00710DAF" w:rsidP="00EE490A"/>
  <w:p w14:paraId="489F502D" w14:textId="77777777" w:rsidR="00710DAF" w:rsidRDefault="00710DAF" w:rsidP="00662740"/>
  <w:p w14:paraId="22D3A38B" w14:textId="77777777" w:rsidR="00710DAF" w:rsidRDefault="00710DAF" w:rsidP="00311BDC"/>
  <w:p w14:paraId="2C35D321" w14:textId="77777777" w:rsidR="00710DAF" w:rsidRDefault="00710DAF" w:rsidP="00705847"/>
  <w:p w14:paraId="27F16558" w14:textId="77777777" w:rsidR="00710DAF" w:rsidRDefault="00710DAF" w:rsidP="00DB3399"/>
  <w:p w14:paraId="72C997F7" w14:textId="77777777" w:rsidR="00710DAF" w:rsidRDefault="00710DAF" w:rsidP="00222F33"/>
  <w:p w14:paraId="3AD7C502" w14:textId="77777777" w:rsidR="00710DAF" w:rsidRDefault="00710DAF" w:rsidP="00F22D2D"/>
  <w:p w14:paraId="02ADB552" w14:textId="77777777" w:rsidR="00710DAF" w:rsidRDefault="00710DAF" w:rsidP="00AC00D6"/>
  <w:p w14:paraId="5D11CB3A" w14:textId="77777777" w:rsidR="00710DAF" w:rsidRDefault="00710DAF" w:rsidP="005A051F"/>
  <w:p w14:paraId="0EAE5202" w14:textId="77777777" w:rsidR="00710DAF" w:rsidRDefault="00710DAF" w:rsidP="005A051F"/>
  <w:p w14:paraId="508CCA5A" w14:textId="77777777" w:rsidR="00710DAF" w:rsidRDefault="00710DAF" w:rsidP="00B76403"/>
  <w:p w14:paraId="443BBE4E" w14:textId="77777777" w:rsidR="00710DAF" w:rsidRDefault="00710DAF" w:rsidP="00B76403"/>
  <w:p w14:paraId="4300877C" w14:textId="77777777" w:rsidR="00710DAF" w:rsidRDefault="00710DAF" w:rsidP="00357D1C"/>
  <w:p w14:paraId="065A6F06" w14:textId="77777777" w:rsidR="00710DAF" w:rsidRDefault="00710DAF" w:rsidP="009B016B"/>
  <w:p w14:paraId="5661FDE3" w14:textId="77777777" w:rsidR="00710DAF" w:rsidRDefault="00710DAF" w:rsidP="009B016B"/>
  <w:p w14:paraId="0855DCF6" w14:textId="77777777" w:rsidR="00710DAF" w:rsidRDefault="00710DAF" w:rsidP="009B016B"/>
  <w:p w14:paraId="610A87A2" w14:textId="77777777" w:rsidR="00710DAF" w:rsidRDefault="00710DAF" w:rsidP="009B016B"/>
  <w:p w14:paraId="6C022984" w14:textId="77777777" w:rsidR="00710DAF" w:rsidRDefault="00710DAF" w:rsidP="00410DF2"/>
  <w:p w14:paraId="29FF9ABA" w14:textId="77777777" w:rsidR="00710DAF" w:rsidRDefault="00710DAF" w:rsidP="00410DF2"/>
  <w:p w14:paraId="4DDF8917" w14:textId="77777777" w:rsidR="00710DAF" w:rsidRDefault="00710DAF" w:rsidP="00410DF2"/>
  <w:p w14:paraId="139B280D" w14:textId="77777777" w:rsidR="00710DAF" w:rsidRDefault="00710DAF" w:rsidP="00410DF2"/>
  <w:p w14:paraId="425C3564" w14:textId="77777777" w:rsidR="00710DAF" w:rsidRDefault="00710DAF" w:rsidP="00410DF2"/>
  <w:p w14:paraId="66791FC8" w14:textId="77777777" w:rsidR="00710DAF" w:rsidRDefault="00710DAF" w:rsidP="00410DF2"/>
  <w:p w14:paraId="4FC52F6B" w14:textId="77777777" w:rsidR="00710DAF" w:rsidRDefault="00710DAF" w:rsidP="00410DF2"/>
  <w:p w14:paraId="4282076A" w14:textId="77777777" w:rsidR="00710DAF" w:rsidRDefault="00710DAF"/>
  <w:p w14:paraId="42D83492" w14:textId="77777777" w:rsidR="00710DAF" w:rsidRDefault="00710DAF"/>
  <w:p w14:paraId="02533E8F" w14:textId="77777777" w:rsidR="00710DAF" w:rsidRDefault="00710D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4EC3" w14:textId="40B8E8A0" w:rsidR="00710DAF" w:rsidRDefault="00710DAF" w:rsidP="009F1E1C">
    <w:pPr>
      <w:pStyle w:val="Zpat"/>
      <w:tabs>
        <w:tab w:val="left" w:pos="0"/>
        <w:tab w:val="left" w:pos="540"/>
        <w:tab w:val="left" w:pos="1418"/>
        <w:tab w:val="left" w:pos="1980"/>
        <w:tab w:val="left" w:pos="7620"/>
      </w:tabs>
      <w:spacing w:line="240" w:lineRule="exact"/>
      <w:ind w:hanging="540"/>
      <w:rPr>
        <w:rStyle w:val="slostrnky"/>
        <w:rFonts w:ascii="Calibri" w:hAnsi="Calibri" w:cs="Arial"/>
        <w:b w:val="0"/>
        <w:color w:val="auto"/>
        <w:kern w:val="24"/>
        <w:sz w:val="22"/>
      </w:rPr>
    </w:pPr>
    <w:r>
      <w:rPr>
        <w:noProof/>
        <w:color w:val="auto"/>
      </w:rPr>
      <w:drawing>
        <wp:anchor distT="0" distB="0" distL="114300" distR="114300" simplePos="0" relativeHeight="251658240" behindDoc="1" locked="0" layoutInCell="1" allowOverlap="1" wp14:anchorId="6222A38B" wp14:editId="4E196EB5">
          <wp:simplePos x="0" y="0"/>
          <wp:positionH relativeFrom="column">
            <wp:posOffset>4665980</wp:posOffset>
          </wp:positionH>
          <wp:positionV relativeFrom="paragraph">
            <wp:posOffset>76835</wp:posOffset>
          </wp:positionV>
          <wp:extent cx="1555750" cy="533400"/>
          <wp:effectExtent l="0" t="0" r="6350" b="0"/>
          <wp:wrapTight wrapText="bothSides">
            <wp:wrapPolygon edited="0">
              <wp:start x="0" y="0"/>
              <wp:lineTo x="0" y="20829"/>
              <wp:lineTo x="9522" y="20829"/>
              <wp:lineTo x="13753" y="20829"/>
              <wp:lineTo x="20895" y="15429"/>
              <wp:lineTo x="21424" y="7714"/>
              <wp:lineTo x="21424" y="0"/>
              <wp:lineTo x="0" y="0"/>
            </wp:wrapPolygon>
          </wp:wrapTight>
          <wp:docPr id="2" name="obrázek 2" descr="Mor_Ost_Privoz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_Ost_Privoz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533400"/>
                  </a:xfrm>
                  <a:prstGeom prst="rect">
                    <a:avLst/>
                  </a:prstGeom>
                  <a:noFill/>
                </pic:spPr>
              </pic:pic>
            </a:graphicData>
          </a:graphic>
          <wp14:sizeRelH relativeFrom="page">
            <wp14:pctWidth>0</wp14:pctWidth>
          </wp14:sizeRelH>
          <wp14:sizeRelV relativeFrom="page">
            <wp14:pctHeight>0</wp14:pctHeight>
          </wp14:sizeRelV>
        </wp:anchor>
      </w:drawing>
    </w:r>
  </w:p>
  <w:p w14:paraId="7EA3453C" w14:textId="70225C38" w:rsidR="00710DAF" w:rsidRPr="00410DF2" w:rsidRDefault="00710DAF" w:rsidP="009F1E1C">
    <w:pPr>
      <w:pStyle w:val="Zpat"/>
      <w:tabs>
        <w:tab w:val="left" w:pos="0"/>
        <w:tab w:val="left" w:pos="540"/>
        <w:tab w:val="left" w:pos="1418"/>
        <w:tab w:val="left" w:pos="1980"/>
        <w:tab w:val="left" w:pos="7620"/>
      </w:tabs>
      <w:spacing w:line="240" w:lineRule="exact"/>
      <w:ind w:hanging="540"/>
      <w:rPr>
        <w:rStyle w:val="slostrnky"/>
        <w:rFonts w:ascii="Calibri" w:hAnsi="Calibri" w:cs="Arial"/>
        <w:b w:val="0"/>
        <w:color w:val="auto"/>
        <w:kern w:val="24"/>
        <w:sz w:val="22"/>
      </w:rPr>
    </w:pPr>
    <w:r w:rsidRPr="00410DF2">
      <w:rPr>
        <w:rStyle w:val="slostrnky"/>
        <w:rFonts w:ascii="Calibri" w:hAnsi="Calibri" w:cs="Arial"/>
        <w:b w:val="0"/>
        <w:color w:val="auto"/>
        <w:kern w:val="24"/>
        <w:sz w:val="22"/>
      </w:rPr>
      <w:fldChar w:fldCharType="begin"/>
    </w:r>
    <w:r w:rsidRPr="00410DF2">
      <w:rPr>
        <w:rStyle w:val="slostrnky"/>
        <w:rFonts w:ascii="Calibri" w:hAnsi="Calibri" w:cs="Arial"/>
        <w:b w:val="0"/>
        <w:color w:val="auto"/>
        <w:kern w:val="24"/>
        <w:sz w:val="22"/>
      </w:rPr>
      <w:instrText xml:space="preserve"> PAGE </w:instrText>
    </w:r>
    <w:r w:rsidRPr="00410DF2">
      <w:rPr>
        <w:rStyle w:val="slostrnky"/>
        <w:rFonts w:ascii="Calibri" w:hAnsi="Calibri" w:cs="Arial"/>
        <w:b w:val="0"/>
        <w:color w:val="auto"/>
        <w:kern w:val="24"/>
        <w:sz w:val="22"/>
      </w:rPr>
      <w:fldChar w:fldCharType="separate"/>
    </w:r>
    <w:r>
      <w:rPr>
        <w:rStyle w:val="slostrnky"/>
        <w:rFonts w:ascii="Calibri" w:hAnsi="Calibri" w:cs="Arial"/>
        <w:b w:val="0"/>
        <w:noProof/>
        <w:color w:val="auto"/>
        <w:kern w:val="24"/>
        <w:sz w:val="22"/>
      </w:rPr>
      <w:t>9</w:t>
    </w:r>
    <w:r w:rsidRPr="00410DF2">
      <w:rPr>
        <w:rStyle w:val="slostrnky"/>
        <w:rFonts w:ascii="Calibri" w:hAnsi="Calibri" w:cs="Arial"/>
        <w:b w:val="0"/>
        <w:color w:val="auto"/>
        <w:kern w:val="24"/>
        <w:sz w:val="22"/>
      </w:rPr>
      <w:fldChar w:fldCharType="end"/>
    </w:r>
    <w:r w:rsidRPr="00410DF2">
      <w:rPr>
        <w:rStyle w:val="slostrnky"/>
        <w:rFonts w:ascii="Calibri" w:hAnsi="Calibri" w:cs="Arial"/>
        <w:b w:val="0"/>
        <w:color w:val="auto"/>
        <w:kern w:val="24"/>
        <w:sz w:val="22"/>
      </w:rPr>
      <w:t>/</w:t>
    </w:r>
    <w:r w:rsidRPr="00410DF2">
      <w:rPr>
        <w:rStyle w:val="slostrnky"/>
        <w:rFonts w:ascii="Calibri" w:hAnsi="Calibri" w:cs="Arial"/>
        <w:b w:val="0"/>
        <w:color w:val="auto"/>
        <w:kern w:val="24"/>
        <w:sz w:val="22"/>
      </w:rPr>
      <w:fldChar w:fldCharType="begin"/>
    </w:r>
    <w:r w:rsidRPr="00410DF2">
      <w:rPr>
        <w:rStyle w:val="slostrnky"/>
        <w:rFonts w:ascii="Calibri" w:hAnsi="Calibri" w:cs="Arial"/>
        <w:b w:val="0"/>
        <w:color w:val="auto"/>
        <w:kern w:val="24"/>
        <w:sz w:val="22"/>
      </w:rPr>
      <w:instrText xml:space="preserve"> NUMPAGES </w:instrText>
    </w:r>
    <w:r w:rsidRPr="00410DF2">
      <w:rPr>
        <w:rStyle w:val="slostrnky"/>
        <w:rFonts w:ascii="Calibri" w:hAnsi="Calibri" w:cs="Arial"/>
        <w:b w:val="0"/>
        <w:color w:val="auto"/>
        <w:kern w:val="24"/>
        <w:sz w:val="22"/>
      </w:rPr>
      <w:fldChar w:fldCharType="separate"/>
    </w:r>
    <w:r>
      <w:rPr>
        <w:rStyle w:val="slostrnky"/>
        <w:rFonts w:ascii="Calibri" w:hAnsi="Calibri" w:cs="Arial"/>
        <w:b w:val="0"/>
        <w:noProof/>
        <w:color w:val="auto"/>
        <w:kern w:val="24"/>
        <w:sz w:val="22"/>
      </w:rPr>
      <w:t>10</w:t>
    </w:r>
    <w:r w:rsidRPr="00410DF2">
      <w:rPr>
        <w:rStyle w:val="slostrnky"/>
        <w:rFonts w:ascii="Calibri" w:hAnsi="Calibri" w:cs="Arial"/>
        <w:b w:val="0"/>
        <w:color w:val="auto"/>
        <w:kern w:val="24"/>
        <w:sz w:val="22"/>
      </w:rPr>
      <w:fldChar w:fldCharType="end"/>
    </w:r>
  </w:p>
  <w:p w14:paraId="58A40A0E" w14:textId="77777777" w:rsidR="00710DAF" w:rsidRDefault="00710DAF" w:rsidP="009F1E1C">
    <w:pPr>
      <w:pStyle w:val="Zpat"/>
      <w:tabs>
        <w:tab w:val="left" w:pos="0"/>
        <w:tab w:val="left" w:pos="540"/>
        <w:tab w:val="left" w:pos="1418"/>
        <w:tab w:val="left" w:pos="1980"/>
        <w:tab w:val="left" w:pos="7620"/>
      </w:tabs>
      <w:spacing w:line="240" w:lineRule="exact"/>
      <w:ind w:hanging="540"/>
      <w:rPr>
        <w:rStyle w:val="slostrnky"/>
        <w:rFonts w:cs="Arial"/>
        <w:b w:val="0"/>
        <w:color w:val="auto"/>
        <w:kern w:val="24"/>
      </w:rPr>
    </w:pPr>
  </w:p>
  <w:p w14:paraId="5092E6F6" w14:textId="14F15DC6" w:rsidR="00710DAF" w:rsidRPr="00DB3399" w:rsidRDefault="00710DAF" w:rsidP="00750634">
    <w:pPr>
      <w:pStyle w:val="Zpat"/>
      <w:tabs>
        <w:tab w:val="left" w:pos="0"/>
        <w:tab w:val="left" w:pos="540"/>
        <w:tab w:val="left" w:pos="1418"/>
        <w:tab w:val="left" w:pos="1980"/>
        <w:tab w:val="left" w:pos="7620"/>
      </w:tabs>
      <w:spacing w:line="240" w:lineRule="exact"/>
      <w:ind w:hanging="540"/>
      <w:rPr>
        <w:rFonts w:ascii="Calibri" w:hAnsi="Calibri"/>
        <w:b/>
        <w:kern w:val="24"/>
        <w:sz w:val="18"/>
        <w:szCs w:val="18"/>
      </w:rPr>
    </w:pPr>
    <w:r w:rsidRPr="00597D91">
      <w:rPr>
        <w:rStyle w:val="slostrnky"/>
        <w:rFonts w:cs="Arial"/>
        <w:b w:val="0"/>
        <w:color w:val="auto"/>
        <w:kern w:val="24"/>
        <w:sz w:val="16"/>
        <w:szCs w:val="16"/>
      </w:rPr>
      <w:t xml:space="preserve">Smlouva o dílo – </w:t>
    </w:r>
    <w:r w:rsidRPr="00597D91">
      <w:rPr>
        <w:rStyle w:val="slostrnky"/>
        <w:rFonts w:cs="Arial"/>
        <w:color w:val="auto"/>
        <w:kern w:val="24"/>
        <w:sz w:val="16"/>
        <w:szCs w:val="16"/>
      </w:rPr>
      <w:t>„</w:t>
    </w:r>
    <w:r>
      <w:rPr>
        <w:rStyle w:val="slostrnky"/>
        <w:rFonts w:cs="Arial"/>
        <w:color w:val="auto"/>
        <w:kern w:val="24"/>
        <w:sz w:val="16"/>
        <w:szCs w:val="16"/>
      </w:rPr>
      <w:t xml:space="preserve">Rozšíření strategického plánu </w:t>
    </w:r>
    <w:proofErr w:type="spellStart"/>
    <w:r>
      <w:rPr>
        <w:rStyle w:val="slostrnky"/>
        <w:rFonts w:cs="Arial"/>
        <w:color w:val="auto"/>
        <w:kern w:val="24"/>
        <w:sz w:val="16"/>
        <w:szCs w:val="16"/>
      </w:rPr>
      <w:t>fajnOVA</w:t>
    </w:r>
    <w:proofErr w:type="spellEnd"/>
    <w:r>
      <w:rPr>
        <w:rStyle w:val="slostrnky"/>
        <w:rFonts w:cs="Arial"/>
        <w:color w:val="auto"/>
        <w:kern w:val="24"/>
        <w:sz w:val="16"/>
        <w:szCs w:val="16"/>
      </w:rPr>
      <w:t xml:space="preserve"> CENTRUM 2</w:t>
    </w:r>
    <w:r w:rsidRPr="00597D91">
      <w:rPr>
        <w:rFonts w:ascii="Calibri" w:hAnsi="Calibri" w:cs="Calibri"/>
        <w:b/>
        <w:color w:val="auto"/>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309E" w14:textId="626708CF" w:rsidR="00710DAF" w:rsidRDefault="00710DAF" w:rsidP="008515E8">
    <w:pPr>
      <w:pStyle w:val="Zpat"/>
      <w:tabs>
        <w:tab w:val="left" w:pos="0"/>
        <w:tab w:val="left" w:pos="540"/>
        <w:tab w:val="left" w:pos="1418"/>
        <w:tab w:val="left" w:pos="1980"/>
        <w:tab w:val="left" w:pos="7620"/>
      </w:tabs>
      <w:spacing w:line="240" w:lineRule="exact"/>
      <w:ind w:hanging="540"/>
      <w:rPr>
        <w:rStyle w:val="slostrnky"/>
        <w:rFonts w:cs="Arial"/>
        <w:b w:val="0"/>
        <w:color w:val="auto"/>
        <w:kern w:val="24"/>
      </w:rPr>
    </w:pPr>
    <w:r>
      <w:rPr>
        <w:noProof/>
        <w:color w:val="auto"/>
      </w:rPr>
      <w:drawing>
        <wp:anchor distT="0" distB="0" distL="114300" distR="114300" simplePos="0" relativeHeight="251657216" behindDoc="0" locked="0" layoutInCell="1" allowOverlap="1" wp14:anchorId="34D50D58" wp14:editId="0C53CEE0">
          <wp:simplePos x="0" y="0"/>
          <wp:positionH relativeFrom="column">
            <wp:posOffset>4552315</wp:posOffset>
          </wp:positionH>
          <wp:positionV relativeFrom="paragraph">
            <wp:posOffset>42545</wp:posOffset>
          </wp:positionV>
          <wp:extent cx="1578610" cy="575310"/>
          <wp:effectExtent l="0" t="0" r="2540" b="0"/>
          <wp:wrapNone/>
          <wp:docPr id="1" name="obrázek 1" descr="Mor_Ost_Privoz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_Ost_Privoz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575310"/>
                  </a:xfrm>
                  <a:prstGeom prst="rect">
                    <a:avLst/>
                  </a:prstGeom>
                  <a:noFill/>
                </pic:spPr>
              </pic:pic>
            </a:graphicData>
          </a:graphic>
          <wp14:sizeRelH relativeFrom="page">
            <wp14:pctWidth>0</wp14:pctWidth>
          </wp14:sizeRelH>
          <wp14:sizeRelV relativeFrom="page">
            <wp14:pctHeight>0</wp14:pctHeight>
          </wp14:sizeRelV>
        </wp:anchor>
      </w:drawing>
    </w:r>
    <w:r w:rsidRPr="00597D91">
      <w:rPr>
        <w:rStyle w:val="slostrnky"/>
        <w:rFonts w:cs="Arial"/>
        <w:b w:val="0"/>
        <w:color w:val="auto"/>
        <w:kern w:val="24"/>
      </w:rPr>
      <w:fldChar w:fldCharType="begin"/>
    </w:r>
    <w:r w:rsidRPr="00597D91">
      <w:rPr>
        <w:rStyle w:val="slostrnky"/>
        <w:rFonts w:cs="Arial"/>
        <w:b w:val="0"/>
        <w:color w:val="auto"/>
        <w:kern w:val="24"/>
      </w:rPr>
      <w:instrText xml:space="preserve"> PAGE </w:instrText>
    </w:r>
    <w:r w:rsidRPr="00597D91">
      <w:rPr>
        <w:rStyle w:val="slostrnky"/>
        <w:rFonts w:cs="Arial"/>
        <w:b w:val="0"/>
        <w:color w:val="auto"/>
        <w:kern w:val="24"/>
      </w:rPr>
      <w:fldChar w:fldCharType="separate"/>
    </w:r>
    <w:r>
      <w:rPr>
        <w:rStyle w:val="slostrnky"/>
        <w:rFonts w:cs="Arial"/>
        <w:b w:val="0"/>
        <w:noProof/>
        <w:color w:val="auto"/>
        <w:kern w:val="24"/>
      </w:rPr>
      <w:t>1</w:t>
    </w:r>
    <w:r w:rsidRPr="00597D91">
      <w:rPr>
        <w:rStyle w:val="slostrnky"/>
        <w:rFonts w:cs="Arial"/>
        <w:b w:val="0"/>
        <w:color w:val="auto"/>
        <w:kern w:val="24"/>
      </w:rPr>
      <w:fldChar w:fldCharType="end"/>
    </w:r>
    <w:r w:rsidRPr="00597D91">
      <w:rPr>
        <w:rStyle w:val="slostrnky"/>
        <w:rFonts w:cs="Arial"/>
        <w:b w:val="0"/>
        <w:color w:val="auto"/>
        <w:kern w:val="24"/>
      </w:rPr>
      <w:t>/</w:t>
    </w:r>
    <w:r w:rsidRPr="00597D91">
      <w:rPr>
        <w:rStyle w:val="slostrnky"/>
        <w:rFonts w:cs="Arial"/>
        <w:b w:val="0"/>
        <w:color w:val="auto"/>
        <w:kern w:val="24"/>
      </w:rPr>
      <w:fldChar w:fldCharType="begin"/>
    </w:r>
    <w:r w:rsidRPr="00597D91">
      <w:rPr>
        <w:rStyle w:val="slostrnky"/>
        <w:rFonts w:cs="Arial"/>
        <w:b w:val="0"/>
        <w:color w:val="auto"/>
        <w:kern w:val="24"/>
      </w:rPr>
      <w:instrText xml:space="preserve"> NUMPAGES </w:instrText>
    </w:r>
    <w:r w:rsidRPr="00597D91">
      <w:rPr>
        <w:rStyle w:val="slostrnky"/>
        <w:rFonts w:cs="Arial"/>
        <w:b w:val="0"/>
        <w:color w:val="auto"/>
        <w:kern w:val="24"/>
      </w:rPr>
      <w:fldChar w:fldCharType="separate"/>
    </w:r>
    <w:r>
      <w:rPr>
        <w:rStyle w:val="slostrnky"/>
        <w:rFonts w:cs="Arial"/>
        <w:b w:val="0"/>
        <w:noProof/>
        <w:color w:val="auto"/>
        <w:kern w:val="24"/>
      </w:rPr>
      <w:t>10</w:t>
    </w:r>
    <w:r w:rsidRPr="00597D91">
      <w:rPr>
        <w:rStyle w:val="slostrnky"/>
        <w:rFonts w:cs="Arial"/>
        <w:b w:val="0"/>
        <w:color w:val="auto"/>
        <w:kern w:val="24"/>
      </w:rPr>
      <w:fldChar w:fldCharType="end"/>
    </w:r>
    <w:r w:rsidRPr="00597D91">
      <w:rPr>
        <w:rStyle w:val="slostrnky"/>
        <w:rFonts w:cs="Arial"/>
        <w:b w:val="0"/>
        <w:color w:val="auto"/>
        <w:kern w:val="24"/>
      </w:rPr>
      <w:tab/>
    </w:r>
  </w:p>
  <w:p w14:paraId="355C119D" w14:textId="77777777" w:rsidR="00710DAF" w:rsidRDefault="00710DAF" w:rsidP="008515E8">
    <w:pPr>
      <w:pStyle w:val="Zpat"/>
      <w:tabs>
        <w:tab w:val="left" w:pos="0"/>
        <w:tab w:val="left" w:pos="540"/>
        <w:tab w:val="left" w:pos="1418"/>
        <w:tab w:val="left" w:pos="1980"/>
        <w:tab w:val="left" w:pos="7620"/>
      </w:tabs>
      <w:spacing w:line="240" w:lineRule="exact"/>
      <w:ind w:hanging="540"/>
      <w:rPr>
        <w:rStyle w:val="slostrnky"/>
        <w:rFonts w:cs="Arial"/>
        <w:b w:val="0"/>
        <w:color w:val="auto"/>
        <w:kern w:val="24"/>
      </w:rPr>
    </w:pPr>
  </w:p>
  <w:p w14:paraId="68E64E48" w14:textId="698569EC" w:rsidR="00710DAF" w:rsidRPr="00DB3399" w:rsidRDefault="00710DAF" w:rsidP="00750634">
    <w:pPr>
      <w:pStyle w:val="Zpat"/>
      <w:tabs>
        <w:tab w:val="left" w:pos="0"/>
        <w:tab w:val="left" w:pos="540"/>
        <w:tab w:val="left" w:pos="1418"/>
        <w:tab w:val="left" w:pos="1980"/>
        <w:tab w:val="left" w:pos="7620"/>
      </w:tabs>
      <w:spacing w:line="240" w:lineRule="exact"/>
      <w:ind w:hanging="540"/>
      <w:rPr>
        <w:rFonts w:ascii="Calibri" w:hAnsi="Calibri" w:cs="Calibri"/>
        <w:b/>
        <w:sz w:val="18"/>
        <w:szCs w:val="18"/>
      </w:rPr>
    </w:pPr>
    <w:r w:rsidRPr="00597D91">
      <w:rPr>
        <w:rStyle w:val="slostrnky"/>
        <w:rFonts w:cs="Arial"/>
        <w:b w:val="0"/>
        <w:color w:val="auto"/>
        <w:kern w:val="24"/>
        <w:sz w:val="16"/>
        <w:szCs w:val="16"/>
      </w:rPr>
      <w:t xml:space="preserve">Smlouva o dílo – </w:t>
    </w:r>
    <w:r>
      <w:rPr>
        <w:rStyle w:val="slostrnky"/>
        <w:rFonts w:cs="Arial"/>
        <w:color w:val="auto"/>
        <w:kern w:val="24"/>
        <w:sz w:val="16"/>
        <w:szCs w:val="16"/>
      </w:rPr>
      <w:t>„</w:t>
    </w:r>
    <w:r>
      <w:rPr>
        <w:b/>
        <w:color w:val="auto"/>
        <w:kern w:val="24"/>
        <w:szCs w:val="16"/>
      </w:rPr>
      <w:t>–</w:t>
    </w:r>
    <w:r>
      <w:rPr>
        <w:rStyle w:val="slostrnky"/>
        <w:rFonts w:cs="Arial"/>
        <w:color w:val="auto"/>
        <w:kern w:val="24"/>
        <w:sz w:val="16"/>
        <w:szCs w:val="16"/>
      </w:rPr>
      <w:t xml:space="preserve">Rozšíření strategického plánu </w:t>
    </w:r>
    <w:proofErr w:type="spellStart"/>
    <w:r>
      <w:rPr>
        <w:rStyle w:val="slostrnky"/>
        <w:rFonts w:cs="Arial"/>
        <w:color w:val="auto"/>
        <w:kern w:val="24"/>
        <w:sz w:val="16"/>
        <w:szCs w:val="16"/>
      </w:rPr>
      <w:t>fajnOVA</w:t>
    </w:r>
    <w:proofErr w:type="spellEnd"/>
    <w:r>
      <w:rPr>
        <w:rStyle w:val="slostrnky"/>
        <w:rFonts w:cs="Arial"/>
        <w:color w:val="auto"/>
        <w:kern w:val="24"/>
        <w:sz w:val="16"/>
        <w:szCs w:val="16"/>
      </w:rPr>
      <w:t xml:space="preserve"> CENTRUM 2</w:t>
    </w:r>
    <w:r w:rsidRPr="00597D91">
      <w:rPr>
        <w:rFonts w:ascii="Calibri" w:hAnsi="Calibri" w:cs="Calibri"/>
        <w:b/>
        <w:color w:val="auto"/>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0D0BA" w14:textId="77777777" w:rsidR="00C73D6F" w:rsidRDefault="00C73D6F">
      <w:r>
        <w:separator/>
      </w:r>
    </w:p>
    <w:p w14:paraId="7E543493" w14:textId="77777777" w:rsidR="00C73D6F" w:rsidRDefault="00C73D6F"/>
    <w:p w14:paraId="7F71F6C4" w14:textId="77777777" w:rsidR="00C73D6F" w:rsidRDefault="00C73D6F" w:rsidP="003A4FAD"/>
    <w:p w14:paraId="5214B7B6" w14:textId="77777777" w:rsidR="00C73D6F" w:rsidRDefault="00C73D6F"/>
    <w:p w14:paraId="7FD89A5A" w14:textId="77777777" w:rsidR="00C73D6F" w:rsidRDefault="00C73D6F"/>
    <w:p w14:paraId="33A67BB6" w14:textId="77777777" w:rsidR="00C73D6F" w:rsidRDefault="00C73D6F" w:rsidP="00911049"/>
    <w:p w14:paraId="14E4C944" w14:textId="77777777" w:rsidR="00C73D6F" w:rsidRDefault="00C73D6F" w:rsidP="00911049"/>
    <w:p w14:paraId="2809E882" w14:textId="77777777" w:rsidR="00C73D6F" w:rsidRDefault="00C73D6F" w:rsidP="00911049"/>
    <w:p w14:paraId="1F297C8D" w14:textId="77777777" w:rsidR="00C73D6F" w:rsidRDefault="00C73D6F" w:rsidP="00911049"/>
    <w:p w14:paraId="159BDEFA" w14:textId="77777777" w:rsidR="00C73D6F" w:rsidRDefault="00C73D6F" w:rsidP="00911049"/>
    <w:p w14:paraId="17C5E7AD" w14:textId="77777777" w:rsidR="00C73D6F" w:rsidRDefault="00C73D6F" w:rsidP="00911049"/>
    <w:p w14:paraId="1E559CEF" w14:textId="77777777" w:rsidR="00C73D6F" w:rsidRDefault="00C73D6F" w:rsidP="00911049"/>
    <w:p w14:paraId="5572426E" w14:textId="77777777" w:rsidR="00C73D6F" w:rsidRDefault="00C73D6F" w:rsidP="00911049"/>
    <w:p w14:paraId="1B6B6C5A" w14:textId="77777777" w:rsidR="00C73D6F" w:rsidRDefault="00C73D6F" w:rsidP="00911049"/>
    <w:p w14:paraId="03286BE0" w14:textId="77777777" w:rsidR="00C73D6F" w:rsidRDefault="00C73D6F" w:rsidP="00911049"/>
    <w:p w14:paraId="40BF262C" w14:textId="77777777" w:rsidR="00C73D6F" w:rsidRDefault="00C73D6F" w:rsidP="00911049"/>
    <w:p w14:paraId="00284FDD" w14:textId="77777777" w:rsidR="00C73D6F" w:rsidRDefault="00C73D6F"/>
    <w:p w14:paraId="258C8EA7" w14:textId="77777777" w:rsidR="00C73D6F" w:rsidRDefault="00C73D6F"/>
    <w:p w14:paraId="1C496D72" w14:textId="77777777" w:rsidR="00C73D6F" w:rsidRDefault="00C73D6F"/>
    <w:p w14:paraId="47F868EF" w14:textId="77777777" w:rsidR="00C73D6F" w:rsidRDefault="00C73D6F" w:rsidP="00F75207"/>
    <w:p w14:paraId="1FDE6D58" w14:textId="77777777" w:rsidR="00C73D6F" w:rsidRDefault="00C73D6F" w:rsidP="00F75207"/>
    <w:p w14:paraId="33159E9D" w14:textId="77777777" w:rsidR="00C73D6F" w:rsidRDefault="00C73D6F"/>
    <w:p w14:paraId="5F72B81D" w14:textId="77777777" w:rsidR="00C73D6F" w:rsidRDefault="00C73D6F"/>
    <w:p w14:paraId="4F0E0A86" w14:textId="77777777" w:rsidR="00C73D6F" w:rsidRDefault="00C73D6F"/>
    <w:p w14:paraId="68B69649" w14:textId="77777777" w:rsidR="00C73D6F" w:rsidRDefault="00C73D6F" w:rsidP="008A2932"/>
    <w:p w14:paraId="3FB06608" w14:textId="77777777" w:rsidR="00C73D6F" w:rsidRDefault="00C73D6F"/>
    <w:p w14:paraId="6D470FE1" w14:textId="77777777" w:rsidR="00C73D6F" w:rsidRDefault="00C73D6F" w:rsidP="00341130"/>
    <w:p w14:paraId="5A3915CF" w14:textId="77777777" w:rsidR="00C73D6F" w:rsidRDefault="00C73D6F"/>
    <w:p w14:paraId="5B0695C4" w14:textId="77777777" w:rsidR="00C73D6F" w:rsidRDefault="00C73D6F" w:rsidP="004D65EC"/>
    <w:p w14:paraId="26AC6BCD" w14:textId="77777777" w:rsidR="00C73D6F" w:rsidRDefault="00C73D6F"/>
    <w:p w14:paraId="3FB06B05" w14:textId="77777777" w:rsidR="00C73D6F" w:rsidRDefault="00C73D6F" w:rsidP="00F0468D"/>
    <w:p w14:paraId="6E066698" w14:textId="77777777" w:rsidR="00C73D6F" w:rsidRDefault="00C73D6F" w:rsidP="00F0468D"/>
    <w:p w14:paraId="069AD5E0" w14:textId="77777777" w:rsidR="00C73D6F" w:rsidRDefault="00C73D6F" w:rsidP="00F0468D"/>
    <w:p w14:paraId="7D0BA134" w14:textId="77777777" w:rsidR="00C73D6F" w:rsidRDefault="00C73D6F" w:rsidP="00F24506"/>
    <w:p w14:paraId="423435E3" w14:textId="77777777" w:rsidR="00C73D6F" w:rsidRDefault="00C73D6F" w:rsidP="00F24506"/>
    <w:p w14:paraId="680411D1" w14:textId="77777777" w:rsidR="00C73D6F" w:rsidRDefault="00C73D6F" w:rsidP="00F24506"/>
    <w:p w14:paraId="7F2C5C48" w14:textId="77777777" w:rsidR="00C73D6F" w:rsidRDefault="00C73D6F" w:rsidP="00F24506"/>
    <w:p w14:paraId="63DD42CB" w14:textId="77777777" w:rsidR="00C73D6F" w:rsidRDefault="00C73D6F" w:rsidP="00F24506"/>
    <w:p w14:paraId="3A5863B4" w14:textId="77777777" w:rsidR="00C73D6F" w:rsidRDefault="00C73D6F"/>
    <w:p w14:paraId="6BF5B0D4" w14:textId="77777777" w:rsidR="00C73D6F" w:rsidRDefault="00C73D6F" w:rsidP="002632B7"/>
    <w:p w14:paraId="4B8D96F2" w14:textId="77777777" w:rsidR="00C73D6F" w:rsidRDefault="00C73D6F" w:rsidP="00BC5006"/>
    <w:p w14:paraId="11E4AB57" w14:textId="77777777" w:rsidR="00C73D6F" w:rsidRDefault="00C73D6F"/>
    <w:p w14:paraId="0C8DF1E4" w14:textId="77777777" w:rsidR="00C73D6F" w:rsidRDefault="00C73D6F"/>
    <w:p w14:paraId="3C855DAB" w14:textId="77777777" w:rsidR="00C73D6F" w:rsidRDefault="00C73D6F"/>
    <w:p w14:paraId="6367388B" w14:textId="77777777" w:rsidR="00C73D6F" w:rsidRDefault="00C73D6F" w:rsidP="006F2FCD"/>
    <w:p w14:paraId="09F11B05" w14:textId="77777777" w:rsidR="00C73D6F" w:rsidRDefault="00C73D6F"/>
    <w:p w14:paraId="01A63F39" w14:textId="77777777" w:rsidR="00C73D6F" w:rsidRDefault="00C73D6F"/>
    <w:p w14:paraId="61D42E38" w14:textId="77777777" w:rsidR="00C73D6F" w:rsidRDefault="00C73D6F" w:rsidP="00FE14D0"/>
    <w:p w14:paraId="23FE033F" w14:textId="77777777" w:rsidR="00C73D6F" w:rsidRDefault="00C73D6F" w:rsidP="00956ABA"/>
    <w:p w14:paraId="62CF5237" w14:textId="77777777" w:rsidR="00C73D6F" w:rsidRDefault="00C73D6F"/>
    <w:p w14:paraId="4691E903" w14:textId="77777777" w:rsidR="00C73D6F" w:rsidRDefault="00C73D6F"/>
    <w:p w14:paraId="66A4FA8B" w14:textId="77777777" w:rsidR="00C73D6F" w:rsidRDefault="00C73D6F"/>
    <w:p w14:paraId="622C9A42" w14:textId="77777777" w:rsidR="00C73D6F" w:rsidRDefault="00C73D6F" w:rsidP="00A11D2E"/>
    <w:p w14:paraId="6426C82A" w14:textId="77777777" w:rsidR="00C73D6F" w:rsidRDefault="00C73D6F"/>
    <w:p w14:paraId="3ED9EC91" w14:textId="77777777" w:rsidR="00C73D6F" w:rsidRDefault="00C73D6F"/>
    <w:p w14:paraId="49555370" w14:textId="77777777" w:rsidR="00C73D6F" w:rsidRDefault="00C73D6F" w:rsidP="005D57FA"/>
    <w:p w14:paraId="696EC494" w14:textId="77777777" w:rsidR="00C73D6F" w:rsidRDefault="00C73D6F" w:rsidP="00881062"/>
    <w:p w14:paraId="59785A40" w14:textId="77777777" w:rsidR="00C73D6F" w:rsidRDefault="00C73D6F" w:rsidP="00881062"/>
    <w:p w14:paraId="792B2615" w14:textId="77777777" w:rsidR="00C73D6F" w:rsidRDefault="00C73D6F" w:rsidP="00881062"/>
    <w:p w14:paraId="0760F5DC" w14:textId="77777777" w:rsidR="00C73D6F" w:rsidRDefault="00C73D6F" w:rsidP="00881062"/>
    <w:p w14:paraId="2DC4A0B6" w14:textId="77777777" w:rsidR="00C73D6F" w:rsidRDefault="00C73D6F" w:rsidP="00B87955"/>
    <w:p w14:paraId="6B562AE6" w14:textId="77777777" w:rsidR="00C73D6F" w:rsidRDefault="00C73D6F" w:rsidP="00B87955"/>
    <w:p w14:paraId="63B8B004" w14:textId="77777777" w:rsidR="00C73D6F" w:rsidRDefault="00C73D6F" w:rsidP="00511059"/>
    <w:p w14:paraId="3F456A09" w14:textId="77777777" w:rsidR="00C73D6F" w:rsidRDefault="00C73D6F" w:rsidP="00511059"/>
    <w:p w14:paraId="6501BA47" w14:textId="77777777" w:rsidR="00C73D6F" w:rsidRDefault="00C73D6F"/>
    <w:p w14:paraId="0E541BEC" w14:textId="77777777" w:rsidR="00C73D6F" w:rsidRDefault="00C73D6F"/>
    <w:p w14:paraId="4BBFF650" w14:textId="77777777" w:rsidR="00C73D6F" w:rsidRDefault="00C73D6F" w:rsidP="00A47636"/>
    <w:p w14:paraId="1E594324" w14:textId="77777777" w:rsidR="00C73D6F" w:rsidRDefault="00C73D6F" w:rsidP="00A47636"/>
    <w:p w14:paraId="61717B04" w14:textId="77777777" w:rsidR="00C73D6F" w:rsidRDefault="00C73D6F" w:rsidP="00A47636"/>
    <w:p w14:paraId="59893878" w14:textId="77777777" w:rsidR="00C73D6F" w:rsidRDefault="00C73D6F" w:rsidP="00EE490A"/>
    <w:p w14:paraId="004842A4" w14:textId="77777777" w:rsidR="00C73D6F" w:rsidRDefault="00C73D6F" w:rsidP="00EE490A"/>
    <w:p w14:paraId="6F314865" w14:textId="77777777" w:rsidR="00C73D6F" w:rsidRDefault="00C73D6F" w:rsidP="00EE490A"/>
    <w:p w14:paraId="50B33B16" w14:textId="77777777" w:rsidR="00C73D6F" w:rsidRDefault="00C73D6F" w:rsidP="00EE490A"/>
    <w:p w14:paraId="06EE8E8B" w14:textId="77777777" w:rsidR="00C73D6F" w:rsidRDefault="00C73D6F" w:rsidP="00EE490A"/>
    <w:p w14:paraId="08DF0BEB" w14:textId="77777777" w:rsidR="00C73D6F" w:rsidRDefault="00C73D6F" w:rsidP="00EE490A"/>
    <w:p w14:paraId="6FD8EA4B" w14:textId="77777777" w:rsidR="00C73D6F" w:rsidRDefault="00C73D6F"/>
    <w:p w14:paraId="6FA13ABA" w14:textId="77777777" w:rsidR="00C73D6F" w:rsidRDefault="00C73D6F"/>
    <w:p w14:paraId="1756D899" w14:textId="77777777" w:rsidR="00C73D6F" w:rsidRDefault="00C73D6F"/>
    <w:p w14:paraId="79C03620" w14:textId="77777777" w:rsidR="00C73D6F" w:rsidRDefault="00C73D6F"/>
    <w:p w14:paraId="5DE973F1" w14:textId="77777777" w:rsidR="00C73D6F" w:rsidRDefault="00C73D6F"/>
    <w:p w14:paraId="6011CA60" w14:textId="77777777" w:rsidR="00C73D6F" w:rsidRDefault="00C73D6F"/>
    <w:p w14:paraId="258DBF4F" w14:textId="77777777" w:rsidR="00C73D6F" w:rsidRDefault="00C73D6F"/>
    <w:p w14:paraId="49F10BE5" w14:textId="77777777" w:rsidR="00C73D6F" w:rsidRDefault="00C73D6F" w:rsidP="005A051F"/>
    <w:p w14:paraId="3F6233FF" w14:textId="77777777" w:rsidR="00C73D6F" w:rsidRDefault="00C73D6F"/>
    <w:p w14:paraId="35719561" w14:textId="77777777" w:rsidR="00C73D6F" w:rsidRDefault="00C73D6F" w:rsidP="00B76403"/>
    <w:p w14:paraId="617C789D" w14:textId="77777777" w:rsidR="00C73D6F" w:rsidRDefault="00C73D6F"/>
    <w:p w14:paraId="7F2BF8B9" w14:textId="77777777" w:rsidR="00C73D6F" w:rsidRDefault="00C73D6F"/>
    <w:p w14:paraId="54F1BB4E" w14:textId="77777777" w:rsidR="00C73D6F" w:rsidRDefault="00C73D6F" w:rsidP="009B016B"/>
    <w:p w14:paraId="58AB80F7" w14:textId="77777777" w:rsidR="00C73D6F" w:rsidRDefault="00C73D6F" w:rsidP="009B016B"/>
    <w:p w14:paraId="467F7792" w14:textId="77777777" w:rsidR="00C73D6F" w:rsidRDefault="00C73D6F" w:rsidP="009B016B"/>
    <w:p w14:paraId="231AEED6" w14:textId="77777777" w:rsidR="00C73D6F" w:rsidRDefault="00C73D6F" w:rsidP="009B016B"/>
    <w:p w14:paraId="5B495691" w14:textId="77777777" w:rsidR="00C73D6F" w:rsidRDefault="00C73D6F" w:rsidP="00410DF2"/>
    <w:p w14:paraId="278AD5D0" w14:textId="77777777" w:rsidR="00C73D6F" w:rsidRDefault="00C73D6F" w:rsidP="00410DF2"/>
    <w:p w14:paraId="14395DF0" w14:textId="77777777" w:rsidR="00C73D6F" w:rsidRDefault="00C73D6F" w:rsidP="00410DF2"/>
    <w:p w14:paraId="77D57DB3" w14:textId="77777777" w:rsidR="00C73D6F" w:rsidRDefault="00C73D6F" w:rsidP="00410DF2"/>
    <w:p w14:paraId="54444119" w14:textId="77777777" w:rsidR="00C73D6F" w:rsidRDefault="00C73D6F" w:rsidP="00410DF2"/>
    <w:p w14:paraId="59824CB3" w14:textId="77777777" w:rsidR="00C73D6F" w:rsidRDefault="00C73D6F" w:rsidP="00410DF2"/>
    <w:p w14:paraId="76C54917" w14:textId="77777777" w:rsidR="00C73D6F" w:rsidRDefault="00C73D6F"/>
    <w:p w14:paraId="0991DDF0" w14:textId="77777777" w:rsidR="00C73D6F" w:rsidRDefault="00C73D6F"/>
    <w:p w14:paraId="3BFBE6ED" w14:textId="77777777" w:rsidR="00C73D6F" w:rsidRDefault="00C73D6F"/>
    <w:p w14:paraId="49D6E86A" w14:textId="77777777" w:rsidR="00C73D6F" w:rsidRDefault="00C73D6F"/>
  </w:footnote>
  <w:footnote w:type="continuationSeparator" w:id="0">
    <w:p w14:paraId="74E68B72" w14:textId="77777777" w:rsidR="00C73D6F" w:rsidRDefault="00C73D6F">
      <w:r>
        <w:continuationSeparator/>
      </w:r>
    </w:p>
    <w:p w14:paraId="4B809DC2" w14:textId="77777777" w:rsidR="00C73D6F" w:rsidRDefault="00C73D6F"/>
    <w:p w14:paraId="2030F35F" w14:textId="77777777" w:rsidR="00C73D6F" w:rsidRDefault="00C73D6F" w:rsidP="003A4FAD"/>
    <w:p w14:paraId="10F53977" w14:textId="77777777" w:rsidR="00C73D6F" w:rsidRDefault="00C73D6F"/>
    <w:p w14:paraId="2AAA3551" w14:textId="77777777" w:rsidR="00C73D6F" w:rsidRDefault="00C73D6F"/>
    <w:p w14:paraId="5ECC28E9" w14:textId="77777777" w:rsidR="00C73D6F" w:rsidRDefault="00C73D6F" w:rsidP="00911049"/>
    <w:p w14:paraId="594A4D3B" w14:textId="77777777" w:rsidR="00C73D6F" w:rsidRDefault="00C73D6F" w:rsidP="00911049"/>
    <w:p w14:paraId="1281C16E" w14:textId="77777777" w:rsidR="00C73D6F" w:rsidRDefault="00C73D6F" w:rsidP="00911049"/>
    <w:p w14:paraId="16E64925" w14:textId="77777777" w:rsidR="00C73D6F" w:rsidRDefault="00C73D6F" w:rsidP="00911049"/>
    <w:p w14:paraId="1B90BC0D" w14:textId="77777777" w:rsidR="00C73D6F" w:rsidRDefault="00C73D6F" w:rsidP="00911049"/>
    <w:p w14:paraId="1A8B0DA0" w14:textId="77777777" w:rsidR="00C73D6F" w:rsidRDefault="00C73D6F" w:rsidP="00911049"/>
    <w:p w14:paraId="639670DD" w14:textId="77777777" w:rsidR="00C73D6F" w:rsidRDefault="00C73D6F" w:rsidP="00911049"/>
    <w:p w14:paraId="1D74C1E7" w14:textId="77777777" w:rsidR="00C73D6F" w:rsidRDefault="00C73D6F" w:rsidP="00911049"/>
    <w:p w14:paraId="233F78D0" w14:textId="77777777" w:rsidR="00C73D6F" w:rsidRDefault="00C73D6F" w:rsidP="00911049"/>
    <w:p w14:paraId="550A7863" w14:textId="77777777" w:rsidR="00C73D6F" w:rsidRDefault="00C73D6F" w:rsidP="00911049"/>
    <w:p w14:paraId="0DB949FB" w14:textId="77777777" w:rsidR="00C73D6F" w:rsidRDefault="00C73D6F" w:rsidP="00911049"/>
    <w:p w14:paraId="1857D7C3" w14:textId="77777777" w:rsidR="00C73D6F" w:rsidRDefault="00C73D6F"/>
    <w:p w14:paraId="7CFD0271" w14:textId="77777777" w:rsidR="00C73D6F" w:rsidRDefault="00C73D6F"/>
    <w:p w14:paraId="1153A882" w14:textId="77777777" w:rsidR="00C73D6F" w:rsidRDefault="00C73D6F"/>
    <w:p w14:paraId="517435A7" w14:textId="77777777" w:rsidR="00C73D6F" w:rsidRDefault="00C73D6F" w:rsidP="00F75207"/>
    <w:p w14:paraId="723B2ADF" w14:textId="77777777" w:rsidR="00C73D6F" w:rsidRDefault="00C73D6F" w:rsidP="00F75207"/>
    <w:p w14:paraId="62E899BB" w14:textId="77777777" w:rsidR="00C73D6F" w:rsidRDefault="00C73D6F"/>
    <w:p w14:paraId="105E8A5B" w14:textId="77777777" w:rsidR="00C73D6F" w:rsidRDefault="00C73D6F"/>
    <w:p w14:paraId="15EE7C5C" w14:textId="77777777" w:rsidR="00C73D6F" w:rsidRDefault="00C73D6F"/>
    <w:p w14:paraId="79258AD8" w14:textId="77777777" w:rsidR="00C73D6F" w:rsidRDefault="00C73D6F" w:rsidP="008A2932"/>
    <w:p w14:paraId="304C6DDE" w14:textId="77777777" w:rsidR="00C73D6F" w:rsidRDefault="00C73D6F"/>
    <w:p w14:paraId="7F1F989D" w14:textId="77777777" w:rsidR="00C73D6F" w:rsidRDefault="00C73D6F" w:rsidP="00341130"/>
    <w:p w14:paraId="7A2EBD5C" w14:textId="77777777" w:rsidR="00C73D6F" w:rsidRDefault="00C73D6F"/>
    <w:p w14:paraId="6E237C36" w14:textId="77777777" w:rsidR="00C73D6F" w:rsidRDefault="00C73D6F" w:rsidP="004D65EC"/>
    <w:p w14:paraId="62612551" w14:textId="77777777" w:rsidR="00C73D6F" w:rsidRDefault="00C73D6F"/>
    <w:p w14:paraId="43E17E73" w14:textId="77777777" w:rsidR="00C73D6F" w:rsidRDefault="00C73D6F" w:rsidP="00F0468D"/>
    <w:p w14:paraId="3CBCDC71" w14:textId="77777777" w:rsidR="00C73D6F" w:rsidRDefault="00C73D6F" w:rsidP="00F0468D"/>
    <w:p w14:paraId="3461ACA6" w14:textId="77777777" w:rsidR="00C73D6F" w:rsidRDefault="00C73D6F" w:rsidP="00F0468D"/>
    <w:p w14:paraId="22292EBA" w14:textId="77777777" w:rsidR="00C73D6F" w:rsidRDefault="00C73D6F" w:rsidP="00F24506"/>
    <w:p w14:paraId="20F267EB" w14:textId="77777777" w:rsidR="00C73D6F" w:rsidRDefault="00C73D6F" w:rsidP="00F24506"/>
    <w:p w14:paraId="0E896DC1" w14:textId="77777777" w:rsidR="00C73D6F" w:rsidRDefault="00C73D6F" w:rsidP="00F24506"/>
    <w:p w14:paraId="49442E40" w14:textId="77777777" w:rsidR="00C73D6F" w:rsidRDefault="00C73D6F" w:rsidP="00F24506"/>
    <w:p w14:paraId="57AF1C60" w14:textId="77777777" w:rsidR="00C73D6F" w:rsidRDefault="00C73D6F" w:rsidP="00F24506"/>
    <w:p w14:paraId="73E06185" w14:textId="77777777" w:rsidR="00C73D6F" w:rsidRDefault="00C73D6F"/>
    <w:p w14:paraId="020A1292" w14:textId="77777777" w:rsidR="00C73D6F" w:rsidRDefault="00C73D6F" w:rsidP="002632B7"/>
    <w:p w14:paraId="57772A34" w14:textId="77777777" w:rsidR="00C73D6F" w:rsidRDefault="00C73D6F" w:rsidP="00BC5006"/>
    <w:p w14:paraId="119AEB75" w14:textId="77777777" w:rsidR="00C73D6F" w:rsidRDefault="00C73D6F"/>
    <w:p w14:paraId="7F479475" w14:textId="77777777" w:rsidR="00C73D6F" w:rsidRDefault="00C73D6F"/>
    <w:p w14:paraId="78174C1B" w14:textId="77777777" w:rsidR="00C73D6F" w:rsidRDefault="00C73D6F"/>
    <w:p w14:paraId="30CF8E89" w14:textId="77777777" w:rsidR="00C73D6F" w:rsidRDefault="00C73D6F" w:rsidP="006F2FCD"/>
    <w:p w14:paraId="259BF8CF" w14:textId="77777777" w:rsidR="00C73D6F" w:rsidRDefault="00C73D6F"/>
    <w:p w14:paraId="6BA4EB46" w14:textId="77777777" w:rsidR="00C73D6F" w:rsidRDefault="00C73D6F"/>
    <w:p w14:paraId="30E2C09C" w14:textId="77777777" w:rsidR="00C73D6F" w:rsidRDefault="00C73D6F" w:rsidP="00FE14D0"/>
    <w:p w14:paraId="0603F4F8" w14:textId="77777777" w:rsidR="00C73D6F" w:rsidRDefault="00C73D6F" w:rsidP="00956ABA"/>
    <w:p w14:paraId="60D98ED5" w14:textId="77777777" w:rsidR="00C73D6F" w:rsidRDefault="00C73D6F"/>
    <w:p w14:paraId="154958D3" w14:textId="77777777" w:rsidR="00C73D6F" w:rsidRDefault="00C73D6F"/>
    <w:p w14:paraId="39E14928" w14:textId="77777777" w:rsidR="00C73D6F" w:rsidRDefault="00C73D6F"/>
    <w:p w14:paraId="12C04758" w14:textId="77777777" w:rsidR="00C73D6F" w:rsidRDefault="00C73D6F" w:rsidP="00A11D2E"/>
    <w:p w14:paraId="757DBD34" w14:textId="77777777" w:rsidR="00C73D6F" w:rsidRDefault="00C73D6F"/>
    <w:p w14:paraId="73D0639B" w14:textId="77777777" w:rsidR="00C73D6F" w:rsidRDefault="00C73D6F"/>
    <w:p w14:paraId="1C8A2AEB" w14:textId="77777777" w:rsidR="00C73D6F" w:rsidRDefault="00C73D6F" w:rsidP="005D57FA"/>
    <w:p w14:paraId="7B9D4BB7" w14:textId="77777777" w:rsidR="00C73D6F" w:rsidRDefault="00C73D6F" w:rsidP="00881062"/>
    <w:p w14:paraId="5C6E9D38" w14:textId="77777777" w:rsidR="00C73D6F" w:rsidRDefault="00C73D6F" w:rsidP="00881062"/>
    <w:p w14:paraId="1A92635C" w14:textId="77777777" w:rsidR="00C73D6F" w:rsidRDefault="00C73D6F" w:rsidP="00881062"/>
    <w:p w14:paraId="7CFA771E" w14:textId="77777777" w:rsidR="00C73D6F" w:rsidRDefault="00C73D6F" w:rsidP="00881062"/>
    <w:p w14:paraId="2FB8AAAB" w14:textId="77777777" w:rsidR="00C73D6F" w:rsidRDefault="00C73D6F" w:rsidP="00B87955"/>
    <w:p w14:paraId="5A7823D5" w14:textId="77777777" w:rsidR="00C73D6F" w:rsidRDefault="00C73D6F" w:rsidP="00B87955"/>
    <w:p w14:paraId="4E0387AE" w14:textId="77777777" w:rsidR="00C73D6F" w:rsidRDefault="00C73D6F" w:rsidP="00511059"/>
    <w:p w14:paraId="78790E3A" w14:textId="77777777" w:rsidR="00C73D6F" w:rsidRDefault="00C73D6F" w:rsidP="00511059"/>
    <w:p w14:paraId="5723B61D" w14:textId="77777777" w:rsidR="00C73D6F" w:rsidRDefault="00C73D6F"/>
    <w:p w14:paraId="100E57DF" w14:textId="77777777" w:rsidR="00C73D6F" w:rsidRDefault="00C73D6F"/>
    <w:p w14:paraId="114DB79E" w14:textId="77777777" w:rsidR="00C73D6F" w:rsidRDefault="00C73D6F" w:rsidP="00A47636"/>
    <w:p w14:paraId="6D89E550" w14:textId="77777777" w:rsidR="00C73D6F" w:rsidRDefault="00C73D6F" w:rsidP="00A47636"/>
    <w:p w14:paraId="5E2F21C0" w14:textId="77777777" w:rsidR="00C73D6F" w:rsidRDefault="00C73D6F" w:rsidP="00A47636"/>
    <w:p w14:paraId="512EADF9" w14:textId="77777777" w:rsidR="00C73D6F" w:rsidRDefault="00C73D6F" w:rsidP="00EE490A"/>
    <w:p w14:paraId="06D50087" w14:textId="77777777" w:rsidR="00C73D6F" w:rsidRDefault="00C73D6F" w:rsidP="00EE490A"/>
    <w:p w14:paraId="3481F111" w14:textId="77777777" w:rsidR="00C73D6F" w:rsidRDefault="00C73D6F" w:rsidP="00EE490A"/>
    <w:p w14:paraId="7809F197" w14:textId="77777777" w:rsidR="00C73D6F" w:rsidRDefault="00C73D6F" w:rsidP="00EE490A"/>
    <w:p w14:paraId="30861495" w14:textId="77777777" w:rsidR="00C73D6F" w:rsidRDefault="00C73D6F" w:rsidP="00EE490A"/>
    <w:p w14:paraId="22D0732B" w14:textId="77777777" w:rsidR="00C73D6F" w:rsidRDefault="00C73D6F" w:rsidP="00EE490A"/>
    <w:p w14:paraId="31DF06B3" w14:textId="77777777" w:rsidR="00C73D6F" w:rsidRDefault="00C73D6F"/>
    <w:p w14:paraId="5410BED8" w14:textId="77777777" w:rsidR="00C73D6F" w:rsidRDefault="00C73D6F"/>
    <w:p w14:paraId="217638B1" w14:textId="77777777" w:rsidR="00C73D6F" w:rsidRDefault="00C73D6F"/>
    <w:p w14:paraId="4F699812" w14:textId="77777777" w:rsidR="00C73D6F" w:rsidRDefault="00C73D6F"/>
    <w:p w14:paraId="20FBC61B" w14:textId="77777777" w:rsidR="00C73D6F" w:rsidRDefault="00C73D6F"/>
    <w:p w14:paraId="75EBABEF" w14:textId="77777777" w:rsidR="00C73D6F" w:rsidRDefault="00C73D6F"/>
    <w:p w14:paraId="6D2FDD84" w14:textId="77777777" w:rsidR="00C73D6F" w:rsidRDefault="00C73D6F"/>
    <w:p w14:paraId="60520E28" w14:textId="77777777" w:rsidR="00C73D6F" w:rsidRDefault="00C73D6F" w:rsidP="005A051F"/>
    <w:p w14:paraId="46F60273" w14:textId="77777777" w:rsidR="00C73D6F" w:rsidRDefault="00C73D6F"/>
    <w:p w14:paraId="66C8E186" w14:textId="77777777" w:rsidR="00C73D6F" w:rsidRDefault="00C73D6F" w:rsidP="00B76403"/>
    <w:p w14:paraId="4380B329" w14:textId="77777777" w:rsidR="00C73D6F" w:rsidRDefault="00C73D6F"/>
    <w:p w14:paraId="3B6611CC" w14:textId="77777777" w:rsidR="00C73D6F" w:rsidRDefault="00C73D6F"/>
    <w:p w14:paraId="55C59A25" w14:textId="77777777" w:rsidR="00C73D6F" w:rsidRDefault="00C73D6F" w:rsidP="009B016B"/>
    <w:p w14:paraId="18B771E2" w14:textId="77777777" w:rsidR="00C73D6F" w:rsidRDefault="00C73D6F" w:rsidP="009B016B"/>
    <w:p w14:paraId="5098A8EB" w14:textId="77777777" w:rsidR="00C73D6F" w:rsidRDefault="00C73D6F" w:rsidP="009B016B"/>
    <w:p w14:paraId="0B951398" w14:textId="77777777" w:rsidR="00C73D6F" w:rsidRDefault="00C73D6F" w:rsidP="009B016B"/>
    <w:p w14:paraId="711D67FC" w14:textId="77777777" w:rsidR="00C73D6F" w:rsidRDefault="00C73D6F" w:rsidP="00410DF2"/>
    <w:p w14:paraId="102B307A" w14:textId="77777777" w:rsidR="00C73D6F" w:rsidRDefault="00C73D6F" w:rsidP="00410DF2"/>
    <w:p w14:paraId="63EF6A98" w14:textId="77777777" w:rsidR="00C73D6F" w:rsidRDefault="00C73D6F" w:rsidP="00410DF2"/>
    <w:p w14:paraId="72D944D9" w14:textId="77777777" w:rsidR="00C73D6F" w:rsidRDefault="00C73D6F" w:rsidP="00410DF2"/>
    <w:p w14:paraId="14332DCC" w14:textId="77777777" w:rsidR="00C73D6F" w:rsidRDefault="00C73D6F" w:rsidP="00410DF2"/>
    <w:p w14:paraId="0A70B36B" w14:textId="77777777" w:rsidR="00C73D6F" w:rsidRDefault="00C73D6F" w:rsidP="00410DF2"/>
    <w:p w14:paraId="209FCE37" w14:textId="77777777" w:rsidR="00C73D6F" w:rsidRDefault="00C73D6F"/>
    <w:p w14:paraId="2DB6CC41" w14:textId="77777777" w:rsidR="00C73D6F" w:rsidRDefault="00C73D6F"/>
    <w:p w14:paraId="58C69CE6" w14:textId="77777777" w:rsidR="00C73D6F" w:rsidRDefault="00C73D6F"/>
    <w:p w14:paraId="567E01BD" w14:textId="77777777" w:rsidR="00C73D6F" w:rsidRDefault="00C73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40B8" w14:textId="77777777" w:rsidR="00710DAF" w:rsidRDefault="00710DAF" w:rsidP="00BB4B6F"/>
  <w:p w14:paraId="3482C15D" w14:textId="77777777" w:rsidR="00710DAF" w:rsidRDefault="00710DAF" w:rsidP="00BB4B6F"/>
  <w:p w14:paraId="1740E3A1" w14:textId="77777777" w:rsidR="00710DAF" w:rsidRDefault="00710DAF" w:rsidP="00BB4B6F"/>
  <w:p w14:paraId="2F695EF9" w14:textId="77777777" w:rsidR="00710DAF" w:rsidRDefault="00710DAF" w:rsidP="00BB4B6F"/>
  <w:p w14:paraId="786D34DF" w14:textId="77777777" w:rsidR="00710DAF" w:rsidRDefault="00710DAF" w:rsidP="00BB4B6F"/>
  <w:p w14:paraId="1092349E" w14:textId="77777777" w:rsidR="00710DAF" w:rsidRDefault="00710DAF" w:rsidP="00BB4B6F"/>
  <w:p w14:paraId="53F95090" w14:textId="77777777" w:rsidR="00710DAF" w:rsidRDefault="00710DAF" w:rsidP="00BB4B6F"/>
  <w:p w14:paraId="1E9482E0" w14:textId="77777777" w:rsidR="00710DAF" w:rsidRDefault="00710DAF" w:rsidP="00BB4B6F"/>
  <w:p w14:paraId="426D87B1" w14:textId="77777777" w:rsidR="00710DAF" w:rsidRDefault="00710DAF" w:rsidP="00BB4B6F"/>
  <w:p w14:paraId="7EFB739A" w14:textId="77777777" w:rsidR="00710DAF" w:rsidRDefault="00710DAF" w:rsidP="00BB4B6F"/>
  <w:p w14:paraId="0F8EE724" w14:textId="77777777" w:rsidR="00710DAF" w:rsidRDefault="00710DAF" w:rsidP="00BB4B6F"/>
  <w:p w14:paraId="7845FDDB" w14:textId="77777777" w:rsidR="00710DAF" w:rsidRDefault="00710DAF" w:rsidP="00BB4B6F"/>
  <w:p w14:paraId="3028BA16" w14:textId="77777777" w:rsidR="00710DAF" w:rsidRDefault="00710DAF" w:rsidP="00BB4B6F"/>
  <w:p w14:paraId="2577BDD4" w14:textId="77777777" w:rsidR="00710DAF" w:rsidRDefault="00710DAF" w:rsidP="00BB4B6F"/>
  <w:p w14:paraId="7DBA2DB4" w14:textId="77777777" w:rsidR="00710DAF" w:rsidRDefault="00710DAF" w:rsidP="00BB4B6F"/>
  <w:p w14:paraId="6A783B5D" w14:textId="77777777" w:rsidR="00710DAF" w:rsidRDefault="00710DAF" w:rsidP="00BB4B6F"/>
  <w:p w14:paraId="218A4B0F" w14:textId="77777777" w:rsidR="00710DAF" w:rsidRDefault="00710DAF" w:rsidP="00BB4B6F"/>
  <w:p w14:paraId="516E43FB" w14:textId="77777777" w:rsidR="00710DAF" w:rsidRDefault="00710DAF" w:rsidP="00BB4B6F"/>
  <w:p w14:paraId="0E32E39B" w14:textId="77777777" w:rsidR="00710DAF" w:rsidRDefault="00710DAF" w:rsidP="00BB4B6F"/>
  <w:p w14:paraId="5152689B" w14:textId="77777777" w:rsidR="00710DAF" w:rsidRDefault="00710DAF" w:rsidP="003A4FAD"/>
  <w:p w14:paraId="6183DE18" w14:textId="77777777" w:rsidR="00710DAF" w:rsidRDefault="00710DAF" w:rsidP="003A4FAD"/>
  <w:p w14:paraId="1AEC2C1E" w14:textId="77777777" w:rsidR="00710DAF" w:rsidRDefault="00710DAF" w:rsidP="00103D31"/>
  <w:p w14:paraId="716535DD" w14:textId="77777777" w:rsidR="00710DAF" w:rsidRDefault="00710DAF" w:rsidP="00911049"/>
  <w:p w14:paraId="52D05D9D" w14:textId="77777777" w:rsidR="00710DAF" w:rsidRDefault="00710DAF" w:rsidP="00911049"/>
  <w:p w14:paraId="1EA43378" w14:textId="77777777" w:rsidR="00710DAF" w:rsidRDefault="00710DAF" w:rsidP="00911049"/>
  <w:p w14:paraId="1C57377F" w14:textId="77777777" w:rsidR="00710DAF" w:rsidRDefault="00710DAF" w:rsidP="00911049"/>
  <w:p w14:paraId="58F8BFC1" w14:textId="77777777" w:rsidR="00710DAF" w:rsidRDefault="00710DAF" w:rsidP="00911049"/>
  <w:p w14:paraId="59E126EE" w14:textId="77777777" w:rsidR="00710DAF" w:rsidRDefault="00710DAF" w:rsidP="00911049"/>
  <w:p w14:paraId="2D9F4DCE" w14:textId="77777777" w:rsidR="00710DAF" w:rsidRDefault="00710DAF" w:rsidP="00911049"/>
  <w:p w14:paraId="5378AD67" w14:textId="77777777" w:rsidR="00710DAF" w:rsidRDefault="00710DAF" w:rsidP="00911049"/>
  <w:p w14:paraId="57A132E4" w14:textId="77777777" w:rsidR="00710DAF" w:rsidRDefault="00710DAF" w:rsidP="00911049"/>
  <w:p w14:paraId="5E2A32F0" w14:textId="77777777" w:rsidR="00710DAF" w:rsidRDefault="00710DAF" w:rsidP="00911049"/>
  <w:p w14:paraId="13F1006D" w14:textId="77777777" w:rsidR="00710DAF" w:rsidRDefault="00710DAF" w:rsidP="00911049"/>
  <w:p w14:paraId="1FAA03E8" w14:textId="77777777" w:rsidR="00710DAF" w:rsidRDefault="00710DAF" w:rsidP="00911049"/>
  <w:p w14:paraId="5864987F" w14:textId="77777777" w:rsidR="00710DAF" w:rsidRDefault="00710DAF" w:rsidP="00C338D6"/>
  <w:p w14:paraId="263B2957" w14:textId="77777777" w:rsidR="00710DAF" w:rsidRDefault="00710DAF"/>
  <w:p w14:paraId="46ADA2FB" w14:textId="77777777" w:rsidR="00710DAF" w:rsidRDefault="00710DAF" w:rsidP="00F75207"/>
  <w:p w14:paraId="0E524FC1" w14:textId="77777777" w:rsidR="00710DAF" w:rsidRDefault="00710DAF" w:rsidP="00F75207"/>
  <w:p w14:paraId="06CA470E" w14:textId="77777777" w:rsidR="00710DAF" w:rsidRDefault="00710DAF"/>
  <w:p w14:paraId="19149072" w14:textId="77777777" w:rsidR="00710DAF" w:rsidRDefault="00710DAF"/>
  <w:p w14:paraId="44F62D45" w14:textId="77777777" w:rsidR="00710DAF" w:rsidRDefault="00710DAF"/>
  <w:p w14:paraId="33339153" w14:textId="77777777" w:rsidR="00710DAF" w:rsidRDefault="00710DAF" w:rsidP="008A2932"/>
  <w:p w14:paraId="5C5AEE26" w14:textId="77777777" w:rsidR="00710DAF" w:rsidRDefault="00710DAF"/>
  <w:p w14:paraId="276F0F35" w14:textId="77777777" w:rsidR="00710DAF" w:rsidRDefault="00710DAF" w:rsidP="00341130"/>
  <w:p w14:paraId="6AA73134" w14:textId="77777777" w:rsidR="00710DAF" w:rsidRDefault="00710DAF"/>
  <w:p w14:paraId="2B1786A3" w14:textId="77777777" w:rsidR="00710DAF" w:rsidRDefault="00710DAF" w:rsidP="004D65EC"/>
  <w:p w14:paraId="4094E086" w14:textId="77777777" w:rsidR="00710DAF" w:rsidRDefault="00710DAF"/>
  <w:p w14:paraId="2A764F32" w14:textId="77777777" w:rsidR="00710DAF" w:rsidRDefault="00710DAF" w:rsidP="00F0468D"/>
  <w:p w14:paraId="17C8F4D4" w14:textId="77777777" w:rsidR="00710DAF" w:rsidRDefault="00710DAF" w:rsidP="00F0468D"/>
  <w:p w14:paraId="13651D52" w14:textId="77777777" w:rsidR="00710DAF" w:rsidRDefault="00710DAF" w:rsidP="00F0468D"/>
  <w:p w14:paraId="29227E06" w14:textId="77777777" w:rsidR="00710DAF" w:rsidRDefault="00710DAF" w:rsidP="00F24506"/>
  <w:p w14:paraId="2B497E9A" w14:textId="77777777" w:rsidR="00710DAF" w:rsidRDefault="00710DAF" w:rsidP="00F24506"/>
  <w:p w14:paraId="3D8AAC4B" w14:textId="77777777" w:rsidR="00710DAF" w:rsidRDefault="00710DAF" w:rsidP="00F24506"/>
  <w:p w14:paraId="0C0084A1" w14:textId="77777777" w:rsidR="00710DAF" w:rsidRDefault="00710DAF" w:rsidP="00F24506"/>
  <w:p w14:paraId="0AECBDA1" w14:textId="77777777" w:rsidR="00710DAF" w:rsidRDefault="00710DAF" w:rsidP="00F24506"/>
  <w:p w14:paraId="37337240" w14:textId="77777777" w:rsidR="00710DAF" w:rsidRDefault="00710DAF"/>
  <w:p w14:paraId="4BB2D3E5" w14:textId="77777777" w:rsidR="00710DAF" w:rsidRDefault="00710DAF" w:rsidP="002632B7"/>
  <w:p w14:paraId="2677DF72" w14:textId="77777777" w:rsidR="00710DAF" w:rsidRDefault="00710DAF" w:rsidP="00BC5006"/>
  <w:p w14:paraId="5FC3D76D" w14:textId="77777777" w:rsidR="00710DAF" w:rsidRDefault="00710DAF"/>
  <w:p w14:paraId="772C6795" w14:textId="77777777" w:rsidR="00710DAF" w:rsidRDefault="00710DAF"/>
  <w:p w14:paraId="7D8EAA0C" w14:textId="77777777" w:rsidR="00710DAF" w:rsidRDefault="00710DAF"/>
  <w:p w14:paraId="651E965A" w14:textId="77777777" w:rsidR="00710DAF" w:rsidRDefault="00710DAF" w:rsidP="006F2FCD"/>
  <w:p w14:paraId="617AEE9C" w14:textId="77777777" w:rsidR="00710DAF" w:rsidRDefault="00710DAF"/>
  <w:p w14:paraId="4420B070" w14:textId="77777777" w:rsidR="00710DAF" w:rsidRDefault="00710DAF"/>
  <w:p w14:paraId="351D8364" w14:textId="77777777" w:rsidR="00710DAF" w:rsidRDefault="00710DAF" w:rsidP="00FE14D0"/>
  <w:p w14:paraId="484670D7" w14:textId="77777777" w:rsidR="00710DAF" w:rsidRDefault="00710DAF" w:rsidP="00956ABA"/>
  <w:p w14:paraId="5163B5F5" w14:textId="77777777" w:rsidR="00710DAF" w:rsidRDefault="00710DAF"/>
  <w:p w14:paraId="79484746" w14:textId="77777777" w:rsidR="00710DAF" w:rsidRDefault="00710DAF"/>
  <w:p w14:paraId="64E34F60" w14:textId="77777777" w:rsidR="00710DAF" w:rsidRDefault="00710DAF"/>
  <w:p w14:paraId="7F68F4F5" w14:textId="77777777" w:rsidR="00710DAF" w:rsidRDefault="00710DAF" w:rsidP="00A11D2E"/>
  <w:p w14:paraId="788A4819" w14:textId="77777777" w:rsidR="00710DAF" w:rsidRDefault="00710DAF"/>
  <w:p w14:paraId="6BFCD2E7" w14:textId="77777777" w:rsidR="00710DAF" w:rsidRDefault="00710DAF"/>
  <w:p w14:paraId="5D33D071" w14:textId="77777777" w:rsidR="00710DAF" w:rsidRDefault="00710DAF" w:rsidP="005D57FA"/>
  <w:p w14:paraId="27D067E1" w14:textId="77777777" w:rsidR="00710DAF" w:rsidRDefault="00710DAF" w:rsidP="00881062"/>
  <w:p w14:paraId="012DDAA4" w14:textId="77777777" w:rsidR="00710DAF" w:rsidRDefault="00710DAF" w:rsidP="00881062"/>
  <w:p w14:paraId="57296605" w14:textId="77777777" w:rsidR="00710DAF" w:rsidRDefault="00710DAF" w:rsidP="00881062"/>
  <w:p w14:paraId="6A3BC09B" w14:textId="77777777" w:rsidR="00710DAF" w:rsidRDefault="00710DAF" w:rsidP="00881062"/>
  <w:p w14:paraId="1158EA1B" w14:textId="77777777" w:rsidR="00710DAF" w:rsidRDefault="00710DAF" w:rsidP="00B87955"/>
  <w:p w14:paraId="1B19C196" w14:textId="77777777" w:rsidR="00710DAF" w:rsidRDefault="00710DAF" w:rsidP="00B87955"/>
  <w:p w14:paraId="46245EAD" w14:textId="77777777" w:rsidR="00710DAF" w:rsidRDefault="00710DAF" w:rsidP="00511059"/>
  <w:p w14:paraId="7C50DBC0" w14:textId="77777777" w:rsidR="00710DAF" w:rsidRDefault="00710DAF" w:rsidP="00511059"/>
  <w:p w14:paraId="450B4AD6" w14:textId="77777777" w:rsidR="00710DAF" w:rsidRDefault="00710DAF"/>
  <w:p w14:paraId="5D42D7C5" w14:textId="77777777" w:rsidR="00710DAF" w:rsidRDefault="00710DAF"/>
  <w:p w14:paraId="685C8D36" w14:textId="77777777" w:rsidR="00710DAF" w:rsidRDefault="00710DAF" w:rsidP="00A47636"/>
  <w:p w14:paraId="41A238FE" w14:textId="77777777" w:rsidR="00710DAF" w:rsidRDefault="00710DAF" w:rsidP="00A47636"/>
  <w:p w14:paraId="07714317" w14:textId="77777777" w:rsidR="00710DAF" w:rsidRDefault="00710DAF" w:rsidP="00A47636"/>
  <w:p w14:paraId="1F278287" w14:textId="77777777" w:rsidR="00710DAF" w:rsidRDefault="00710DAF" w:rsidP="00EE490A"/>
  <w:p w14:paraId="49C73F39" w14:textId="77777777" w:rsidR="00710DAF" w:rsidRDefault="00710DAF" w:rsidP="00EE490A"/>
  <w:p w14:paraId="7BD140CD" w14:textId="77777777" w:rsidR="00710DAF" w:rsidRDefault="00710DAF" w:rsidP="00EE490A"/>
  <w:p w14:paraId="25AFE32C" w14:textId="77777777" w:rsidR="00710DAF" w:rsidRDefault="00710DAF" w:rsidP="00EE490A"/>
  <w:p w14:paraId="67AADBA2" w14:textId="77777777" w:rsidR="00710DAF" w:rsidRDefault="00710DAF" w:rsidP="00EE490A"/>
  <w:p w14:paraId="20B8CF16" w14:textId="77777777" w:rsidR="00710DAF" w:rsidRDefault="00710DAF" w:rsidP="00EE490A"/>
  <w:p w14:paraId="6CED54C8" w14:textId="77777777" w:rsidR="00710DAF" w:rsidRDefault="00710DAF" w:rsidP="00662740"/>
  <w:p w14:paraId="67DA7C08" w14:textId="77777777" w:rsidR="00710DAF" w:rsidRDefault="00710DAF" w:rsidP="00311BDC"/>
  <w:p w14:paraId="43D53704" w14:textId="77777777" w:rsidR="00710DAF" w:rsidRDefault="00710DAF" w:rsidP="00705847"/>
  <w:p w14:paraId="65AC74CF" w14:textId="77777777" w:rsidR="00710DAF" w:rsidRDefault="00710DAF" w:rsidP="00DB3399"/>
  <w:p w14:paraId="240A19AB" w14:textId="77777777" w:rsidR="00710DAF" w:rsidRDefault="00710DAF" w:rsidP="00222F33"/>
  <w:p w14:paraId="32878140" w14:textId="77777777" w:rsidR="00710DAF" w:rsidRDefault="00710DAF" w:rsidP="00F22D2D"/>
  <w:p w14:paraId="13763CB5" w14:textId="77777777" w:rsidR="00710DAF" w:rsidRDefault="00710DAF" w:rsidP="00AC00D6"/>
  <w:p w14:paraId="3A03B808" w14:textId="77777777" w:rsidR="00710DAF" w:rsidRDefault="00710DAF" w:rsidP="005A051F"/>
  <w:p w14:paraId="3BB7E14D" w14:textId="77777777" w:rsidR="00710DAF" w:rsidRDefault="00710DAF" w:rsidP="005A051F"/>
  <w:p w14:paraId="184B0B03" w14:textId="77777777" w:rsidR="00710DAF" w:rsidRDefault="00710DAF" w:rsidP="00B76403"/>
  <w:p w14:paraId="11F222DF" w14:textId="77777777" w:rsidR="00710DAF" w:rsidRDefault="00710DAF" w:rsidP="00B76403"/>
  <w:p w14:paraId="11308202" w14:textId="77777777" w:rsidR="00710DAF" w:rsidRDefault="00710DAF" w:rsidP="00357D1C"/>
  <w:p w14:paraId="0CF834A9" w14:textId="77777777" w:rsidR="00710DAF" w:rsidRDefault="00710DAF" w:rsidP="009B016B"/>
  <w:p w14:paraId="2908F822" w14:textId="77777777" w:rsidR="00710DAF" w:rsidRDefault="00710DAF" w:rsidP="009B016B"/>
  <w:p w14:paraId="582407CB" w14:textId="77777777" w:rsidR="00710DAF" w:rsidRDefault="00710DAF" w:rsidP="009B016B"/>
  <w:p w14:paraId="794BCF9C" w14:textId="77777777" w:rsidR="00710DAF" w:rsidRDefault="00710DAF" w:rsidP="009B016B"/>
  <w:p w14:paraId="6C687DD8" w14:textId="77777777" w:rsidR="00710DAF" w:rsidRDefault="00710DAF" w:rsidP="00410DF2"/>
  <w:p w14:paraId="7FB0B024" w14:textId="77777777" w:rsidR="00710DAF" w:rsidRDefault="00710DAF" w:rsidP="00410DF2"/>
  <w:p w14:paraId="38624BD7" w14:textId="77777777" w:rsidR="00710DAF" w:rsidRDefault="00710DAF" w:rsidP="00410DF2"/>
  <w:p w14:paraId="2E044D33" w14:textId="77777777" w:rsidR="00710DAF" w:rsidRDefault="00710DAF" w:rsidP="00410DF2"/>
  <w:p w14:paraId="76126C0D" w14:textId="77777777" w:rsidR="00710DAF" w:rsidRDefault="00710DAF" w:rsidP="00410DF2"/>
  <w:p w14:paraId="3BC81659" w14:textId="77777777" w:rsidR="00710DAF" w:rsidRDefault="00710DAF" w:rsidP="00410DF2"/>
  <w:p w14:paraId="060E3644" w14:textId="77777777" w:rsidR="00710DAF" w:rsidRDefault="00710DAF" w:rsidP="00410DF2"/>
  <w:p w14:paraId="70D70C51" w14:textId="77777777" w:rsidR="00710DAF" w:rsidRDefault="00710DAF"/>
  <w:p w14:paraId="44094BC1" w14:textId="77777777" w:rsidR="00710DAF" w:rsidRDefault="00710DAF"/>
  <w:p w14:paraId="5AC81609" w14:textId="77777777" w:rsidR="00710DAF" w:rsidRDefault="00710D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158D" w14:textId="77777777" w:rsidR="00077D7E" w:rsidRPr="00597D91" w:rsidRDefault="00077D7E" w:rsidP="00077D7E">
    <w:pPr>
      <w:pStyle w:val="Zhlav"/>
      <w:rPr>
        <w:rFonts w:ascii="Arial Black" w:hAnsi="Arial Black"/>
        <w:b/>
        <w:color w:val="auto"/>
      </w:rPr>
    </w:pPr>
    <w:r w:rsidRPr="00710DAF">
      <w:rPr>
        <w:rFonts w:eastAsiaTheme="minorHAnsi" w:cs="Arial"/>
        <w:color w:val="003B69"/>
        <w:sz w:val="23"/>
        <w:szCs w:val="23"/>
        <w:lang w:eastAsia="en-US"/>
      </w:rPr>
      <w:t>Statutární město Ostrava</w:t>
    </w:r>
    <w:r w:rsidRPr="00597D91">
      <w:rPr>
        <w:rFonts w:cs="Arial"/>
        <w:b/>
        <w:color w:val="auto"/>
        <w:sz w:val="28"/>
        <w:szCs w:val="28"/>
      </w:rPr>
      <w:tab/>
    </w:r>
    <w:r w:rsidRPr="00597D91">
      <w:rPr>
        <w:rFonts w:cs="Arial"/>
        <w:b/>
        <w:color w:val="auto"/>
        <w:sz w:val="28"/>
        <w:szCs w:val="28"/>
      </w:rPr>
      <w:tab/>
    </w:r>
  </w:p>
  <w:p w14:paraId="3CD290AC" w14:textId="77777777" w:rsidR="00077D7E" w:rsidRPr="00710DAF" w:rsidRDefault="00077D7E" w:rsidP="00077D7E">
    <w:pPr>
      <w:pStyle w:val="Zhlav"/>
      <w:rPr>
        <w:rFonts w:eastAsiaTheme="minorHAnsi" w:cs="Arial"/>
        <w:b/>
        <w:bCs/>
        <w:color w:val="003B69"/>
        <w:sz w:val="23"/>
        <w:szCs w:val="23"/>
        <w:lang w:eastAsia="en-US"/>
      </w:rPr>
    </w:pPr>
    <w:r w:rsidRPr="00710DAF">
      <w:rPr>
        <w:rFonts w:eastAsiaTheme="minorHAnsi" w:cs="Arial"/>
        <w:b/>
        <w:bCs/>
        <w:color w:val="003B69"/>
        <w:sz w:val="23"/>
        <w:szCs w:val="23"/>
        <w:lang w:eastAsia="en-US"/>
      </w:rPr>
      <w:t>městský obvod Moravská Ostrava a Přívoz</w:t>
    </w:r>
    <w:r w:rsidRPr="00710DAF">
      <w:rPr>
        <w:rFonts w:eastAsiaTheme="minorHAnsi" w:cs="Arial"/>
        <w:b/>
        <w:bCs/>
        <w:color w:val="003B69"/>
        <w:sz w:val="23"/>
        <w:szCs w:val="23"/>
        <w:lang w:eastAsia="en-US"/>
      </w:rPr>
      <w:tab/>
      <w:t>Smlouva</w:t>
    </w:r>
  </w:p>
  <w:p w14:paraId="7504F724" w14:textId="7E68F210" w:rsidR="00077D7E" w:rsidRPr="00710DAF" w:rsidRDefault="00077D7E" w:rsidP="00077D7E">
    <w:pPr>
      <w:pStyle w:val="Zhlav"/>
      <w:rPr>
        <w:rFonts w:eastAsiaTheme="minorHAnsi" w:cs="Arial"/>
        <w:b/>
        <w:bCs/>
        <w:color w:val="003B69"/>
        <w:sz w:val="23"/>
        <w:szCs w:val="23"/>
        <w:lang w:eastAsia="en-US"/>
      </w:rPr>
    </w:pPr>
    <w:r w:rsidRPr="00710DAF">
      <w:rPr>
        <w:rFonts w:eastAsiaTheme="minorHAnsi" w:cs="Arial"/>
        <w:b/>
        <w:bCs/>
        <w:color w:val="003B69"/>
        <w:sz w:val="23"/>
        <w:szCs w:val="23"/>
        <w:lang w:eastAsia="en-US"/>
      </w:rPr>
      <w:t>úřad městského obvodu</w:t>
    </w:r>
    <w:r>
      <w:rPr>
        <w:b/>
        <w:color w:val="auto"/>
      </w:rPr>
      <w:tab/>
    </w:r>
    <w:r>
      <w:rPr>
        <w:b/>
        <w:color w:val="auto"/>
      </w:rPr>
      <w:tab/>
    </w:r>
    <w:r w:rsidR="004A4B14">
      <w:rPr>
        <w:rFonts w:eastAsiaTheme="minorHAnsi" w:cs="Arial"/>
        <w:b/>
        <w:bCs/>
        <w:color w:val="003B69"/>
        <w:sz w:val="23"/>
        <w:szCs w:val="23"/>
        <w:lang w:eastAsia="en-US"/>
      </w:rPr>
      <w:t>10176</w:t>
    </w:r>
    <w:r w:rsidRPr="00710DAF">
      <w:rPr>
        <w:rFonts w:eastAsiaTheme="minorHAnsi" w:cs="Arial"/>
        <w:b/>
        <w:bCs/>
        <w:color w:val="003B69"/>
        <w:sz w:val="23"/>
        <w:szCs w:val="23"/>
        <w:lang w:eastAsia="en-US"/>
      </w:rPr>
      <w:t>/2023/OŠR</w:t>
    </w:r>
  </w:p>
  <w:p w14:paraId="5A8A060E" w14:textId="77777777" w:rsidR="00077D7E" w:rsidRDefault="00077D7E" w:rsidP="00077D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2578C" w14:textId="48960A2E" w:rsidR="00710DAF" w:rsidRPr="00597D91" w:rsidRDefault="00710DAF" w:rsidP="00710DAF">
    <w:pPr>
      <w:pStyle w:val="Zhlav"/>
      <w:rPr>
        <w:rFonts w:ascii="Arial Black" w:hAnsi="Arial Black"/>
        <w:b/>
        <w:color w:val="auto"/>
      </w:rPr>
    </w:pPr>
    <w:r w:rsidRPr="00710DAF">
      <w:rPr>
        <w:rFonts w:eastAsiaTheme="minorHAnsi" w:cs="Arial"/>
        <w:color w:val="003B69"/>
        <w:sz w:val="23"/>
        <w:szCs w:val="23"/>
        <w:lang w:eastAsia="en-US"/>
      </w:rPr>
      <w:t xml:space="preserve">Statutární město </w:t>
    </w:r>
    <w:r w:rsidR="00F37028" w:rsidRPr="003D2B8E">
      <w:rPr>
        <w:rFonts w:cs="Arial"/>
        <w:color w:val="003B69"/>
        <w:sz w:val="23"/>
        <w:szCs w:val="23"/>
      </w:rPr>
      <w:t xml:space="preserve">Ostrava </w:t>
    </w:r>
    <w:r w:rsidR="00F37028">
      <w:rPr>
        <w:rFonts w:cs="Arial"/>
        <w:color w:val="003B69"/>
        <w:sz w:val="23"/>
        <w:szCs w:val="23"/>
      </w:rPr>
      <w:t xml:space="preserve">                                                     </w:t>
    </w:r>
  </w:p>
  <w:p w14:paraId="76856F8C" w14:textId="77777777" w:rsidR="00710DAF" w:rsidRPr="00710DAF" w:rsidRDefault="00710DAF" w:rsidP="00710DAF">
    <w:pPr>
      <w:pStyle w:val="Zhlav"/>
      <w:rPr>
        <w:rFonts w:eastAsiaTheme="minorHAnsi" w:cs="Arial"/>
        <w:b/>
        <w:bCs/>
        <w:color w:val="003B69"/>
        <w:sz w:val="23"/>
        <w:szCs w:val="23"/>
        <w:lang w:eastAsia="en-US"/>
      </w:rPr>
    </w:pPr>
    <w:r w:rsidRPr="00710DAF">
      <w:rPr>
        <w:rFonts w:eastAsiaTheme="minorHAnsi" w:cs="Arial"/>
        <w:b/>
        <w:bCs/>
        <w:color w:val="003B69"/>
        <w:sz w:val="23"/>
        <w:szCs w:val="23"/>
        <w:lang w:eastAsia="en-US"/>
      </w:rPr>
      <w:t>městský obvod Moravská Ostrava a Přívoz</w:t>
    </w:r>
    <w:r w:rsidRPr="00710DAF">
      <w:rPr>
        <w:rFonts w:eastAsiaTheme="minorHAnsi" w:cs="Arial"/>
        <w:b/>
        <w:bCs/>
        <w:color w:val="003B69"/>
        <w:sz w:val="23"/>
        <w:szCs w:val="23"/>
        <w:lang w:eastAsia="en-US"/>
      </w:rPr>
      <w:tab/>
      <w:t>Smlouva</w:t>
    </w:r>
  </w:p>
  <w:p w14:paraId="781537F4" w14:textId="04D39CDB" w:rsidR="00710DAF" w:rsidRPr="00710DAF" w:rsidRDefault="00710DAF" w:rsidP="00710DAF">
    <w:pPr>
      <w:pStyle w:val="Zhlav"/>
      <w:rPr>
        <w:rFonts w:eastAsiaTheme="minorHAnsi" w:cs="Arial"/>
        <w:b/>
        <w:bCs/>
        <w:color w:val="003B69"/>
        <w:sz w:val="23"/>
        <w:szCs w:val="23"/>
        <w:lang w:eastAsia="en-US"/>
      </w:rPr>
    </w:pPr>
    <w:r w:rsidRPr="00710DAF">
      <w:rPr>
        <w:rFonts w:eastAsiaTheme="minorHAnsi" w:cs="Arial"/>
        <w:b/>
        <w:bCs/>
        <w:color w:val="003B69"/>
        <w:sz w:val="23"/>
        <w:szCs w:val="23"/>
        <w:lang w:eastAsia="en-US"/>
      </w:rPr>
      <w:t>úřad městského obvodu</w:t>
    </w:r>
    <w:r>
      <w:rPr>
        <w:b/>
        <w:color w:val="auto"/>
      </w:rPr>
      <w:tab/>
    </w:r>
    <w:r>
      <w:rPr>
        <w:b/>
        <w:color w:val="auto"/>
      </w:rPr>
      <w:tab/>
    </w:r>
    <w:r w:rsidR="004A4B14">
      <w:rPr>
        <w:rFonts w:eastAsiaTheme="minorHAnsi" w:cs="Arial"/>
        <w:b/>
        <w:bCs/>
        <w:color w:val="003B69"/>
        <w:sz w:val="23"/>
        <w:szCs w:val="23"/>
        <w:lang w:eastAsia="en-US"/>
      </w:rPr>
      <w:t>10176</w:t>
    </w:r>
    <w:r w:rsidRPr="00710DAF">
      <w:rPr>
        <w:rFonts w:eastAsiaTheme="minorHAnsi" w:cs="Arial"/>
        <w:b/>
        <w:bCs/>
        <w:color w:val="003B69"/>
        <w:sz w:val="23"/>
        <w:szCs w:val="23"/>
        <w:lang w:eastAsia="en-US"/>
      </w:rPr>
      <w:t>/2023/OŠR</w:t>
    </w:r>
  </w:p>
  <w:p w14:paraId="611093A2" w14:textId="77777777" w:rsidR="00710DAF" w:rsidRDefault="00710DAF" w:rsidP="005A05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A161A"/>
    <w:multiLevelType w:val="hybridMultilevel"/>
    <w:tmpl w:val="2D00B5EE"/>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 w15:restartNumberingAfterBreak="0">
    <w:nsid w:val="1098385F"/>
    <w:multiLevelType w:val="hybridMultilevel"/>
    <w:tmpl w:val="9320BA4C"/>
    <w:lvl w:ilvl="0" w:tplc="FD0EBC66">
      <w:start w:val="5"/>
      <w:numFmt w:val="decimal"/>
      <w:lvlText w:val="%1."/>
      <w:lvlJc w:val="left"/>
      <w:pPr>
        <w:tabs>
          <w:tab w:val="num" w:pos="360"/>
        </w:tabs>
        <w:ind w:left="360" w:hanging="360"/>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A6B4D"/>
    <w:multiLevelType w:val="singleLevel"/>
    <w:tmpl w:val="242AE90C"/>
    <w:lvl w:ilvl="0">
      <w:start w:val="1"/>
      <w:numFmt w:val="lowerLetter"/>
      <w:lvlText w:val="%1)"/>
      <w:lvlJc w:val="left"/>
      <w:pPr>
        <w:tabs>
          <w:tab w:val="num" w:pos="786"/>
        </w:tabs>
        <w:ind w:left="709" w:hanging="283"/>
      </w:pPr>
      <w:rPr>
        <w:rFonts w:cs="Times New Roman"/>
        <w:b w:val="0"/>
        <w:i w:val="0"/>
        <w:sz w:val="22"/>
      </w:rPr>
    </w:lvl>
  </w:abstractNum>
  <w:abstractNum w:abstractNumId="3" w15:restartNumberingAfterBreak="0">
    <w:nsid w:val="19D40FA0"/>
    <w:multiLevelType w:val="hybridMultilevel"/>
    <w:tmpl w:val="29BECD9E"/>
    <w:lvl w:ilvl="0" w:tplc="457C3B56">
      <w:start w:val="1"/>
      <w:numFmt w:val="decimal"/>
      <w:lvlText w:val="%1."/>
      <w:lvlJc w:val="left"/>
      <w:pPr>
        <w:ind w:left="720" w:hanging="360"/>
      </w:pPr>
      <w:rPr>
        <w:rFonts w:ascii="Times New Roman" w:hAnsi="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01CB6"/>
    <w:multiLevelType w:val="singleLevel"/>
    <w:tmpl w:val="242AE90C"/>
    <w:lvl w:ilvl="0">
      <w:start w:val="1"/>
      <w:numFmt w:val="lowerLetter"/>
      <w:lvlText w:val="%1)"/>
      <w:lvlJc w:val="left"/>
      <w:pPr>
        <w:tabs>
          <w:tab w:val="num" w:pos="786"/>
        </w:tabs>
        <w:ind w:left="709" w:hanging="283"/>
      </w:pPr>
      <w:rPr>
        <w:rFonts w:cs="Times New Roman"/>
        <w:b w:val="0"/>
        <w:i w:val="0"/>
        <w:sz w:val="22"/>
      </w:rPr>
    </w:lvl>
  </w:abstractNum>
  <w:abstractNum w:abstractNumId="5" w15:restartNumberingAfterBreak="0">
    <w:nsid w:val="1D3B1CB1"/>
    <w:multiLevelType w:val="singleLevel"/>
    <w:tmpl w:val="2FE82138"/>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6" w15:restartNumberingAfterBreak="0">
    <w:nsid w:val="1F4419A7"/>
    <w:multiLevelType w:val="hybridMultilevel"/>
    <w:tmpl w:val="6506F8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6C714F"/>
    <w:multiLevelType w:val="hybridMultilevel"/>
    <w:tmpl w:val="5F0CDE82"/>
    <w:lvl w:ilvl="0" w:tplc="A9C21482">
      <w:start w:val="1"/>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497365"/>
    <w:multiLevelType w:val="hybridMultilevel"/>
    <w:tmpl w:val="985A18F2"/>
    <w:lvl w:ilvl="0" w:tplc="A9C21482">
      <w:start w:val="1"/>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4543BB"/>
    <w:multiLevelType w:val="hybridMultilevel"/>
    <w:tmpl w:val="DA32602A"/>
    <w:lvl w:ilvl="0" w:tplc="D5BAEAE0">
      <w:start w:val="2"/>
      <w:numFmt w:val="bullet"/>
      <w:lvlText w:val="-"/>
      <w:lvlJc w:val="left"/>
      <w:pPr>
        <w:ind w:left="720" w:hanging="360"/>
      </w:pPr>
      <w:rPr>
        <w:rFonts w:ascii="Calibri" w:eastAsia="Times New Roman" w:hAnsi="Calibri" w:cs="Calibri" w:hint="default"/>
      </w:rPr>
    </w:lvl>
    <w:lvl w:ilvl="1" w:tplc="04050017">
      <w:start w:val="1"/>
      <w:numFmt w:val="lowerLetter"/>
      <w:lvlText w:val="%2)"/>
      <w:lvlJc w:val="left"/>
      <w:pPr>
        <w:ind w:left="1440" w:hanging="360"/>
      </w:p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A05DB9"/>
    <w:multiLevelType w:val="singleLevel"/>
    <w:tmpl w:val="ADE0FDD0"/>
    <w:lvl w:ilvl="0">
      <w:start w:val="1"/>
      <w:numFmt w:val="decimal"/>
      <w:lvlText w:val="%1."/>
      <w:lvlJc w:val="left"/>
      <w:pPr>
        <w:tabs>
          <w:tab w:val="num" w:pos="360"/>
        </w:tabs>
        <w:ind w:left="360" w:hanging="360"/>
      </w:pPr>
      <w:rPr>
        <w:rFonts w:ascii="Times New Roman" w:hAnsi="Times New Roman" w:hint="default"/>
        <w:b/>
        <w:i w:val="0"/>
        <w:sz w:val="22"/>
        <w:szCs w:val="22"/>
      </w:rPr>
    </w:lvl>
  </w:abstractNum>
  <w:abstractNum w:abstractNumId="11" w15:restartNumberingAfterBreak="0">
    <w:nsid w:val="25461A69"/>
    <w:multiLevelType w:val="singleLevel"/>
    <w:tmpl w:val="009CA276"/>
    <w:lvl w:ilvl="0">
      <w:start w:val="2"/>
      <w:numFmt w:val="decimal"/>
      <w:lvlText w:val="%1."/>
      <w:lvlJc w:val="left"/>
      <w:pPr>
        <w:tabs>
          <w:tab w:val="num" w:pos="360"/>
        </w:tabs>
        <w:ind w:left="360" w:hanging="360"/>
      </w:pPr>
      <w:rPr>
        <w:b/>
        <w:i w:val="0"/>
        <w:sz w:val="24"/>
      </w:rPr>
    </w:lvl>
  </w:abstractNum>
  <w:abstractNum w:abstractNumId="12" w15:restartNumberingAfterBreak="0">
    <w:nsid w:val="2E5B1623"/>
    <w:multiLevelType w:val="hybridMultilevel"/>
    <w:tmpl w:val="6506F8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7158AC"/>
    <w:multiLevelType w:val="hybridMultilevel"/>
    <w:tmpl w:val="1A4C4FFA"/>
    <w:lvl w:ilvl="0" w:tplc="12D4991E">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265CBE"/>
    <w:multiLevelType w:val="hybridMultilevel"/>
    <w:tmpl w:val="3AE4C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33B23"/>
    <w:multiLevelType w:val="hybridMultilevel"/>
    <w:tmpl w:val="C73282B2"/>
    <w:lvl w:ilvl="0" w:tplc="12D4991E">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8A286F"/>
    <w:multiLevelType w:val="hybridMultilevel"/>
    <w:tmpl w:val="A87AD2B2"/>
    <w:lvl w:ilvl="0" w:tplc="A88CB0B6">
      <w:start w:val="1"/>
      <w:numFmt w:val="decimal"/>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7" w15:restartNumberingAfterBreak="0">
    <w:nsid w:val="41FC2237"/>
    <w:multiLevelType w:val="multilevel"/>
    <w:tmpl w:val="70A615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BF65E8"/>
    <w:multiLevelType w:val="hybridMultilevel"/>
    <w:tmpl w:val="25965E1E"/>
    <w:lvl w:ilvl="0" w:tplc="37B2F05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A17324"/>
    <w:multiLevelType w:val="multilevel"/>
    <w:tmpl w:val="000292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550A43"/>
    <w:multiLevelType w:val="multilevel"/>
    <w:tmpl w:val="ADEE25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616686"/>
    <w:multiLevelType w:val="hybridMultilevel"/>
    <w:tmpl w:val="6506F8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657CB8"/>
    <w:multiLevelType w:val="singleLevel"/>
    <w:tmpl w:val="242AE90C"/>
    <w:lvl w:ilvl="0">
      <w:start w:val="1"/>
      <w:numFmt w:val="lowerLetter"/>
      <w:lvlText w:val="%1)"/>
      <w:lvlJc w:val="left"/>
      <w:pPr>
        <w:tabs>
          <w:tab w:val="num" w:pos="786"/>
        </w:tabs>
        <w:ind w:left="709" w:hanging="283"/>
      </w:pPr>
      <w:rPr>
        <w:rFonts w:cs="Times New Roman"/>
        <w:b w:val="0"/>
        <w:i w:val="0"/>
        <w:sz w:val="22"/>
      </w:rPr>
    </w:lvl>
  </w:abstractNum>
  <w:abstractNum w:abstractNumId="23" w15:restartNumberingAfterBreak="0">
    <w:nsid w:val="67F73191"/>
    <w:multiLevelType w:val="hybridMultilevel"/>
    <w:tmpl w:val="933AAE96"/>
    <w:lvl w:ilvl="0" w:tplc="388EE9B2">
      <w:start w:val="1"/>
      <w:numFmt w:val="bullet"/>
      <w:lvlText w:val=""/>
      <w:lvlJc w:val="left"/>
      <w:pPr>
        <w:ind w:left="1401" w:hanging="360"/>
      </w:pPr>
      <w:rPr>
        <w:rFonts w:ascii="Symbol" w:hAnsi="Symbol" w:hint="default"/>
        <w:sz w:val="20"/>
      </w:rPr>
    </w:lvl>
    <w:lvl w:ilvl="1" w:tplc="04050003" w:tentative="1">
      <w:start w:val="1"/>
      <w:numFmt w:val="bullet"/>
      <w:lvlText w:val="o"/>
      <w:lvlJc w:val="left"/>
      <w:pPr>
        <w:ind w:left="2121" w:hanging="360"/>
      </w:pPr>
      <w:rPr>
        <w:rFonts w:ascii="Courier New" w:hAnsi="Courier New" w:cs="Courier New" w:hint="default"/>
      </w:rPr>
    </w:lvl>
    <w:lvl w:ilvl="2" w:tplc="04050005" w:tentative="1">
      <w:start w:val="1"/>
      <w:numFmt w:val="bullet"/>
      <w:lvlText w:val=""/>
      <w:lvlJc w:val="left"/>
      <w:pPr>
        <w:ind w:left="2841" w:hanging="360"/>
      </w:pPr>
      <w:rPr>
        <w:rFonts w:ascii="Wingdings" w:hAnsi="Wingdings" w:hint="default"/>
      </w:rPr>
    </w:lvl>
    <w:lvl w:ilvl="3" w:tplc="04050001" w:tentative="1">
      <w:start w:val="1"/>
      <w:numFmt w:val="bullet"/>
      <w:lvlText w:val=""/>
      <w:lvlJc w:val="left"/>
      <w:pPr>
        <w:ind w:left="3561" w:hanging="360"/>
      </w:pPr>
      <w:rPr>
        <w:rFonts w:ascii="Symbol" w:hAnsi="Symbol" w:hint="default"/>
      </w:rPr>
    </w:lvl>
    <w:lvl w:ilvl="4" w:tplc="04050003" w:tentative="1">
      <w:start w:val="1"/>
      <w:numFmt w:val="bullet"/>
      <w:lvlText w:val="o"/>
      <w:lvlJc w:val="left"/>
      <w:pPr>
        <w:ind w:left="4281" w:hanging="360"/>
      </w:pPr>
      <w:rPr>
        <w:rFonts w:ascii="Courier New" w:hAnsi="Courier New" w:cs="Courier New" w:hint="default"/>
      </w:rPr>
    </w:lvl>
    <w:lvl w:ilvl="5" w:tplc="04050005" w:tentative="1">
      <w:start w:val="1"/>
      <w:numFmt w:val="bullet"/>
      <w:lvlText w:val=""/>
      <w:lvlJc w:val="left"/>
      <w:pPr>
        <w:ind w:left="5001" w:hanging="360"/>
      </w:pPr>
      <w:rPr>
        <w:rFonts w:ascii="Wingdings" w:hAnsi="Wingdings" w:hint="default"/>
      </w:rPr>
    </w:lvl>
    <w:lvl w:ilvl="6" w:tplc="04050001" w:tentative="1">
      <w:start w:val="1"/>
      <w:numFmt w:val="bullet"/>
      <w:lvlText w:val=""/>
      <w:lvlJc w:val="left"/>
      <w:pPr>
        <w:ind w:left="5721" w:hanging="360"/>
      </w:pPr>
      <w:rPr>
        <w:rFonts w:ascii="Symbol" w:hAnsi="Symbol" w:hint="default"/>
      </w:rPr>
    </w:lvl>
    <w:lvl w:ilvl="7" w:tplc="04050003" w:tentative="1">
      <w:start w:val="1"/>
      <w:numFmt w:val="bullet"/>
      <w:lvlText w:val="o"/>
      <w:lvlJc w:val="left"/>
      <w:pPr>
        <w:ind w:left="6441" w:hanging="360"/>
      </w:pPr>
      <w:rPr>
        <w:rFonts w:ascii="Courier New" w:hAnsi="Courier New" w:cs="Courier New" w:hint="default"/>
      </w:rPr>
    </w:lvl>
    <w:lvl w:ilvl="8" w:tplc="04050005" w:tentative="1">
      <w:start w:val="1"/>
      <w:numFmt w:val="bullet"/>
      <w:lvlText w:val=""/>
      <w:lvlJc w:val="left"/>
      <w:pPr>
        <w:ind w:left="7161" w:hanging="360"/>
      </w:pPr>
      <w:rPr>
        <w:rFonts w:ascii="Wingdings" w:hAnsi="Wingdings" w:hint="default"/>
      </w:rPr>
    </w:lvl>
  </w:abstractNum>
  <w:abstractNum w:abstractNumId="24"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2039E2"/>
    <w:multiLevelType w:val="hybridMultilevel"/>
    <w:tmpl w:val="05144CC4"/>
    <w:lvl w:ilvl="0" w:tplc="EF1C9B3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98B3DBA"/>
    <w:multiLevelType w:val="hybridMultilevel"/>
    <w:tmpl w:val="6332CC42"/>
    <w:lvl w:ilvl="0" w:tplc="884A1DC6">
      <w:start w:val="1"/>
      <w:numFmt w:val="decimal"/>
      <w:lvlText w:val="%1."/>
      <w:lvlJc w:val="left"/>
      <w:pPr>
        <w:tabs>
          <w:tab w:val="num" w:pos="360"/>
        </w:tabs>
        <w:ind w:left="360" w:hanging="360"/>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54E0D82"/>
    <w:multiLevelType w:val="singleLevel"/>
    <w:tmpl w:val="242AE90C"/>
    <w:lvl w:ilvl="0">
      <w:start w:val="1"/>
      <w:numFmt w:val="lowerLetter"/>
      <w:lvlText w:val="%1)"/>
      <w:lvlJc w:val="left"/>
      <w:pPr>
        <w:tabs>
          <w:tab w:val="num" w:pos="360"/>
        </w:tabs>
        <w:ind w:left="283" w:hanging="283"/>
      </w:pPr>
      <w:rPr>
        <w:rFonts w:cs="Times New Roman"/>
        <w:b w:val="0"/>
        <w:i w:val="0"/>
        <w:sz w:val="22"/>
      </w:rPr>
    </w:lvl>
  </w:abstractNum>
  <w:abstractNum w:abstractNumId="28" w15:restartNumberingAfterBreak="0">
    <w:nsid w:val="785E0499"/>
    <w:multiLevelType w:val="hybridMultilevel"/>
    <w:tmpl w:val="2FB00194"/>
    <w:lvl w:ilvl="0" w:tplc="59A44734">
      <w:start w:val="3"/>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A06F88"/>
    <w:multiLevelType w:val="singleLevel"/>
    <w:tmpl w:val="242AE90C"/>
    <w:lvl w:ilvl="0">
      <w:start w:val="1"/>
      <w:numFmt w:val="lowerLetter"/>
      <w:lvlText w:val="%1)"/>
      <w:lvlJc w:val="left"/>
      <w:pPr>
        <w:tabs>
          <w:tab w:val="num" w:pos="360"/>
        </w:tabs>
        <w:ind w:left="283" w:hanging="283"/>
      </w:pPr>
      <w:rPr>
        <w:rFonts w:cs="Times New Roman"/>
        <w:b w:val="0"/>
        <w:i w:val="0"/>
        <w:sz w:val="22"/>
      </w:rPr>
    </w:lvl>
  </w:abstractNum>
  <w:abstractNum w:abstractNumId="30" w15:restartNumberingAfterBreak="0">
    <w:nsid w:val="7E252FC8"/>
    <w:multiLevelType w:val="hybridMultilevel"/>
    <w:tmpl w:val="5EEE628E"/>
    <w:lvl w:ilvl="0" w:tplc="04050001">
      <w:start w:val="1"/>
      <w:numFmt w:val="decimal"/>
      <w:lvlText w:val="%1."/>
      <w:lvlJc w:val="left"/>
      <w:pPr>
        <w:tabs>
          <w:tab w:val="num" w:pos="284"/>
        </w:tabs>
        <w:ind w:left="284" w:hanging="284"/>
      </w:pPr>
      <w:rPr>
        <w:rFonts w:ascii="Times New Roman" w:hAnsi="Times New Roman" w:hint="default"/>
        <w:b/>
        <w:i w:val="0"/>
        <w:sz w:val="22"/>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30"/>
  </w:num>
  <w:num w:numId="4">
    <w:abstractNumId w:val="15"/>
  </w:num>
  <w:num w:numId="5">
    <w:abstractNumId w:val="13"/>
  </w:num>
  <w:num w:numId="6">
    <w:abstractNumId w:val="26"/>
  </w:num>
  <w:num w:numId="7">
    <w:abstractNumId w:val="8"/>
  </w:num>
  <w:num w:numId="8">
    <w:abstractNumId w:val="7"/>
  </w:num>
  <w:num w:numId="9">
    <w:abstractNumId w:val="16"/>
  </w:num>
  <w:num w:numId="10">
    <w:abstractNumId w:val="10"/>
  </w:num>
  <w:num w:numId="11">
    <w:abstractNumId w:val="5"/>
  </w:num>
  <w:num w:numId="12">
    <w:abstractNumId w:val="28"/>
  </w:num>
  <w:num w:numId="13">
    <w:abstractNumId w:val="6"/>
  </w:num>
  <w:num w:numId="14">
    <w:abstractNumId w:val="19"/>
  </w:num>
  <w:num w:numId="15">
    <w:abstractNumId w:val="3"/>
  </w:num>
  <w:num w:numId="16">
    <w:abstractNumId w:val="17"/>
  </w:num>
  <w:num w:numId="17">
    <w:abstractNumId w:val="11"/>
  </w:num>
  <w:num w:numId="18">
    <w:abstractNumId w:val="1"/>
  </w:num>
  <w:num w:numId="19">
    <w:abstractNumId w:val="0"/>
  </w:num>
  <w:num w:numId="20">
    <w:abstractNumId w:val="18"/>
  </w:num>
  <w:num w:numId="21">
    <w:abstractNumId w:val="23"/>
  </w:num>
  <w:num w:numId="22">
    <w:abstractNumId w:val="12"/>
  </w:num>
  <w:num w:numId="23">
    <w:abstractNumId w:val="21"/>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7"/>
  </w:num>
  <w:num w:numId="36">
    <w:abstractNumId w:val="2"/>
  </w:num>
  <w:num w:numId="37">
    <w:abstractNumId w:val="29"/>
  </w:num>
  <w:num w:numId="38">
    <w:abstractNumId w:val="4"/>
  </w:num>
  <w:num w:numId="39">
    <w:abstractNumId w:val="14"/>
  </w:num>
  <w:num w:numId="40">
    <w:abstractNumId w:val="25"/>
  </w:num>
  <w:num w:numId="41">
    <w:abstractNumId w:val="20"/>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6F"/>
    <w:rsid w:val="0000125D"/>
    <w:rsid w:val="000021EF"/>
    <w:rsid w:val="000030BC"/>
    <w:rsid w:val="00004076"/>
    <w:rsid w:val="0000433B"/>
    <w:rsid w:val="0000645D"/>
    <w:rsid w:val="00006AC4"/>
    <w:rsid w:val="00006F78"/>
    <w:rsid w:val="00010A14"/>
    <w:rsid w:val="00010C60"/>
    <w:rsid w:val="000110F8"/>
    <w:rsid w:val="00012321"/>
    <w:rsid w:val="00012345"/>
    <w:rsid w:val="00012E5C"/>
    <w:rsid w:val="0001536C"/>
    <w:rsid w:val="00016283"/>
    <w:rsid w:val="000168F4"/>
    <w:rsid w:val="00016B83"/>
    <w:rsid w:val="000176AB"/>
    <w:rsid w:val="000214BC"/>
    <w:rsid w:val="000226C1"/>
    <w:rsid w:val="00023831"/>
    <w:rsid w:val="00023917"/>
    <w:rsid w:val="00023D72"/>
    <w:rsid w:val="00023E88"/>
    <w:rsid w:val="00025FEE"/>
    <w:rsid w:val="000270FA"/>
    <w:rsid w:val="000274F9"/>
    <w:rsid w:val="00030EBB"/>
    <w:rsid w:val="00032BC8"/>
    <w:rsid w:val="000342DB"/>
    <w:rsid w:val="0003454C"/>
    <w:rsid w:val="00034E6B"/>
    <w:rsid w:val="00035E17"/>
    <w:rsid w:val="0003600E"/>
    <w:rsid w:val="00036E2C"/>
    <w:rsid w:val="0003736D"/>
    <w:rsid w:val="0004006A"/>
    <w:rsid w:val="00040990"/>
    <w:rsid w:val="00042B43"/>
    <w:rsid w:val="00043B5D"/>
    <w:rsid w:val="00043C7A"/>
    <w:rsid w:val="00044BA5"/>
    <w:rsid w:val="0004541F"/>
    <w:rsid w:val="00045D2F"/>
    <w:rsid w:val="000466C0"/>
    <w:rsid w:val="00047268"/>
    <w:rsid w:val="00047368"/>
    <w:rsid w:val="0004738E"/>
    <w:rsid w:val="00050989"/>
    <w:rsid w:val="00051B44"/>
    <w:rsid w:val="00051D2E"/>
    <w:rsid w:val="00053BCF"/>
    <w:rsid w:val="0005419E"/>
    <w:rsid w:val="00055F36"/>
    <w:rsid w:val="000657BB"/>
    <w:rsid w:val="00065A24"/>
    <w:rsid w:val="00065C3B"/>
    <w:rsid w:val="00066B31"/>
    <w:rsid w:val="00070194"/>
    <w:rsid w:val="00070543"/>
    <w:rsid w:val="00070CF1"/>
    <w:rsid w:val="00071B3B"/>
    <w:rsid w:val="00072EBA"/>
    <w:rsid w:val="00073931"/>
    <w:rsid w:val="00074AB9"/>
    <w:rsid w:val="0007645A"/>
    <w:rsid w:val="00076878"/>
    <w:rsid w:val="00077B24"/>
    <w:rsid w:val="00077D7E"/>
    <w:rsid w:val="00083CAC"/>
    <w:rsid w:val="00084218"/>
    <w:rsid w:val="0008429B"/>
    <w:rsid w:val="00085055"/>
    <w:rsid w:val="00090100"/>
    <w:rsid w:val="00090196"/>
    <w:rsid w:val="0009194B"/>
    <w:rsid w:val="00094081"/>
    <w:rsid w:val="0009743B"/>
    <w:rsid w:val="000A0272"/>
    <w:rsid w:val="000A1243"/>
    <w:rsid w:val="000A3E0D"/>
    <w:rsid w:val="000A4D7A"/>
    <w:rsid w:val="000A69A1"/>
    <w:rsid w:val="000A7A04"/>
    <w:rsid w:val="000A7BB0"/>
    <w:rsid w:val="000B0030"/>
    <w:rsid w:val="000B13A7"/>
    <w:rsid w:val="000B181B"/>
    <w:rsid w:val="000B2117"/>
    <w:rsid w:val="000B4A88"/>
    <w:rsid w:val="000B51D4"/>
    <w:rsid w:val="000B734E"/>
    <w:rsid w:val="000C09A7"/>
    <w:rsid w:val="000C2A58"/>
    <w:rsid w:val="000C335D"/>
    <w:rsid w:val="000C5D18"/>
    <w:rsid w:val="000C6BC6"/>
    <w:rsid w:val="000C7C5D"/>
    <w:rsid w:val="000D11ED"/>
    <w:rsid w:val="000D1FC0"/>
    <w:rsid w:val="000D2A01"/>
    <w:rsid w:val="000D3371"/>
    <w:rsid w:val="000D369F"/>
    <w:rsid w:val="000D3F91"/>
    <w:rsid w:val="000D51C8"/>
    <w:rsid w:val="000D5293"/>
    <w:rsid w:val="000D55B5"/>
    <w:rsid w:val="000D5775"/>
    <w:rsid w:val="000D5F07"/>
    <w:rsid w:val="000D713D"/>
    <w:rsid w:val="000D786C"/>
    <w:rsid w:val="000E0221"/>
    <w:rsid w:val="000E10AA"/>
    <w:rsid w:val="000E28F6"/>
    <w:rsid w:val="000E2B10"/>
    <w:rsid w:val="000E2B72"/>
    <w:rsid w:val="000F0008"/>
    <w:rsid w:val="000F1345"/>
    <w:rsid w:val="000F21F0"/>
    <w:rsid w:val="000F3183"/>
    <w:rsid w:val="000F4D9B"/>
    <w:rsid w:val="000F62F7"/>
    <w:rsid w:val="000F6629"/>
    <w:rsid w:val="000F694A"/>
    <w:rsid w:val="000F76CD"/>
    <w:rsid w:val="001012DC"/>
    <w:rsid w:val="00102F78"/>
    <w:rsid w:val="00103D31"/>
    <w:rsid w:val="001050F6"/>
    <w:rsid w:val="0010551F"/>
    <w:rsid w:val="0010673A"/>
    <w:rsid w:val="00107159"/>
    <w:rsid w:val="0010724B"/>
    <w:rsid w:val="00110E49"/>
    <w:rsid w:val="0011298F"/>
    <w:rsid w:val="0011429C"/>
    <w:rsid w:val="0011517F"/>
    <w:rsid w:val="001154AE"/>
    <w:rsid w:val="00115FDE"/>
    <w:rsid w:val="00116136"/>
    <w:rsid w:val="00116608"/>
    <w:rsid w:val="00121898"/>
    <w:rsid w:val="00124416"/>
    <w:rsid w:val="00124503"/>
    <w:rsid w:val="00125A7F"/>
    <w:rsid w:val="0012659C"/>
    <w:rsid w:val="00126C07"/>
    <w:rsid w:val="0012752A"/>
    <w:rsid w:val="00127A0A"/>
    <w:rsid w:val="001302E1"/>
    <w:rsid w:val="0013033B"/>
    <w:rsid w:val="00130BF8"/>
    <w:rsid w:val="001318E5"/>
    <w:rsid w:val="001322D5"/>
    <w:rsid w:val="001323B0"/>
    <w:rsid w:val="00133B4B"/>
    <w:rsid w:val="0013499C"/>
    <w:rsid w:val="00135423"/>
    <w:rsid w:val="001369C7"/>
    <w:rsid w:val="00137A9F"/>
    <w:rsid w:val="0014191B"/>
    <w:rsid w:val="00141D24"/>
    <w:rsid w:val="0014328D"/>
    <w:rsid w:val="001433D8"/>
    <w:rsid w:val="00146380"/>
    <w:rsid w:val="00146F3E"/>
    <w:rsid w:val="00154270"/>
    <w:rsid w:val="00155E5B"/>
    <w:rsid w:val="00157548"/>
    <w:rsid w:val="001639F9"/>
    <w:rsid w:val="0016475E"/>
    <w:rsid w:val="00166BE5"/>
    <w:rsid w:val="00167CF8"/>
    <w:rsid w:val="00167F2A"/>
    <w:rsid w:val="00170393"/>
    <w:rsid w:val="00171C53"/>
    <w:rsid w:val="00171D09"/>
    <w:rsid w:val="00172790"/>
    <w:rsid w:val="001739B5"/>
    <w:rsid w:val="00176B32"/>
    <w:rsid w:val="0017731A"/>
    <w:rsid w:val="00177852"/>
    <w:rsid w:val="001778E0"/>
    <w:rsid w:val="001809F5"/>
    <w:rsid w:val="00180CF0"/>
    <w:rsid w:val="00180E67"/>
    <w:rsid w:val="00180F13"/>
    <w:rsid w:val="00180F16"/>
    <w:rsid w:val="0018101F"/>
    <w:rsid w:val="00182A82"/>
    <w:rsid w:val="00184170"/>
    <w:rsid w:val="00184D2A"/>
    <w:rsid w:val="00186717"/>
    <w:rsid w:val="00187D7F"/>
    <w:rsid w:val="00190DD1"/>
    <w:rsid w:val="00191713"/>
    <w:rsid w:val="001918EB"/>
    <w:rsid w:val="001926EF"/>
    <w:rsid w:val="00192E20"/>
    <w:rsid w:val="001951F4"/>
    <w:rsid w:val="00195241"/>
    <w:rsid w:val="00195761"/>
    <w:rsid w:val="00196249"/>
    <w:rsid w:val="001A29DE"/>
    <w:rsid w:val="001A301E"/>
    <w:rsid w:val="001A34D7"/>
    <w:rsid w:val="001A4E2B"/>
    <w:rsid w:val="001A6841"/>
    <w:rsid w:val="001A723E"/>
    <w:rsid w:val="001A7C29"/>
    <w:rsid w:val="001B01E0"/>
    <w:rsid w:val="001B0CD8"/>
    <w:rsid w:val="001B10C3"/>
    <w:rsid w:val="001B2437"/>
    <w:rsid w:val="001B2A8F"/>
    <w:rsid w:val="001B2BEB"/>
    <w:rsid w:val="001B37A7"/>
    <w:rsid w:val="001C0664"/>
    <w:rsid w:val="001C1C68"/>
    <w:rsid w:val="001C49C2"/>
    <w:rsid w:val="001C5F7F"/>
    <w:rsid w:val="001C66EF"/>
    <w:rsid w:val="001C79D6"/>
    <w:rsid w:val="001D4C0E"/>
    <w:rsid w:val="001D51B3"/>
    <w:rsid w:val="001D5E2A"/>
    <w:rsid w:val="001D6535"/>
    <w:rsid w:val="001E0C60"/>
    <w:rsid w:val="001E1292"/>
    <w:rsid w:val="001E12FF"/>
    <w:rsid w:val="001E31CB"/>
    <w:rsid w:val="001E3796"/>
    <w:rsid w:val="001E4469"/>
    <w:rsid w:val="001E453B"/>
    <w:rsid w:val="001E4784"/>
    <w:rsid w:val="001E584D"/>
    <w:rsid w:val="001E65FD"/>
    <w:rsid w:val="001F0609"/>
    <w:rsid w:val="001F0DDD"/>
    <w:rsid w:val="001F0E78"/>
    <w:rsid w:val="001F1ABC"/>
    <w:rsid w:val="001F38B5"/>
    <w:rsid w:val="001F4ED0"/>
    <w:rsid w:val="001F5AE6"/>
    <w:rsid w:val="001F6970"/>
    <w:rsid w:val="001F7092"/>
    <w:rsid w:val="00201727"/>
    <w:rsid w:val="00201773"/>
    <w:rsid w:val="002020EC"/>
    <w:rsid w:val="00203AE4"/>
    <w:rsid w:val="00203D8F"/>
    <w:rsid w:val="00204D24"/>
    <w:rsid w:val="00205041"/>
    <w:rsid w:val="002055A8"/>
    <w:rsid w:val="0020572F"/>
    <w:rsid w:val="0021005C"/>
    <w:rsid w:val="00211F37"/>
    <w:rsid w:val="00214C0F"/>
    <w:rsid w:val="00214D25"/>
    <w:rsid w:val="00215F92"/>
    <w:rsid w:val="002176B4"/>
    <w:rsid w:val="00217E3F"/>
    <w:rsid w:val="00222F33"/>
    <w:rsid w:val="00223267"/>
    <w:rsid w:val="00223465"/>
    <w:rsid w:val="002242B5"/>
    <w:rsid w:val="0022673F"/>
    <w:rsid w:val="002329F5"/>
    <w:rsid w:val="002331B4"/>
    <w:rsid w:val="002404BF"/>
    <w:rsid w:val="0024092D"/>
    <w:rsid w:val="00242A93"/>
    <w:rsid w:val="0024368F"/>
    <w:rsid w:val="00244010"/>
    <w:rsid w:val="00244CA7"/>
    <w:rsid w:val="0024518C"/>
    <w:rsid w:val="00245EA7"/>
    <w:rsid w:val="0024701B"/>
    <w:rsid w:val="002508D2"/>
    <w:rsid w:val="00250ED4"/>
    <w:rsid w:val="002521A4"/>
    <w:rsid w:val="002524B5"/>
    <w:rsid w:val="00252D1A"/>
    <w:rsid w:val="00253934"/>
    <w:rsid w:val="002549E0"/>
    <w:rsid w:val="0025530A"/>
    <w:rsid w:val="00256BE6"/>
    <w:rsid w:val="00257406"/>
    <w:rsid w:val="002579F8"/>
    <w:rsid w:val="00257FA2"/>
    <w:rsid w:val="0026017B"/>
    <w:rsid w:val="0026273F"/>
    <w:rsid w:val="002632B7"/>
    <w:rsid w:val="00264F1F"/>
    <w:rsid w:val="00264FF6"/>
    <w:rsid w:val="00266C7C"/>
    <w:rsid w:val="00270B6C"/>
    <w:rsid w:val="002715EA"/>
    <w:rsid w:val="00271922"/>
    <w:rsid w:val="00272349"/>
    <w:rsid w:val="00272672"/>
    <w:rsid w:val="0027331A"/>
    <w:rsid w:val="00273F17"/>
    <w:rsid w:val="00276088"/>
    <w:rsid w:val="002763AB"/>
    <w:rsid w:val="0028222F"/>
    <w:rsid w:val="00282715"/>
    <w:rsid w:val="00284A4D"/>
    <w:rsid w:val="0028545A"/>
    <w:rsid w:val="00285C1A"/>
    <w:rsid w:val="002903CA"/>
    <w:rsid w:val="002906CE"/>
    <w:rsid w:val="00290A76"/>
    <w:rsid w:val="002916FD"/>
    <w:rsid w:val="00291BAA"/>
    <w:rsid w:val="00295511"/>
    <w:rsid w:val="002956B5"/>
    <w:rsid w:val="00296227"/>
    <w:rsid w:val="0029739F"/>
    <w:rsid w:val="002A1866"/>
    <w:rsid w:val="002A4E9B"/>
    <w:rsid w:val="002A589D"/>
    <w:rsid w:val="002A59C3"/>
    <w:rsid w:val="002A6215"/>
    <w:rsid w:val="002B0E07"/>
    <w:rsid w:val="002B25CB"/>
    <w:rsid w:val="002B5BD8"/>
    <w:rsid w:val="002B5D01"/>
    <w:rsid w:val="002B7396"/>
    <w:rsid w:val="002C2A65"/>
    <w:rsid w:val="002C2BD7"/>
    <w:rsid w:val="002C303B"/>
    <w:rsid w:val="002C3C8C"/>
    <w:rsid w:val="002C5717"/>
    <w:rsid w:val="002C5E2C"/>
    <w:rsid w:val="002D14E5"/>
    <w:rsid w:val="002D1777"/>
    <w:rsid w:val="002D32A0"/>
    <w:rsid w:val="002D333A"/>
    <w:rsid w:val="002D35F3"/>
    <w:rsid w:val="002D381D"/>
    <w:rsid w:val="002D3FDD"/>
    <w:rsid w:val="002D5C79"/>
    <w:rsid w:val="002D5E1B"/>
    <w:rsid w:val="002D5FC8"/>
    <w:rsid w:val="002D605A"/>
    <w:rsid w:val="002E1241"/>
    <w:rsid w:val="002E183A"/>
    <w:rsid w:val="002E1CF1"/>
    <w:rsid w:val="002E23EF"/>
    <w:rsid w:val="002E50D3"/>
    <w:rsid w:val="002E7112"/>
    <w:rsid w:val="002E73B1"/>
    <w:rsid w:val="002E7AF7"/>
    <w:rsid w:val="002F149F"/>
    <w:rsid w:val="002F2BB6"/>
    <w:rsid w:val="002F47EA"/>
    <w:rsid w:val="002F6C49"/>
    <w:rsid w:val="00301EBD"/>
    <w:rsid w:val="0030269C"/>
    <w:rsid w:val="00302B97"/>
    <w:rsid w:val="003034EF"/>
    <w:rsid w:val="003046C4"/>
    <w:rsid w:val="00310275"/>
    <w:rsid w:val="00310C05"/>
    <w:rsid w:val="00310DEA"/>
    <w:rsid w:val="00310FC7"/>
    <w:rsid w:val="00311BDC"/>
    <w:rsid w:val="00311CD3"/>
    <w:rsid w:val="00313143"/>
    <w:rsid w:val="00314676"/>
    <w:rsid w:val="0031626E"/>
    <w:rsid w:val="0032061D"/>
    <w:rsid w:val="00320B4E"/>
    <w:rsid w:val="0032235B"/>
    <w:rsid w:val="00322710"/>
    <w:rsid w:val="0032322C"/>
    <w:rsid w:val="003252C2"/>
    <w:rsid w:val="0032544A"/>
    <w:rsid w:val="0032545E"/>
    <w:rsid w:val="003262E4"/>
    <w:rsid w:val="003271B8"/>
    <w:rsid w:val="003300C4"/>
    <w:rsid w:val="00331A8B"/>
    <w:rsid w:val="00332E05"/>
    <w:rsid w:val="00333491"/>
    <w:rsid w:val="00335C30"/>
    <w:rsid w:val="00341130"/>
    <w:rsid w:val="00341E2D"/>
    <w:rsid w:val="00342BC9"/>
    <w:rsid w:val="0034394A"/>
    <w:rsid w:val="003457D5"/>
    <w:rsid w:val="003466B9"/>
    <w:rsid w:val="00346C5A"/>
    <w:rsid w:val="00350437"/>
    <w:rsid w:val="003509A6"/>
    <w:rsid w:val="003544C2"/>
    <w:rsid w:val="00354809"/>
    <w:rsid w:val="00356EDC"/>
    <w:rsid w:val="00356F7E"/>
    <w:rsid w:val="00357B74"/>
    <w:rsid w:val="00357D1C"/>
    <w:rsid w:val="0036570F"/>
    <w:rsid w:val="00365AF3"/>
    <w:rsid w:val="00365D7C"/>
    <w:rsid w:val="00365F25"/>
    <w:rsid w:val="00366008"/>
    <w:rsid w:val="00370E4E"/>
    <w:rsid w:val="00372027"/>
    <w:rsid w:val="00373145"/>
    <w:rsid w:val="003736E6"/>
    <w:rsid w:val="00373C15"/>
    <w:rsid w:val="003743E5"/>
    <w:rsid w:val="0037478C"/>
    <w:rsid w:val="003766AA"/>
    <w:rsid w:val="00377286"/>
    <w:rsid w:val="00377681"/>
    <w:rsid w:val="0037773C"/>
    <w:rsid w:val="003806B9"/>
    <w:rsid w:val="003829F5"/>
    <w:rsid w:val="00383360"/>
    <w:rsid w:val="00386CC7"/>
    <w:rsid w:val="0039016C"/>
    <w:rsid w:val="00390B05"/>
    <w:rsid w:val="0039303E"/>
    <w:rsid w:val="003939E9"/>
    <w:rsid w:val="00394942"/>
    <w:rsid w:val="0039610C"/>
    <w:rsid w:val="003A09BE"/>
    <w:rsid w:val="003A0D66"/>
    <w:rsid w:val="003A2888"/>
    <w:rsid w:val="003A2AFE"/>
    <w:rsid w:val="003A34E8"/>
    <w:rsid w:val="003A373E"/>
    <w:rsid w:val="003A4FAD"/>
    <w:rsid w:val="003A58E0"/>
    <w:rsid w:val="003A5EEF"/>
    <w:rsid w:val="003B01FF"/>
    <w:rsid w:val="003B3203"/>
    <w:rsid w:val="003B3504"/>
    <w:rsid w:val="003B60E8"/>
    <w:rsid w:val="003B707B"/>
    <w:rsid w:val="003C0A0B"/>
    <w:rsid w:val="003C3AC5"/>
    <w:rsid w:val="003C4936"/>
    <w:rsid w:val="003C4FBE"/>
    <w:rsid w:val="003C5FE2"/>
    <w:rsid w:val="003C7A69"/>
    <w:rsid w:val="003C7CEF"/>
    <w:rsid w:val="003D0908"/>
    <w:rsid w:val="003D192A"/>
    <w:rsid w:val="003D2F32"/>
    <w:rsid w:val="003D3BCA"/>
    <w:rsid w:val="003D3E00"/>
    <w:rsid w:val="003D4352"/>
    <w:rsid w:val="003D5459"/>
    <w:rsid w:val="003D5EC4"/>
    <w:rsid w:val="003D777C"/>
    <w:rsid w:val="003E00B2"/>
    <w:rsid w:val="003E122E"/>
    <w:rsid w:val="003E3B85"/>
    <w:rsid w:val="003E4C69"/>
    <w:rsid w:val="003E4FFF"/>
    <w:rsid w:val="003E705A"/>
    <w:rsid w:val="003E7D16"/>
    <w:rsid w:val="003F0F41"/>
    <w:rsid w:val="003F1933"/>
    <w:rsid w:val="003F1973"/>
    <w:rsid w:val="003F3F5D"/>
    <w:rsid w:val="003F65FA"/>
    <w:rsid w:val="003F6993"/>
    <w:rsid w:val="003F6CF1"/>
    <w:rsid w:val="003F7DFC"/>
    <w:rsid w:val="00400021"/>
    <w:rsid w:val="0040030A"/>
    <w:rsid w:val="00402509"/>
    <w:rsid w:val="00403869"/>
    <w:rsid w:val="00404A39"/>
    <w:rsid w:val="00405008"/>
    <w:rsid w:val="00405BB5"/>
    <w:rsid w:val="00405D87"/>
    <w:rsid w:val="0040791B"/>
    <w:rsid w:val="00407C7C"/>
    <w:rsid w:val="00407F75"/>
    <w:rsid w:val="0041049E"/>
    <w:rsid w:val="00410DF2"/>
    <w:rsid w:val="00411BC5"/>
    <w:rsid w:val="004132E5"/>
    <w:rsid w:val="004135C1"/>
    <w:rsid w:val="0041451B"/>
    <w:rsid w:val="00414CFC"/>
    <w:rsid w:val="0041508A"/>
    <w:rsid w:val="00415495"/>
    <w:rsid w:val="00417381"/>
    <w:rsid w:val="004215C2"/>
    <w:rsid w:val="004216EF"/>
    <w:rsid w:val="00421C34"/>
    <w:rsid w:val="004238B2"/>
    <w:rsid w:val="004245E3"/>
    <w:rsid w:val="00425504"/>
    <w:rsid w:val="00426E92"/>
    <w:rsid w:val="00430E95"/>
    <w:rsid w:val="004311F2"/>
    <w:rsid w:val="004348D6"/>
    <w:rsid w:val="00434B56"/>
    <w:rsid w:val="00435E65"/>
    <w:rsid w:val="00436A34"/>
    <w:rsid w:val="00436BE7"/>
    <w:rsid w:val="00436D03"/>
    <w:rsid w:val="0044079E"/>
    <w:rsid w:val="00443C2D"/>
    <w:rsid w:val="00445999"/>
    <w:rsid w:val="00447A2C"/>
    <w:rsid w:val="0045059A"/>
    <w:rsid w:val="004511A2"/>
    <w:rsid w:val="004513BD"/>
    <w:rsid w:val="004514BD"/>
    <w:rsid w:val="004522ED"/>
    <w:rsid w:val="00453DC9"/>
    <w:rsid w:val="00453DFF"/>
    <w:rsid w:val="00454118"/>
    <w:rsid w:val="004557BA"/>
    <w:rsid w:val="00455DE8"/>
    <w:rsid w:val="00460D4D"/>
    <w:rsid w:val="00462E0D"/>
    <w:rsid w:val="00463271"/>
    <w:rsid w:val="0046329B"/>
    <w:rsid w:val="004650BA"/>
    <w:rsid w:val="00466ED2"/>
    <w:rsid w:val="004734C4"/>
    <w:rsid w:val="004744D3"/>
    <w:rsid w:val="00474BC8"/>
    <w:rsid w:val="0047594A"/>
    <w:rsid w:val="004759D5"/>
    <w:rsid w:val="00476FEF"/>
    <w:rsid w:val="004805B7"/>
    <w:rsid w:val="00480B05"/>
    <w:rsid w:val="004814AB"/>
    <w:rsid w:val="0048234E"/>
    <w:rsid w:val="00482517"/>
    <w:rsid w:val="00482DAA"/>
    <w:rsid w:val="0048530F"/>
    <w:rsid w:val="00485343"/>
    <w:rsid w:val="00485E7A"/>
    <w:rsid w:val="0048612F"/>
    <w:rsid w:val="00490B8D"/>
    <w:rsid w:val="0049250C"/>
    <w:rsid w:val="00493498"/>
    <w:rsid w:val="0049472F"/>
    <w:rsid w:val="0049653F"/>
    <w:rsid w:val="004966D8"/>
    <w:rsid w:val="004A1278"/>
    <w:rsid w:val="004A1374"/>
    <w:rsid w:val="004A272F"/>
    <w:rsid w:val="004A2F58"/>
    <w:rsid w:val="004A2FA5"/>
    <w:rsid w:val="004A3318"/>
    <w:rsid w:val="004A4B14"/>
    <w:rsid w:val="004A7824"/>
    <w:rsid w:val="004B3375"/>
    <w:rsid w:val="004B3CF9"/>
    <w:rsid w:val="004B53F8"/>
    <w:rsid w:val="004B6527"/>
    <w:rsid w:val="004B68BE"/>
    <w:rsid w:val="004B7929"/>
    <w:rsid w:val="004B7BF1"/>
    <w:rsid w:val="004C0260"/>
    <w:rsid w:val="004C0C6A"/>
    <w:rsid w:val="004C0CD4"/>
    <w:rsid w:val="004C17BB"/>
    <w:rsid w:val="004C24CF"/>
    <w:rsid w:val="004C2B74"/>
    <w:rsid w:val="004C38C3"/>
    <w:rsid w:val="004C396A"/>
    <w:rsid w:val="004C3B4C"/>
    <w:rsid w:val="004C6241"/>
    <w:rsid w:val="004C6D7F"/>
    <w:rsid w:val="004D291A"/>
    <w:rsid w:val="004D33D3"/>
    <w:rsid w:val="004D5B11"/>
    <w:rsid w:val="004D65EC"/>
    <w:rsid w:val="004E0014"/>
    <w:rsid w:val="004E0CE9"/>
    <w:rsid w:val="004E2F4B"/>
    <w:rsid w:val="004E31D1"/>
    <w:rsid w:val="004E4DD1"/>
    <w:rsid w:val="004F32F1"/>
    <w:rsid w:val="004F3800"/>
    <w:rsid w:val="004F5D9E"/>
    <w:rsid w:val="00500751"/>
    <w:rsid w:val="00503D8B"/>
    <w:rsid w:val="005041AE"/>
    <w:rsid w:val="005047B4"/>
    <w:rsid w:val="0050650A"/>
    <w:rsid w:val="00510ADF"/>
    <w:rsid w:val="00510C51"/>
    <w:rsid w:val="00511059"/>
    <w:rsid w:val="00511312"/>
    <w:rsid w:val="005125F4"/>
    <w:rsid w:val="00512920"/>
    <w:rsid w:val="00512F28"/>
    <w:rsid w:val="005143FD"/>
    <w:rsid w:val="005169AA"/>
    <w:rsid w:val="005172C5"/>
    <w:rsid w:val="00517EEF"/>
    <w:rsid w:val="00521016"/>
    <w:rsid w:val="005217CE"/>
    <w:rsid w:val="00522712"/>
    <w:rsid w:val="00524D1F"/>
    <w:rsid w:val="00525018"/>
    <w:rsid w:val="00525E67"/>
    <w:rsid w:val="005263AF"/>
    <w:rsid w:val="00530619"/>
    <w:rsid w:val="00530752"/>
    <w:rsid w:val="00531CD8"/>
    <w:rsid w:val="00532DB7"/>
    <w:rsid w:val="00532EE5"/>
    <w:rsid w:val="005331F1"/>
    <w:rsid w:val="0053372F"/>
    <w:rsid w:val="0053436E"/>
    <w:rsid w:val="005352AA"/>
    <w:rsid w:val="00535641"/>
    <w:rsid w:val="0054037B"/>
    <w:rsid w:val="00541362"/>
    <w:rsid w:val="005422E5"/>
    <w:rsid w:val="005430C4"/>
    <w:rsid w:val="0054327E"/>
    <w:rsid w:val="005442F6"/>
    <w:rsid w:val="00551145"/>
    <w:rsid w:val="00551C71"/>
    <w:rsid w:val="00553F40"/>
    <w:rsid w:val="00555438"/>
    <w:rsid w:val="00555871"/>
    <w:rsid w:val="0055599A"/>
    <w:rsid w:val="0055630A"/>
    <w:rsid w:val="00561553"/>
    <w:rsid w:val="00562209"/>
    <w:rsid w:val="00562B3E"/>
    <w:rsid w:val="00562EF1"/>
    <w:rsid w:val="005631F8"/>
    <w:rsid w:val="00563633"/>
    <w:rsid w:val="00565314"/>
    <w:rsid w:val="0056540B"/>
    <w:rsid w:val="00565825"/>
    <w:rsid w:val="00565E37"/>
    <w:rsid w:val="005660C5"/>
    <w:rsid w:val="0056681E"/>
    <w:rsid w:val="00567280"/>
    <w:rsid w:val="00570358"/>
    <w:rsid w:val="00571E14"/>
    <w:rsid w:val="00572E45"/>
    <w:rsid w:val="005741B3"/>
    <w:rsid w:val="00575C27"/>
    <w:rsid w:val="00576670"/>
    <w:rsid w:val="00580840"/>
    <w:rsid w:val="00580DCB"/>
    <w:rsid w:val="00581646"/>
    <w:rsid w:val="00581921"/>
    <w:rsid w:val="00582F1B"/>
    <w:rsid w:val="005842B9"/>
    <w:rsid w:val="00584D32"/>
    <w:rsid w:val="00585FFF"/>
    <w:rsid w:val="005863A6"/>
    <w:rsid w:val="005868EA"/>
    <w:rsid w:val="00586ED0"/>
    <w:rsid w:val="0058718A"/>
    <w:rsid w:val="00587435"/>
    <w:rsid w:val="005910DA"/>
    <w:rsid w:val="0059118D"/>
    <w:rsid w:val="00591BAE"/>
    <w:rsid w:val="005925C0"/>
    <w:rsid w:val="00593112"/>
    <w:rsid w:val="005949A1"/>
    <w:rsid w:val="00597D91"/>
    <w:rsid w:val="005A051F"/>
    <w:rsid w:val="005A28E7"/>
    <w:rsid w:val="005A4359"/>
    <w:rsid w:val="005A43E5"/>
    <w:rsid w:val="005A61E4"/>
    <w:rsid w:val="005A6D47"/>
    <w:rsid w:val="005A74D5"/>
    <w:rsid w:val="005A7968"/>
    <w:rsid w:val="005B0D14"/>
    <w:rsid w:val="005B1131"/>
    <w:rsid w:val="005B2C68"/>
    <w:rsid w:val="005B369B"/>
    <w:rsid w:val="005B3B46"/>
    <w:rsid w:val="005B4B70"/>
    <w:rsid w:val="005B5588"/>
    <w:rsid w:val="005B6351"/>
    <w:rsid w:val="005B6CDA"/>
    <w:rsid w:val="005C0FDD"/>
    <w:rsid w:val="005C2D47"/>
    <w:rsid w:val="005C31B1"/>
    <w:rsid w:val="005C3FE3"/>
    <w:rsid w:val="005C7661"/>
    <w:rsid w:val="005C771A"/>
    <w:rsid w:val="005C77C4"/>
    <w:rsid w:val="005D16AC"/>
    <w:rsid w:val="005D2220"/>
    <w:rsid w:val="005D2CCD"/>
    <w:rsid w:val="005D37DA"/>
    <w:rsid w:val="005D5759"/>
    <w:rsid w:val="005D57FA"/>
    <w:rsid w:val="005D66A5"/>
    <w:rsid w:val="005E28BD"/>
    <w:rsid w:val="005E2BEB"/>
    <w:rsid w:val="005E3E7C"/>
    <w:rsid w:val="005E4788"/>
    <w:rsid w:val="005E4F1F"/>
    <w:rsid w:val="005E512D"/>
    <w:rsid w:val="005E5172"/>
    <w:rsid w:val="005E55B2"/>
    <w:rsid w:val="005F0AAB"/>
    <w:rsid w:val="005F2511"/>
    <w:rsid w:val="005F3852"/>
    <w:rsid w:val="005F41F0"/>
    <w:rsid w:val="005F4409"/>
    <w:rsid w:val="005F6C8D"/>
    <w:rsid w:val="005F6E9D"/>
    <w:rsid w:val="00604C71"/>
    <w:rsid w:val="0060506E"/>
    <w:rsid w:val="006106EF"/>
    <w:rsid w:val="00611A1C"/>
    <w:rsid w:val="00611F4E"/>
    <w:rsid w:val="00612747"/>
    <w:rsid w:val="0061317C"/>
    <w:rsid w:val="00620060"/>
    <w:rsid w:val="006205F8"/>
    <w:rsid w:val="00620DF9"/>
    <w:rsid w:val="00620F91"/>
    <w:rsid w:val="00622B11"/>
    <w:rsid w:val="00622E58"/>
    <w:rsid w:val="00623148"/>
    <w:rsid w:val="00623504"/>
    <w:rsid w:val="006250CB"/>
    <w:rsid w:val="006270FA"/>
    <w:rsid w:val="00632DC8"/>
    <w:rsid w:val="00632F80"/>
    <w:rsid w:val="00637381"/>
    <w:rsid w:val="006409A4"/>
    <w:rsid w:val="00640BC8"/>
    <w:rsid w:val="00640EA4"/>
    <w:rsid w:val="0064114D"/>
    <w:rsid w:val="006417ED"/>
    <w:rsid w:val="006420FC"/>
    <w:rsid w:val="006442A6"/>
    <w:rsid w:val="00644C4D"/>
    <w:rsid w:val="0064510A"/>
    <w:rsid w:val="0064542D"/>
    <w:rsid w:val="00646178"/>
    <w:rsid w:val="006465CD"/>
    <w:rsid w:val="006468F1"/>
    <w:rsid w:val="006476FB"/>
    <w:rsid w:val="006529C3"/>
    <w:rsid w:val="0065485A"/>
    <w:rsid w:val="00654D62"/>
    <w:rsid w:val="006550B4"/>
    <w:rsid w:val="00655D12"/>
    <w:rsid w:val="006576B9"/>
    <w:rsid w:val="006600CC"/>
    <w:rsid w:val="00662740"/>
    <w:rsid w:val="00664F93"/>
    <w:rsid w:val="00665174"/>
    <w:rsid w:val="0066527D"/>
    <w:rsid w:val="0066708F"/>
    <w:rsid w:val="006702F3"/>
    <w:rsid w:val="006719A5"/>
    <w:rsid w:val="00674E25"/>
    <w:rsid w:val="00675D33"/>
    <w:rsid w:val="00677D9C"/>
    <w:rsid w:val="00680696"/>
    <w:rsid w:val="006812B6"/>
    <w:rsid w:val="00683AD8"/>
    <w:rsid w:val="00683C19"/>
    <w:rsid w:val="00686803"/>
    <w:rsid w:val="00690BCA"/>
    <w:rsid w:val="006917AB"/>
    <w:rsid w:val="00692765"/>
    <w:rsid w:val="00692C29"/>
    <w:rsid w:val="00694606"/>
    <w:rsid w:val="00694FF2"/>
    <w:rsid w:val="006957A9"/>
    <w:rsid w:val="00695EA3"/>
    <w:rsid w:val="00696B03"/>
    <w:rsid w:val="00696B58"/>
    <w:rsid w:val="00697121"/>
    <w:rsid w:val="006973F1"/>
    <w:rsid w:val="006979CD"/>
    <w:rsid w:val="00697A68"/>
    <w:rsid w:val="00697C9A"/>
    <w:rsid w:val="006A03E2"/>
    <w:rsid w:val="006A1809"/>
    <w:rsid w:val="006A479F"/>
    <w:rsid w:val="006A56FD"/>
    <w:rsid w:val="006B3E28"/>
    <w:rsid w:val="006B567E"/>
    <w:rsid w:val="006B6DBC"/>
    <w:rsid w:val="006C2050"/>
    <w:rsid w:val="006C3340"/>
    <w:rsid w:val="006C4D6F"/>
    <w:rsid w:val="006D3310"/>
    <w:rsid w:val="006D370D"/>
    <w:rsid w:val="006D4354"/>
    <w:rsid w:val="006D45B5"/>
    <w:rsid w:val="006D4780"/>
    <w:rsid w:val="006D625F"/>
    <w:rsid w:val="006D64A6"/>
    <w:rsid w:val="006D7A94"/>
    <w:rsid w:val="006E27A6"/>
    <w:rsid w:val="006E71AE"/>
    <w:rsid w:val="006F0539"/>
    <w:rsid w:val="006F0A80"/>
    <w:rsid w:val="006F2FCD"/>
    <w:rsid w:val="006F3C1C"/>
    <w:rsid w:val="006F3D88"/>
    <w:rsid w:val="006F6472"/>
    <w:rsid w:val="006F65A1"/>
    <w:rsid w:val="00700833"/>
    <w:rsid w:val="00700C64"/>
    <w:rsid w:val="00702783"/>
    <w:rsid w:val="00703EC3"/>
    <w:rsid w:val="007056CF"/>
    <w:rsid w:val="00705847"/>
    <w:rsid w:val="0070692F"/>
    <w:rsid w:val="00706E35"/>
    <w:rsid w:val="0071046F"/>
    <w:rsid w:val="00710DAF"/>
    <w:rsid w:val="007110E0"/>
    <w:rsid w:val="00711480"/>
    <w:rsid w:val="007126B7"/>
    <w:rsid w:val="00712ACC"/>
    <w:rsid w:val="00713A9D"/>
    <w:rsid w:val="00716826"/>
    <w:rsid w:val="00721905"/>
    <w:rsid w:val="00723F6F"/>
    <w:rsid w:val="007241C1"/>
    <w:rsid w:val="00724BAC"/>
    <w:rsid w:val="00725BEF"/>
    <w:rsid w:val="00726A59"/>
    <w:rsid w:val="00730018"/>
    <w:rsid w:val="007313A9"/>
    <w:rsid w:val="00731E91"/>
    <w:rsid w:val="00733382"/>
    <w:rsid w:val="00733718"/>
    <w:rsid w:val="00733AD1"/>
    <w:rsid w:val="00734D3A"/>
    <w:rsid w:val="0073542D"/>
    <w:rsid w:val="00735D02"/>
    <w:rsid w:val="00736A4A"/>
    <w:rsid w:val="00741C90"/>
    <w:rsid w:val="00744D38"/>
    <w:rsid w:val="00745515"/>
    <w:rsid w:val="00745596"/>
    <w:rsid w:val="00745BD1"/>
    <w:rsid w:val="00745C09"/>
    <w:rsid w:val="007479E0"/>
    <w:rsid w:val="00750210"/>
    <w:rsid w:val="00750634"/>
    <w:rsid w:val="007510FF"/>
    <w:rsid w:val="0076019F"/>
    <w:rsid w:val="00763210"/>
    <w:rsid w:val="00764BA4"/>
    <w:rsid w:val="00764C4B"/>
    <w:rsid w:val="007679E5"/>
    <w:rsid w:val="00770621"/>
    <w:rsid w:val="00770854"/>
    <w:rsid w:val="00773C58"/>
    <w:rsid w:val="007748AA"/>
    <w:rsid w:val="00774938"/>
    <w:rsid w:val="00776773"/>
    <w:rsid w:val="00780029"/>
    <w:rsid w:val="007806F3"/>
    <w:rsid w:val="00781361"/>
    <w:rsid w:val="007825C8"/>
    <w:rsid w:val="00784465"/>
    <w:rsid w:val="00785A34"/>
    <w:rsid w:val="00785B13"/>
    <w:rsid w:val="0079025E"/>
    <w:rsid w:val="007905FC"/>
    <w:rsid w:val="0079135F"/>
    <w:rsid w:val="007915D6"/>
    <w:rsid w:val="00793F83"/>
    <w:rsid w:val="007A018B"/>
    <w:rsid w:val="007A1319"/>
    <w:rsid w:val="007A27E3"/>
    <w:rsid w:val="007A313D"/>
    <w:rsid w:val="007A3E13"/>
    <w:rsid w:val="007A45E6"/>
    <w:rsid w:val="007A5053"/>
    <w:rsid w:val="007A666E"/>
    <w:rsid w:val="007A7EE1"/>
    <w:rsid w:val="007B1030"/>
    <w:rsid w:val="007B1D91"/>
    <w:rsid w:val="007B1FD1"/>
    <w:rsid w:val="007B2086"/>
    <w:rsid w:val="007B328F"/>
    <w:rsid w:val="007B3683"/>
    <w:rsid w:val="007B3B39"/>
    <w:rsid w:val="007B3F77"/>
    <w:rsid w:val="007B6648"/>
    <w:rsid w:val="007B76D6"/>
    <w:rsid w:val="007C0956"/>
    <w:rsid w:val="007C283D"/>
    <w:rsid w:val="007C66F3"/>
    <w:rsid w:val="007D13E6"/>
    <w:rsid w:val="007D33EA"/>
    <w:rsid w:val="007D45D5"/>
    <w:rsid w:val="007D47B3"/>
    <w:rsid w:val="007D58F5"/>
    <w:rsid w:val="007D6856"/>
    <w:rsid w:val="007D6968"/>
    <w:rsid w:val="007D73BF"/>
    <w:rsid w:val="007E0997"/>
    <w:rsid w:val="007E33AE"/>
    <w:rsid w:val="007E3FB3"/>
    <w:rsid w:val="007E489D"/>
    <w:rsid w:val="007E554F"/>
    <w:rsid w:val="007E6A9F"/>
    <w:rsid w:val="007E73AC"/>
    <w:rsid w:val="007E782C"/>
    <w:rsid w:val="007F29FF"/>
    <w:rsid w:val="007F3B9B"/>
    <w:rsid w:val="007F3BA5"/>
    <w:rsid w:val="007F49C5"/>
    <w:rsid w:val="007F4BDC"/>
    <w:rsid w:val="007F5B00"/>
    <w:rsid w:val="007F7B70"/>
    <w:rsid w:val="007F7CB6"/>
    <w:rsid w:val="008016DF"/>
    <w:rsid w:val="008051DD"/>
    <w:rsid w:val="00805E7E"/>
    <w:rsid w:val="008071D7"/>
    <w:rsid w:val="00807D23"/>
    <w:rsid w:val="00810A87"/>
    <w:rsid w:val="0081140E"/>
    <w:rsid w:val="00811980"/>
    <w:rsid w:val="00811FA4"/>
    <w:rsid w:val="00812A59"/>
    <w:rsid w:val="008149DB"/>
    <w:rsid w:val="00822187"/>
    <w:rsid w:val="008227F3"/>
    <w:rsid w:val="00823959"/>
    <w:rsid w:val="00823CCC"/>
    <w:rsid w:val="00823D1F"/>
    <w:rsid w:val="0082451D"/>
    <w:rsid w:val="00827A62"/>
    <w:rsid w:val="00827E81"/>
    <w:rsid w:val="0083139A"/>
    <w:rsid w:val="00834473"/>
    <w:rsid w:val="0083496A"/>
    <w:rsid w:val="0083591F"/>
    <w:rsid w:val="00835E57"/>
    <w:rsid w:val="008364F5"/>
    <w:rsid w:val="00836D23"/>
    <w:rsid w:val="0084018A"/>
    <w:rsid w:val="00840AC7"/>
    <w:rsid w:val="00844D0E"/>
    <w:rsid w:val="00850F89"/>
    <w:rsid w:val="00851156"/>
    <w:rsid w:val="0085144B"/>
    <w:rsid w:val="008515E8"/>
    <w:rsid w:val="00851B32"/>
    <w:rsid w:val="0085213C"/>
    <w:rsid w:val="00852859"/>
    <w:rsid w:val="00854345"/>
    <w:rsid w:val="008601AE"/>
    <w:rsid w:val="00861139"/>
    <w:rsid w:val="008617B6"/>
    <w:rsid w:val="00861C9A"/>
    <w:rsid w:val="00862526"/>
    <w:rsid w:val="00863C43"/>
    <w:rsid w:val="008652AC"/>
    <w:rsid w:val="008659B1"/>
    <w:rsid w:val="00866400"/>
    <w:rsid w:val="008705C1"/>
    <w:rsid w:val="00871DF3"/>
    <w:rsid w:val="00872B98"/>
    <w:rsid w:val="00873B92"/>
    <w:rsid w:val="00873E79"/>
    <w:rsid w:val="008740F1"/>
    <w:rsid w:val="00874312"/>
    <w:rsid w:val="0087604D"/>
    <w:rsid w:val="00877513"/>
    <w:rsid w:val="00881062"/>
    <w:rsid w:val="008811F7"/>
    <w:rsid w:val="00881F8A"/>
    <w:rsid w:val="00881FE5"/>
    <w:rsid w:val="008854FB"/>
    <w:rsid w:val="0088591D"/>
    <w:rsid w:val="008878C2"/>
    <w:rsid w:val="00887EBB"/>
    <w:rsid w:val="00895E1C"/>
    <w:rsid w:val="008960A0"/>
    <w:rsid w:val="008961E0"/>
    <w:rsid w:val="0089759B"/>
    <w:rsid w:val="008976F2"/>
    <w:rsid w:val="00897E11"/>
    <w:rsid w:val="008A0166"/>
    <w:rsid w:val="008A0E64"/>
    <w:rsid w:val="008A1D33"/>
    <w:rsid w:val="008A25CD"/>
    <w:rsid w:val="008A285C"/>
    <w:rsid w:val="008A2932"/>
    <w:rsid w:val="008A3F74"/>
    <w:rsid w:val="008A548B"/>
    <w:rsid w:val="008A70C8"/>
    <w:rsid w:val="008B2F01"/>
    <w:rsid w:val="008B2FB0"/>
    <w:rsid w:val="008B3B9B"/>
    <w:rsid w:val="008B3F3D"/>
    <w:rsid w:val="008B56CF"/>
    <w:rsid w:val="008B5F53"/>
    <w:rsid w:val="008B6266"/>
    <w:rsid w:val="008B6E3A"/>
    <w:rsid w:val="008B7A3F"/>
    <w:rsid w:val="008C10FE"/>
    <w:rsid w:val="008C197D"/>
    <w:rsid w:val="008C289A"/>
    <w:rsid w:val="008C39E8"/>
    <w:rsid w:val="008C4E26"/>
    <w:rsid w:val="008C4E38"/>
    <w:rsid w:val="008C6354"/>
    <w:rsid w:val="008C7199"/>
    <w:rsid w:val="008D2671"/>
    <w:rsid w:val="008D2973"/>
    <w:rsid w:val="008D6729"/>
    <w:rsid w:val="008D746D"/>
    <w:rsid w:val="008D796A"/>
    <w:rsid w:val="008D7B76"/>
    <w:rsid w:val="008E02F8"/>
    <w:rsid w:val="008E081D"/>
    <w:rsid w:val="008E231C"/>
    <w:rsid w:val="008E2DF5"/>
    <w:rsid w:val="008E2F97"/>
    <w:rsid w:val="008E3A35"/>
    <w:rsid w:val="008E4112"/>
    <w:rsid w:val="008E58A9"/>
    <w:rsid w:val="008E5CBE"/>
    <w:rsid w:val="008E7B20"/>
    <w:rsid w:val="008E7E8A"/>
    <w:rsid w:val="008F0C40"/>
    <w:rsid w:val="008F2DDE"/>
    <w:rsid w:val="008F422C"/>
    <w:rsid w:val="008F66C2"/>
    <w:rsid w:val="008F6A6C"/>
    <w:rsid w:val="008F6E35"/>
    <w:rsid w:val="009003C0"/>
    <w:rsid w:val="00900831"/>
    <w:rsid w:val="00901126"/>
    <w:rsid w:val="00902B99"/>
    <w:rsid w:val="009041E7"/>
    <w:rsid w:val="00910878"/>
    <w:rsid w:val="00910D7A"/>
    <w:rsid w:val="00911049"/>
    <w:rsid w:val="0091290A"/>
    <w:rsid w:val="00912CDF"/>
    <w:rsid w:val="009146C0"/>
    <w:rsid w:val="0091691F"/>
    <w:rsid w:val="00917D9F"/>
    <w:rsid w:val="0092213E"/>
    <w:rsid w:val="00924D94"/>
    <w:rsid w:val="00930B6D"/>
    <w:rsid w:val="00930C1D"/>
    <w:rsid w:val="009314C7"/>
    <w:rsid w:val="009315CA"/>
    <w:rsid w:val="00933AEA"/>
    <w:rsid w:val="00935753"/>
    <w:rsid w:val="00935E29"/>
    <w:rsid w:val="00937572"/>
    <w:rsid w:val="00937F2F"/>
    <w:rsid w:val="0094087D"/>
    <w:rsid w:val="009409DA"/>
    <w:rsid w:val="009424E5"/>
    <w:rsid w:val="00943B2C"/>
    <w:rsid w:val="00945045"/>
    <w:rsid w:val="00946052"/>
    <w:rsid w:val="00946303"/>
    <w:rsid w:val="0094799D"/>
    <w:rsid w:val="00951B68"/>
    <w:rsid w:val="00952FF9"/>
    <w:rsid w:val="009531C9"/>
    <w:rsid w:val="00953684"/>
    <w:rsid w:val="00954CAE"/>
    <w:rsid w:val="0095514F"/>
    <w:rsid w:val="00955F60"/>
    <w:rsid w:val="00956ABA"/>
    <w:rsid w:val="0095789B"/>
    <w:rsid w:val="00960285"/>
    <w:rsid w:val="00961241"/>
    <w:rsid w:val="0096178C"/>
    <w:rsid w:val="00965246"/>
    <w:rsid w:val="00970523"/>
    <w:rsid w:val="00971065"/>
    <w:rsid w:val="009714A8"/>
    <w:rsid w:val="009721F3"/>
    <w:rsid w:val="0097252C"/>
    <w:rsid w:val="00972AA0"/>
    <w:rsid w:val="009733E0"/>
    <w:rsid w:val="00974FC6"/>
    <w:rsid w:val="00976CB2"/>
    <w:rsid w:val="00977412"/>
    <w:rsid w:val="009809E3"/>
    <w:rsid w:val="00982AEE"/>
    <w:rsid w:val="00982CCD"/>
    <w:rsid w:val="009847D2"/>
    <w:rsid w:val="00984F3D"/>
    <w:rsid w:val="0098784F"/>
    <w:rsid w:val="009900BA"/>
    <w:rsid w:val="0099083B"/>
    <w:rsid w:val="00991CD7"/>
    <w:rsid w:val="00992E88"/>
    <w:rsid w:val="00994840"/>
    <w:rsid w:val="009962C2"/>
    <w:rsid w:val="00996A38"/>
    <w:rsid w:val="00996CBD"/>
    <w:rsid w:val="009A282C"/>
    <w:rsid w:val="009A3E9A"/>
    <w:rsid w:val="009A4465"/>
    <w:rsid w:val="009A47FB"/>
    <w:rsid w:val="009A5237"/>
    <w:rsid w:val="009A66DC"/>
    <w:rsid w:val="009A6D95"/>
    <w:rsid w:val="009A6E38"/>
    <w:rsid w:val="009B016B"/>
    <w:rsid w:val="009B077E"/>
    <w:rsid w:val="009B0E3E"/>
    <w:rsid w:val="009B64DF"/>
    <w:rsid w:val="009B6688"/>
    <w:rsid w:val="009B66CC"/>
    <w:rsid w:val="009B6BF6"/>
    <w:rsid w:val="009B7083"/>
    <w:rsid w:val="009B7139"/>
    <w:rsid w:val="009B73BE"/>
    <w:rsid w:val="009C01BE"/>
    <w:rsid w:val="009C11D3"/>
    <w:rsid w:val="009C1585"/>
    <w:rsid w:val="009C1C9B"/>
    <w:rsid w:val="009C209C"/>
    <w:rsid w:val="009C26D4"/>
    <w:rsid w:val="009C36B9"/>
    <w:rsid w:val="009C401A"/>
    <w:rsid w:val="009C4B5C"/>
    <w:rsid w:val="009D2F28"/>
    <w:rsid w:val="009D514B"/>
    <w:rsid w:val="009D5821"/>
    <w:rsid w:val="009D59BA"/>
    <w:rsid w:val="009D6BC5"/>
    <w:rsid w:val="009D6DDB"/>
    <w:rsid w:val="009D6DF0"/>
    <w:rsid w:val="009D7EDD"/>
    <w:rsid w:val="009E12B4"/>
    <w:rsid w:val="009E2FB8"/>
    <w:rsid w:val="009E36F4"/>
    <w:rsid w:val="009E37CA"/>
    <w:rsid w:val="009E42FD"/>
    <w:rsid w:val="009E458C"/>
    <w:rsid w:val="009E5BC3"/>
    <w:rsid w:val="009E613E"/>
    <w:rsid w:val="009E636A"/>
    <w:rsid w:val="009E6C3F"/>
    <w:rsid w:val="009F00AD"/>
    <w:rsid w:val="009F0589"/>
    <w:rsid w:val="009F0969"/>
    <w:rsid w:val="009F1E1C"/>
    <w:rsid w:val="009F20B0"/>
    <w:rsid w:val="009F2140"/>
    <w:rsid w:val="009F2227"/>
    <w:rsid w:val="009F3BB6"/>
    <w:rsid w:val="009F48AF"/>
    <w:rsid w:val="009F55DC"/>
    <w:rsid w:val="009F6501"/>
    <w:rsid w:val="009F6FA7"/>
    <w:rsid w:val="00A01537"/>
    <w:rsid w:val="00A025E9"/>
    <w:rsid w:val="00A02D24"/>
    <w:rsid w:val="00A03487"/>
    <w:rsid w:val="00A05F16"/>
    <w:rsid w:val="00A07F1F"/>
    <w:rsid w:val="00A11D2E"/>
    <w:rsid w:val="00A12037"/>
    <w:rsid w:val="00A12121"/>
    <w:rsid w:val="00A12AEC"/>
    <w:rsid w:val="00A140BC"/>
    <w:rsid w:val="00A1411A"/>
    <w:rsid w:val="00A15746"/>
    <w:rsid w:val="00A20AC9"/>
    <w:rsid w:val="00A2348B"/>
    <w:rsid w:val="00A237B4"/>
    <w:rsid w:val="00A265B2"/>
    <w:rsid w:val="00A265CE"/>
    <w:rsid w:val="00A27AC6"/>
    <w:rsid w:val="00A310F8"/>
    <w:rsid w:val="00A32DF0"/>
    <w:rsid w:val="00A343FA"/>
    <w:rsid w:val="00A3490A"/>
    <w:rsid w:val="00A373B7"/>
    <w:rsid w:val="00A379D3"/>
    <w:rsid w:val="00A410A2"/>
    <w:rsid w:val="00A42348"/>
    <w:rsid w:val="00A42AA4"/>
    <w:rsid w:val="00A442CB"/>
    <w:rsid w:val="00A47636"/>
    <w:rsid w:val="00A50F52"/>
    <w:rsid w:val="00A52CA2"/>
    <w:rsid w:val="00A533BC"/>
    <w:rsid w:val="00A55008"/>
    <w:rsid w:val="00A55139"/>
    <w:rsid w:val="00A60EB3"/>
    <w:rsid w:val="00A64390"/>
    <w:rsid w:val="00A65D50"/>
    <w:rsid w:val="00A661A6"/>
    <w:rsid w:val="00A72831"/>
    <w:rsid w:val="00A73131"/>
    <w:rsid w:val="00A7338C"/>
    <w:rsid w:val="00A73793"/>
    <w:rsid w:val="00A74331"/>
    <w:rsid w:val="00A80588"/>
    <w:rsid w:val="00A8368F"/>
    <w:rsid w:val="00A837C4"/>
    <w:rsid w:val="00A85147"/>
    <w:rsid w:val="00A863E7"/>
    <w:rsid w:val="00A86F35"/>
    <w:rsid w:val="00A87119"/>
    <w:rsid w:val="00A90E3C"/>
    <w:rsid w:val="00A92576"/>
    <w:rsid w:val="00A92C06"/>
    <w:rsid w:val="00A92C11"/>
    <w:rsid w:val="00A94407"/>
    <w:rsid w:val="00A950AB"/>
    <w:rsid w:val="00A95D7F"/>
    <w:rsid w:val="00A96557"/>
    <w:rsid w:val="00A9670A"/>
    <w:rsid w:val="00A97D2D"/>
    <w:rsid w:val="00AA069C"/>
    <w:rsid w:val="00AA1303"/>
    <w:rsid w:val="00AA1BF3"/>
    <w:rsid w:val="00AA30D8"/>
    <w:rsid w:val="00AA3E8B"/>
    <w:rsid w:val="00AA5B04"/>
    <w:rsid w:val="00AA7088"/>
    <w:rsid w:val="00AA7802"/>
    <w:rsid w:val="00AB0217"/>
    <w:rsid w:val="00AB02BF"/>
    <w:rsid w:val="00AB045F"/>
    <w:rsid w:val="00AB0D3C"/>
    <w:rsid w:val="00AB1B7E"/>
    <w:rsid w:val="00AB2848"/>
    <w:rsid w:val="00AB2FDF"/>
    <w:rsid w:val="00AB42B3"/>
    <w:rsid w:val="00AB6DBA"/>
    <w:rsid w:val="00AC00D6"/>
    <w:rsid w:val="00AC0308"/>
    <w:rsid w:val="00AC3935"/>
    <w:rsid w:val="00AC5B32"/>
    <w:rsid w:val="00AC6A12"/>
    <w:rsid w:val="00AC6ACA"/>
    <w:rsid w:val="00AC7324"/>
    <w:rsid w:val="00AC7B49"/>
    <w:rsid w:val="00AD36D8"/>
    <w:rsid w:val="00AD6204"/>
    <w:rsid w:val="00AD7476"/>
    <w:rsid w:val="00AE0E46"/>
    <w:rsid w:val="00AE190B"/>
    <w:rsid w:val="00AE3148"/>
    <w:rsid w:val="00AE317C"/>
    <w:rsid w:val="00AE487E"/>
    <w:rsid w:val="00AE7C6A"/>
    <w:rsid w:val="00AF0971"/>
    <w:rsid w:val="00AF4C6D"/>
    <w:rsid w:val="00AF51D6"/>
    <w:rsid w:val="00AF54C7"/>
    <w:rsid w:val="00AF5C74"/>
    <w:rsid w:val="00AF773B"/>
    <w:rsid w:val="00B00F69"/>
    <w:rsid w:val="00B02C07"/>
    <w:rsid w:val="00B03856"/>
    <w:rsid w:val="00B047F0"/>
    <w:rsid w:val="00B04889"/>
    <w:rsid w:val="00B0734C"/>
    <w:rsid w:val="00B07B20"/>
    <w:rsid w:val="00B10651"/>
    <w:rsid w:val="00B1120E"/>
    <w:rsid w:val="00B11AE2"/>
    <w:rsid w:val="00B12283"/>
    <w:rsid w:val="00B137CF"/>
    <w:rsid w:val="00B14FE9"/>
    <w:rsid w:val="00B15053"/>
    <w:rsid w:val="00B153D0"/>
    <w:rsid w:val="00B15419"/>
    <w:rsid w:val="00B16DEB"/>
    <w:rsid w:val="00B205DE"/>
    <w:rsid w:val="00B30912"/>
    <w:rsid w:val="00B314D0"/>
    <w:rsid w:val="00B314EF"/>
    <w:rsid w:val="00B32283"/>
    <w:rsid w:val="00B36B16"/>
    <w:rsid w:val="00B42A09"/>
    <w:rsid w:val="00B434C6"/>
    <w:rsid w:val="00B43C61"/>
    <w:rsid w:val="00B448C4"/>
    <w:rsid w:val="00B4491D"/>
    <w:rsid w:val="00B477DE"/>
    <w:rsid w:val="00B53D76"/>
    <w:rsid w:val="00B5444C"/>
    <w:rsid w:val="00B55F5C"/>
    <w:rsid w:val="00B5727F"/>
    <w:rsid w:val="00B6008F"/>
    <w:rsid w:val="00B60E51"/>
    <w:rsid w:val="00B61C00"/>
    <w:rsid w:val="00B63A2D"/>
    <w:rsid w:val="00B642D4"/>
    <w:rsid w:val="00B6558E"/>
    <w:rsid w:val="00B65D5E"/>
    <w:rsid w:val="00B67E3D"/>
    <w:rsid w:val="00B70274"/>
    <w:rsid w:val="00B718BE"/>
    <w:rsid w:val="00B72F4B"/>
    <w:rsid w:val="00B73451"/>
    <w:rsid w:val="00B74341"/>
    <w:rsid w:val="00B75BDE"/>
    <w:rsid w:val="00B75F8A"/>
    <w:rsid w:val="00B7605C"/>
    <w:rsid w:val="00B76403"/>
    <w:rsid w:val="00B76CB7"/>
    <w:rsid w:val="00B775A9"/>
    <w:rsid w:val="00B801E4"/>
    <w:rsid w:val="00B8128A"/>
    <w:rsid w:val="00B82D0E"/>
    <w:rsid w:val="00B832D1"/>
    <w:rsid w:val="00B836A8"/>
    <w:rsid w:val="00B845B1"/>
    <w:rsid w:val="00B8468F"/>
    <w:rsid w:val="00B84D4B"/>
    <w:rsid w:val="00B85CC9"/>
    <w:rsid w:val="00B87955"/>
    <w:rsid w:val="00B8799F"/>
    <w:rsid w:val="00B87ACE"/>
    <w:rsid w:val="00B91007"/>
    <w:rsid w:val="00B91B47"/>
    <w:rsid w:val="00B91C0A"/>
    <w:rsid w:val="00B92310"/>
    <w:rsid w:val="00B966D6"/>
    <w:rsid w:val="00B968FA"/>
    <w:rsid w:val="00BA3E67"/>
    <w:rsid w:val="00BB42D2"/>
    <w:rsid w:val="00BB48B2"/>
    <w:rsid w:val="00BB4A9A"/>
    <w:rsid w:val="00BB4B6F"/>
    <w:rsid w:val="00BB6BC1"/>
    <w:rsid w:val="00BB6FA2"/>
    <w:rsid w:val="00BC3000"/>
    <w:rsid w:val="00BC4931"/>
    <w:rsid w:val="00BC5006"/>
    <w:rsid w:val="00BD49AC"/>
    <w:rsid w:val="00BD6667"/>
    <w:rsid w:val="00BD6880"/>
    <w:rsid w:val="00BE06AA"/>
    <w:rsid w:val="00BE10E5"/>
    <w:rsid w:val="00BE1F98"/>
    <w:rsid w:val="00BE2AC3"/>
    <w:rsid w:val="00BE3597"/>
    <w:rsid w:val="00BE3E11"/>
    <w:rsid w:val="00BE45C7"/>
    <w:rsid w:val="00BE5D77"/>
    <w:rsid w:val="00BE6DE0"/>
    <w:rsid w:val="00BF0487"/>
    <w:rsid w:val="00BF0E53"/>
    <w:rsid w:val="00BF2684"/>
    <w:rsid w:val="00BF2CB7"/>
    <w:rsid w:val="00BF3BD6"/>
    <w:rsid w:val="00BF3DA9"/>
    <w:rsid w:val="00BF7F2F"/>
    <w:rsid w:val="00C00B86"/>
    <w:rsid w:val="00C01593"/>
    <w:rsid w:val="00C0303C"/>
    <w:rsid w:val="00C03420"/>
    <w:rsid w:val="00C046A4"/>
    <w:rsid w:val="00C0570F"/>
    <w:rsid w:val="00C05F21"/>
    <w:rsid w:val="00C06411"/>
    <w:rsid w:val="00C0660B"/>
    <w:rsid w:val="00C0770C"/>
    <w:rsid w:val="00C1211E"/>
    <w:rsid w:val="00C1342E"/>
    <w:rsid w:val="00C13497"/>
    <w:rsid w:val="00C140F7"/>
    <w:rsid w:val="00C14923"/>
    <w:rsid w:val="00C154D6"/>
    <w:rsid w:val="00C15769"/>
    <w:rsid w:val="00C16B04"/>
    <w:rsid w:val="00C17C32"/>
    <w:rsid w:val="00C20AA0"/>
    <w:rsid w:val="00C21432"/>
    <w:rsid w:val="00C215D8"/>
    <w:rsid w:val="00C21693"/>
    <w:rsid w:val="00C21A3C"/>
    <w:rsid w:val="00C2504B"/>
    <w:rsid w:val="00C263E1"/>
    <w:rsid w:val="00C26C76"/>
    <w:rsid w:val="00C26D86"/>
    <w:rsid w:val="00C30A95"/>
    <w:rsid w:val="00C333AE"/>
    <w:rsid w:val="00C338D6"/>
    <w:rsid w:val="00C3717C"/>
    <w:rsid w:val="00C419D8"/>
    <w:rsid w:val="00C42082"/>
    <w:rsid w:val="00C44DD3"/>
    <w:rsid w:val="00C456DE"/>
    <w:rsid w:val="00C45820"/>
    <w:rsid w:val="00C46DEE"/>
    <w:rsid w:val="00C471E3"/>
    <w:rsid w:val="00C558E7"/>
    <w:rsid w:val="00C55BE7"/>
    <w:rsid w:val="00C56FA9"/>
    <w:rsid w:val="00C57760"/>
    <w:rsid w:val="00C6006F"/>
    <w:rsid w:val="00C6181D"/>
    <w:rsid w:val="00C63398"/>
    <w:rsid w:val="00C635E3"/>
    <w:rsid w:val="00C6398D"/>
    <w:rsid w:val="00C6599B"/>
    <w:rsid w:val="00C661A5"/>
    <w:rsid w:val="00C703E6"/>
    <w:rsid w:val="00C7060D"/>
    <w:rsid w:val="00C716A2"/>
    <w:rsid w:val="00C720A2"/>
    <w:rsid w:val="00C734B7"/>
    <w:rsid w:val="00C73D6F"/>
    <w:rsid w:val="00C75325"/>
    <w:rsid w:val="00C75797"/>
    <w:rsid w:val="00C76C29"/>
    <w:rsid w:val="00C76DC8"/>
    <w:rsid w:val="00C80CD7"/>
    <w:rsid w:val="00C8292F"/>
    <w:rsid w:val="00C837EA"/>
    <w:rsid w:val="00C865AE"/>
    <w:rsid w:val="00C86965"/>
    <w:rsid w:val="00C8696E"/>
    <w:rsid w:val="00C87695"/>
    <w:rsid w:val="00C90C6C"/>
    <w:rsid w:val="00C93742"/>
    <w:rsid w:val="00C94E00"/>
    <w:rsid w:val="00C95568"/>
    <w:rsid w:val="00C9578B"/>
    <w:rsid w:val="00C96767"/>
    <w:rsid w:val="00C97F88"/>
    <w:rsid w:val="00CA4EF4"/>
    <w:rsid w:val="00CA797A"/>
    <w:rsid w:val="00CB0643"/>
    <w:rsid w:val="00CB0808"/>
    <w:rsid w:val="00CB0A23"/>
    <w:rsid w:val="00CB305F"/>
    <w:rsid w:val="00CB3140"/>
    <w:rsid w:val="00CB3A8B"/>
    <w:rsid w:val="00CB4F9C"/>
    <w:rsid w:val="00CB513F"/>
    <w:rsid w:val="00CB5A94"/>
    <w:rsid w:val="00CB6D2F"/>
    <w:rsid w:val="00CC33CE"/>
    <w:rsid w:val="00CC4F99"/>
    <w:rsid w:val="00CC55B1"/>
    <w:rsid w:val="00CC5DEA"/>
    <w:rsid w:val="00CC60EB"/>
    <w:rsid w:val="00CD0018"/>
    <w:rsid w:val="00CD144F"/>
    <w:rsid w:val="00CD4707"/>
    <w:rsid w:val="00CD49C9"/>
    <w:rsid w:val="00CD507D"/>
    <w:rsid w:val="00CD527B"/>
    <w:rsid w:val="00CD54F8"/>
    <w:rsid w:val="00CD7158"/>
    <w:rsid w:val="00CE3171"/>
    <w:rsid w:val="00CE4C5B"/>
    <w:rsid w:val="00CE6235"/>
    <w:rsid w:val="00CE7486"/>
    <w:rsid w:val="00CE76D7"/>
    <w:rsid w:val="00CF26AA"/>
    <w:rsid w:val="00CF2BCB"/>
    <w:rsid w:val="00CF39E1"/>
    <w:rsid w:val="00CF4813"/>
    <w:rsid w:val="00CF5803"/>
    <w:rsid w:val="00D0415E"/>
    <w:rsid w:val="00D04F7D"/>
    <w:rsid w:val="00D052BF"/>
    <w:rsid w:val="00D07274"/>
    <w:rsid w:val="00D072B0"/>
    <w:rsid w:val="00D0762C"/>
    <w:rsid w:val="00D07788"/>
    <w:rsid w:val="00D10C6D"/>
    <w:rsid w:val="00D10D8D"/>
    <w:rsid w:val="00D111B6"/>
    <w:rsid w:val="00D12ECB"/>
    <w:rsid w:val="00D15D2B"/>
    <w:rsid w:val="00D15DEC"/>
    <w:rsid w:val="00D162B5"/>
    <w:rsid w:val="00D17B18"/>
    <w:rsid w:val="00D22566"/>
    <w:rsid w:val="00D22D71"/>
    <w:rsid w:val="00D241FC"/>
    <w:rsid w:val="00D24907"/>
    <w:rsid w:val="00D275D5"/>
    <w:rsid w:val="00D30045"/>
    <w:rsid w:val="00D317F1"/>
    <w:rsid w:val="00D328DC"/>
    <w:rsid w:val="00D32900"/>
    <w:rsid w:val="00D33A72"/>
    <w:rsid w:val="00D33B73"/>
    <w:rsid w:val="00D349C3"/>
    <w:rsid w:val="00D34A04"/>
    <w:rsid w:val="00D373B9"/>
    <w:rsid w:val="00D375F2"/>
    <w:rsid w:val="00D378F8"/>
    <w:rsid w:val="00D416C6"/>
    <w:rsid w:val="00D41D03"/>
    <w:rsid w:val="00D445D4"/>
    <w:rsid w:val="00D44B9B"/>
    <w:rsid w:val="00D4529C"/>
    <w:rsid w:val="00D4543D"/>
    <w:rsid w:val="00D4606D"/>
    <w:rsid w:val="00D464C8"/>
    <w:rsid w:val="00D47654"/>
    <w:rsid w:val="00D50C77"/>
    <w:rsid w:val="00D50E73"/>
    <w:rsid w:val="00D5231B"/>
    <w:rsid w:val="00D53AD7"/>
    <w:rsid w:val="00D54EF0"/>
    <w:rsid w:val="00D55489"/>
    <w:rsid w:val="00D565F5"/>
    <w:rsid w:val="00D567EA"/>
    <w:rsid w:val="00D57906"/>
    <w:rsid w:val="00D579C6"/>
    <w:rsid w:val="00D614A2"/>
    <w:rsid w:val="00D62208"/>
    <w:rsid w:val="00D6269B"/>
    <w:rsid w:val="00D62BCB"/>
    <w:rsid w:val="00D62CD8"/>
    <w:rsid w:val="00D635DB"/>
    <w:rsid w:val="00D65E9D"/>
    <w:rsid w:val="00D716A3"/>
    <w:rsid w:val="00D728F8"/>
    <w:rsid w:val="00D72C93"/>
    <w:rsid w:val="00D74526"/>
    <w:rsid w:val="00D75351"/>
    <w:rsid w:val="00D7611F"/>
    <w:rsid w:val="00D77231"/>
    <w:rsid w:val="00D772B2"/>
    <w:rsid w:val="00D772D0"/>
    <w:rsid w:val="00D802B5"/>
    <w:rsid w:val="00D806FC"/>
    <w:rsid w:val="00D830AD"/>
    <w:rsid w:val="00D86577"/>
    <w:rsid w:val="00D86D0A"/>
    <w:rsid w:val="00D90F68"/>
    <w:rsid w:val="00D938B8"/>
    <w:rsid w:val="00D95CE1"/>
    <w:rsid w:val="00D96BE4"/>
    <w:rsid w:val="00D970EA"/>
    <w:rsid w:val="00DA0C65"/>
    <w:rsid w:val="00DA160B"/>
    <w:rsid w:val="00DA2CFA"/>
    <w:rsid w:val="00DA3B74"/>
    <w:rsid w:val="00DA69C3"/>
    <w:rsid w:val="00DB1B62"/>
    <w:rsid w:val="00DB3399"/>
    <w:rsid w:val="00DB7CD3"/>
    <w:rsid w:val="00DC06F9"/>
    <w:rsid w:val="00DC1BC8"/>
    <w:rsid w:val="00DC32FC"/>
    <w:rsid w:val="00DC5AFF"/>
    <w:rsid w:val="00DC6DB5"/>
    <w:rsid w:val="00DC77A2"/>
    <w:rsid w:val="00DC7EDD"/>
    <w:rsid w:val="00DD0CD7"/>
    <w:rsid w:val="00DD102B"/>
    <w:rsid w:val="00DD265B"/>
    <w:rsid w:val="00DD45B8"/>
    <w:rsid w:val="00DD4FA1"/>
    <w:rsid w:val="00DD5164"/>
    <w:rsid w:val="00DD5D62"/>
    <w:rsid w:val="00DE09E2"/>
    <w:rsid w:val="00DE119B"/>
    <w:rsid w:val="00DE393D"/>
    <w:rsid w:val="00DE39FF"/>
    <w:rsid w:val="00DE4745"/>
    <w:rsid w:val="00DE4DF7"/>
    <w:rsid w:val="00DE4F0B"/>
    <w:rsid w:val="00DE5AB5"/>
    <w:rsid w:val="00DE61F1"/>
    <w:rsid w:val="00DF0359"/>
    <w:rsid w:val="00DF0FF5"/>
    <w:rsid w:val="00DF50AE"/>
    <w:rsid w:val="00DF5334"/>
    <w:rsid w:val="00DF53D6"/>
    <w:rsid w:val="00DF57B3"/>
    <w:rsid w:val="00DF6147"/>
    <w:rsid w:val="00DF63A7"/>
    <w:rsid w:val="00DF6414"/>
    <w:rsid w:val="00DF7285"/>
    <w:rsid w:val="00E01507"/>
    <w:rsid w:val="00E01C24"/>
    <w:rsid w:val="00E03210"/>
    <w:rsid w:val="00E04442"/>
    <w:rsid w:val="00E04FF9"/>
    <w:rsid w:val="00E1162C"/>
    <w:rsid w:val="00E132CB"/>
    <w:rsid w:val="00E15500"/>
    <w:rsid w:val="00E177B8"/>
    <w:rsid w:val="00E22A6F"/>
    <w:rsid w:val="00E25AA7"/>
    <w:rsid w:val="00E2608B"/>
    <w:rsid w:val="00E26501"/>
    <w:rsid w:val="00E30C09"/>
    <w:rsid w:val="00E333BD"/>
    <w:rsid w:val="00E33464"/>
    <w:rsid w:val="00E33870"/>
    <w:rsid w:val="00E33D84"/>
    <w:rsid w:val="00E34D1C"/>
    <w:rsid w:val="00E36A3D"/>
    <w:rsid w:val="00E37108"/>
    <w:rsid w:val="00E37793"/>
    <w:rsid w:val="00E403DF"/>
    <w:rsid w:val="00E414F9"/>
    <w:rsid w:val="00E41CF4"/>
    <w:rsid w:val="00E41FAB"/>
    <w:rsid w:val="00E4390F"/>
    <w:rsid w:val="00E44D4B"/>
    <w:rsid w:val="00E474F6"/>
    <w:rsid w:val="00E509C5"/>
    <w:rsid w:val="00E50D7F"/>
    <w:rsid w:val="00E5293D"/>
    <w:rsid w:val="00E54557"/>
    <w:rsid w:val="00E557CC"/>
    <w:rsid w:val="00E56A15"/>
    <w:rsid w:val="00E56A9C"/>
    <w:rsid w:val="00E578EB"/>
    <w:rsid w:val="00E60A14"/>
    <w:rsid w:val="00E61EEA"/>
    <w:rsid w:val="00E638DD"/>
    <w:rsid w:val="00E64827"/>
    <w:rsid w:val="00E6543C"/>
    <w:rsid w:val="00E6589A"/>
    <w:rsid w:val="00E67B94"/>
    <w:rsid w:val="00E70FA5"/>
    <w:rsid w:val="00E74575"/>
    <w:rsid w:val="00E74A29"/>
    <w:rsid w:val="00E75C8C"/>
    <w:rsid w:val="00E773FD"/>
    <w:rsid w:val="00E817F1"/>
    <w:rsid w:val="00E81936"/>
    <w:rsid w:val="00E81BDF"/>
    <w:rsid w:val="00E81FC3"/>
    <w:rsid w:val="00E8375C"/>
    <w:rsid w:val="00E85266"/>
    <w:rsid w:val="00E8552A"/>
    <w:rsid w:val="00E856AD"/>
    <w:rsid w:val="00E906A4"/>
    <w:rsid w:val="00E91D2C"/>
    <w:rsid w:val="00E94EC9"/>
    <w:rsid w:val="00E964A2"/>
    <w:rsid w:val="00E97C83"/>
    <w:rsid w:val="00EA042C"/>
    <w:rsid w:val="00EA0D00"/>
    <w:rsid w:val="00EA0D2B"/>
    <w:rsid w:val="00EA17F5"/>
    <w:rsid w:val="00EA24B7"/>
    <w:rsid w:val="00EA2547"/>
    <w:rsid w:val="00EA411A"/>
    <w:rsid w:val="00EA5118"/>
    <w:rsid w:val="00EA5344"/>
    <w:rsid w:val="00EA5B28"/>
    <w:rsid w:val="00EA6219"/>
    <w:rsid w:val="00EA63F4"/>
    <w:rsid w:val="00EA6CA4"/>
    <w:rsid w:val="00EB210D"/>
    <w:rsid w:val="00EB4C29"/>
    <w:rsid w:val="00EB5D24"/>
    <w:rsid w:val="00EC0685"/>
    <w:rsid w:val="00EC0E34"/>
    <w:rsid w:val="00EC1279"/>
    <w:rsid w:val="00EC27C2"/>
    <w:rsid w:val="00EC320B"/>
    <w:rsid w:val="00EC3814"/>
    <w:rsid w:val="00EC7F16"/>
    <w:rsid w:val="00ED01CC"/>
    <w:rsid w:val="00ED10D4"/>
    <w:rsid w:val="00ED145F"/>
    <w:rsid w:val="00ED30A9"/>
    <w:rsid w:val="00ED485D"/>
    <w:rsid w:val="00ED4C38"/>
    <w:rsid w:val="00ED5657"/>
    <w:rsid w:val="00ED6767"/>
    <w:rsid w:val="00ED7F0F"/>
    <w:rsid w:val="00EE0830"/>
    <w:rsid w:val="00EE0887"/>
    <w:rsid w:val="00EE10E8"/>
    <w:rsid w:val="00EE14C9"/>
    <w:rsid w:val="00EE1C28"/>
    <w:rsid w:val="00EE2BFE"/>
    <w:rsid w:val="00EE490A"/>
    <w:rsid w:val="00EE50C9"/>
    <w:rsid w:val="00EE5D4E"/>
    <w:rsid w:val="00EE5D96"/>
    <w:rsid w:val="00EE7426"/>
    <w:rsid w:val="00EE7747"/>
    <w:rsid w:val="00EF07E5"/>
    <w:rsid w:val="00EF0E8B"/>
    <w:rsid w:val="00EF2887"/>
    <w:rsid w:val="00EF2C7C"/>
    <w:rsid w:val="00EF2F0F"/>
    <w:rsid w:val="00EF3A87"/>
    <w:rsid w:val="00EF4418"/>
    <w:rsid w:val="00EF49C7"/>
    <w:rsid w:val="00EF7ED9"/>
    <w:rsid w:val="00F0113C"/>
    <w:rsid w:val="00F024A8"/>
    <w:rsid w:val="00F02CB1"/>
    <w:rsid w:val="00F03E36"/>
    <w:rsid w:val="00F042EF"/>
    <w:rsid w:val="00F0468D"/>
    <w:rsid w:val="00F05017"/>
    <w:rsid w:val="00F05059"/>
    <w:rsid w:val="00F05BFA"/>
    <w:rsid w:val="00F06685"/>
    <w:rsid w:val="00F12CCB"/>
    <w:rsid w:val="00F131BC"/>
    <w:rsid w:val="00F16CC7"/>
    <w:rsid w:val="00F20432"/>
    <w:rsid w:val="00F21511"/>
    <w:rsid w:val="00F21902"/>
    <w:rsid w:val="00F2291B"/>
    <w:rsid w:val="00F22D2D"/>
    <w:rsid w:val="00F22DDF"/>
    <w:rsid w:val="00F24506"/>
    <w:rsid w:val="00F250D1"/>
    <w:rsid w:val="00F302E8"/>
    <w:rsid w:val="00F31610"/>
    <w:rsid w:val="00F31897"/>
    <w:rsid w:val="00F326C4"/>
    <w:rsid w:val="00F329AF"/>
    <w:rsid w:val="00F35926"/>
    <w:rsid w:val="00F365A5"/>
    <w:rsid w:val="00F36B51"/>
    <w:rsid w:val="00F37028"/>
    <w:rsid w:val="00F378F9"/>
    <w:rsid w:val="00F37AAF"/>
    <w:rsid w:val="00F37D39"/>
    <w:rsid w:val="00F42AF2"/>
    <w:rsid w:val="00F43046"/>
    <w:rsid w:val="00F45DED"/>
    <w:rsid w:val="00F45F83"/>
    <w:rsid w:val="00F4623E"/>
    <w:rsid w:val="00F46D82"/>
    <w:rsid w:val="00F50AA1"/>
    <w:rsid w:val="00F50ADD"/>
    <w:rsid w:val="00F51595"/>
    <w:rsid w:val="00F51A59"/>
    <w:rsid w:val="00F533AC"/>
    <w:rsid w:val="00F570EC"/>
    <w:rsid w:val="00F574E8"/>
    <w:rsid w:val="00F60C7C"/>
    <w:rsid w:val="00F61930"/>
    <w:rsid w:val="00F619FD"/>
    <w:rsid w:val="00F6526E"/>
    <w:rsid w:val="00F724AA"/>
    <w:rsid w:val="00F75207"/>
    <w:rsid w:val="00F81138"/>
    <w:rsid w:val="00F81B0A"/>
    <w:rsid w:val="00F837DA"/>
    <w:rsid w:val="00F838CE"/>
    <w:rsid w:val="00F83C5D"/>
    <w:rsid w:val="00F83D4A"/>
    <w:rsid w:val="00F87054"/>
    <w:rsid w:val="00F87AF4"/>
    <w:rsid w:val="00F90CDD"/>
    <w:rsid w:val="00F91463"/>
    <w:rsid w:val="00F9393C"/>
    <w:rsid w:val="00F94043"/>
    <w:rsid w:val="00F97606"/>
    <w:rsid w:val="00F9778A"/>
    <w:rsid w:val="00FA3630"/>
    <w:rsid w:val="00FA509A"/>
    <w:rsid w:val="00FA6412"/>
    <w:rsid w:val="00FB000F"/>
    <w:rsid w:val="00FB114A"/>
    <w:rsid w:val="00FB3ACE"/>
    <w:rsid w:val="00FB6EA8"/>
    <w:rsid w:val="00FC1A91"/>
    <w:rsid w:val="00FC1C3B"/>
    <w:rsid w:val="00FC23CA"/>
    <w:rsid w:val="00FC2C51"/>
    <w:rsid w:val="00FC46EC"/>
    <w:rsid w:val="00FC5926"/>
    <w:rsid w:val="00FC6CE3"/>
    <w:rsid w:val="00FC751B"/>
    <w:rsid w:val="00FD0249"/>
    <w:rsid w:val="00FD1246"/>
    <w:rsid w:val="00FD13C9"/>
    <w:rsid w:val="00FD1517"/>
    <w:rsid w:val="00FD297D"/>
    <w:rsid w:val="00FD2D89"/>
    <w:rsid w:val="00FD39A0"/>
    <w:rsid w:val="00FD487B"/>
    <w:rsid w:val="00FD6CAD"/>
    <w:rsid w:val="00FE14D0"/>
    <w:rsid w:val="00FE4B2E"/>
    <w:rsid w:val="00FE6613"/>
    <w:rsid w:val="00FE6D65"/>
    <w:rsid w:val="00FF1276"/>
    <w:rsid w:val="00FF2C66"/>
    <w:rsid w:val="00FF330F"/>
    <w:rsid w:val="00FF5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DCFC2B"/>
  <w15:docId w15:val="{6B899B36-B88A-5048-AEE0-E9F258DE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rPr>
      <w:sz w:val="22"/>
    </w:rPr>
  </w:style>
  <w:style w:type="paragraph" w:styleId="Nadpis1">
    <w:name w:val="heading 1"/>
    <w:basedOn w:val="Normln"/>
    <w:next w:val="Normln"/>
    <w:link w:val="Nadpis1Char"/>
    <w:uiPriority w:val="9"/>
    <w:qFormat/>
    <w:locked/>
    <w:rsid w:val="000B181B"/>
    <w:pPr>
      <w:keepNext/>
      <w:numPr>
        <w:numId w:val="2"/>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next w:val="Normln"/>
    <w:link w:val="Nadpis2Char"/>
    <w:uiPriority w:val="9"/>
    <w:qFormat/>
    <w:locked/>
    <w:rsid w:val="000B181B"/>
    <w:pPr>
      <w:keepNext/>
      <w:numPr>
        <w:ilvl w:val="1"/>
        <w:numId w:val="2"/>
      </w:numPr>
      <w:tabs>
        <w:tab w:val="clear" w:pos="284"/>
        <w:tab w:val="num" w:pos="720"/>
      </w:tabs>
      <w:spacing w:before="480"/>
      <w:ind w:left="0"/>
      <w:outlineLvl w:val="1"/>
    </w:pPr>
    <w:rPr>
      <w:rFonts w:ascii="Arial" w:hAnsi="Arial" w:cs="Arial"/>
      <w:b/>
      <w:bCs/>
      <w:kern w:val="32"/>
      <w:sz w:val="24"/>
      <w:szCs w:val="32"/>
    </w:rPr>
  </w:style>
  <w:style w:type="paragraph" w:styleId="Nadpis3">
    <w:name w:val="heading 3"/>
    <w:basedOn w:val="Normln"/>
    <w:next w:val="Normln"/>
    <w:link w:val="Nadpis3Char"/>
    <w:semiHidden/>
    <w:unhideWhenUsed/>
    <w:qFormat/>
    <w:locked/>
    <w:rsid w:val="009F1E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olor w:val="003C69"/>
      <w:sz w:val="20"/>
    </w:rPr>
  </w:style>
  <w:style w:type="character" w:customStyle="1" w:styleId="ZhlavChar">
    <w:name w:val="Záhlaví Char"/>
    <w:link w:val="Zhlav"/>
    <w:uiPriority w:val="99"/>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bCs/>
      <w:color w:val="003C69"/>
      <w:sz w:val="16"/>
    </w:rPr>
  </w:style>
  <w:style w:type="character" w:customStyle="1" w:styleId="ZpatChar">
    <w:name w:val="Zápatí Char"/>
    <w:link w:val="Zpat"/>
    <w:uiPriority w:val="99"/>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rsid w:val="008364F5"/>
    <w:rPr>
      <w:rFonts w:cs="Times New Roman"/>
      <w:sz w:val="16"/>
      <w:szCs w:val="16"/>
    </w:rPr>
  </w:style>
  <w:style w:type="paragraph" w:styleId="Odstavecseseznamem">
    <w:name w:val="List Paragraph"/>
    <w:basedOn w:val="Normln"/>
    <w:uiPriority w:val="34"/>
    <w:qFormat/>
    <w:rsid w:val="008364F5"/>
    <w:pPr>
      <w:ind w:firstLine="0"/>
      <w:contextualSpacing/>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rsid w:val="008A2932"/>
    <w:rPr>
      <w:sz w:val="20"/>
    </w:rPr>
  </w:style>
  <w:style w:type="character" w:customStyle="1" w:styleId="TextkomenteChar">
    <w:name w:val="Text komentáře Char"/>
    <w:link w:val="Textkomente"/>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ind w:left="0" w:firstLine="0"/>
      <w:jc w:val="left"/>
    </w:pPr>
    <w:rPr>
      <w:b/>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firstLine="0"/>
      <w:jc w:val="left"/>
    </w:pPr>
    <w:rPr>
      <w:sz w:val="24"/>
    </w:r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2"/>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paragraph" w:styleId="Revize">
    <w:name w:val="Revision"/>
    <w:hidden/>
    <w:uiPriority w:val="99"/>
    <w:semiHidden/>
    <w:rsid w:val="00FD13C9"/>
    <w:rPr>
      <w:sz w:val="22"/>
    </w:rPr>
  </w:style>
  <w:style w:type="table" w:styleId="Mkatabulky">
    <w:name w:val="Table Grid"/>
    <w:basedOn w:val="Normlntabulka"/>
    <w:locked/>
    <w:rsid w:val="0059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semiHidden/>
    <w:rsid w:val="009F1E1C"/>
    <w:rPr>
      <w:rFonts w:ascii="Cambria" w:eastAsia="Times New Roman" w:hAnsi="Cambria" w:cs="Times New Roman"/>
      <w:b/>
      <w:bCs/>
      <w:sz w:val="26"/>
      <w:szCs w:val="26"/>
    </w:rPr>
  </w:style>
  <w:style w:type="paragraph" w:customStyle="1" w:styleId="JVS2">
    <w:name w:val="JVS_2"/>
    <w:basedOn w:val="Normln"/>
    <w:rsid w:val="009F1E1C"/>
    <w:pPr>
      <w:tabs>
        <w:tab w:val="left" w:pos="1440"/>
      </w:tabs>
      <w:spacing w:line="360" w:lineRule="auto"/>
      <w:ind w:left="0" w:firstLine="0"/>
      <w:jc w:val="left"/>
    </w:pPr>
    <w:rPr>
      <w:rFonts w:ascii="Arial" w:hAnsi="Arial" w:cs="Arial"/>
      <w:b/>
      <w:bCs/>
      <w:kern w:val="32"/>
      <w:sz w:val="24"/>
      <w:szCs w:val="32"/>
    </w:rPr>
  </w:style>
  <w:style w:type="paragraph" w:styleId="Zkladntext">
    <w:name w:val="Body Text"/>
    <w:basedOn w:val="Normln"/>
    <w:link w:val="ZkladntextChar"/>
    <w:rsid w:val="009F1E1C"/>
    <w:pPr>
      <w:spacing w:after="120"/>
      <w:ind w:left="0" w:firstLine="0"/>
      <w:jc w:val="left"/>
    </w:pPr>
    <w:rPr>
      <w:rFonts w:ascii="Arial" w:hAnsi="Arial"/>
      <w:sz w:val="20"/>
    </w:rPr>
  </w:style>
  <w:style w:type="character" w:customStyle="1" w:styleId="ZkladntextChar">
    <w:name w:val="Základní text Char"/>
    <w:link w:val="Zkladntext"/>
    <w:rsid w:val="009F1E1C"/>
    <w:rPr>
      <w:rFonts w:ascii="Arial" w:hAnsi="Arial"/>
    </w:rPr>
  </w:style>
  <w:style w:type="paragraph" w:customStyle="1" w:styleId="Smlouva-slo">
    <w:name w:val="Smlouva-číslo"/>
    <w:basedOn w:val="Normln"/>
    <w:rsid w:val="009F1E1C"/>
    <w:pPr>
      <w:widowControl w:val="0"/>
      <w:spacing w:before="120" w:line="240" w:lineRule="atLeast"/>
      <w:ind w:left="0" w:firstLine="0"/>
    </w:pPr>
    <w:rPr>
      <w:snapToGrid w:val="0"/>
      <w:sz w:val="24"/>
    </w:rPr>
  </w:style>
  <w:style w:type="paragraph" w:customStyle="1" w:styleId="Smlouva2">
    <w:name w:val="Smlouva2"/>
    <w:basedOn w:val="Normln"/>
    <w:rsid w:val="009F1E1C"/>
    <w:pPr>
      <w:widowControl w:val="0"/>
      <w:ind w:left="0" w:firstLine="0"/>
      <w:jc w:val="center"/>
    </w:pPr>
    <w:rPr>
      <w:b/>
      <w:snapToGrid w:val="0"/>
      <w:sz w:val="24"/>
    </w:rPr>
  </w:style>
  <w:style w:type="paragraph" w:customStyle="1" w:styleId="slovn">
    <w:name w:val="Číslování"/>
    <w:basedOn w:val="Normln"/>
    <w:rsid w:val="009F1E1C"/>
    <w:pPr>
      <w:widowControl w:val="0"/>
      <w:spacing w:before="120"/>
      <w:ind w:left="0" w:firstLine="0"/>
    </w:pPr>
    <w:rPr>
      <w:snapToGrid w:val="0"/>
      <w:sz w:val="24"/>
    </w:rPr>
  </w:style>
  <w:style w:type="paragraph" w:customStyle="1" w:styleId="Smlouva1">
    <w:name w:val="Smlouva1"/>
    <w:basedOn w:val="Nadpis1"/>
    <w:rsid w:val="009F1E1C"/>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customStyle="1" w:styleId="Smlouva3">
    <w:name w:val="Smlouva3"/>
    <w:basedOn w:val="Normln"/>
    <w:rsid w:val="009F1E1C"/>
    <w:pPr>
      <w:widowControl w:val="0"/>
      <w:spacing w:before="120"/>
      <w:ind w:left="0" w:firstLine="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6496">
      <w:bodyDiv w:val="1"/>
      <w:marLeft w:val="0"/>
      <w:marRight w:val="0"/>
      <w:marTop w:val="0"/>
      <w:marBottom w:val="0"/>
      <w:divBdr>
        <w:top w:val="none" w:sz="0" w:space="0" w:color="auto"/>
        <w:left w:val="none" w:sz="0" w:space="0" w:color="auto"/>
        <w:bottom w:val="none" w:sz="0" w:space="0" w:color="auto"/>
        <w:right w:val="none" w:sz="0" w:space="0" w:color="auto"/>
      </w:divBdr>
    </w:div>
    <w:div w:id="454569927">
      <w:bodyDiv w:val="1"/>
      <w:marLeft w:val="0"/>
      <w:marRight w:val="0"/>
      <w:marTop w:val="0"/>
      <w:marBottom w:val="0"/>
      <w:divBdr>
        <w:top w:val="none" w:sz="0" w:space="0" w:color="auto"/>
        <w:left w:val="none" w:sz="0" w:space="0" w:color="auto"/>
        <w:bottom w:val="none" w:sz="0" w:space="0" w:color="auto"/>
        <w:right w:val="none" w:sz="0" w:space="0" w:color="auto"/>
      </w:divBdr>
      <w:divsChild>
        <w:div w:id="1734769753">
          <w:marLeft w:val="0"/>
          <w:marRight w:val="0"/>
          <w:marTop w:val="0"/>
          <w:marBottom w:val="0"/>
          <w:divBdr>
            <w:top w:val="none" w:sz="0" w:space="0" w:color="auto"/>
            <w:left w:val="none" w:sz="0" w:space="0" w:color="auto"/>
            <w:bottom w:val="none" w:sz="0" w:space="0" w:color="auto"/>
            <w:right w:val="none" w:sz="0" w:space="0" w:color="auto"/>
          </w:divBdr>
          <w:divsChild>
            <w:div w:id="1024866257">
              <w:marLeft w:val="0"/>
              <w:marRight w:val="0"/>
              <w:marTop w:val="0"/>
              <w:marBottom w:val="0"/>
              <w:divBdr>
                <w:top w:val="single" w:sz="6" w:space="0" w:color="FFFFFF"/>
                <w:left w:val="none" w:sz="0" w:space="0" w:color="auto"/>
                <w:bottom w:val="none" w:sz="0" w:space="0" w:color="auto"/>
                <w:right w:val="none" w:sz="0" w:space="0" w:color="auto"/>
              </w:divBdr>
              <w:divsChild>
                <w:div w:id="1885099666">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457185617">
      <w:bodyDiv w:val="1"/>
      <w:marLeft w:val="0"/>
      <w:marRight w:val="0"/>
      <w:marTop w:val="0"/>
      <w:marBottom w:val="0"/>
      <w:divBdr>
        <w:top w:val="none" w:sz="0" w:space="0" w:color="auto"/>
        <w:left w:val="none" w:sz="0" w:space="0" w:color="auto"/>
        <w:bottom w:val="none" w:sz="0" w:space="0" w:color="auto"/>
        <w:right w:val="none" w:sz="0" w:space="0" w:color="auto"/>
      </w:divBdr>
    </w:div>
    <w:div w:id="620036115">
      <w:bodyDiv w:val="1"/>
      <w:marLeft w:val="0"/>
      <w:marRight w:val="0"/>
      <w:marTop w:val="0"/>
      <w:marBottom w:val="0"/>
      <w:divBdr>
        <w:top w:val="none" w:sz="0" w:space="0" w:color="auto"/>
        <w:left w:val="none" w:sz="0" w:space="0" w:color="auto"/>
        <w:bottom w:val="none" w:sz="0" w:space="0" w:color="auto"/>
        <w:right w:val="none" w:sz="0" w:space="0" w:color="auto"/>
      </w:divBdr>
    </w:div>
    <w:div w:id="11993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3E6F-9831-4ECE-913B-D8D3D8D8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3183</Words>
  <Characters>18783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Příloha č</vt:lpstr>
    </vt:vector>
  </TitlesOfParts>
  <Company>HP Inc.</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Glosmanová Lada</cp:lastModifiedBy>
  <cp:revision>2</cp:revision>
  <cp:lastPrinted>2021-02-22T07:09:00Z</cp:lastPrinted>
  <dcterms:created xsi:type="dcterms:W3CDTF">2023-03-22T13:13:00Z</dcterms:created>
  <dcterms:modified xsi:type="dcterms:W3CDTF">2023-03-22T13:13:00Z</dcterms:modified>
</cp:coreProperties>
</file>