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BE42" w14:textId="67A18B81" w:rsidR="00514DF9" w:rsidRPr="004C6159" w:rsidRDefault="00514DF9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4C6159">
        <w:rPr>
          <w:rFonts w:ascii="Arial" w:hAnsi="Arial" w:cs="Arial"/>
          <w:b/>
          <w:bCs/>
          <w:sz w:val="44"/>
          <w:szCs w:val="44"/>
        </w:rPr>
        <w:t>Smlouv</w:t>
      </w:r>
      <w:r w:rsidR="00C56531">
        <w:rPr>
          <w:rFonts w:ascii="Arial" w:hAnsi="Arial" w:cs="Arial"/>
          <w:b/>
          <w:bCs/>
          <w:sz w:val="44"/>
          <w:szCs w:val="44"/>
        </w:rPr>
        <w:t>a</w:t>
      </w:r>
      <w:r w:rsidRPr="004C6159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3D692AA" w14:textId="2977D853" w:rsidR="00F3736C" w:rsidRPr="004C6159" w:rsidRDefault="00A03572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č. </w:t>
      </w:r>
      <w:r w:rsidR="00A13A9E">
        <w:rPr>
          <w:rFonts w:ascii="Arial" w:hAnsi="Arial" w:cs="Arial"/>
          <w:b/>
          <w:bCs/>
          <w:sz w:val="44"/>
          <w:szCs w:val="44"/>
        </w:rPr>
        <w:t>00247/2023</w:t>
      </w:r>
      <w:r w:rsidR="00EE101B" w:rsidRPr="00A03572">
        <w:rPr>
          <w:rFonts w:ascii="Arial" w:hAnsi="Arial" w:cs="Arial"/>
          <w:b/>
          <w:bCs/>
          <w:sz w:val="44"/>
          <w:szCs w:val="44"/>
        </w:rPr>
        <w:t>/</w:t>
      </w:r>
      <w:r w:rsidR="008863FF">
        <w:rPr>
          <w:rFonts w:ascii="Arial" w:hAnsi="Arial" w:cs="Arial"/>
          <w:b/>
          <w:bCs/>
          <w:sz w:val="44"/>
          <w:szCs w:val="44"/>
        </w:rPr>
        <w:t>OIVZ</w:t>
      </w:r>
      <w:r w:rsidR="00A13A9E">
        <w:rPr>
          <w:rFonts w:ascii="Arial" w:hAnsi="Arial" w:cs="Arial"/>
          <w:b/>
          <w:bCs/>
          <w:sz w:val="44"/>
          <w:szCs w:val="44"/>
        </w:rPr>
        <w:t>/03</w:t>
      </w:r>
    </w:p>
    <w:p w14:paraId="19C54F70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418540B2" w14:textId="77777777" w:rsidR="00E9793A" w:rsidRPr="00531E79" w:rsidRDefault="00E9793A">
      <w:pPr>
        <w:jc w:val="center"/>
        <w:rPr>
          <w:sz w:val="22"/>
          <w:szCs w:val="22"/>
        </w:rPr>
      </w:pPr>
    </w:p>
    <w:p w14:paraId="300FD1AB" w14:textId="2626FE2F" w:rsidR="00355A7B" w:rsidRPr="00531E79" w:rsidRDefault="001A4394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občanského zákoníku</w:t>
      </w:r>
      <w:r w:rsidR="00C0700F">
        <w:rPr>
          <w:rFonts w:ascii="Arial" w:hAnsi="Arial" w:cs="Arial"/>
          <w:b/>
          <w:sz w:val="22"/>
          <w:szCs w:val="22"/>
        </w:rPr>
        <w:t>, v platném znění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</w:t>
      </w:r>
      <w:r w:rsidR="00B67441">
        <w:rPr>
          <w:rFonts w:ascii="Arial" w:hAnsi="Arial" w:cs="Arial"/>
          <w:b/>
          <w:sz w:val="22"/>
          <w:szCs w:val="22"/>
        </w:rPr>
        <w:br/>
      </w:r>
      <w:r w:rsidR="005F7A42" w:rsidRPr="005F7A42">
        <w:rPr>
          <w:rFonts w:ascii="Arial" w:hAnsi="Arial" w:cs="Arial"/>
          <w:b/>
          <w:i/>
          <w:sz w:val="22"/>
          <w:szCs w:val="22"/>
        </w:rPr>
        <w:t>(dále jen „OZ</w:t>
      </w:r>
      <w:r w:rsidR="00355A7B" w:rsidRPr="005F7A42">
        <w:rPr>
          <w:rFonts w:ascii="Arial" w:hAnsi="Arial" w:cs="Arial"/>
          <w:b/>
          <w:i/>
          <w:sz w:val="22"/>
          <w:szCs w:val="22"/>
        </w:rPr>
        <w:t>“)</w:t>
      </w:r>
    </w:p>
    <w:p w14:paraId="69EB6143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5FF46DF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D4E9255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3A509EFF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b/>
          <w:sz w:val="22"/>
          <w:szCs w:val="22"/>
        </w:rPr>
        <w:tab/>
      </w:r>
      <w:r w:rsidR="00E62616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>ěstská část Praha 7</w:t>
      </w:r>
    </w:p>
    <w:p w14:paraId="41F0677E" w14:textId="7F74F3FE" w:rsidR="00355A7B" w:rsidRPr="00750455" w:rsidRDefault="00355A7B" w:rsidP="00B67441">
      <w:pPr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zastoupen</w:t>
      </w:r>
      <w:r w:rsidR="00840516">
        <w:rPr>
          <w:rFonts w:ascii="Arial" w:hAnsi="Arial" w:cs="Arial"/>
          <w:sz w:val="22"/>
          <w:szCs w:val="22"/>
        </w:rPr>
        <w:t>á</w:t>
      </w:r>
      <w:r w:rsidRPr="00750455">
        <w:rPr>
          <w:rFonts w:ascii="Arial" w:hAnsi="Arial" w:cs="Arial"/>
          <w:sz w:val="22"/>
          <w:szCs w:val="22"/>
        </w:rPr>
        <w:t xml:space="preserve">:              </w:t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A13A9E">
        <w:rPr>
          <w:rFonts w:ascii="Arial" w:hAnsi="Arial" w:cs="Arial"/>
          <w:sz w:val="22"/>
          <w:szCs w:val="22"/>
        </w:rPr>
        <w:t>Ing. Kamil Vavřinec Mareš</w:t>
      </w:r>
      <w:r w:rsidR="00AD0D5B" w:rsidRPr="00AD0D5B">
        <w:rPr>
          <w:rFonts w:ascii="Arial" w:hAnsi="Arial" w:cs="Arial"/>
          <w:sz w:val="22"/>
          <w:szCs w:val="22"/>
        </w:rPr>
        <w:t xml:space="preserve">, </w:t>
      </w:r>
      <w:r w:rsidR="00A13A9E">
        <w:rPr>
          <w:rFonts w:ascii="Arial" w:hAnsi="Arial" w:cs="Arial"/>
          <w:sz w:val="22"/>
          <w:szCs w:val="22"/>
        </w:rPr>
        <w:t>místo</w:t>
      </w:r>
      <w:r w:rsidR="00AD0D5B" w:rsidRPr="00AD0D5B">
        <w:rPr>
          <w:rFonts w:ascii="Arial" w:hAnsi="Arial" w:cs="Arial"/>
          <w:sz w:val="22"/>
          <w:szCs w:val="22"/>
        </w:rPr>
        <w:t>starosta MČ Praha 7</w:t>
      </w:r>
    </w:p>
    <w:p w14:paraId="3EBF11DC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sídlo: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277B33">
        <w:rPr>
          <w:rFonts w:ascii="Arial" w:hAnsi="Arial" w:cs="Arial"/>
          <w:sz w:val="22"/>
          <w:szCs w:val="22"/>
        </w:rPr>
        <w:t xml:space="preserve">U Průhonu </w:t>
      </w:r>
      <w:r w:rsidR="001025D5">
        <w:rPr>
          <w:rFonts w:ascii="Arial" w:hAnsi="Arial" w:cs="Arial"/>
          <w:sz w:val="22"/>
          <w:szCs w:val="22"/>
        </w:rPr>
        <w:t>1338</w:t>
      </w:r>
      <w:r w:rsidR="00277B33">
        <w:rPr>
          <w:rFonts w:ascii="Arial" w:hAnsi="Arial" w:cs="Arial"/>
          <w:sz w:val="22"/>
          <w:szCs w:val="22"/>
        </w:rPr>
        <w:t>/38</w:t>
      </w:r>
      <w:r w:rsidR="00355A7B" w:rsidRPr="00750455">
        <w:rPr>
          <w:rFonts w:ascii="Arial" w:hAnsi="Arial" w:cs="Arial"/>
          <w:sz w:val="22"/>
          <w:szCs w:val="22"/>
        </w:rPr>
        <w:t>, 170 00</w:t>
      </w:r>
      <w:r w:rsidR="00277B33">
        <w:rPr>
          <w:rFonts w:ascii="Arial" w:hAnsi="Arial" w:cs="Arial"/>
          <w:sz w:val="22"/>
          <w:szCs w:val="22"/>
        </w:rPr>
        <w:t>,</w:t>
      </w:r>
      <w:r w:rsidR="00355A7B" w:rsidRPr="00750455">
        <w:rPr>
          <w:rFonts w:ascii="Arial" w:hAnsi="Arial" w:cs="Arial"/>
          <w:sz w:val="22"/>
          <w:szCs w:val="22"/>
        </w:rPr>
        <w:t xml:space="preserve"> Praha 7</w:t>
      </w:r>
      <w:r w:rsidR="00277B33">
        <w:rPr>
          <w:rFonts w:ascii="Arial" w:hAnsi="Arial" w:cs="Arial"/>
          <w:sz w:val="22"/>
          <w:szCs w:val="22"/>
        </w:rPr>
        <w:t xml:space="preserve"> - Holešovice</w:t>
      </w:r>
    </w:p>
    <w:p w14:paraId="431CEA88" w14:textId="77777777" w:rsidR="00355A7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I</w:t>
      </w:r>
      <w:r w:rsidR="00B67441" w:rsidRPr="00750455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>00063754</w:t>
      </w:r>
    </w:p>
    <w:p w14:paraId="475E336E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03E7DC81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7102F6A9" w14:textId="05EA133C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 xml:space="preserve">     </w:t>
      </w:r>
    </w:p>
    <w:p w14:paraId="19BD9B45" w14:textId="7FF09725" w:rsidR="00355A7B" w:rsidRPr="00A13A9E" w:rsidRDefault="00355A7B" w:rsidP="00355A7B">
      <w:pPr>
        <w:spacing w:line="240" w:lineRule="exact"/>
        <w:jc w:val="both"/>
        <w:rPr>
          <w:color w:val="FF0000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telefon: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19FA72DF" w14:textId="4BE3690B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15B35">
        <w:rPr>
          <w:rFonts w:ascii="Arial" w:hAnsi="Arial" w:cs="Arial"/>
          <w:sz w:val="22"/>
          <w:szCs w:val="22"/>
        </w:rPr>
        <w:t xml:space="preserve">e-mail:                      </w:t>
      </w:r>
      <w:r w:rsidR="00DD6EA3" w:rsidRPr="00415B35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38158F75" w14:textId="77777777" w:rsidR="00355A7B" w:rsidRPr="00360E0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2E2D490E" w14:textId="77777777" w:rsidR="00461D5D" w:rsidRDefault="00461D5D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A5877DA" w14:textId="77777777" w:rsidR="00355A7B" w:rsidRPr="00461D5D" w:rsidRDefault="00461D5D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61D5D">
        <w:rPr>
          <w:rFonts w:ascii="Arial" w:hAnsi="Arial" w:cs="Arial"/>
          <w:b/>
          <w:sz w:val="22"/>
          <w:szCs w:val="22"/>
        </w:rPr>
        <w:t>a</w:t>
      </w:r>
    </w:p>
    <w:p w14:paraId="4EFAB0E6" w14:textId="77777777" w:rsidR="00461D5D" w:rsidRDefault="00461D5D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02614512" w14:textId="5C1442BB" w:rsidR="00355A7B" w:rsidRPr="007A3FF7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253AE8">
        <w:rPr>
          <w:rFonts w:ascii="Arial" w:hAnsi="Arial" w:cs="Arial"/>
          <w:b/>
          <w:i w:val="0"/>
          <w:iCs w:val="0"/>
          <w:sz w:val="22"/>
          <w:szCs w:val="22"/>
        </w:rPr>
        <w:t>ArtibaStav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8A36B06" w14:textId="432C4FAB" w:rsidR="00355A7B" w:rsidRPr="00253AE8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253AE8" w:rsidRPr="00253AE8">
        <w:rPr>
          <w:rFonts w:ascii="Arial" w:hAnsi="Arial" w:cs="Arial"/>
          <w:i w:val="0"/>
          <w:iCs w:val="0"/>
          <w:sz w:val="22"/>
          <w:szCs w:val="22"/>
        </w:rPr>
        <w:t>Ing. Daniel Šindelář, jednatel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04DBAD1" w14:textId="65926248" w:rsidR="00355A7B" w:rsidRPr="00253AE8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="00253AE8"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Jankovcova 1055/13, Holešovice, 170 00 Praha 7</w:t>
      </w:r>
    </w:p>
    <w:p w14:paraId="2104DB83" w14:textId="6E075E81" w:rsidR="00355A7B" w:rsidRPr="00253AE8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="00253AE8"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10755039</w:t>
      </w:r>
    </w:p>
    <w:p w14:paraId="52660688" w14:textId="6903B30F" w:rsidR="00355A7B" w:rsidRPr="00253AE8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="00253AE8" w:rsidRPr="00253AE8">
        <w:rPr>
          <w:rFonts w:ascii="Arial" w:hAnsi="Arial" w:cs="Arial"/>
          <w:i w:val="0"/>
          <w:iCs w:val="0"/>
          <w:sz w:val="22"/>
          <w:szCs w:val="22"/>
        </w:rPr>
        <w:t>CZ</w:t>
      </w:r>
      <w:r w:rsidR="00253AE8"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10755039</w:t>
      </w:r>
    </w:p>
    <w:p w14:paraId="2F15765C" w14:textId="3E10B34D" w:rsidR="00355A7B" w:rsidRPr="00253AE8" w:rsidRDefault="007C11BE" w:rsidP="00355A7B">
      <w:pPr>
        <w:rPr>
          <w:rFonts w:ascii="Arial" w:hAnsi="Arial" w:cs="Arial"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zapsa</w:t>
      </w:r>
      <w:r w:rsidR="00355A7B" w:rsidRPr="00253AE8">
        <w:rPr>
          <w:rFonts w:ascii="Arial" w:hAnsi="Arial" w:cs="Arial"/>
          <w:sz w:val="22"/>
          <w:szCs w:val="22"/>
        </w:rPr>
        <w:t>n</w:t>
      </w:r>
      <w:r w:rsidRPr="00253AE8">
        <w:rPr>
          <w:rFonts w:ascii="Arial" w:hAnsi="Arial" w:cs="Arial"/>
          <w:sz w:val="22"/>
          <w:szCs w:val="22"/>
        </w:rPr>
        <w:t>ý</w:t>
      </w:r>
      <w:r w:rsidR="00355A7B" w:rsidRPr="00253AE8">
        <w:rPr>
          <w:rFonts w:ascii="Arial" w:hAnsi="Arial" w:cs="Arial"/>
          <w:sz w:val="22"/>
          <w:szCs w:val="22"/>
        </w:rPr>
        <w:t xml:space="preserve"> v Obchodním rejstříku vedeném </w:t>
      </w:r>
      <w:r w:rsidR="00253AE8" w:rsidRPr="00253AE8">
        <w:rPr>
          <w:rFonts w:ascii="Arial" w:hAnsi="Arial" w:cs="Arial"/>
          <w:sz w:val="22"/>
          <w:szCs w:val="22"/>
        </w:rPr>
        <w:t>Městským soudem v Praze oddíl C,</w:t>
      </w:r>
      <w:r w:rsidR="00355A7B" w:rsidRPr="00253AE8">
        <w:rPr>
          <w:rFonts w:ascii="Arial" w:hAnsi="Arial" w:cs="Arial"/>
          <w:sz w:val="22"/>
          <w:szCs w:val="22"/>
        </w:rPr>
        <w:t xml:space="preserve"> vložka </w:t>
      </w:r>
      <w:r w:rsidR="00253AE8" w:rsidRPr="00253AE8">
        <w:rPr>
          <w:rFonts w:ascii="Arial" w:hAnsi="Arial" w:cs="Arial"/>
          <w:sz w:val="22"/>
          <w:szCs w:val="22"/>
        </w:rPr>
        <w:t>347880</w:t>
      </w:r>
    </w:p>
    <w:p w14:paraId="656A70ED" w14:textId="244BB587" w:rsidR="00355A7B" w:rsidRPr="00253AE8" w:rsidRDefault="00355A7B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="00253AE8" w:rsidRPr="00253AE8">
        <w:rPr>
          <w:rFonts w:ascii="Arial" w:hAnsi="Arial" w:cs="Arial"/>
          <w:i w:val="0"/>
          <w:sz w:val="22"/>
          <w:szCs w:val="22"/>
        </w:rPr>
        <w:t>Fio banka, a.s.</w:t>
      </w:r>
    </w:p>
    <w:p w14:paraId="3F7B1535" w14:textId="6E41958C" w:rsidR="00355A7B" w:rsidRPr="00253AE8" w:rsidRDefault="00CC510F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číslo účtu:</w:t>
      </w:r>
      <w:r w:rsidR="00355A7B"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FE95550" w14:textId="651311CB" w:rsidR="00355A7B" w:rsidRPr="00253AE8" w:rsidRDefault="00CC510F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telefon</w:t>
      </w:r>
      <w:r w:rsidR="00355A7B" w:rsidRPr="00253AE8">
        <w:rPr>
          <w:rFonts w:ascii="Arial" w:hAnsi="Arial" w:cs="Arial"/>
          <w:i w:val="0"/>
          <w:iCs w:val="0"/>
          <w:sz w:val="22"/>
          <w:szCs w:val="22"/>
        </w:rPr>
        <w:t>:</w:t>
      </w:r>
      <w:r w:rsidR="00355A7B"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="00355A7B"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57ACDB4" w14:textId="279E955B" w:rsidR="00355A7B" w:rsidRPr="00253AE8" w:rsidRDefault="00355A7B" w:rsidP="00415B3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="001025D5"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332651B" w14:textId="77777777" w:rsidR="00355A7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2F5D9A2C" w14:textId="77777777" w:rsidR="00CC510F" w:rsidRPr="00360E0B" w:rsidRDefault="00CC510F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4F049E6" w14:textId="77777777" w:rsidR="00355A7B" w:rsidRPr="00A63B2F" w:rsidRDefault="00355A7B" w:rsidP="00355A7B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 w:rsidR="00F3736C">
        <w:rPr>
          <w:rFonts w:ascii="Arial" w:hAnsi="Arial"/>
          <w:b/>
          <w:sz w:val="22"/>
        </w:rPr>
        <w:t>------------------------------------------</w:t>
      </w:r>
    </w:p>
    <w:p w14:paraId="014FD413" w14:textId="3980A3AF" w:rsidR="00355A7B" w:rsidRPr="007A3FF7" w:rsidRDefault="00E90331" w:rsidP="00355A7B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55A7B" w:rsidRPr="007A3FF7">
        <w:rPr>
          <w:rFonts w:ascii="Arial" w:hAnsi="Arial" w:cs="Arial"/>
          <w:sz w:val="22"/>
          <w:szCs w:val="22"/>
        </w:rPr>
        <w:t xml:space="preserve"> prohlašuj</w:t>
      </w:r>
      <w:r>
        <w:rPr>
          <w:rFonts w:ascii="Arial" w:hAnsi="Arial" w:cs="Arial"/>
          <w:sz w:val="22"/>
          <w:szCs w:val="22"/>
        </w:rPr>
        <w:t>e</w:t>
      </w:r>
      <w:r w:rsidR="00355A7B" w:rsidRPr="007A3FF7">
        <w:rPr>
          <w:rFonts w:ascii="Arial" w:hAnsi="Arial" w:cs="Arial"/>
          <w:sz w:val="22"/>
          <w:szCs w:val="22"/>
        </w:rPr>
        <w:t>, že Smlouva o dílo č</w:t>
      </w:r>
      <w:r w:rsidR="00A13A9E">
        <w:rPr>
          <w:rFonts w:ascii="Arial" w:hAnsi="Arial" w:cs="Arial"/>
          <w:sz w:val="22"/>
          <w:szCs w:val="22"/>
        </w:rPr>
        <w:t>. 00247/2023</w:t>
      </w:r>
      <w:r w:rsidR="00355A7B" w:rsidRPr="00F3736C">
        <w:rPr>
          <w:rFonts w:ascii="Arial" w:hAnsi="Arial" w:cs="Arial"/>
          <w:sz w:val="22"/>
          <w:szCs w:val="22"/>
        </w:rPr>
        <w:t>/</w:t>
      </w:r>
      <w:r w:rsidR="00EE101B">
        <w:rPr>
          <w:rFonts w:ascii="Arial" w:hAnsi="Arial" w:cs="Arial"/>
          <w:sz w:val="22"/>
          <w:szCs w:val="22"/>
        </w:rPr>
        <w:t>OIVZ</w:t>
      </w:r>
      <w:r w:rsidR="00A13A9E">
        <w:rPr>
          <w:rFonts w:ascii="Arial" w:hAnsi="Arial" w:cs="Arial"/>
          <w:sz w:val="22"/>
          <w:szCs w:val="22"/>
        </w:rPr>
        <w:t>/03</w:t>
      </w:r>
      <w:r w:rsidR="005F7A42">
        <w:rPr>
          <w:rFonts w:ascii="Arial" w:hAnsi="Arial" w:cs="Arial"/>
          <w:sz w:val="22"/>
          <w:szCs w:val="22"/>
        </w:rPr>
        <w:t xml:space="preserve"> </w:t>
      </w:r>
      <w:r w:rsidR="005F7A42" w:rsidRPr="005F7A42">
        <w:rPr>
          <w:rFonts w:ascii="Arial" w:hAnsi="Arial" w:cs="Arial"/>
          <w:i/>
          <w:sz w:val="22"/>
          <w:szCs w:val="22"/>
        </w:rPr>
        <w:t>(dále také jako „Smlouva“)</w:t>
      </w:r>
      <w:r w:rsidR="001025D5" w:rsidRPr="005F7A42">
        <w:rPr>
          <w:rFonts w:ascii="Arial" w:hAnsi="Arial" w:cs="Arial"/>
          <w:i/>
          <w:sz w:val="22"/>
          <w:szCs w:val="22"/>
        </w:rPr>
        <w:t xml:space="preserve"> </w:t>
      </w:r>
      <w:r w:rsidR="00355A7B" w:rsidRPr="00F3736C">
        <w:rPr>
          <w:rFonts w:ascii="Arial" w:hAnsi="Arial" w:cs="Arial"/>
          <w:sz w:val="22"/>
          <w:szCs w:val="22"/>
        </w:rPr>
        <w:t>j</w:t>
      </w:r>
      <w:r w:rsidR="00355A7B" w:rsidRPr="007A3FF7">
        <w:rPr>
          <w:rFonts w:ascii="Arial" w:hAnsi="Arial" w:cs="Arial"/>
          <w:sz w:val="22"/>
          <w:szCs w:val="22"/>
        </w:rPr>
        <w:t xml:space="preserve">e </w:t>
      </w:r>
      <w:r w:rsidR="00355A7B" w:rsidRPr="005D2E72">
        <w:rPr>
          <w:rFonts w:ascii="Arial" w:hAnsi="Arial" w:cs="Arial"/>
          <w:sz w:val="22"/>
          <w:szCs w:val="22"/>
        </w:rPr>
        <w:t xml:space="preserve">uzavřená na základě rozhodnutí Rady MČ Praha 7 č. </w:t>
      </w:r>
      <w:r w:rsidR="005D2E72" w:rsidRPr="005D2E72">
        <w:rPr>
          <w:rFonts w:ascii="Arial" w:hAnsi="Arial" w:cs="Arial"/>
          <w:sz w:val="22"/>
          <w:szCs w:val="22"/>
        </w:rPr>
        <w:t>usnesení  0175</w:t>
      </w:r>
      <w:r w:rsidR="00A13A9E" w:rsidRPr="005D2E72">
        <w:rPr>
          <w:rFonts w:ascii="Arial" w:hAnsi="Arial" w:cs="Arial"/>
          <w:sz w:val="22"/>
          <w:szCs w:val="22"/>
        </w:rPr>
        <w:t>/23</w:t>
      </w:r>
      <w:r w:rsidR="00355A7B" w:rsidRPr="005D2E72">
        <w:rPr>
          <w:rFonts w:ascii="Arial" w:hAnsi="Arial" w:cs="Arial"/>
          <w:sz w:val="22"/>
          <w:szCs w:val="22"/>
        </w:rPr>
        <w:t>-</w:t>
      </w:r>
      <w:r w:rsidR="005D2E72" w:rsidRPr="005D2E72">
        <w:rPr>
          <w:rFonts w:ascii="Arial" w:hAnsi="Arial" w:cs="Arial"/>
          <w:sz w:val="22"/>
          <w:szCs w:val="22"/>
        </w:rPr>
        <w:t>R z jednání č. 12</w:t>
      </w:r>
      <w:r w:rsidR="005D2E72">
        <w:rPr>
          <w:rFonts w:ascii="Arial" w:hAnsi="Arial" w:cs="Arial"/>
          <w:sz w:val="22"/>
          <w:szCs w:val="22"/>
        </w:rPr>
        <w:t xml:space="preserve"> </w:t>
      </w:r>
      <w:r w:rsidR="005D2E72" w:rsidRPr="005D2E72">
        <w:rPr>
          <w:rFonts w:ascii="Arial" w:hAnsi="Arial" w:cs="Arial"/>
          <w:sz w:val="22"/>
          <w:szCs w:val="22"/>
        </w:rPr>
        <w:t xml:space="preserve">ze dne 21. 3. </w:t>
      </w:r>
      <w:r w:rsidR="001025D5" w:rsidRPr="005D2E72">
        <w:rPr>
          <w:rFonts w:ascii="Arial" w:hAnsi="Arial" w:cs="Arial"/>
          <w:sz w:val="22"/>
          <w:szCs w:val="22"/>
        </w:rPr>
        <w:t>20</w:t>
      </w:r>
      <w:r w:rsidR="00A13A9E" w:rsidRPr="005D2E72">
        <w:rPr>
          <w:rFonts w:ascii="Arial" w:hAnsi="Arial" w:cs="Arial"/>
          <w:sz w:val="22"/>
          <w:szCs w:val="22"/>
        </w:rPr>
        <w:t>23</w:t>
      </w:r>
      <w:r w:rsidR="001025D5">
        <w:rPr>
          <w:rFonts w:ascii="Arial" w:hAnsi="Arial" w:cs="Arial"/>
          <w:sz w:val="22"/>
          <w:szCs w:val="22"/>
        </w:rPr>
        <w:t xml:space="preserve"> </w:t>
      </w:r>
    </w:p>
    <w:p w14:paraId="6E87965F" w14:textId="77777777" w:rsidR="00355A7B" w:rsidRPr="00A63B2F" w:rsidRDefault="00355A7B" w:rsidP="00355A7B">
      <w:pPr>
        <w:pStyle w:val="Zkladntext2"/>
        <w:rPr>
          <w:rFonts w:ascii="Arial" w:hAnsi="Arial"/>
          <w:b/>
          <w:sz w:val="22"/>
        </w:rPr>
      </w:pPr>
      <w:r w:rsidRPr="00A63B2F">
        <w:rPr>
          <w:rFonts w:ascii="Arial" w:hAnsi="Arial"/>
          <w:sz w:val="22"/>
        </w:rPr>
        <w:t>----------------------------------------------------------------------------------</w:t>
      </w:r>
      <w:r w:rsidR="00F3736C">
        <w:rPr>
          <w:rFonts w:ascii="Arial" w:hAnsi="Arial"/>
          <w:sz w:val="22"/>
        </w:rPr>
        <w:t>-----------------------------------------</w:t>
      </w:r>
    </w:p>
    <w:p w14:paraId="05F4CF11" w14:textId="77777777" w:rsidR="00824E5D" w:rsidRDefault="00824E5D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62A0A090" w14:textId="77777777" w:rsidR="00355A7B" w:rsidRDefault="00355A7B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473CA8D3" w14:textId="77777777" w:rsidR="00E90331" w:rsidRPr="00A63B2F" w:rsidRDefault="00E90331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3443BF10" w14:textId="171B3649" w:rsidR="00EE101B" w:rsidRDefault="00335ECC" w:rsidP="003B6319">
      <w:pPr>
        <w:pStyle w:val="Zkladntext"/>
        <w:ind w:left="142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Tato S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 xml:space="preserve">mlouva </w:t>
      </w:r>
      <w:r w:rsidR="00355A7B" w:rsidRPr="003F2224">
        <w:rPr>
          <w:rFonts w:ascii="Arial" w:hAnsi="Arial" w:cs="Arial"/>
          <w:i w:val="0"/>
          <w:iCs w:val="0"/>
          <w:sz w:val="22"/>
          <w:szCs w:val="22"/>
        </w:rPr>
        <w:t xml:space="preserve">se </w:t>
      </w:r>
      <w:r w:rsidR="002C3A16">
        <w:rPr>
          <w:rFonts w:ascii="Arial" w:hAnsi="Arial" w:cs="Arial"/>
          <w:i w:val="0"/>
          <w:iCs w:val="0"/>
          <w:sz w:val="22"/>
          <w:szCs w:val="22"/>
        </w:rPr>
        <w:t xml:space="preserve">uzavírá pro splnění 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>veřejné z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akázky malého rozsahu vyhlášené </w:t>
      </w:r>
      <w:r w:rsidR="00456A4D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 xml:space="preserve">bjednatelem pod </w:t>
      </w:r>
      <w:r w:rsidR="00355A7B" w:rsidRPr="00A13A9E">
        <w:rPr>
          <w:rFonts w:ascii="Arial" w:hAnsi="Arial" w:cs="Arial"/>
          <w:i w:val="0"/>
          <w:iCs w:val="0"/>
          <w:sz w:val="22"/>
          <w:szCs w:val="22"/>
        </w:rPr>
        <w:t xml:space="preserve">názvem </w:t>
      </w:r>
      <w:r w:rsidR="00A63B2F" w:rsidRPr="00A13A9E">
        <w:rPr>
          <w:rFonts w:ascii="Arial" w:hAnsi="Arial" w:cs="Arial"/>
          <w:b/>
          <w:i w:val="0"/>
          <w:iCs w:val="0"/>
          <w:sz w:val="22"/>
          <w:szCs w:val="22"/>
        </w:rPr>
        <w:t>„</w:t>
      </w:r>
      <w:r w:rsidR="00A13A9E" w:rsidRPr="00A13A9E">
        <w:rPr>
          <w:rFonts w:ascii="Arial" w:hAnsi="Arial" w:cs="Arial"/>
          <w:b/>
          <w:i w:val="0"/>
          <w:sz w:val="22"/>
          <w:szCs w:val="22"/>
        </w:rPr>
        <w:t xml:space="preserve">Průběžné reko domů s pečovatelskou službou – PCP Tusarova 42 - </w:t>
      </w:r>
      <w:r w:rsidR="00A13A9E" w:rsidRPr="00A13A9E">
        <w:rPr>
          <w:rFonts w:ascii="Arial" w:hAnsi="Arial" w:cs="Arial"/>
          <w:b/>
          <w:bCs/>
          <w:i w:val="0"/>
          <w:sz w:val="22"/>
          <w:szCs w:val="22"/>
        </w:rPr>
        <w:t>příprava elektrorozvodů pro ovládání venkovních rolet</w:t>
      </w:r>
      <w:r w:rsidR="00A63B2F" w:rsidRPr="00A13A9E">
        <w:rPr>
          <w:rFonts w:ascii="Arial" w:hAnsi="Arial" w:cs="Arial"/>
          <w:b/>
          <w:i w:val="0"/>
          <w:iCs w:val="0"/>
          <w:sz w:val="22"/>
          <w:szCs w:val="22"/>
        </w:rPr>
        <w:t>“</w:t>
      </w:r>
      <w:r w:rsidR="001025D5" w:rsidRPr="00A13A9E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355A7B" w:rsidRPr="00A13A9E">
        <w:rPr>
          <w:rFonts w:ascii="Arial" w:hAnsi="Arial" w:cs="Arial"/>
          <w:i w:val="0"/>
          <w:iCs w:val="0"/>
          <w:sz w:val="22"/>
          <w:szCs w:val="22"/>
        </w:rPr>
        <w:t>Smlouva se uzavírá</w:t>
      </w:r>
      <w:r w:rsidR="00F3736C" w:rsidRPr="00A13A9E">
        <w:rPr>
          <w:rFonts w:ascii="Arial" w:hAnsi="Arial" w:cs="Arial"/>
          <w:i w:val="0"/>
          <w:iCs w:val="0"/>
          <w:sz w:val="22"/>
          <w:szCs w:val="22"/>
        </w:rPr>
        <w:t xml:space="preserve"> na základě a v souladu s</w:t>
      </w:r>
      <w:r w:rsidR="001A4394" w:rsidRPr="00A13A9E">
        <w:rPr>
          <w:rFonts w:ascii="Arial" w:hAnsi="Arial" w:cs="Arial"/>
          <w:i w:val="0"/>
          <w:iCs w:val="0"/>
          <w:sz w:val="22"/>
          <w:szCs w:val="22"/>
        </w:rPr>
        <w:t> </w:t>
      </w:r>
      <w:r w:rsidR="00E268AF" w:rsidRPr="00A13A9E">
        <w:rPr>
          <w:rFonts w:ascii="Arial" w:hAnsi="Arial" w:cs="Arial"/>
          <w:i w:val="0"/>
          <w:iCs w:val="0"/>
          <w:sz w:val="22"/>
          <w:szCs w:val="22"/>
        </w:rPr>
        <w:t>Výzvou</w:t>
      </w:r>
      <w:r w:rsidR="001A4394" w:rsidRPr="00A13A9E">
        <w:rPr>
          <w:rFonts w:ascii="Arial" w:hAnsi="Arial" w:cs="Arial"/>
          <w:i w:val="0"/>
          <w:iCs w:val="0"/>
          <w:sz w:val="22"/>
          <w:szCs w:val="22"/>
        </w:rPr>
        <w:t xml:space="preserve"> k podání nabídky</w:t>
      </w:r>
      <w:r w:rsidR="00E268AF" w:rsidRPr="00A13A9E">
        <w:rPr>
          <w:rFonts w:ascii="Arial" w:hAnsi="Arial" w:cs="Arial"/>
          <w:i w:val="0"/>
          <w:iCs w:val="0"/>
          <w:sz w:val="22"/>
          <w:szCs w:val="22"/>
        </w:rPr>
        <w:t xml:space="preserve"> - </w:t>
      </w:r>
      <w:r w:rsidR="00F3736C" w:rsidRPr="00A13A9E">
        <w:rPr>
          <w:rFonts w:ascii="Arial" w:hAnsi="Arial" w:cs="Arial"/>
          <w:i w:val="0"/>
          <w:iCs w:val="0"/>
          <w:sz w:val="22"/>
          <w:szCs w:val="22"/>
        </w:rPr>
        <w:t>Oznámením výběrového řízení</w:t>
      </w:r>
      <w:r w:rsidR="001025D5" w:rsidRPr="00A13A9E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456A4D" w:rsidRPr="00A13A9E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A13A9E">
        <w:rPr>
          <w:rFonts w:ascii="Arial" w:hAnsi="Arial" w:cs="Arial"/>
          <w:i w:val="0"/>
          <w:iCs w:val="0"/>
          <w:sz w:val="22"/>
          <w:szCs w:val="22"/>
        </w:rPr>
        <w:t xml:space="preserve">bjednatele </w:t>
      </w:r>
      <w:r w:rsidR="00543233" w:rsidRPr="00A13A9E">
        <w:rPr>
          <w:rFonts w:ascii="Arial" w:hAnsi="Arial" w:cs="Arial"/>
          <w:i w:val="0"/>
          <w:iCs w:val="0"/>
          <w:sz w:val="22"/>
          <w:szCs w:val="22"/>
        </w:rPr>
        <w:t xml:space="preserve">ze </w:t>
      </w:r>
      <w:r w:rsidR="00543233" w:rsidRPr="00A84576">
        <w:rPr>
          <w:rFonts w:ascii="Arial" w:hAnsi="Arial" w:cs="Arial"/>
          <w:i w:val="0"/>
          <w:iCs w:val="0"/>
          <w:sz w:val="22"/>
          <w:szCs w:val="22"/>
        </w:rPr>
        <w:t>dne</w:t>
      </w:r>
      <w:r w:rsidR="00770EC6" w:rsidRPr="00A84576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A84576" w:rsidRPr="00A84576">
        <w:rPr>
          <w:rFonts w:ascii="Arial" w:hAnsi="Arial" w:cs="Arial"/>
          <w:i w:val="0"/>
          <w:iCs w:val="0"/>
          <w:sz w:val="22"/>
          <w:szCs w:val="22"/>
        </w:rPr>
        <w:t>1. 3</w:t>
      </w:r>
      <w:r w:rsidR="00770EC6" w:rsidRPr="00A84576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A13A9E" w:rsidRPr="00A84576">
        <w:rPr>
          <w:rFonts w:ascii="Arial" w:hAnsi="Arial" w:cs="Arial"/>
          <w:i w:val="0"/>
          <w:iCs w:val="0"/>
          <w:sz w:val="22"/>
          <w:szCs w:val="22"/>
        </w:rPr>
        <w:t>2023</w:t>
      </w:r>
      <w:r w:rsidR="001025D5" w:rsidRPr="00A84576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1A4394">
        <w:rPr>
          <w:rFonts w:ascii="Arial" w:hAnsi="Arial" w:cs="Arial"/>
          <w:i w:val="0"/>
          <w:iCs w:val="0"/>
          <w:sz w:val="22"/>
          <w:szCs w:val="22"/>
        </w:rPr>
        <w:t>a s </w:t>
      </w:r>
      <w:r w:rsidR="00355A7B" w:rsidRPr="00D44C9C">
        <w:rPr>
          <w:rFonts w:ascii="Arial" w:hAnsi="Arial" w:cs="Arial"/>
          <w:i w:val="0"/>
          <w:iCs w:val="0"/>
          <w:sz w:val="22"/>
          <w:szCs w:val="22"/>
        </w:rPr>
        <w:t xml:space="preserve">nabídkou </w:t>
      </w:r>
      <w:r w:rsidR="002C3A16">
        <w:rPr>
          <w:rFonts w:ascii="Arial" w:hAnsi="Arial" w:cs="Arial"/>
          <w:i w:val="0"/>
          <w:iCs w:val="0"/>
          <w:sz w:val="22"/>
          <w:szCs w:val="22"/>
        </w:rPr>
        <w:t xml:space="preserve">vybraného </w:t>
      </w:r>
      <w:r w:rsidR="00456A4D" w:rsidRPr="00C56531">
        <w:rPr>
          <w:rFonts w:ascii="Arial" w:hAnsi="Arial" w:cs="Arial"/>
          <w:i w:val="0"/>
          <w:iCs w:val="0"/>
          <w:sz w:val="22"/>
          <w:szCs w:val="22"/>
        </w:rPr>
        <w:t xml:space="preserve">Zhotovitele </w:t>
      </w:r>
      <w:r w:rsidR="00C56531" w:rsidRPr="00C56531">
        <w:rPr>
          <w:rFonts w:ascii="Arial" w:hAnsi="Arial" w:cs="Arial"/>
          <w:i w:val="0"/>
          <w:iCs w:val="0"/>
          <w:sz w:val="22"/>
          <w:szCs w:val="22"/>
        </w:rPr>
        <w:t xml:space="preserve">ze dne 13. 3. </w:t>
      </w:r>
      <w:r w:rsidR="00A13A9E" w:rsidRPr="00C56531">
        <w:rPr>
          <w:rFonts w:ascii="Arial" w:hAnsi="Arial" w:cs="Arial"/>
          <w:i w:val="0"/>
          <w:iCs w:val="0"/>
          <w:sz w:val="22"/>
          <w:szCs w:val="22"/>
        </w:rPr>
        <w:t>2023</w:t>
      </w:r>
      <w:r w:rsidR="003F2224" w:rsidRPr="00C56531">
        <w:rPr>
          <w:rFonts w:ascii="Arial" w:hAnsi="Arial" w:cs="Arial"/>
          <w:i w:val="0"/>
          <w:iCs w:val="0"/>
          <w:sz w:val="22"/>
          <w:szCs w:val="22"/>
        </w:rPr>
        <w:t>.</w:t>
      </w:r>
      <w:r w:rsidR="00770EC6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D44C9C">
        <w:rPr>
          <w:rFonts w:ascii="Arial" w:hAnsi="Arial" w:cs="Arial"/>
          <w:i w:val="0"/>
          <w:iCs w:val="0"/>
          <w:sz w:val="22"/>
          <w:szCs w:val="22"/>
        </w:rPr>
        <w:t>Zhotovitel podpisem této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S</w:t>
      </w:r>
      <w:r w:rsidR="00355A7B" w:rsidRPr="00CF6BB3">
        <w:rPr>
          <w:rFonts w:ascii="Arial" w:hAnsi="Arial" w:cs="Arial"/>
          <w:i w:val="0"/>
          <w:iCs w:val="0"/>
          <w:sz w:val="22"/>
          <w:szCs w:val="22"/>
        </w:rPr>
        <w:t>mlouvy potvrzuje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>, že je mu znám obsah výzvy uvedené v předchozí větě.</w:t>
      </w:r>
    </w:p>
    <w:p w14:paraId="25573593" w14:textId="77777777" w:rsidR="007233C6" w:rsidRDefault="007233C6" w:rsidP="008863FF">
      <w:pPr>
        <w:rPr>
          <w:rFonts w:ascii="Arial" w:hAnsi="Arial" w:cs="Arial"/>
          <w:b/>
          <w:sz w:val="22"/>
          <w:szCs w:val="22"/>
        </w:rPr>
      </w:pPr>
    </w:p>
    <w:p w14:paraId="7FF05B46" w14:textId="77777777" w:rsidR="00C56531" w:rsidRDefault="00C56531" w:rsidP="008863FF">
      <w:pPr>
        <w:rPr>
          <w:rFonts w:ascii="Arial" w:hAnsi="Arial" w:cs="Arial"/>
          <w:b/>
          <w:sz w:val="22"/>
          <w:szCs w:val="22"/>
        </w:rPr>
      </w:pPr>
    </w:p>
    <w:p w14:paraId="6D43EFD7" w14:textId="77777777" w:rsidR="00253AE8" w:rsidRPr="007A3FF7" w:rsidRDefault="00253AE8" w:rsidP="008863FF">
      <w:pPr>
        <w:rPr>
          <w:rFonts w:ascii="Arial" w:hAnsi="Arial" w:cs="Arial"/>
          <w:b/>
          <w:sz w:val="22"/>
          <w:szCs w:val="22"/>
        </w:rPr>
      </w:pPr>
    </w:p>
    <w:p w14:paraId="5E046CC5" w14:textId="03F7F498" w:rsidR="00E90331" w:rsidRPr="003A1D09" w:rsidRDefault="007233C6" w:rsidP="003A1D09">
      <w:pPr>
        <w:numPr>
          <w:ilvl w:val="0"/>
          <w:numId w:val="21"/>
        </w:numPr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 xml:space="preserve">Účel a </w:t>
      </w:r>
      <w:r w:rsidR="00335ECC">
        <w:rPr>
          <w:rFonts w:ascii="Arial" w:hAnsi="Arial" w:cs="Arial"/>
          <w:b/>
          <w:sz w:val="22"/>
          <w:szCs w:val="22"/>
        </w:rPr>
        <w:t>předmět S</w:t>
      </w:r>
      <w:r w:rsidRPr="007A3FF7">
        <w:rPr>
          <w:rFonts w:ascii="Arial" w:hAnsi="Arial" w:cs="Arial"/>
          <w:b/>
          <w:sz w:val="22"/>
          <w:szCs w:val="22"/>
        </w:rPr>
        <w:t>mlouvy</w:t>
      </w:r>
    </w:p>
    <w:p w14:paraId="6ACDA7B1" w14:textId="5E7C7E7C" w:rsidR="00461D5D" w:rsidRPr="002326B4" w:rsidRDefault="000D58E7" w:rsidP="003A1D09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13A9E">
        <w:rPr>
          <w:rFonts w:ascii="Arial" w:hAnsi="Arial" w:cs="Arial"/>
          <w:sz w:val="22"/>
          <w:szCs w:val="22"/>
        </w:rPr>
        <w:t xml:space="preserve">Účelem </w:t>
      </w:r>
      <w:r w:rsidR="00611D06" w:rsidRPr="00A13A9E">
        <w:rPr>
          <w:rFonts w:ascii="Arial" w:hAnsi="Arial" w:cs="Arial"/>
          <w:sz w:val="22"/>
          <w:szCs w:val="22"/>
        </w:rPr>
        <w:t xml:space="preserve">této Smlouvy je </w:t>
      </w:r>
      <w:r w:rsidR="00A13A9E" w:rsidRPr="00A13A9E">
        <w:rPr>
          <w:rFonts w:ascii="Arial" w:hAnsi="Arial" w:cs="Arial"/>
          <w:sz w:val="22"/>
          <w:szCs w:val="22"/>
        </w:rPr>
        <w:t>zlepšení tepelné pohody v</w:t>
      </w:r>
      <w:r w:rsidR="00A13A9E">
        <w:rPr>
          <w:rFonts w:ascii="Arial" w:hAnsi="Arial" w:cs="Arial"/>
          <w:sz w:val="22"/>
          <w:szCs w:val="22"/>
        </w:rPr>
        <w:t xml:space="preserve"> objektu – v </w:t>
      </w:r>
      <w:r w:rsidR="00A13A9E" w:rsidRPr="00A13A9E">
        <w:rPr>
          <w:rFonts w:ascii="Arial" w:hAnsi="Arial" w:cs="Arial"/>
          <w:sz w:val="22"/>
          <w:szCs w:val="22"/>
        </w:rPr>
        <w:t>bytovém domě. V letních měsících dochází k</w:t>
      </w:r>
      <w:r w:rsidR="00A13A9E">
        <w:rPr>
          <w:rFonts w:ascii="Arial" w:hAnsi="Arial" w:cs="Arial"/>
          <w:sz w:val="22"/>
          <w:szCs w:val="22"/>
        </w:rPr>
        <w:t xml:space="preserve"> přehřívání </w:t>
      </w:r>
      <w:r w:rsidR="00A13A9E" w:rsidRPr="00A13A9E">
        <w:rPr>
          <w:rFonts w:ascii="Arial" w:hAnsi="Arial" w:cs="Arial"/>
          <w:sz w:val="22"/>
          <w:szCs w:val="22"/>
        </w:rPr>
        <w:t>bytového domu,</w:t>
      </w:r>
      <w:r w:rsidR="00A13A9E">
        <w:rPr>
          <w:rFonts w:ascii="Arial" w:hAnsi="Arial" w:cs="Arial"/>
          <w:sz w:val="22"/>
          <w:szCs w:val="22"/>
        </w:rPr>
        <w:t xml:space="preserve"> resp. bytových jednotek,</w:t>
      </w:r>
      <w:r w:rsidR="00A13A9E" w:rsidRPr="00A13A9E">
        <w:rPr>
          <w:rFonts w:ascii="Arial" w:hAnsi="Arial" w:cs="Arial"/>
          <w:sz w:val="22"/>
          <w:szCs w:val="22"/>
        </w:rPr>
        <w:t xml:space="preserve"> a to zejména u místností s okny orientovanými na jižní stranu. Pro zvýšení komfortu je nutné v objektu instalovat předokenní stínící techniku tak, aby užívání objektu odpovídalo současným standardům</w:t>
      </w:r>
      <w:r w:rsidR="00A13A9E" w:rsidRPr="007D4297">
        <w:rPr>
          <w:sz w:val="22"/>
          <w:szCs w:val="22"/>
        </w:rPr>
        <w:t>.</w:t>
      </w:r>
    </w:p>
    <w:p w14:paraId="6EA7213E" w14:textId="3B0404C4" w:rsidR="00461D5D" w:rsidRPr="00A13A9E" w:rsidRDefault="006B3B99" w:rsidP="003A1D09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43EB">
        <w:rPr>
          <w:rFonts w:ascii="Arial" w:hAnsi="Arial" w:cs="Arial"/>
          <w:b/>
          <w:sz w:val="22"/>
          <w:szCs w:val="22"/>
        </w:rPr>
        <w:t xml:space="preserve">Předmětem </w:t>
      </w:r>
      <w:r w:rsidR="00C445FD" w:rsidRPr="00A13A9E">
        <w:rPr>
          <w:rFonts w:ascii="Arial" w:hAnsi="Arial" w:cs="Arial"/>
          <w:sz w:val="22"/>
          <w:szCs w:val="22"/>
        </w:rPr>
        <w:t xml:space="preserve">plnění </w:t>
      </w:r>
      <w:r w:rsidR="00611D06" w:rsidRPr="00A13A9E">
        <w:rPr>
          <w:rFonts w:ascii="Arial" w:hAnsi="Arial" w:cs="Arial"/>
          <w:sz w:val="22"/>
          <w:szCs w:val="22"/>
        </w:rPr>
        <w:t>dle této Smlouvy</w:t>
      </w:r>
      <w:r w:rsidR="00C445FD" w:rsidRPr="00A13A9E">
        <w:rPr>
          <w:rFonts w:ascii="Arial" w:hAnsi="Arial" w:cs="Arial"/>
          <w:sz w:val="22"/>
          <w:szCs w:val="22"/>
        </w:rPr>
        <w:t xml:space="preserve"> </w:t>
      </w:r>
      <w:r w:rsidR="006E43EB" w:rsidRPr="00A13A9E">
        <w:rPr>
          <w:rFonts w:ascii="Arial" w:hAnsi="Arial" w:cs="Arial"/>
          <w:sz w:val="22"/>
        </w:rPr>
        <w:t xml:space="preserve">jsou </w:t>
      </w:r>
      <w:r w:rsidR="00A13A9E" w:rsidRPr="00A13A9E">
        <w:rPr>
          <w:rFonts w:ascii="Arial" w:hAnsi="Arial" w:cs="Arial"/>
          <w:sz w:val="22"/>
          <w:szCs w:val="22"/>
        </w:rPr>
        <w:t xml:space="preserve">stavební práce, spočívající v přípravě elektroinstalace pro ovládání stínící techniky - venkovních předokenních rolet v objektu – bytovém domě číslo popisné1601, umístěném na pozemku parcelní číslo 1172/1, k. ú. Holešovice, obec Praha, na adrese Tusarova 1601/42, 170 00 Praha 7 </w:t>
      </w:r>
      <w:r w:rsidR="00135B36" w:rsidRPr="00A13A9E">
        <w:rPr>
          <w:rFonts w:ascii="Arial" w:hAnsi="Arial" w:cs="Arial"/>
          <w:i/>
          <w:sz w:val="22"/>
          <w:szCs w:val="22"/>
        </w:rPr>
        <w:t>(dále jen „dílo</w:t>
      </w:r>
      <w:r w:rsidR="0027307D" w:rsidRPr="00A13A9E">
        <w:rPr>
          <w:rFonts w:ascii="Arial" w:hAnsi="Arial" w:cs="Arial"/>
          <w:i/>
          <w:sz w:val="22"/>
          <w:szCs w:val="22"/>
        </w:rPr>
        <w:t>“).</w:t>
      </w:r>
    </w:p>
    <w:p w14:paraId="2E6224B5" w14:textId="77777777" w:rsidR="00A13A9E" w:rsidRPr="00A13A9E" w:rsidRDefault="00A13A9E" w:rsidP="00A13A9E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</w:rPr>
      </w:pPr>
      <w:r w:rsidRPr="00A13A9E">
        <w:rPr>
          <w:rFonts w:ascii="Arial" w:hAnsi="Arial" w:cs="Arial"/>
          <w:sz w:val="22"/>
          <w:szCs w:val="22"/>
        </w:rPr>
        <w:t xml:space="preserve">Bytový dům má 8 nadzemních podlaží </w:t>
      </w:r>
      <w:r w:rsidRPr="00A13A9E">
        <w:rPr>
          <w:rFonts w:ascii="Arial" w:hAnsi="Arial" w:cs="Arial"/>
          <w:i/>
          <w:sz w:val="22"/>
          <w:szCs w:val="22"/>
        </w:rPr>
        <w:t xml:space="preserve">(NP) </w:t>
      </w:r>
      <w:r w:rsidRPr="00A13A9E">
        <w:rPr>
          <w:rFonts w:ascii="Arial" w:hAnsi="Arial" w:cs="Arial"/>
          <w:sz w:val="22"/>
          <w:szCs w:val="22"/>
        </w:rPr>
        <w:t xml:space="preserve">a 1 podzemní podlaží </w:t>
      </w:r>
      <w:r w:rsidRPr="00A13A9E">
        <w:rPr>
          <w:rFonts w:ascii="Arial" w:hAnsi="Arial" w:cs="Arial"/>
          <w:i/>
          <w:sz w:val="22"/>
          <w:szCs w:val="22"/>
        </w:rPr>
        <w:t>(PP)</w:t>
      </w:r>
      <w:r w:rsidRPr="00A13A9E">
        <w:rPr>
          <w:rFonts w:ascii="Arial" w:hAnsi="Arial" w:cs="Arial"/>
          <w:sz w:val="22"/>
          <w:szCs w:val="22"/>
        </w:rPr>
        <w:t>. V 1. a 2. NP se nachází zázemí Pečovatelského centra, ve 3. až 8. NP je celkem 60 bytových jednotek, z nichž 2 bytové jednotky jsou prázdné. Ostatní bytové jednotky jsou užívány seniory.</w:t>
      </w:r>
    </w:p>
    <w:p w14:paraId="06271158" w14:textId="166EBB29" w:rsidR="00A13A9E" w:rsidRPr="00A13A9E" w:rsidRDefault="00A13A9E" w:rsidP="006F6177">
      <w:pPr>
        <w:autoSpaceDE w:val="0"/>
        <w:autoSpaceDN w:val="0"/>
        <w:adjustRightInd w:val="0"/>
        <w:spacing w:after="240"/>
        <w:ind w:left="142"/>
        <w:jc w:val="both"/>
        <w:rPr>
          <w:rFonts w:ascii="Arial" w:hAnsi="Arial" w:cs="Arial"/>
          <w:sz w:val="22"/>
          <w:szCs w:val="22"/>
          <w:u w:val="single"/>
        </w:rPr>
      </w:pPr>
      <w:r w:rsidRPr="00A13A9E">
        <w:rPr>
          <w:rFonts w:ascii="Arial" w:hAnsi="Arial" w:cs="Arial"/>
          <w:sz w:val="22"/>
          <w:szCs w:val="22"/>
          <w:u w:val="single"/>
        </w:rPr>
        <w:t>Práce budou probíhat v 7 mi místnostech Pečovatelského centra</w:t>
      </w:r>
      <w:r w:rsidR="00D730D4">
        <w:rPr>
          <w:rFonts w:ascii="Arial" w:hAnsi="Arial" w:cs="Arial"/>
          <w:sz w:val="22"/>
          <w:szCs w:val="22"/>
          <w:u w:val="single"/>
        </w:rPr>
        <w:t xml:space="preserve"> </w:t>
      </w:r>
      <w:r w:rsidR="00D730D4" w:rsidRPr="00D730D4">
        <w:rPr>
          <w:rFonts w:ascii="Arial" w:hAnsi="Arial" w:cs="Arial"/>
          <w:sz w:val="22"/>
          <w:szCs w:val="22"/>
          <w:u w:val="single"/>
        </w:rPr>
        <w:t>(v 1. a 2. NP</w:t>
      </w:r>
      <w:r w:rsidR="00D730D4">
        <w:rPr>
          <w:rFonts w:ascii="Arial" w:hAnsi="Arial" w:cs="Arial"/>
          <w:sz w:val="22"/>
          <w:szCs w:val="22"/>
          <w:u w:val="single"/>
        </w:rPr>
        <w:t>)</w:t>
      </w:r>
      <w:r w:rsidRPr="00A13A9E">
        <w:rPr>
          <w:rFonts w:ascii="Arial" w:hAnsi="Arial" w:cs="Arial"/>
          <w:sz w:val="22"/>
          <w:szCs w:val="22"/>
          <w:u w:val="single"/>
        </w:rPr>
        <w:t xml:space="preserve"> a ve všech bytových jednotkách</w:t>
      </w:r>
      <w:r w:rsidR="00D730D4">
        <w:rPr>
          <w:rFonts w:ascii="Arial" w:hAnsi="Arial" w:cs="Arial"/>
          <w:sz w:val="22"/>
          <w:szCs w:val="22"/>
          <w:u w:val="single"/>
        </w:rPr>
        <w:t xml:space="preserve"> v obytném domě</w:t>
      </w:r>
      <w:r w:rsidRPr="00A13A9E">
        <w:rPr>
          <w:rFonts w:ascii="Arial" w:hAnsi="Arial" w:cs="Arial"/>
          <w:sz w:val="22"/>
          <w:szCs w:val="22"/>
          <w:u w:val="single"/>
        </w:rPr>
        <w:t>.</w:t>
      </w:r>
    </w:p>
    <w:p w14:paraId="23D10B6D" w14:textId="77777777" w:rsidR="00A13A9E" w:rsidRPr="00A13A9E" w:rsidRDefault="00A13A9E" w:rsidP="00A13A9E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  <w:sz w:val="22"/>
          <w:szCs w:val="22"/>
        </w:rPr>
      </w:pPr>
      <w:r w:rsidRPr="00A13A9E">
        <w:rPr>
          <w:rFonts w:ascii="Arial" w:hAnsi="Arial" w:cs="Arial"/>
          <w:sz w:val="22"/>
          <w:szCs w:val="22"/>
        </w:rPr>
        <w:t>Předmětem plnění jsou zejména:</w:t>
      </w:r>
    </w:p>
    <w:p w14:paraId="25B01FC1" w14:textId="77777777" w:rsidR="00A13A9E" w:rsidRPr="00A13A9E" w:rsidRDefault="00A13A9E" w:rsidP="00A13A9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3A9E">
        <w:rPr>
          <w:rFonts w:ascii="Arial" w:hAnsi="Arial" w:cs="Arial"/>
          <w:sz w:val="22"/>
          <w:szCs w:val="22"/>
        </w:rPr>
        <w:t>pomocné a přípravné práce – sundání záclon či závěsů, odstavení nábytku, zakrytí a zalepení nábytku,</w:t>
      </w:r>
    </w:p>
    <w:p w14:paraId="70BEE9B4" w14:textId="77777777" w:rsidR="00A13A9E" w:rsidRPr="00A13A9E" w:rsidRDefault="00A13A9E" w:rsidP="00A13A9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3A9E">
        <w:rPr>
          <w:rFonts w:ascii="Arial" w:hAnsi="Arial" w:cs="Arial"/>
          <w:sz w:val="22"/>
          <w:szCs w:val="22"/>
        </w:rPr>
        <w:t>stavební práce pro kabelové trasy elektro, vedené pod omítkou,</w:t>
      </w:r>
    </w:p>
    <w:p w14:paraId="6718A03D" w14:textId="1B02DFEA" w:rsidR="00A13A9E" w:rsidRPr="00A13A9E" w:rsidRDefault="00181DEF" w:rsidP="00A13A9E">
      <w:pPr>
        <w:numPr>
          <w:ilvl w:val="0"/>
          <w:numId w:val="4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13A9E" w:rsidRPr="00A13A9E">
        <w:rPr>
          <w:rFonts w:ascii="Arial" w:hAnsi="Arial" w:cs="Arial"/>
          <w:sz w:val="22"/>
          <w:szCs w:val="22"/>
        </w:rPr>
        <w:t xml:space="preserve">elektroinstalační práce pro ovládání venkovních předokenních rolet s nástěnným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="00A13A9E" w:rsidRPr="00A13A9E">
        <w:rPr>
          <w:rFonts w:ascii="Arial" w:hAnsi="Arial" w:cs="Arial"/>
          <w:sz w:val="22"/>
          <w:szCs w:val="22"/>
        </w:rPr>
        <w:t>ovladačem,</w:t>
      </w:r>
    </w:p>
    <w:p w14:paraId="36C83C1F" w14:textId="26338A9F" w:rsidR="00A13A9E" w:rsidRPr="00A13A9E" w:rsidRDefault="00181DEF" w:rsidP="00A13A9E">
      <w:pPr>
        <w:numPr>
          <w:ilvl w:val="0"/>
          <w:numId w:val="4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13A9E" w:rsidRPr="00A13A9E">
        <w:rPr>
          <w:rFonts w:ascii="Arial" w:hAnsi="Arial" w:cs="Arial"/>
          <w:sz w:val="22"/>
          <w:szCs w:val="22"/>
        </w:rPr>
        <w:t>začištění drážek, včetně začištění omítek,</w:t>
      </w:r>
    </w:p>
    <w:p w14:paraId="3AB743AF" w14:textId="77777777" w:rsidR="00A13A9E" w:rsidRPr="00A13A9E" w:rsidRDefault="00A13A9E" w:rsidP="00A13A9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3A9E">
        <w:rPr>
          <w:rFonts w:ascii="Arial" w:hAnsi="Arial" w:cs="Arial"/>
          <w:sz w:val="22"/>
          <w:szCs w:val="22"/>
        </w:rPr>
        <w:t>vymalování a závěrečný úklid, rozmístění nábytku, zavěšení záclon či závěsů,</w:t>
      </w:r>
    </w:p>
    <w:p w14:paraId="23AC62EC" w14:textId="77777777" w:rsidR="00A13A9E" w:rsidRPr="00A13A9E" w:rsidRDefault="00A13A9E" w:rsidP="00A13A9E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3A9E">
        <w:rPr>
          <w:rFonts w:ascii="Arial" w:hAnsi="Arial" w:cs="Arial"/>
          <w:sz w:val="22"/>
          <w:szCs w:val="22"/>
        </w:rPr>
        <w:t>provedení revize elektro.</w:t>
      </w:r>
    </w:p>
    <w:p w14:paraId="275BC31D" w14:textId="77777777" w:rsidR="00A13A9E" w:rsidRPr="00A13A9E" w:rsidRDefault="00A13A9E" w:rsidP="00A13A9E">
      <w:pPr>
        <w:autoSpaceDE w:val="0"/>
        <w:autoSpaceDN w:val="0"/>
        <w:adjustRightInd w:val="0"/>
        <w:ind w:left="777"/>
        <w:jc w:val="both"/>
        <w:rPr>
          <w:rFonts w:ascii="Arial" w:hAnsi="Arial" w:cs="Arial"/>
          <w:sz w:val="10"/>
          <w:szCs w:val="10"/>
        </w:rPr>
      </w:pPr>
    </w:p>
    <w:p w14:paraId="3DBE74D8" w14:textId="0091E247" w:rsidR="00A84576" w:rsidRPr="00A84576" w:rsidRDefault="00A84576" w:rsidP="006F6177">
      <w:pPr>
        <w:suppressAutoHyphens/>
        <w:overflowPunct w:val="0"/>
        <w:autoSpaceDE w:val="0"/>
        <w:spacing w:before="120" w:after="240"/>
        <w:ind w:left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A84576">
        <w:rPr>
          <w:rFonts w:ascii="Arial" w:hAnsi="Arial" w:cs="Arial"/>
          <w:sz w:val="22"/>
          <w:szCs w:val="22"/>
        </w:rPr>
        <w:t xml:space="preserve">Veškeré práce elektro budou prováděny pracovníky s předepsanou odbornou kvalifikací, v souladu s platnými předpisy EN ČSN a ČSN, a zejména se zákonem č. 250/2021 Sb., o bezpečnosti práce v souvislosti s provozem vyhrazených technických zařízení a o změně souvisejících zákonů a dále s vládním nařízením č. 194/2021 Sb., </w:t>
      </w:r>
      <w:r w:rsidRPr="00A84576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o požadavcích na odbornou způsobilost k výkonu činnosti na elektrických zařízeních a na odbornou způsobilost v elektrotechnice. Současně budou práce prováděny </w:t>
      </w:r>
      <w:r w:rsidRPr="00A84576">
        <w:rPr>
          <w:rFonts w:ascii="Arial" w:hAnsi="Arial" w:cs="Arial"/>
          <w:sz w:val="22"/>
          <w:szCs w:val="22"/>
        </w:rPr>
        <w:t>dle pokynů výrobce venkovních</w:t>
      </w:r>
      <w:r>
        <w:rPr>
          <w:rFonts w:ascii="Arial" w:hAnsi="Arial" w:cs="Arial"/>
          <w:sz w:val="22"/>
          <w:szCs w:val="22"/>
        </w:rPr>
        <w:t>,</w:t>
      </w:r>
      <w:r w:rsidRPr="00A84576">
        <w:rPr>
          <w:rFonts w:ascii="Arial" w:hAnsi="Arial" w:cs="Arial"/>
          <w:sz w:val="22"/>
          <w:szCs w:val="22"/>
        </w:rPr>
        <w:t xml:space="preserve"> předokenních rolet.</w:t>
      </w:r>
    </w:p>
    <w:p w14:paraId="0E213EC0" w14:textId="4E956347" w:rsidR="00A13A9E" w:rsidRPr="006F6177" w:rsidRDefault="00A13A9E" w:rsidP="006F6177">
      <w:pPr>
        <w:suppressAutoHyphens/>
        <w:overflowPunct w:val="0"/>
        <w:autoSpaceDE w:val="0"/>
        <w:spacing w:before="120" w:after="240"/>
        <w:ind w:left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6F6177">
        <w:rPr>
          <w:rFonts w:ascii="Arial" w:hAnsi="Arial" w:cs="Arial"/>
          <w:b/>
          <w:bCs/>
          <w:sz w:val="22"/>
          <w:szCs w:val="22"/>
          <w:u w:val="single"/>
        </w:rPr>
        <w:t>Zadavatel upozorňuje, že veškeré práce je nutné koordinovat s vybraným dodavatelem venkovních rolet.</w:t>
      </w:r>
      <w:r w:rsidRPr="006F61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6177">
        <w:rPr>
          <w:rFonts w:ascii="Arial" w:hAnsi="Arial" w:cs="Arial"/>
          <w:bCs/>
          <w:sz w:val="22"/>
          <w:szCs w:val="22"/>
        </w:rPr>
        <w:t xml:space="preserve">Je nutné, aby práce na sebe navazovaly bez zbytečného prodlení. </w:t>
      </w:r>
      <w:r w:rsidRPr="006F6177">
        <w:rPr>
          <w:rFonts w:ascii="Arial" w:hAnsi="Arial" w:cs="Arial"/>
          <w:sz w:val="22"/>
          <w:szCs w:val="22"/>
        </w:rPr>
        <w:t>Detaily koordinace budou dohodnuty na kontrolních dnech stavby tak, aby co nejméně omezovaly časový průběh prací na této zakázce.</w:t>
      </w:r>
    </w:p>
    <w:p w14:paraId="0D8BD377" w14:textId="1C1A312B" w:rsidR="006F6177" w:rsidRDefault="00335ECC" w:rsidP="006F6177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bCs/>
          <w:sz w:val="22"/>
        </w:rPr>
      </w:pPr>
      <w:r w:rsidRPr="001A4394">
        <w:rPr>
          <w:rFonts w:ascii="Arial" w:hAnsi="Arial" w:cs="Arial"/>
          <w:bCs/>
          <w:sz w:val="22"/>
        </w:rPr>
        <w:t>Dílo dle této S</w:t>
      </w:r>
      <w:r w:rsidR="0096157C" w:rsidRPr="001A4394">
        <w:rPr>
          <w:rFonts w:ascii="Arial" w:hAnsi="Arial" w:cs="Arial"/>
          <w:bCs/>
          <w:sz w:val="22"/>
        </w:rPr>
        <w:t>mlouvy je v</w:t>
      </w:r>
      <w:r w:rsidR="002046F4" w:rsidRPr="001A4394">
        <w:rPr>
          <w:rFonts w:ascii="Arial" w:hAnsi="Arial" w:cs="Arial"/>
          <w:bCs/>
          <w:sz w:val="22"/>
        </w:rPr>
        <w:t>ymezeno technickými podmínkami O</w:t>
      </w:r>
      <w:r w:rsidR="006F6177">
        <w:rPr>
          <w:rFonts w:ascii="Arial" w:hAnsi="Arial" w:cs="Arial"/>
          <w:bCs/>
          <w:sz w:val="22"/>
        </w:rPr>
        <w:t xml:space="preserve">bjednatele, které jsou specifikovány v Technické zprávě, která je přílohou č. 2 této Smlouvy. </w:t>
      </w:r>
    </w:p>
    <w:p w14:paraId="483D1303" w14:textId="483C37A6" w:rsidR="005F7A42" w:rsidRDefault="005F5D45" w:rsidP="006F6177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6B3B99">
        <w:rPr>
          <w:rFonts w:ascii="Arial" w:hAnsi="Arial" w:cs="Arial"/>
          <w:sz w:val="22"/>
          <w:szCs w:val="22"/>
        </w:rPr>
        <w:t>mlou</w:t>
      </w:r>
      <w:r w:rsidR="003F2224" w:rsidRPr="006B3B99">
        <w:rPr>
          <w:rFonts w:ascii="Arial" w:hAnsi="Arial" w:cs="Arial"/>
          <w:sz w:val="22"/>
          <w:szCs w:val="22"/>
        </w:rPr>
        <w:t>vy a je její nedílnou součástí.</w:t>
      </w:r>
      <w:r w:rsidR="005F7A42">
        <w:rPr>
          <w:rFonts w:ascii="Arial" w:hAnsi="Arial" w:cs="Arial"/>
          <w:sz w:val="22"/>
          <w:szCs w:val="22"/>
        </w:rPr>
        <w:t xml:space="preserve"> </w:t>
      </w:r>
    </w:p>
    <w:p w14:paraId="7F5DCEA2" w14:textId="6A0F3E31" w:rsidR="00867EB2" w:rsidRPr="005F7A42" w:rsidRDefault="00473D3C" w:rsidP="005F7A42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F7A42">
        <w:rPr>
          <w:rFonts w:ascii="Arial" w:hAnsi="Arial" w:cs="Arial"/>
          <w:sz w:val="22"/>
          <w:szCs w:val="22"/>
        </w:rPr>
        <w:t>Zhotovitel se zavazuje koordinovat průběh prací na díle s ohledem na aktuální provoz uživatelů objektu. Rovněž tak zařízení staveniště, navážení materiálu a veškeré přípravné práce budou projednány s uživateli tak, aby neohrožovaly a nerušily uživatele a návštěvníky objektu. Tyto skutečnosti nemají vliv na termín dokončení díla.</w:t>
      </w:r>
    </w:p>
    <w:p w14:paraId="4CCD12B7" w14:textId="40F20F1D" w:rsidR="00BB21CD" w:rsidRPr="00205BDA" w:rsidRDefault="00BB21CD" w:rsidP="00711968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Objednatel je oprávněn požadovat změny díla s tím, že tyto změny budou odpovídajícím způ</w:t>
      </w:r>
      <w:r w:rsidR="005D11B2">
        <w:rPr>
          <w:rFonts w:ascii="Arial" w:hAnsi="Arial" w:cs="Arial"/>
          <w:sz w:val="22"/>
          <w:szCs w:val="22"/>
        </w:rPr>
        <w:t>sobem upraveny dodatkem k této S</w:t>
      </w:r>
      <w:r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Pr="00205BDA">
        <w:rPr>
          <w:rFonts w:ascii="Arial" w:hAnsi="Arial" w:cs="Arial"/>
          <w:sz w:val="22"/>
          <w:szCs w:val="22"/>
        </w:rPr>
        <w:t>souladu s to</w:t>
      </w:r>
      <w:r w:rsidR="005D11B2">
        <w:rPr>
          <w:rFonts w:ascii="Arial" w:hAnsi="Arial" w:cs="Arial"/>
          <w:sz w:val="22"/>
          <w:szCs w:val="22"/>
        </w:rPr>
        <w:t>uto S</w:t>
      </w:r>
      <w:r w:rsidRPr="00205BDA">
        <w:rPr>
          <w:rFonts w:ascii="Arial" w:hAnsi="Arial" w:cs="Arial"/>
          <w:sz w:val="22"/>
          <w:szCs w:val="22"/>
        </w:rPr>
        <w:t>mlouvou a s právními předpisy upravujícími zadávání veřejných z</w:t>
      </w:r>
      <w:r w:rsidR="001067E5">
        <w:rPr>
          <w:rFonts w:ascii="Arial" w:hAnsi="Arial" w:cs="Arial"/>
          <w:sz w:val="22"/>
          <w:szCs w:val="22"/>
        </w:rPr>
        <w:t>akázek</w:t>
      </w:r>
      <w:r w:rsidR="00747979">
        <w:rPr>
          <w:rFonts w:ascii="Arial" w:hAnsi="Arial" w:cs="Arial"/>
          <w:sz w:val="22"/>
          <w:szCs w:val="22"/>
        </w:rPr>
        <w:t xml:space="preserve">, zejména </w:t>
      </w:r>
      <w:r w:rsidR="00740F6B">
        <w:rPr>
          <w:rFonts w:ascii="Arial" w:hAnsi="Arial" w:cs="Arial"/>
          <w:sz w:val="22"/>
          <w:szCs w:val="22"/>
        </w:rPr>
        <w:t xml:space="preserve">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410B39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 xml:space="preserve">ve znění pozdějších předpisů </w:t>
      </w:r>
      <w:r w:rsidR="009C28EF" w:rsidRPr="006F6177">
        <w:rPr>
          <w:rFonts w:ascii="Arial" w:hAnsi="Arial" w:cs="Arial"/>
          <w:i/>
          <w:sz w:val="22"/>
          <w:szCs w:val="22"/>
        </w:rPr>
        <w:t>(</w:t>
      </w:r>
      <w:r w:rsidRPr="006F6177">
        <w:rPr>
          <w:rFonts w:ascii="Arial" w:hAnsi="Arial" w:cs="Arial"/>
          <w:i/>
          <w:sz w:val="22"/>
          <w:szCs w:val="22"/>
        </w:rPr>
        <w:t>dále jen „ZZVZ“).</w:t>
      </w:r>
    </w:p>
    <w:p w14:paraId="7253C5AD" w14:textId="7543C0CB" w:rsidR="0038155E" w:rsidRPr="00C84896" w:rsidRDefault="00BB21CD" w:rsidP="00711968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D51AD3">
        <w:rPr>
          <w:rFonts w:ascii="Arial" w:hAnsi="Arial" w:cs="Arial"/>
          <w:sz w:val="22"/>
          <w:szCs w:val="22"/>
        </w:rPr>
        <w:t xml:space="preserve"> 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písemný pokyn předem vydán a nebude-li současně tato změna</w:t>
      </w:r>
      <w:r w:rsidR="00335ECC">
        <w:rPr>
          <w:rFonts w:ascii="Arial" w:hAnsi="Arial" w:cs="Arial"/>
          <w:sz w:val="22"/>
          <w:szCs w:val="22"/>
        </w:rPr>
        <w:t xml:space="preserve"> S</w:t>
      </w:r>
      <w:r w:rsidRPr="007A3FF7">
        <w:rPr>
          <w:rFonts w:ascii="Arial" w:hAnsi="Arial" w:cs="Arial"/>
          <w:sz w:val="22"/>
          <w:szCs w:val="22"/>
        </w:rPr>
        <w:t>mlouvy sjednána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5D11B2">
        <w:rPr>
          <w:rFonts w:ascii="Arial" w:hAnsi="Arial" w:cs="Arial"/>
          <w:sz w:val="22"/>
          <w:szCs w:val="22"/>
        </w:rPr>
        <w:t>ke 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711968">
        <w:rPr>
          <w:rFonts w:ascii="Arial" w:hAnsi="Arial" w:cs="Arial"/>
          <w:sz w:val="22"/>
          <w:szCs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Pr="00711968">
        <w:rPr>
          <w:rFonts w:ascii="Arial" w:hAnsi="Arial" w:cs="Arial"/>
          <w:sz w:val="22"/>
          <w:szCs w:val="22"/>
        </w:rPr>
        <w:t>3</w:t>
      </w:r>
      <w:r w:rsidR="00335ECC" w:rsidRPr="00711968">
        <w:rPr>
          <w:rFonts w:ascii="Arial" w:hAnsi="Arial" w:cs="Arial"/>
          <w:sz w:val="22"/>
          <w:szCs w:val="22"/>
        </w:rPr>
        <w:t xml:space="preserve"> této S</w:t>
      </w:r>
      <w:r w:rsidR="00087AD2" w:rsidRPr="00711968">
        <w:rPr>
          <w:rFonts w:ascii="Arial" w:hAnsi="Arial" w:cs="Arial"/>
          <w:sz w:val="22"/>
          <w:szCs w:val="22"/>
        </w:rPr>
        <w:t>mlouvy</w:t>
      </w:r>
      <w:r w:rsidRPr="00711968">
        <w:rPr>
          <w:rFonts w:ascii="Arial" w:hAnsi="Arial" w:cs="Arial"/>
          <w:sz w:val="22"/>
          <w:szCs w:val="22"/>
        </w:rPr>
        <w:t>.</w:t>
      </w:r>
    </w:p>
    <w:p w14:paraId="12D37DD4" w14:textId="77777777" w:rsidR="00BB21CD" w:rsidRPr="007A3FF7" w:rsidRDefault="00BB21CD" w:rsidP="00711968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prohlašuje, že činnosti, které jsou př</w:t>
      </w:r>
      <w:r w:rsidR="00335ECC">
        <w:rPr>
          <w:rFonts w:ascii="Arial" w:hAnsi="Arial" w:cs="Arial"/>
          <w:sz w:val="22"/>
          <w:szCs w:val="22"/>
        </w:rPr>
        <w:t>edmětem jeho plnění podle této S</w:t>
      </w:r>
      <w:r w:rsidRPr="007A3FF7">
        <w:rPr>
          <w:rFonts w:ascii="Arial" w:hAnsi="Arial" w:cs="Arial"/>
          <w:sz w:val="22"/>
          <w:szCs w:val="22"/>
        </w:rPr>
        <w:t>mlouvy, spadají do předmětu jeho podnikání a má veškerá potřebná oprávnění k jejich provádění. Pro tyto činnosti je plně kvalifikován.</w:t>
      </w:r>
    </w:p>
    <w:p w14:paraId="43D1E069" w14:textId="77777777" w:rsidR="00893DD6" w:rsidRPr="00893DD6" w:rsidRDefault="007233C6" w:rsidP="00711968">
      <w:pPr>
        <w:numPr>
          <w:ilvl w:val="1"/>
          <w:numId w:val="21"/>
        </w:numPr>
        <w:spacing w:before="240"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se zavazuje řádně pro</w:t>
      </w:r>
      <w:r w:rsidR="002046F4">
        <w:rPr>
          <w:rFonts w:ascii="Arial" w:hAnsi="Arial" w:cs="Arial"/>
          <w:sz w:val="22"/>
          <w:szCs w:val="22"/>
        </w:rPr>
        <w:t>vedené dílo převzít a zaplatit Z</w:t>
      </w:r>
      <w:r w:rsidRPr="007A3FF7">
        <w:rPr>
          <w:rFonts w:ascii="Arial" w:hAnsi="Arial" w:cs="Arial"/>
          <w:sz w:val="22"/>
          <w:szCs w:val="22"/>
        </w:rPr>
        <w:t>hotoviteli cenu ve výši, za podmí</w:t>
      </w:r>
      <w:r w:rsidR="00335ECC">
        <w:rPr>
          <w:rFonts w:ascii="Arial" w:hAnsi="Arial" w:cs="Arial"/>
          <w:sz w:val="22"/>
          <w:szCs w:val="22"/>
        </w:rPr>
        <w:t>nek a způsobem uvedeným v této S</w:t>
      </w:r>
      <w:r w:rsidRPr="007A3FF7">
        <w:rPr>
          <w:rFonts w:ascii="Arial" w:hAnsi="Arial" w:cs="Arial"/>
          <w:sz w:val="22"/>
          <w:szCs w:val="22"/>
        </w:rPr>
        <w:t>mlouvě.</w:t>
      </w:r>
    </w:p>
    <w:p w14:paraId="659AE93E" w14:textId="77777777" w:rsidR="007233C6" w:rsidRPr="007A3FF7" w:rsidRDefault="007233C6" w:rsidP="00F827E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02F2EC35" w14:textId="4DC88C99" w:rsidR="00C445FD" w:rsidRPr="006F6177" w:rsidRDefault="00C445FD" w:rsidP="006F6177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ind w:left="142" w:hanging="709"/>
        <w:jc w:val="both"/>
        <w:rPr>
          <w:rFonts w:ascii="Arial" w:hAnsi="Arial" w:cs="Arial"/>
          <w:sz w:val="22"/>
          <w:szCs w:val="22"/>
        </w:rPr>
      </w:pPr>
      <w:r w:rsidRPr="006F6177">
        <w:rPr>
          <w:rFonts w:ascii="Arial" w:hAnsi="Arial" w:cs="Arial"/>
          <w:sz w:val="22"/>
          <w:szCs w:val="22"/>
        </w:rPr>
        <w:t>Místem zhot</w:t>
      </w:r>
      <w:r w:rsidR="00E26D4E" w:rsidRPr="006F6177">
        <w:rPr>
          <w:rFonts w:ascii="Arial" w:hAnsi="Arial" w:cs="Arial"/>
          <w:sz w:val="22"/>
          <w:szCs w:val="22"/>
        </w:rPr>
        <w:t>ovení díla je</w:t>
      </w:r>
      <w:r w:rsidR="006F6177" w:rsidRPr="006F6177">
        <w:rPr>
          <w:rFonts w:ascii="Arial" w:hAnsi="Arial" w:cs="Arial"/>
          <w:sz w:val="22"/>
          <w:szCs w:val="22"/>
        </w:rPr>
        <w:t xml:space="preserve"> bytový dům číslo popisné 1601, umístěný na pozemku parcelní číslo 1172/1, k. ú. Holešovice, obec Praha, na adrese Tusarova 1601/42, 170 00 Praha 7</w:t>
      </w:r>
      <w:r w:rsidR="001067E5" w:rsidRPr="006F6177">
        <w:rPr>
          <w:rFonts w:ascii="Arial" w:hAnsi="Arial" w:cs="Arial"/>
          <w:sz w:val="22"/>
          <w:szCs w:val="22"/>
        </w:rPr>
        <w:t xml:space="preserve">. </w:t>
      </w:r>
      <w:r w:rsidR="001D463F" w:rsidRPr="006F6177">
        <w:rPr>
          <w:rFonts w:ascii="Arial" w:hAnsi="Arial" w:cs="Arial"/>
          <w:sz w:val="22"/>
          <w:szCs w:val="22"/>
        </w:rPr>
        <w:t>Objedn</w:t>
      </w:r>
      <w:r w:rsidR="00893DD6" w:rsidRPr="006F6177">
        <w:rPr>
          <w:rFonts w:ascii="Arial" w:hAnsi="Arial" w:cs="Arial"/>
          <w:sz w:val="22"/>
          <w:szCs w:val="22"/>
        </w:rPr>
        <w:t>atel vykonává správu nemovitostí ve vlastnictví obce.</w:t>
      </w:r>
      <w:r w:rsidR="00FB2DFA" w:rsidRPr="006F6177">
        <w:rPr>
          <w:rFonts w:ascii="Arial" w:hAnsi="Arial" w:cs="Arial"/>
          <w:sz w:val="22"/>
          <w:szCs w:val="22"/>
        </w:rPr>
        <w:t xml:space="preserve"> Objekt se </w:t>
      </w:r>
      <w:r w:rsidR="005B4AA1">
        <w:rPr>
          <w:rFonts w:ascii="Arial" w:hAnsi="Arial" w:cs="Arial"/>
          <w:sz w:val="22"/>
          <w:szCs w:val="22"/>
        </w:rPr>
        <w:t>ne</w:t>
      </w:r>
      <w:r w:rsidR="00FB2DFA" w:rsidRPr="006F6177">
        <w:rPr>
          <w:rFonts w:ascii="Arial" w:hAnsi="Arial" w:cs="Arial"/>
          <w:sz w:val="22"/>
          <w:szCs w:val="22"/>
        </w:rPr>
        <w:t>nachází v památkově chráněné zóně.</w:t>
      </w:r>
    </w:p>
    <w:p w14:paraId="3C5C6A52" w14:textId="77777777" w:rsidR="007233C6" w:rsidRPr="007A3FF7" w:rsidRDefault="007233C6" w:rsidP="007233C6">
      <w:pPr>
        <w:numPr>
          <w:ilvl w:val="0"/>
          <w:numId w:val="21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4067A70E" w14:textId="77777777" w:rsidR="007233C6" w:rsidRPr="007A3FF7" w:rsidRDefault="00517885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>Dílo specifikované v článku 1</w:t>
      </w:r>
      <w:r w:rsidR="00335ECC">
        <w:rPr>
          <w:rFonts w:ascii="Arial" w:hAnsi="Arial" w:cs="Arial"/>
          <w:bCs/>
          <w:sz w:val="22"/>
          <w:szCs w:val="22"/>
        </w:rPr>
        <w:t xml:space="preserve"> této S</w:t>
      </w:r>
      <w:r w:rsidR="002046F4">
        <w:rPr>
          <w:rFonts w:ascii="Arial" w:hAnsi="Arial" w:cs="Arial"/>
          <w:bCs/>
          <w:sz w:val="22"/>
          <w:szCs w:val="22"/>
        </w:rPr>
        <w:t>mlouvy se Z</w:t>
      </w:r>
      <w:r w:rsidR="007233C6" w:rsidRPr="007A3FF7">
        <w:rPr>
          <w:rFonts w:ascii="Arial" w:hAnsi="Arial" w:cs="Arial"/>
          <w:bCs/>
          <w:sz w:val="22"/>
          <w:szCs w:val="22"/>
        </w:rPr>
        <w:t>hotovitel zavazuje provést v těchto termínech:</w:t>
      </w:r>
    </w:p>
    <w:p w14:paraId="638097B4" w14:textId="64A4CA18" w:rsidR="00521BDD" w:rsidRPr="006E43EB" w:rsidRDefault="00521BDD" w:rsidP="00711968">
      <w:pPr>
        <w:ind w:left="4962" w:hanging="4820"/>
        <w:rPr>
          <w:rFonts w:ascii="Arial" w:hAnsi="Arial" w:cs="Arial"/>
          <w:sz w:val="22"/>
          <w:szCs w:val="22"/>
        </w:rPr>
      </w:pPr>
      <w:r w:rsidRPr="00521BDD">
        <w:rPr>
          <w:rFonts w:ascii="Arial" w:hAnsi="Arial" w:cs="Arial"/>
          <w:sz w:val="22"/>
          <w:szCs w:val="22"/>
        </w:rPr>
        <w:t>Předpoklá</w:t>
      </w:r>
      <w:r w:rsidR="00893DD6">
        <w:rPr>
          <w:rFonts w:ascii="Arial" w:hAnsi="Arial" w:cs="Arial"/>
          <w:sz w:val="22"/>
          <w:szCs w:val="22"/>
        </w:rPr>
        <w:t>daný termín zahájení dí</w:t>
      </w:r>
      <w:r w:rsidR="001025D5">
        <w:rPr>
          <w:rFonts w:ascii="Arial" w:hAnsi="Arial" w:cs="Arial"/>
          <w:sz w:val="22"/>
          <w:szCs w:val="22"/>
        </w:rPr>
        <w:t>la:</w:t>
      </w:r>
      <w:r w:rsidR="001025D5">
        <w:rPr>
          <w:rFonts w:ascii="Arial" w:hAnsi="Arial" w:cs="Arial"/>
          <w:sz w:val="22"/>
          <w:szCs w:val="22"/>
        </w:rPr>
        <w:tab/>
      </w:r>
      <w:r w:rsidR="00164EAF">
        <w:rPr>
          <w:rFonts w:ascii="Arial" w:hAnsi="Arial" w:cs="Arial"/>
          <w:sz w:val="22"/>
          <w:szCs w:val="22"/>
        </w:rPr>
        <w:t>do 3</w:t>
      </w:r>
      <w:r w:rsidR="006F6177">
        <w:rPr>
          <w:rFonts w:ascii="Arial" w:hAnsi="Arial" w:cs="Arial"/>
          <w:sz w:val="22"/>
          <w:szCs w:val="22"/>
        </w:rPr>
        <w:t xml:space="preserve"> dnů od písemné výz</w:t>
      </w:r>
      <w:r w:rsidR="00A84576">
        <w:rPr>
          <w:rFonts w:ascii="Arial" w:hAnsi="Arial" w:cs="Arial"/>
          <w:sz w:val="22"/>
          <w:szCs w:val="22"/>
        </w:rPr>
        <w:t>vy Objednatele, nejpozději do 31. 3</w:t>
      </w:r>
      <w:r w:rsidR="006F6177">
        <w:rPr>
          <w:rFonts w:ascii="Arial" w:hAnsi="Arial" w:cs="Arial"/>
          <w:sz w:val="22"/>
          <w:szCs w:val="22"/>
        </w:rPr>
        <w:t>. 2023</w:t>
      </w:r>
    </w:p>
    <w:p w14:paraId="5748C981" w14:textId="6CAB36D8" w:rsidR="00521BDD" w:rsidRPr="006E43EB" w:rsidRDefault="00521BDD" w:rsidP="00711968">
      <w:pPr>
        <w:ind w:left="4962" w:hanging="4820"/>
        <w:rPr>
          <w:rFonts w:ascii="Arial" w:hAnsi="Arial" w:cs="Arial"/>
          <w:sz w:val="22"/>
          <w:szCs w:val="22"/>
        </w:rPr>
      </w:pPr>
      <w:r w:rsidRPr="006E43EB">
        <w:rPr>
          <w:rFonts w:ascii="Arial" w:hAnsi="Arial" w:cs="Arial"/>
          <w:sz w:val="22"/>
          <w:szCs w:val="22"/>
        </w:rPr>
        <w:t>Doba plnění:</w:t>
      </w:r>
      <w:r w:rsidR="00E31A10">
        <w:rPr>
          <w:rFonts w:ascii="Arial" w:hAnsi="Arial" w:cs="Arial"/>
          <w:sz w:val="22"/>
          <w:szCs w:val="22"/>
        </w:rPr>
        <w:tab/>
        <w:t>4</w:t>
      </w:r>
      <w:r w:rsidR="006F6177">
        <w:rPr>
          <w:rFonts w:ascii="Arial" w:hAnsi="Arial" w:cs="Arial"/>
          <w:sz w:val="22"/>
          <w:szCs w:val="22"/>
        </w:rPr>
        <w:t xml:space="preserve"> měsíce</w:t>
      </w:r>
      <w:r w:rsidR="00546731" w:rsidRPr="006E43EB">
        <w:rPr>
          <w:rFonts w:ascii="Arial" w:hAnsi="Arial" w:cs="Arial"/>
          <w:sz w:val="22"/>
          <w:szCs w:val="22"/>
        </w:rPr>
        <w:t xml:space="preserve"> </w:t>
      </w:r>
      <w:r w:rsidRPr="006E43EB">
        <w:rPr>
          <w:rFonts w:ascii="Arial" w:hAnsi="Arial" w:cs="Arial"/>
          <w:sz w:val="22"/>
          <w:szCs w:val="22"/>
        </w:rPr>
        <w:t>od zahájení díla</w:t>
      </w:r>
    </w:p>
    <w:p w14:paraId="77AA7865" w14:textId="42651714" w:rsidR="007233C6" w:rsidRPr="006E43EB" w:rsidRDefault="00626202" w:rsidP="006F6177">
      <w:pPr>
        <w:ind w:left="4962" w:hanging="4820"/>
        <w:rPr>
          <w:rFonts w:ascii="Arial" w:hAnsi="Arial" w:cs="Arial"/>
          <w:sz w:val="22"/>
          <w:szCs w:val="22"/>
        </w:rPr>
      </w:pPr>
      <w:r w:rsidRPr="006E43EB">
        <w:rPr>
          <w:rFonts w:ascii="Arial" w:hAnsi="Arial" w:cs="Arial"/>
          <w:sz w:val="22"/>
          <w:szCs w:val="22"/>
        </w:rPr>
        <w:tab/>
      </w:r>
      <w:r w:rsidRPr="006E43EB">
        <w:rPr>
          <w:rFonts w:ascii="Arial" w:hAnsi="Arial" w:cs="Arial"/>
          <w:sz w:val="22"/>
          <w:szCs w:val="22"/>
        </w:rPr>
        <w:tab/>
      </w:r>
    </w:p>
    <w:p w14:paraId="3B333E98" w14:textId="73893B82" w:rsidR="006F6177" w:rsidRPr="006F6177" w:rsidRDefault="007233C6" w:rsidP="006F6177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  <w:r w:rsidR="00546731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v dohodnutém rozsahu dle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6419B791" w14:textId="77777777" w:rsidR="007233C6" w:rsidRPr="007A3FF7" w:rsidRDefault="007233C6" w:rsidP="007233C6">
      <w:pPr>
        <w:numPr>
          <w:ilvl w:val="0"/>
          <w:numId w:val="21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49A43461" w14:textId="3AD80A94" w:rsidR="007233C6" w:rsidRPr="007A3FF7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354F28">
        <w:rPr>
          <w:rFonts w:ascii="Arial" w:hAnsi="Arial" w:cs="Arial"/>
          <w:sz w:val="22"/>
          <w:szCs w:val="22"/>
        </w:rPr>
        <w:t>bude</w:t>
      </w:r>
      <w:r w:rsidRPr="0001760D">
        <w:rPr>
          <w:rFonts w:ascii="Arial" w:hAnsi="Arial" w:cs="Arial"/>
          <w:sz w:val="22"/>
          <w:szCs w:val="22"/>
        </w:rPr>
        <w:t xml:space="preserve"> dopočtena DPH 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 xml:space="preserve">. Cena je stanovena na základě projektové dokumentace a pro její stanovení je rozhodující </w:t>
      </w:r>
      <w:r w:rsidR="00D51AD3" w:rsidRPr="0001760D">
        <w:rPr>
          <w:rFonts w:ascii="Arial" w:hAnsi="Arial" w:cs="Arial"/>
          <w:sz w:val="22"/>
          <w:szCs w:val="22"/>
        </w:rPr>
        <w:t xml:space="preserve">oceněný </w:t>
      </w:r>
      <w:r w:rsidRPr="0001760D">
        <w:rPr>
          <w:rFonts w:ascii="Arial" w:hAnsi="Arial" w:cs="Arial"/>
          <w:sz w:val="22"/>
          <w:szCs w:val="22"/>
        </w:rPr>
        <w:t xml:space="preserve">soupis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>Cena</w:t>
      </w:r>
      <w:r w:rsidR="002046F4">
        <w:rPr>
          <w:rFonts w:ascii="Arial" w:hAnsi="Arial" w:cs="Arial"/>
          <w:iCs/>
          <w:sz w:val="22"/>
          <w:szCs w:val="22"/>
        </w:rPr>
        <w:t xml:space="preserve"> díla obsahuje veškeré náklady 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Cena díla ob</w:t>
      </w:r>
      <w:r w:rsidR="00F51BEA">
        <w:rPr>
          <w:rFonts w:ascii="Arial" w:hAnsi="Arial" w:cs="Arial"/>
          <w:iCs/>
          <w:sz w:val="22"/>
          <w:szCs w:val="22"/>
        </w:rPr>
        <w:t>sahuje mimo jiné také náklady</w:t>
      </w:r>
    </w:p>
    <w:p w14:paraId="3B7A4CFF" w14:textId="77777777" w:rsidR="007233C6" w:rsidRPr="00FD2287" w:rsidRDefault="007233C6" w:rsidP="007233C6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5DE8B1B8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br/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42F6CCF1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C510F">
        <w:rPr>
          <w:rFonts w:ascii="Arial" w:hAnsi="Arial" w:cs="Arial"/>
          <w:sz w:val="22"/>
          <w:szCs w:val="22"/>
        </w:rPr>
        <w:t xml:space="preserve">,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1120FF03" w14:textId="5AA93538" w:rsidR="007309E3" w:rsidRDefault="007233C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zajištění všech nezbytných </w:t>
      </w:r>
      <w:r w:rsidR="006F6177">
        <w:rPr>
          <w:rFonts w:ascii="Arial" w:hAnsi="Arial" w:cs="Arial"/>
          <w:sz w:val="22"/>
          <w:szCs w:val="22"/>
        </w:rPr>
        <w:t xml:space="preserve">revizí a </w:t>
      </w:r>
      <w:r w:rsidRPr="00FD2287">
        <w:rPr>
          <w:rFonts w:ascii="Arial" w:hAnsi="Arial" w:cs="Arial"/>
          <w:sz w:val="22"/>
          <w:szCs w:val="22"/>
        </w:rPr>
        <w:t>zkoušek.</w:t>
      </w:r>
    </w:p>
    <w:p w14:paraId="39E3D82D" w14:textId="77777777" w:rsidR="00FE37ED" w:rsidRPr="00ED52D7" w:rsidRDefault="00FE37ED" w:rsidP="00D51AD3">
      <w:pPr>
        <w:jc w:val="both"/>
        <w:rPr>
          <w:rFonts w:ascii="Arial" w:hAnsi="Arial" w:cs="Arial"/>
          <w:sz w:val="22"/>
          <w:szCs w:val="22"/>
        </w:rPr>
      </w:pPr>
    </w:p>
    <w:p w14:paraId="74E91820" w14:textId="77777777" w:rsidR="007309E3" w:rsidRPr="00FA7DC3" w:rsidRDefault="007309E3" w:rsidP="00E268AF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71"/>
        <w:gridCol w:w="1403"/>
        <w:gridCol w:w="3641"/>
      </w:tblGrid>
      <w:tr w:rsidR="007309E3" w:rsidRPr="00253AE8" w14:paraId="34B70300" w14:textId="77777777" w:rsidTr="00711968">
        <w:tc>
          <w:tcPr>
            <w:tcW w:w="3871" w:type="dxa"/>
            <w:tcBorders>
              <w:top w:val="single" w:sz="12" w:space="0" w:color="auto"/>
            </w:tcBorders>
          </w:tcPr>
          <w:p w14:paraId="2D4F8567" w14:textId="77777777" w:rsidR="007309E3" w:rsidRPr="007309E3" w:rsidRDefault="007309E3" w:rsidP="00B40234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>Celková cena bez DPH</w:t>
            </w:r>
          </w:p>
        </w:tc>
        <w:tc>
          <w:tcPr>
            <w:tcW w:w="1403" w:type="dxa"/>
            <w:tcBorders>
              <w:top w:val="single" w:sz="12" w:space="0" w:color="auto"/>
            </w:tcBorders>
          </w:tcPr>
          <w:p w14:paraId="5EBD8AF8" w14:textId="77777777" w:rsidR="007309E3" w:rsidRPr="007309E3" w:rsidRDefault="007309E3" w:rsidP="00B4023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single" w:sz="12" w:space="0" w:color="auto"/>
            </w:tcBorders>
          </w:tcPr>
          <w:p w14:paraId="28894208" w14:textId="580C5201" w:rsidR="007309E3" w:rsidRPr="00253AE8" w:rsidRDefault="00253AE8" w:rsidP="00B4023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A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626 260,00 </w:t>
            </w:r>
            <w:r w:rsidR="007309E3" w:rsidRPr="00253AE8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309E3" w:rsidRPr="00253AE8" w14:paraId="2170790E" w14:textId="77777777" w:rsidTr="00711968">
        <w:tc>
          <w:tcPr>
            <w:tcW w:w="3871" w:type="dxa"/>
          </w:tcPr>
          <w:p w14:paraId="6BFAE586" w14:textId="77777777" w:rsidR="007309E3" w:rsidRPr="00253AE8" w:rsidRDefault="007309E3" w:rsidP="00B40234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53AE8">
              <w:rPr>
                <w:rFonts w:ascii="Arial" w:hAnsi="Arial" w:cs="Arial"/>
                <w:bCs/>
                <w:sz w:val="22"/>
                <w:szCs w:val="22"/>
              </w:rPr>
              <w:t>DPH</w:t>
            </w:r>
          </w:p>
        </w:tc>
        <w:tc>
          <w:tcPr>
            <w:tcW w:w="1403" w:type="dxa"/>
          </w:tcPr>
          <w:p w14:paraId="13442D4F" w14:textId="3AC97841" w:rsidR="007309E3" w:rsidRPr="00253AE8" w:rsidRDefault="00F75244" w:rsidP="00CC466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3AE8">
              <w:rPr>
                <w:rFonts w:ascii="Arial" w:hAnsi="Arial" w:cs="Arial"/>
                <w:bCs/>
                <w:sz w:val="22"/>
                <w:szCs w:val="22"/>
              </w:rPr>
              <w:t>15 %</w:t>
            </w:r>
          </w:p>
        </w:tc>
        <w:tc>
          <w:tcPr>
            <w:tcW w:w="3641" w:type="dxa"/>
          </w:tcPr>
          <w:p w14:paraId="398AEB45" w14:textId="608BAEB7" w:rsidR="007309E3" w:rsidRPr="00253AE8" w:rsidRDefault="00253AE8" w:rsidP="00B4023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53AE8">
              <w:rPr>
                <w:rFonts w:ascii="Arial" w:hAnsi="Arial" w:cs="Arial"/>
                <w:bCs/>
                <w:sz w:val="22"/>
                <w:szCs w:val="22"/>
              </w:rPr>
              <w:t xml:space="preserve">93 939,00 </w:t>
            </w:r>
            <w:r w:rsidR="007309E3" w:rsidRPr="00253AE8">
              <w:rPr>
                <w:rFonts w:ascii="Arial" w:hAnsi="Arial" w:cs="Arial"/>
                <w:bCs/>
                <w:sz w:val="22"/>
                <w:szCs w:val="22"/>
              </w:rPr>
              <w:t>Kč</w:t>
            </w:r>
          </w:p>
        </w:tc>
      </w:tr>
      <w:tr w:rsidR="007309E3" w:rsidRPr="00253AE8" w14:paraId="027F8B91" w14:textId="77777777" w:rsidTr="00711968">
        <w:tc>
          <w:tcPr>
            <w:tcW w:w="3871" w:type="dxa"/>
          </w:tcPr>
          <w:p w14:paraId="72E0D065" w14:textId="77777777" w:rsidR="007309E3" w:rsidRPr="007309E3" w:rsidRDefault="007309E3" w:rsidP="00B40234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>Celková cena včetně DPH</w:t>
            </w:r>
          </w:p>
        </w:tc>
        <w:tc>
          <w:tcPr>
            <w:tcW w:w="1403" w:type="dxa"/>
          </w:tcPr>
          <w:p w14:paraId="35A7A961" w14:textId="77777777" w:rsidR="007309E3" w:rsidRPr="007309E3" w:rsidRDefault="007309E3" w:rsidP="00B4023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1" w:type="dxa"/>
          </w:tcPr>
          <w:p w14:paraId="7C19BD49" w14:textId="1A8C2EA6" w:rsidR="007309E3" w:rsidRPr="00253AE8" w:rsidRDefault="00253AE8" w:rsidP="00B40234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A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720 199,00 </w:t>
            </w:r>
            <w:r w:rsidR="007309E3" w:rsidRPr="00253AE8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64926689" w14:textId="78B61ABA" w:rsidR="007233C6" w:rsidRPr="007A3FF7" w:rsidRDefault="00711968" w:rsidP="00711968">
      <w:pPr>
        <w:tabs>
          <w:tab w:val="center" w:pos="709"/>
          <w:tab w:val="right" w:pos="9072"/>
        </w:tabs>
        <w:spacing w:before="240" w:after="24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7233C6"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="007233C6" w:rsidRPr="00205BDA">
        <w:rPr>
          <w:rFonts w:ascii="Arial" w:hAnsi="Arial" w:cs="Arial"/>
          <w:sz w:val="22"/>
          <w:szCs w:val="22"/>
        </w:rPr>
        <w:t>přípustnou</w:t>
      </w:r>
      <w:r w:rsidR="00335ECC">
        <w:rPr>
          <w:rFonts w:ascii="Arial" w:hAnsi="Arial" w:cs="Arial"/>
          <w:sz w:val="22"/>
          <w:szCs w:val="22"/>
        </w:rPr>
        <w:t xml:space="preserve"> za dílo specifikované v čl. 1 S</w:t>
      </w:r>
      <w:r w:rsidR="00BC462C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. Výši této ceny Z</w:t>
      </w:r>
      <w:r w:rsidR="007233C6" w:rsidRPr="00205BDA">
        <w:rPr>
          <w:rFonts w:ascii="Arial" w:hAnsi="Arial" w:cs="Arial"/>
          <w:sz w:val="22"/>
          <w:szCs w:val="22"/>
        </w:rPr>
        <w:t xml:space="preserve">hotovitel garantuje až do úplného </w:t>
      </w:r>
      <w:r w:rsidR="00657847">
        <w:rPr>
          <w:rFonts w:ascii="Arial" w:hAnsi="Arial" w:cs="Arial"/>
          <w:sz w:val="22"/>
          <w:szCs w:val="22"/>
        </w:rPr>
        <w:t>do</w:t>
      </w:r>
      <w:r w:rsidR="007233C6" w:rsidRPr="00205BDA">
        <w:rPr>
          <w:rFonts w:ascii="Arial" w:hAnsi="Arial" w:cs="Arial"/>
          <w:sz w:val="22"/>
          <w:szCs w:val="22"/>
        </w:rPr>
        <w:t xml:space="preserve">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>bjednateli.</w:t>
      </w:r>
    </w:p>
    <w:p w14:paraId="12493592" w14:textId="27427A61" w:rsidR="00C444C1" w:rsidRPr="007A088F" w:rsidRDefault="007233C6" w:rsidP="007A088F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="007A088F">
        <w:rPr>
          <w:rFonts w:ascii="Arial" w:hAnsi="Arial" w:cs="Arial"/>
          <w:sz w:val="22"/>
          <w:szCs w:val="22"/>
        </w:rPr>
        <w:t xml:space="preserve"> (oceněném soupisu stavebních prací, dodávek a služeb), </w:t>
      </w:r>
      <w:r w:rsidRPr="007A088F">
        <w:rPr>
          <w:rFonts w:ascii="Arial" w:hAnsi="Arial" w:cs="Arial"/>
          <w:sz w:val="22"/>
          <w:szCs w:val="22"/>
        </w:rPr>
        <w:t>kte</w:t>
      </w:r>
      <w:r w:rsidR="00335ECC" w:rsidRPr="007A088F">
        <w:rPr>
          <w:rFonts w:ascii="Arial" w:hAnsi="Arial" w:cs="Arial"/>
          <w:sz w:val="22"/>
          <w:szCs w:val="22"/>
        </w:rPr>
        <w:t>rý tvoří nedílnou součást této S</w:t>
      </w:r>
      <w:r w:rsidRPr="007A088F">
        <w:rPr>
          <w:rFonts w:ascii="Arial" w:hAnsi="Arial" w:cs="Arial"/>
          <w:sz w:val="22"/>
          <w:szCs w:val="22"/>
        </w:rPr>
        <w:t xml:space="preserve">mlouvy jako její příloha č. </w:t>
      </w:r>
      <w:r w:rsidR="00F51BEA" w:rsidRPr="007A088F">
        <w:rPr>
          <w:rFonts w:ascii="Arial" w:hAnsi="Arial" w:cs="Arial"/>
          <w:sz w:val="22"/>
          <w:szCs w:val="22"/>
        </w:rPr>
        <w:t>1</w:t>
      </w:r>
      <w:r w:rsidRPr="007A088F">
        <w:rPr>
          <w:rFonts w:ascii="Arial" w:hAnsi="Arial" w:cs="Arial"/>
          <w:sz w:val="22"/>
          <w:szCs w:val="22"/>
        </w:rPr>
        <w:t>.</w:t>
      </w:r>
    </w:p>
    <w:p w14:paraId="0A978263" w14:textId="6F3359BD" w:rsidR="00C444C1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souvisej</w:t>
      </w:r>
      <w:r w:rsidR="00335ECC">
        <w:rPr>
          <w:rFonts w:ascii="Arial" w:hAnsi="Arial" w:cs="Arial"/>
          <w:sz w:val="22"/>
          <w:szCs w:val="22"/>
        </w:rPr>
        <w:t>ící s provedením díla dle této S</w:t>
      </w:r>
      <w:r w:rsidRPr="007A3FF7">
        <w:rPr>
          <w:rFonts w:ascii="Arial" w:hAnsi="Arial" w:cs="Arial"/>
          <w:sz w:val="22"/>
          <w:szCs w:val="22"/>
        </w:rPr>
        <w:t>mlouvy. Případné změny cen stavebních prací,</w:t>
      </w:r>
      <w:r w:rsidR="0096157C">
        <w:rPr>
          <w:rFonts w:ascii="Arial" w:hAnsi="Arial" w:cs="Arial"/>
          <w:sz w:val="22"/>
          <w:szCs w:val="22"/>
        </w:rPr>
        <w:t xml:space="preserve"> dodávek </w:t>
      </w:r>
      <w:r w:rsidRPr="007A3FF7">
        <w:rPr>
          <w:rFonts w:ascii="Arial" w:hAnsi="Arial" w:cs="Arial"/>
          <w:sz w:val="22"/>
          <w:szCs w:val="22"/>
        </w:rPr>
        <w:t xml:space="preserve">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36E1BB03" w14:textId="3C9AF6B1" w:rsidR="007233C6" w:rsidRPr="00711968" w:rsidRDefault="007233C6" w:rsidP="00517885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Cenu díla lze měnit pouze za podmínek uvede</w:t>
      </w:r>
      <w:r w:rsidR="005D11B2">
        <w:rPr>
          <w:rFonts w:ascii="Arial" w:hAnsi="Arial" w:cs="Arial"/>
          <w:sz w:val="22"/>
          <w:szCs w:val="22"/>
        </w:rPr>
        <w:t>ných v této S</w:t>
      </w:r>
      <w:r w:rsidRPr="00205BDA">
        <w:rPr>
          <w:rFonts w:ascii="Arial" w:hAnsi="Arial" w:cs="Arial"/>
          <w:sz w:val="22"/>
          <w:szCs w:val="22"/>
        </w:rPr>
        <w:t>mlouvě.</w:t>
      </w:r>
    </w:p>
    <w:p w14:paraId="0CD04154" w14:textId="77777777" w:rsidR="00486C8D" w:rsidRPr="00205BDA" w:rsidRDefault="00657847" w:rsidP="00711968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</w:t>
      </w:r>
      <w:r w:rsidR="00E819D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ikne</w:t>
      </w:r>
      <w:r w:rsidR="00486C8D" w:rsidRPr="00205BDA">
        <w:rPr>
          <w:rFonts w:ascii="Arial" w:hAnsi="Arial" w:cs="Arial"/>
          <w:sz w:val="22"/>
          <w:szCs w:val="22"/>
        </w:rPr>
        <w:t xml:space="preserve">-li </w:t>
      </w:r>
      <w:r w:rsidR="00E819DF">
        <w:rPr>
          <w:rFonts w:ascii="Arial" w:hAnsi="Arial" w:cs="Arial"/>
          <w:sz w:val="22"/>
          <w:szCs w:val="22"/>
        </w:rPr>
        <w:t xml:space="preserve">potřeba </w:t>
      </w:r>
      <w:r w:rsidR="003970AB" w:rsidRPr="00205BDA">
        <w:rPr>
          <w:rFonts w:ascii="Arial" w:hAnsi="Arial" w:cs="Arial"/>
          <w:sz w:val="22"/>
          <w:szCs w:val="22"/>
        </w:rPr>
        <w:t>nepodstatn</w:t>
      </w:r>
      <w:r w:rsidR="00E819DF">
        <w:rPr>
          <w:rFonts w:ascii="Arial" w:hAnsi="Arial" w:cs="Arial"/>
          <w:sz w:val="22"/>
          <w:szCs w:val="22"/>
        </w:rPr>
        <w:t>é</w:t>
      </w:r>
      <w:r w:rsidR="003970AB" w:rsidRPr="00205BDA">
        <w:rPr>
          <w:rFonts w:ascii="Arial" w:hAnsi="Arial" w:cs="Arial"/>
          <w:sz w:val="22"/>
          <w:szCs w:val="22"/>
        </w:rPr>
        <w:t xml:space="preserve"> změn</w:t>
      </w:r>
      <w:r w:rsidR="00E819DF">
        <w:rPr>
          <w:rFonts w:ascii="Arial" w:hAnsi="Arial" w:cs="Arial"/>
          <w:sz w:val="22"/>
          <w:szCs w:val="22"/>
        </w:rPr>
        <w:t>y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závazku dle této S</w:t>
      </w:r>
      <w:r w:rsidR="00CE0A38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, je Z</w:t>
      </w:r>
      <w:r w:rsidR="00486C8D"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="00486C8D" w:rsidRPr="00205BDA">
        <w:rPr>
          <w:rFonts w:ascii="Arial" w:hAnsi="Arial" w:cs="Arial"/>
          <w:sz w:val="22"/>
          <w:szCs w:val="22"/>
        </w:rPr>
        <w:t>bjednateli k odsouhlasení. Zhotovitel je povinen změnové listy vzestupně</w:t>
      </w:r>
      <w:r w:rsidR="00E819DF">
        <w:rPr>
          <w:rFonts w:ascii="Arial" w:hAnsi="Arial" w:cs="Arial"/>
          <w:sz w:val="22"/>
          <w:szCs w:val="22"/>
        </w:rPr>
        <w:t xml:space="preserve"> č</w:t>
      </w:r>
      <w:r w:rsidR="00486C8D" w:rsidRPr="00205BDA">
        <w:rPr>
          <w:rFonts w:ascii="Arial" w:hAnsi="Arial" w:cs="Arial"/>
          <w:sz w:val="22"/>
          <w:szCs w:val="22"/>
        </w:rPr>
        <w:t>íslovat a vypracovávat je po jednotlivých ucelených částech tak, jak postupně na stavbě vznikají. Postup ocenění změn je následující:</w:t>
      </w:r>
    </w:p>
    <w:p w14:paraId="2C66E1D3" w14:textId="496ED82D" w:rsidR="00517885" w:rsidRPr="00ED52D7" w:rsidRDefault="007233C6" w:rsidP="0051788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</w:t>
      </w:r>
      <w:r w:rsidR="00335ECC">
        <w:rPr>
          <w:rFonts w:ascii="Arial" w:hAnsi="Arial" w:cs="Arial"/>
          <w:sz w:val="22"/>
          <w:szCs w:val="22"/>
        </w:rPr>
        <w:t>u obsaženy v příloze č. 1 této S</w:t>
      </w:r>
      <w:r w:rsidRPr="00ED52D7">
        <w:rPr>
          <w:rFonts w:ascii="Arial" w:hAnsi="Arial" w:cs="Arial"/>
          <w:sz w:val="22"/>
          <w:szCs w:val="22"/>
        </w:rPr>
        <w:t xml:space="preserve">mlouvy.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 xml:space="preserve">nebude možno provést kalkulaci ceny podle položek </w:t>
      </w:r>
      <w:r w:rsidR="00354F28">
        <w:rPr>
          <w:rFonts w:ascii="Arial" w:hAnsi="Arial" w:cs="Arial"/>
          <w:sz w:val="22"/>
          <w:szCs w:val="22"/>
        </w:rPr>
        <w:t xml:space="preserve">uvedených </w:t>
      </w:r>
      <w:r w:rsidRPr="00ED52D7">
        <w:rPr>
          <w:rFonts w:ascii="Arial" w:hAnsi="Arial" w:cs="Arial"/>
          <w:sz w:val="22"/>
          <w:szCs w:val="22"/>
        </w:rPr>
        <w:t>ve výkazu výměr, které jso</w:t>
      </w:r>
      <w:r w:rsidR="00335ECC">
        <w:rPr>
          <w:rFonts w:ascii="Arial" w:hAnsi="Arial" w:cs="Arial"/>
          <w:sz w:val="22"/>
          <w:szCs w:val="22"/>
        </w:rPr>
        <w:t>u obsaženy v příloze č. 1 této S</w:t>
      </w:r>
      <w:r w:rsidRPr="00ED52D7">
        <w:rPr>
          <w:rFonts w:ascii="Arial" w:hAnsi="Arial" w:cs="Arial"/>
          <w:sz w:val="22"/>
          <w:szCs w:val="22"/>
        </w:rPr>
        <w:t>mlouvy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2046F4">
        <w:rPr>
          <w:rFonts w:ascii="Arial" w:hAnsi="Arial" w:cs="Arial"/>
          <w:sz w:val="22"/>
          <w:szCs w:val="22"/>
        </w:rPr>
        <w:t>výhodnější</w:t>
      </w:r>
      <w:r w:rsidR="00135B36">
        <w:rPr>
          <w:rFonts w:ascii="Arial" w:hAnsi="Arial" w:cs="Arial"/>
          <w:sz w:val="22"/>
          <w:szCs w:val="22"/>
        </w:rPr>
        <w:t>.</w:t>
      </w:r>
      <w:r w:rsidR="002046F4">
        <w:rPr>
          <w:rFonts w:ascii="Arial" w:hAnsi="Arial" w:cs="Arial"/>
          <w:sz w:val="22"/>
          <w:szCs w:val="22"/>
        </w:rPr>
        <w:t xml:space="preserve"> </w:t>
      </w:r>
      <w:r w:rsidR="00135B36">
        <w:rPr>
          <w:rFonts w:ascii="Arial" w:hAnsi="Arial" w:cs="Arial"/>
          <w:sz w:val="22"/>
          <w:szCs w:val="22"/>
        </w:rPr>
        <w:t>Z</w:t>
      </w:r>
      <w:r w:rsidR="00135B36" w:rsidRPr="00ED52D7">
        <w:rPr>
          <w:rFonts w:ascii="Arial" w:hAnsi="Arial" w:cs="Arial"/>
          <w:sz w:val="22"/>
          <w:szCs w:val="22"/>
        </w:rPr>
        <w:t>hotovitel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="002046F4">
        <w:rPr>
          <w:rFonts w:ascii="Arial" w:hAnsi="Arial" w:cs="Arial"/>
          <w:sz w:val="22"/>
          <w:szCs w:val="22"/>
        </w:rPr>
        <w:t xml:space="preserve">musí </w:t>
      </w:r>
      <w:r w:rsidRPr="00ED52D7">
        <w:rPr>
          <w:rFonts w:ascii="Arial" w:hAnsi="Arial" w:cs="Arial"/>
          <w:sz w:val="22"/>
          <w:szCs w:val="22"/>
        </w:rPr>
        <w:t>tuto cenu buď akceptovat, nebo umožnit realizaci části zakázky této firmě.</w:t>
      </w:r>
    </w:p>
    <w:p w14:paraId="01F218DF" w14:textId="77777777" w:rsidR="007233C6" w:rsidRPr="007A3FF7" w:rsidRDefault="007233C6" w:rsidP="00517885">
      <w:pPr>
        <w:numPr>
          <w:ilvl w:val="2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(příp. konečný termín) výstavby bude dodržen.</w:t>
      </w:r>
    </w:p>
    <w:p w14:paraId="006E9094" w14:textId="3D99BFFB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předložení.</w:t>
      </w:r>
    </w:p>
    <w:p w14:paraId="2CAD209C" w14:textId="46264741" w:rsidR="000643A6" w:rsidRPr="00205BDA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změna bude zdokumentována a odsouhlasena v souladu s ustanoveními </w:t>
      </w:r>
      <w:r w:rsidR="00335ECC">
        <w:rPr>
          <w:rFonts w:ascii="Arial" w:hAnsi="Arial" w:cs="Arial"/>
          <w:sz w:val="22"/>
          <w:szCs w:val="22"/>
        </w:rPr>
        <w:t>této S</w:t>
      </w:r>
      <w:r w:rsidR="00302FE7" w:rsidRPr="00205BDA">
        <w:rPr>
          <w:rFonts w:ascii="Arial" w:hAnsi="Arial" w:cs="Arial"/>
          <w:sz w:val="22"/>
          <w:szCs w:val="22"/>
        </w:rPr>
        <w:t xml:space="preserve">mlouvy </w:t>
      </w:r>
      <w:r w:rsidR="00517885" w:rsidRPr="00205BDA">
        <w:rPr>
          <w:rFonts w:ascii="Arial" w:hAnsi="Arial" w:cs="Arial"/>
          <w:sz w:val="22"/>
          <w:szCs w:val="22"/>
        </w:rPr>
        <w:t xml:space="preserve">v odstavci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302FE7" w:rsidRPr="00205BDA">
        <w:rPr>
          <w:rFonts w:ascii="Arial" w:hAnsi="Arial" w:cs="Arial"/>
          <w:sz w:val="22"/>
          <w:szCs w:val="22"/>
        </w:rPr>
        <w:t xml:space="preserve">5 a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517885" w:rsidRPr="00205BDA">
        <w:rPr>
          <w:rFonts w:ascii="Arial" w:hAnsi="Arial" w:cs="Arial"/>
          <w:sz w:val="22"/>
          <w:szCs w:val="22"/>
        </w:rPr>
        <w:t>6</w:t>
      </w:r>
      <w:r w:rsidR="00FB2DFA">
        <w:rPr>
          <w:rFonts w:ascii="Arial" w:hAnsi="Arial" w:cs="Arial"/>
          <w:sz w:val="22"/>
          <w:szCs w:val="22"/>
        </w:rPr>
        <w:t xml:space="preserve"> </w:t>
      </w:r>
      <w:r w:rsidR="00517885" w:rsidRPr="00205BDA">
        <w:rPr>
          <w:rFonts w:ascii="Arial" w:hAnsi="Arial" w:cs="Arial"/>
          <w:sz w:val="22"/>
          <w:szCs w:val="22"/>
        </w:rPr>
        <w:t>tohoto článku</w:t>
      </w:r>
      <w:r w:rsidRPr="00205BDA">
        <w:rPr>
          <w:rFonts w:ascii="Arial" w:hAnsi="Arial" w:cs="Arial"/>
          <w:sz w:val="22"/>
          <w:szCs w:val="22"/>
        </w:rPr>
        <w:t>.</w:t>
      </w:r>
    </w:p>
    <w:p w14:paraId="195D3455" w14:textId="28C508F2" w:rsidR="000643A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odst. </w:t>
      </w:r>
      <w:r w:rsidR="0069220B" w:rsidRPr="00205BDA">
        <w:rPr>
          <w:rFonts w:ascii="Arial" w:hAnsi="Arial" w:cs="Arial"/>
          <w:sz w:val="22"/>
          <w:szCs w:val="22"/>
        </w:rPr>
        <w:t>4.</w:t>
      </w:r>
      <w:r w:rsidRPr="00205BDA">
        <w:rPr>
          <w:rFonts w:ascii="Arial" w:hAnsi="Arial" w:cs="Arial"/>
          <w:sz w:val="22"/>
          <w:szCs w:val="22"/>
        </w:rPr>
        <w:t xml:space="preserve">5 tohoto článku, a to za předpokladu, že doba na jeho vypracování překročila </w:t>
      </w:r>
      <w:r w:rsidR="00151538" w:rsidRPr="00711968">
        <w:rPr>
          <w:rFonts w:ascii="Arial" w:hAnsi="Arial" w:cs="Arial"/>
          <w:sz w:val="22"/>
          <w:szCs w:val="22"/>
        </w:rPr>
        <w:t xml:space="preserve">14 </w:t>
      </w:r>
      <w:r w:rsidRPr="00711968">
        <w:rPr>
          <w:rFonts w:ascii="Arial" w:hAnsi="Arial" w:cs="Arial"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3F072E9D" w14:textId="20CEEF65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266CB10E" w14:textId="6918A3C4" w:rsidR="003B6319" w:rsidRDefault="007233C6" w:rsidP="00617E96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69BA7C9E" w14:textId="77777777" w:rsidR="00253AE8" w:rsidRDefault="00253AE8" w:rsidP="00253AE8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324BA6F2" w14:textId="77777777" w:rsidR="00253AE8" w:rsidRPr="00617E96" w:rsidRDefault="00253AE8" w:rsidP="00253AE8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7B67B81C" w14:textId="77777777" w:rsidR="007233C6" w:rsidRPr="00205BDA" w:rsidRDefault="007233C6" w:rsidP="007233C6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lastRenderedPageBreak/>
        <w:t>Platební podmínky</w:t>
      </w:r>
    </w:p>
    <w:p w14:paraId="3E4FC823" w14:textId="4AF33FF9" w:rsidR="00CC4661" w:rsidRPr="00711968" w:rsidRDefault="00CC4661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provádění díla.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 w:rsidR="00335ECC">
        <w:rPr>
          <w:rFonts w:ascii="Arial" w:hAnsi="Arial" w:cs="Arial"/>
          <w:sz w:val="22"/>
          <w:szCs w:val="22"/>
        </w:rPr>
        <w:t>této S</w:t>
      </w:r>
      <w:r>
        <w:rPr>
          <w:rFonts w:ascii="Arial" w:hAnsi="Arial" w:cs="Arial"/>
          <w:sz w:val="22"/>
          <w:szCs w:val="22"/>
        </w:rPr>
        <w:t xml:space="preserve">mlouvy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vystavené </w:t>
      </w:r>
      <w:r w:rsidRPr="007A3FF7">
        <w:rPr>
          <w:rFonts w:ascii="Arial" w:hAnsi="Arial" w:cs="Arial"/>
          <w:sz w:val="22"/>
          <w:szCs w:val="22"/>
        </w:rPr>
        <w:t>faktury za práce a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2C5CF014" w14:textId="5754A168" w:rsidR="00CC4661" w:rsidRPr="00711968" w:rsidRDefault="00CC4661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Podkladem k vystavení faktury - </w:t>
      </w:r>
      <w:r w:rsidRPr="00B63F18">
        <w:rPr>
          <w:rFonts w:ascii="Arial" w:hAnsi="Arial" w:cs="Arial"/>
          <w:sz w:val="22"/>
          <w:szCs w:val="22"/>
        </w:rPr>
        <w:t>daňového dokladu - jsou soupisy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v uplynulém kalendářním měsíci</w:t>
      </w:r>
      <w:r w:rsidR="002046F4">
        <w:rPr>
          <w:rFonts w:ascii="Arial" w:hAnsi="Arial" w:cs="Arial"/>
          <w:sz w:val="22"/>
          <w:szCs w:val="22"/>
        </w:rPr>
        <w:t xml:space="preserve"> Z</w:t>
      </w:r>
      <w:r w:rsidRPr="00B63F18">
        <w:rPr>
          <w:rFonts w:ascii="Arial" w:hAnsi="Arial" w:cs="Arial"/>
          <w:sz w:val="22"/>
          <w:szCs w:val="22"/>
        </w:rPr>
        <w:t>hotovitelem. Zhotovitel je povinen předat 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 w:rsidR="00E819DF"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technickému dozoru stavebníka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FB2DFA">
        <w:rPr>
          <w:rFonts w:ascii="Arial" w:hAnsi="Arial" w:cs="Arial"/>
          <w:i/>
          <w:sz w:val="22"/>
          <w:szCs w:val="22"/>
        </w:rPr>
        <w:t xml:space="preserve">(dále jen „TDS) </w:t>
      </w:r>
      <w:r w:rsidRPr="00B63F18">
        <w:rPr>
          <w:rFonts w:ascii="Arial" w:hAnsi="Arial" w:cs="Arial"/>
          <w:sz w:val="22"/>
          <w:szCs w:val="22"/>
        </w:rPr>
        <w:t>/</w:t>
      </w:r>
      <w:r w:rsidR="001973EA">
        <w:rPr>
          <w:rFonts w:ascii="Arial" w:hAnsi="Arial" w:cs="Arial"/>
          <w:sz w:val="22"/>
          <w:szCs w:val="22"/>
        </w:rPr>
        <w:t>O</w:t>
      </w:r>
      <w:r w:rsidRPr="00B63F18">
        <w:rPr>
          <w:rFonts w:ascii="Arial" w:hAnsi="Arial" w:cs="Arial"/>
          <w:sz w:val="22"/>
          <w:szCs w:val="22"/>
        </w:rPr>
        <w:t>bjednatele k odsouhlasení nejpozději k 25. dni příslušného měsíce. TDS připojí své stanovisko</w:t>
      </w:r>
      <w:r w:rsidRPr="007A3FF7">
        <w:rPr>
          <w:rFonts w:ascii="Arial" w:hAnsi="Arial" w:cs="Arial"/>
          <w:sz w:val="22"/>
          <w:szCs w:val="22"/>
        </w:rPr>
        <w:t xml:space="preserve"> k soupisům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a </w:t>
      </w:r>
      <w:r>
        <w:rPr>
          <w:rFonts w:ascii="Arial" w:hAnsi="Arial" w:cs="Arial"/>
          <w:sz w:val="22"/>
          <w:szCs w:val="22"/>
        </w:rPr>
        <w:t xml:space="preserve">služeb a </w:t>
      </w:r>
      <w:r w:rsidR="002046F4">
        <w:rPr>
          <w:rFonts w:ascii="Arial" w:hAnsi="Arial" w:cs="Arial"/>
          <w:sz w:val="22"/>
          <w:szCs w:val="22"/>
        </w:rPr>
        <w:t>vrátí jej zpět Z</w:t>
      </w:r>
      <w:r w:rsidRPr="007A3FF7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0472F09B" w14:textId="77777777" w:rsidR="00CC4661" w:rsidRPr="00F51BEA" w:rsidRDefault="00CC4661" w:rsidP="00711968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</w:t>
      </w:r>
      <w:r>
        <w:rPr>
          <w:rFonts w:ascii="Arial" w:hAnsi="Arial" w:cs="Arial"/>
          <w:sz w:val="22"/>
          <w:szCs w:val="22"/>
        </w:rPr>
        <w:t xml:space="preserve">a služeb v příslušném kalendářním měsíci musí </w:t>
      </w:r>
      <w:r w:rsidRPr="007A3FF7">
        <w:rPr>
          <w:rFonts w:ascii="Arial" w:hAnsi="Arial" w:cs="Arial"/>
          <w:sz w:val="22"/>
          <w:szCs w:val="22"/>
        </w:rPr>
        <w:t>vycház</w:t>
      </w:r>
      <w:r>
        <w:rPr>
          <w:rFonts w:ascii="Arial" w:hAnsi="Arial" w:cs="Arial"/>
          <w:sz w:val="22"/>
          <w:szCs w:val="22"/>
        </w:rPr>
        <w:t xml:space="preserve">et </w:t>
      </w:r>
      <w:r w:rsidRPr="007A3FF7">
        <w:rPr>
          <w:rFonts w:ascii="Arial" w:hAnsi="Arial" w:cs="Arial"/>
          <w:sz w:val="22"/>
          <w:szCs w:val="22"/>
        </w:rPr>
        <w:t>z nabídkového rozpočtu, který byl vypracován oceněním soupisu prací</w:t>
      </w:r>
      <w:r>
        <w:rPr>
          <w:rFonts w:ascii="Arial" w:hAnsi="Arial" w:cs="Arial"/>
          <w:sz w:val="22"/>
          <w:szCs w:val="22"/>
        </w:rPr>
        <w:t xml:space="preserve">, dodávek a služeb </w:t>
      </w:r>
      <w:r w:rsidR="002046F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hotovitelem a je </w:t>
      </w:r>
      <w:r w:rsidR="00F51BEA">
        <w:rPr>
          <w:rFonts w:ascii="Arial" w:hAnsi="Arial" w:cs="Arial"/>
          <w:sz w:val="22"/>
          <w:szCs w:val="22"/>
        </w:rPr>
        <w:t>jako příloha č. 1</w:t>
      </w:r>
      <w:r w:rsidRPr="001F2D63">
        <w:rPr>
          <w:rFonts w:ascii="Arial" w:hAnsi="Arial" w:cs="Arial"/>
          <w:sz w:val="22"/>
          <w:szCs w:val="22"/>
        </w:rPr>
        <w:t xml:space="preserve"> nedílnou součástí této </w:t>
      </w:r>
      <w:r w:rsidR="00335ECC">
        <w:rPr>
          <w:rFonts w:ascii="Arial" w:hAnsi="Arial" w:cs="Arial"/>
          <w:sz w:val="22"/>
          <w:szCs w:val="22"/>
        </w:rPr>
        <w:t>S</w:t>
      </w:r>
      <w:r w:rsidRPr="00F51BEA">
        <w:rPr>
          <w:rFonts w:ascii="Arial" w:hAnsi="Arial" w:cs="Arial"/>
          <w:sz w:val="22"/>
          <w:szCs w:val="22"/>
        </w:rPr>
        <w:t>mlouvy.</w:t>
      </w:r>
    </w:p>
    <w:p w14:paraId="48852CC5" w14:textId="77777777" w:rsidR="00CC4661" w:rsidRPr="00F51BEA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ab/>
        <w:t xml:space="preserve">           Soupis skutečně provedených prací musí obsahovat:</w:t>
      </w:r>
    </w:p>
    <w:p w14:paraId="38135FD4" w14:textId="77777777" w:rsidR="00CC4661" w:rsidRPr="00F51BEA" w:rsidRDefault="00CC4661" w:rsidP="00CC4661">
      <w:pPr>
        <w:numPr>
          <w:ilvl w:val="0"/>
          <w:numId w:val="23"/>
        </w:numPr>
        <w:ind w:left="993" w:hanging="284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počet měrných jednotek celkem (podle přílohy č. 1),</w:t>
      </w:r>
    </w:p>
    <w:p w14:paraId="5A500ED2" w14:textId="77777777" w:rsidR="00CC4661" w:rsidRPr="00F51BEA" w:rsidRDefault="00CC4661" w:rsidP="00CC4661">
      <w:pPr>
        <w:numPr>
          <w:ilvl w:val="0"/>
          <w:numId w:val="23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2046F4">
        <w:rPr>
          <w:rFonts w:ascii="Arial" w:hAnsi="Arial" w:cs="Arial"/>
          <w:sz w:val="22"/>
          <w:szCs w:val="22"/>
        </w:rPr>
        <w:t xml:space="preserve"> na které je vystavena faktura Z</w:t>
      </w:r>
      <w:r w:rsidRPr="00F51BEA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4C558114" w14:textId="77777777" w:rsidR="00CC4661" w:rsidRPr="007A3FF7" w:rsidRDefault="00CC4661" w:rsidP="00CC4661">
      <w:pPr>
        <w:tabs>
          <w:tab w:val="center" w:pos="709"/>
          <w:tab w:val="center" w:pos="4536"/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Soupis skutečně provedených prací,</w:t>
      </w:r>
      <w:r w:rsidR="00E819DF">
        <w:rPr>
          <w:rFonts w:ascii="Arial" w:hAnsi="Arial" w:cs="Arial"/>
          <w:sz w:val="22"/>
          <w:szCs w:val="22"/>
        </w:rPr>
        <w:t xml:space="preserve"> dodávek a služeb,</w:t>
      </w:r>
      <w:r w:rsidR="002046F4">
        <w:rPr>
          <w:rFonts w:ascii="Arial" w:hAnsi="Arial" w:cs="Arial"/>
          <w:sz w:val="22"/>
          <w:szCs w:val="22"/>
        </w:rPr>
        <w:t xml:space="preserve"> který bude Z</w:t>
      </w:r>
      <w:r w:rsidRPr="00F51BEA">
        <w:rPr>
          <w:rFonts w:ascii="Arial" w:hAnsi="Arial" w:cs="Arial"/>
          <w:sz w:val="22"/>
          <w:szCs w:val="22"/>
        </w:rPr>
        <w:t>hotovitel</w:t>
      </w:r>
      <w:r w:rsidRPr="007A3FF7">
        <w:rPr>
          <w:rFonts w:ascii="Arial" w:hAnsi="Arial" w:cs="Arial"/>
          <w:sz w:val="22"/>
          <w:szCs w:val="22"/>
        </w:rPr>
        <w:t xml:space="preserve"> předkládat TDS ke kontrole před vystavením faktury, bude předložen TDS v tištěné podobě a současně v datové podobě. Částky v soupisu provedených prací budou uvedeny na 2 desetinná m</w:t>
      </w:r>
      <w:r w:rsidR="001067E5">
        <w:rPr>
          <w:rFonts w:ascii="Arial" w:hAnsi="Arial" w:cs="Arial"/>
          <w:sz w:val="22"/>
          <w:szCs w:val="22"/>
        </w:rPr>
        <w:t xml:space="preserve">ísta a číselně musí </w:t>
      </w:r>
      <w:r w:rsidRPr="007A3FF7">
        <w:rPr>
          <w:rFonts w:ascii="Arial" w:hAnsi="Arial" w:cs="Arial"/>
          <w:sz w:val="22"/>
          <w:szCs w:val="22"/>
        </w:rPr>
        <w:t>korespondovat s nabídkovým rozpočtem</w:t>
      </w:r>
      <w:r w:rsidR="00F51BEA">
        <w:rPr>
          <w:rFonts w:ascii="Arial" w:hAnsi="Arial" w:cs="Arial"/>
          <w:sz w:val="22"/>
          <w:szCs w:val="22"/>
        </w:rPr>
        <w:t>, který je uveden v příloze č. 1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0745C099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9FA6961" w14:textId="77777777" w:rsidR="007233C6" w:rsidRPr="007A3FF7" w:rsidRDefault="002046F4" w:rsidP="00711968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faktura Z</w:t>
      </w:r>
      <w:r w:rsidR="007233C6" w:rsidRPr="007A3FF7">
        <w:rPr>
          <w:rFonts w:ascii="Arial" w:hAnsi="Arial" w:cs="Arial"/>
          <w:sz w:val="22"/>
          <w:szCs w:val="22"/>
        </w:rPr>
        <w:t xml:space="preserve">hotovitele musí splňovat náležitosti daňového </w:t>
      </w:r>
      <w:r w:rsidR="00E819DF">
        <w:rPr>
          <w:rFonts w:ascii="Arial" w:hAnsi="Arial" w:cs="Arial"/>
          <w:sz w:val="22"/>
          <w:szCs w:val="22"/>
        </w:rPr>
        <w:t xml:space="preserve">a účetního </w:t>
      </w:r>
      <w:r w:rsidR="007233C6" w:rsidRPr="007A3FF7">
        <w:rPr>
          <w:rFonts w:ascii="Arial" w:hAnsi="Arial" w:cs="Arial"/>
          <w:sz w:val="22"/>
          <w:szCs w:val="22"/>
        </w:rPr>
        <w:t>dokladu podle v rozhodné době účinných právních předpisů a dále musí obsahovat:</w:t>
      </w:r>
    </w:p>
    <w:p w14:paraId="36A95FC4" w14:textId="77777777" w:rsidR="007233C6" w:rsidRPr="007A3FF7" w:rsidRDefault="00335ECC" w:rsidP="00A6290F">
      <w:pPr>
        <w:numPr>
          <w:ilvl w:val="0"/>
          <w:numId w:val="24"/>
        </w:numPr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</w:t>
      </w:r>
      <w:r w:rsidR="007233C6" w:rsidRPr="007A3FF7">
        <w:rPr>
          <w:rFonts w:ascii="Arial" w:hAnsi="Arial" w:cs="Arial"/>
          <w:sz w:val="22"/>
          <w:szCs w:val="22"/>
        </w:rPr>
        <w:t>mlouvy,</w:t>
      </w:r>
    </w:p>
    <w:p w14:paraId="1ACBBE84" w14:textId="77777777" w:rsidR="007233C6" w:rsidRPr="00205BDA" w:rsidRDefault="007233C6" w:rsidP="00A6290F">
      <w:pPr>
        <w:numPr>
          <w:ilvl w:val="0"/>
          <w:numId w:val="2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15589F67" w14:textId="77777777" w:rsidR="007233C6" w:rsidRPr="00205BDA" w:rsidRDefault="007233C6" w:rsidP="00A6290F">
      <w:pPr>
        <w:numPr>
          <w:ilvl w:val="0"/>
          <w:numId w:val="2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03E7F6E8" w14:textId="77777777" w:rsidR="007233C6" w:rsidRPr="00205BDA" w:rsidRDefault="00151538" w:rsidP="00A6290F">
      <w:pPr>
        <w:numPr>
          <w:ilvl w:val="0"/>
          <w:numId w:val="2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 této S</w:t>
      </w:r>
      <w:r w:rsidR="007233C6" w:rsidRPr="00205BDA">
        <w:rPr>
          <w:rFonts w:ascii="Arial" w:hAnsi="Arial" w:cs="Arial"/>
          <w:sz w:val="22"/>
          <w:szCs w:val="22"/>
        </w:rPr>
        <w:t xml:space="preserve">mlouvy. </w:t>
      </w:r>
    </w:p>
    <w:p w14:paraId="62ED03DA" w14:textId="284E4153" w:rsidR="007233C6" w:rsidRPr="001A4394" w:rsidRDefault="007233C6" w:rsidP="001A4394">
      <w:pPr>
        <w:tabs>
          <w:tab w:val="center" w:pos="709"/>
          <w:tab w:val="center" w:pos="4536"/>
          <w:tab w:val="right" w:pos="9072"/>
        </w:tabs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ab/>
        <w:t>V příloze faktury musí být vždy soupis provedených prací a dodávek 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25E51A6B" w14:textId="69438AF9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Bude-li faktura obsahovat nesprávné nebo neúplné</w:t>
      </w:r>
      <w:r w:rsidR="00093399">
        <w:rPr>
          <w:rFonts w:ascii="Arial" w:hAnsi="Arial" w:cs="Arial"/>
          <w:sz w:val="22"/>
          <w:szCs w:val="22"/>
        </w:rPr>
        <w:t xml:space="preserve"> nebo chybné</w:t>
      </w:r>
      <w:r w:rsidRPr="00205BDA">
        <w:rPr>
          <w:rFonts w:ascii="Arial" w:hAnsi="Arial" w:cs="Arial"/>
          <w:sz w:val="22"/>
          <w:szCs w:val="22"/>
        </w:rPr>
        <w:t xml:space="preserve">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 xml:space="preserve">.3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="0019341E">
        <w:rPr>
          <w:rFonts w:ascii="Arial" w:hAnsi="Arial" w:cs="Arial"/>
          <w:sz w:val="22"/>
          <w:szCs w:val="22"/>
        </w:rPr>
        <w:t>.4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</w:t>
      </w:r>
      <w:r w:rsidR="002046F4">
        <w:rPr>
          <w:rFonts w:ascii="Arial" w:hAnsi="Arial" w:cs="Arial"/>
          <w:sz w:val="22"/>
          <w:szCs w:val="22"/>
        </w:rPr>
        <w:t>vrátit 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2046F4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 </w:t>
      </w:r>
      <w:r w:rsidR="00135B36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</w:t>
      </w:r>
    </w:p>
    <w:p w14:paraId="07A1EEAD" w14:textId="71890BF1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</w:t>
      </w:r>
      <w:r w:rsidR="005D11B2">
        <w:rPr>
          <w:rFonts w:ascii="Arial" w:hAnsi="Arial" w:cs="Arial"/>
          <w:sz w:val="22"/>
          <w:szCs w:val="22"/>
        </w:rPr>
        <w:t>itel přeruší v rozporu s touto S</w:t>
      </w:r>
      <w:r w:rsidRPr="007A3FF7">
        <w:rPr>
          <w:rFonts w:ascii="Arial" w:hAnsi="Arial" w:cs="Arial"/>
          <w:sz w:val="22"/>
          <w:szCs w:val="22"/>
        </w:rPr>
        <w:t>mlouvou práce</w:t>
      </w:r>
      <w:r w:rsidR="00C0700F">
        <w:rPr>
          <w:rFonts w:ascii="Arial" w:hAnsi="Arial" w:cs="Arial"/>
          <w:sz w:val="22"/>
          <w:szCs w:val="22"/>
        </w:rPr>
        <w:t xml:space="preserve"> nebo</w:t>
      </w:r>
      <w:r w:rsidRPr="007A3FF7">
        <w:rPr>
          <w:rFonts w:ascii="Arial" w:hAnsi="Arial" w:cs="Arial"/>
          <w:sz w:val="22"/>
          <w:szCs w:val="22"/>
        </w:rPr>
        <w:t xml:space="preserve"> práce provádí v </w:t>
      </w:r>
      <w:r w:rsidR="005D11B2">
        <w:rPr>
          <w:rFonts w:ascii="Arial" w:hAnsi="Arial" w:cs="Arial"/>
          <w:sz w:val="22"/>
          <w:szCs w:val="22"/>
        </w:rPr>
        <w:t>rozporu s projektem nebo touto S</w:t>
      </w:r>
      <w:r w:rsidRPr="007A3FF7">
        <w:rPr>
          <w:rFonts w:ascii="Arial" w:hAnsi="Arial" w:cs="Arial"/>
          <w:sz w:val="22"/>
          <w:szCs w:val="22"/>
        </w:rPr>
        <w:t xml:space="preserve">mlouvou, </w:t>
      </w:r>
      <w:r w:rsidR="00C0700F">
        <w:rPr>
          <w:rFonts w:ascii="Arial" w:hAnsi="Arial" w:cs="Arial"/>
          <w:sz w:val="22"/>
          <w:szCs w:val="22"/>
        </w:rPr>
        <w:t>nebo</w:t>
      </w:r>
      <w:r w:rsidRPr="007A3FF7">
        <w:rPr>
          <w:rFonts w:ascii="Arial" w:hAnsi="Arial" w:cs="Arial"/>
          <w:sz w:val="22"/>
          <w:szCs w:val="22"/>
        </w:rPr>
        <w:t xml:space="preserve"> je v prodlení s realizací </w:t>
      </w:r>
      <w:r w:rsidR="007A088F">
        <w:rPr>
          <w:rFonts w:ascii="Arial" w:hAnsi="Arial" w:cs="Arial"/>
          <w:sz w:val="22"/>
          <w:szCs w:val="22"/>
        </w:rPr>
        <w:t>díla</w:t>
      </w:r>
      <w:r w:rsidRPr="007A3FF7">
        <w:rPr>
          <w:rFonts w:ascii="Arial" w:hAnsi="Arial" w:cs="Arial"/>
          <w:sz w:val="22"/>
          <w:szCs w:val="22"/>
        </w:rPr>
        <w:t>, a to až do doby, než překážka k úhradě odpadne.</w:t>
      </w:r>
    </w:p>
    <w:p w14:paraId="6A4E09BC" w14:textId="3144799C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 xml:space="preserve">Splatnost faktur, které budou současně daňovým dokladem, je 21 kalendářních dnů ode dne jejich doručení </w:t>
      </w:r>
      <w:r w:rsidR="007C14FC" w:rsidRPr="00711968">
        <w:rPr>
          <w:rFonts w:ascii="Arial" w:hAnsi="Arial" w:cs="Arial"/>
          <w:sz w:val="22"/>
          <w:szCs w:val="22"/>
        </w:rPr>
        <w:t>O</w:t>
      </w:r>
      <w:r w:rsidRPr="00711968">
        <w:rPr>
          <w:rFonts w:ascii="Arial" w:hAnsi="Arial" w:cs="Arial"/>
          <w:sz w:val="22"/>
          <w:szCs w:val="22"/>
        </w:rPr>
        <w:t xml:space="preserve">bjednateli do sídla </w:t>
      </w:r>
      <w:r w:rsidR="001973EA" w:rsidRPr="00711968">
        <w:rPr>
          <w:rFonts w:ascii="Arial" w:hAnsi="Arial" w:cs="Arial"/>
          <w:sz w:val="22"/>
          <w:szCs w:val="22"/>
        </w:rPr>
        <w:t>O</w:t>
      </w:r>
      <w:r w:rsidR="00335ECC" w:rsidRPr="00711968">
        <w:rPr>
          <w:rFonts w:ascii="Arial" w:hAnsi="Arial" w:cs="Arial"/>
          <w:sz w:val="22"/>
          <w:szCs w:val="22"/>
        </w:rPr>
        <w:t>bjednatele uvedeného v záhlaví S</w:t>
      </w:r>
      <w:r w:rsidRPr="00711968">
        <w:rPr>
          <w:rFonts w:ascii="Arial" w:hAnsi="Arial" w:cs="Arial"/>
          <w:sz w:val="22"/>
          <w:szCs w:val="22"/>
        </w:rPr>
        <w:t>mlouvy. Datem uskutečněného zdanitelného plnění je poslední kalendářní den v měsíci, za který je f</w:t>
      </w:r>
      <w:r w:rsidR="00FD439C">
        <w:rPr>
          <w:rFonts w:ascii="Arial" w:hAnsi="Arial" w:cs="Arial"/>
          <w:sz w:val="22"/>
          <w:szCs w:val="22"/>
        </w:rPr>
        <w:t xml:space="preserve">aktura (daňový doklad) </w:t>
      </w:r>
      <w:r w:rsidRPr="00711968">
        <w:rPr>
          <w:rFonts w:ascii="Arial" w:hAnsi="Arial" w:cs="Arial"/>
          <w:sz w:val="22"/>
          <w:szCs w:val="22"/>
        </w:rPr>
        <w:t>vystavena.</w:t>
      </w:r>
    </w:p>
    <w:p w14:paraId="4ED8558D" w14:textId="77777777" w:rsidR="00CC4661" w:rsidRPr="00711968" w:rsidRDefault="00CC4661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zajiště</w:t>
      </w:r>
      <w:r w:rsidR="002046F4">
        <w:rPr>
          <w:rFonts w:ascii="Arial" w:hAnsi="Arial" w:cs="Arial"/>
          <w:sz w:val="22"/>
          <w:szCs w:val="22"/>
        </w:rPr>
        <w:t>ní závazku Z</w:t>
      </w:r>
      <w:r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ceny dle čl. 4 odst. 4.1 této </w:t>
      </w:r>
      <w:r w:rsidR="00335ECC">
        <w:rPr>
          <w:rFonts w:ascii="Arial" w:hAnsi="Arial" w:cs="Arial"/>
          <w:sz w:val="22"/>
          <w:szCs w:val="22"/>
        </w:rPr>
        <w:lastRenderedPageBreak/>
        <w:t>S</w:t>
      </w:r>
      <w:r>
        <w:rPr>
          <w:rFonts w:ascii="Arial" w:hAnsi="Arial" w:cs="Arial"/>
          <w:sz w:val="22"/>
          <w:szCs w:val="22"/>
        </w:rPr>
        <w:t>mlouvy, tzn. z částky účto</w:t>
      </w:r>
      <w:r w:rsidR="002046F4">
        <w:rPr>
          <w:rFonts w:ascii="Arial" w:hAnsi="Arial" w:cs="Arial"/>
          <w:sz w:val="22"/>
          <w:szCs w:val="22"/>
        </w:rPr>
        <w:t>vané poslední fakturou, kterou Z</w:t>
      </w:r>
      <w:r>
        <w:rPr>
          <w:rFonts w:ascii="Arial" w:hAnsi="Arial" w:cs="Arial"/>
          <w:sz w:val="22"/>
          <w:szCs w:val="22"/>
        </w:rPr>
        <w:t xml:space="preserve">hotovitel vyúčtuje </w:t>
      </w:r>
      <w:r w:rsidR="001973E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bude uhrazena pouze částka převyšující 10 </w:t>
      </w:r>
      <w:r w:rsidRPr="007F1C4E">
        <w:rPr>
          <w:rFonts w:ascii="Arial" w:hAnsi="Arial" w:cs="Arial"/>
          <w:sz w:val="22"/>
          <w:szCs w:val="22"/>
        </w:rPr>
        <w:t>% celkové ceny</w:t>
      </w:r>
      <w:r w:rsidR="00335ECC">
        <w:rPr>
          <w:rFonts w:ascii="Arial" w:hAnsi="Arial" w:cs="Arial"/>
          <w:sz w:val="22"/>
          <w:szCs w:val="22"/>
        </w:rPr>
        <w:t xml:space="preserve"> díla dle čl. 4 odst. 4.1 této S</w:t>
      </w:r>
      <w:r>
        <w:rPr>
          <w:rFonts w:ascii="Arial" w:hAnsi="Arial" w:cs="Arial"/>
          <w:sz w:val="22"/>
          <w:szCs w:val="22"/>
        </w:rPr>
        <w:t>mlouvy</w:t>
      </w:r>
      <w:r w:rsidRPr="007F1C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Toto z</w:t>
      </w:r>
      <w:r w:rsidRPr="007F1C4E">
        <w:rPr>
          <w:rFonts w:ascii="Arial" w:hAnsi="Arial" w:cs="Arial"/>
          <w:sz w:val="22"/>
          <w:szCs w:val="22"/>
        </w:rPr>
        <w:t xml:space="preserve">ádržné </w:t>
      </w:r>
      <w:r>
        <w:rPr>
          <w:rFonts w:ascii="Arial" w:hAnsi="Arial" w:cs="Arial"/>
          <w:sz w:val="22"/>
          <w:szCs w:val="22"/>
        </w:rPr>
        <w:t xml:space="preserve">ve výši 10 % z dohodnuté ceny </w:t>
      </w:r>
      <w:r w:rsidRPr="007F1C4E">
        <w:rPr>
          <w:rFonts w:ascii="Arial" w:hAnsi="Arial" w:cs="Arial"/>
          <w:sz w:val="22"/>
          <w:szCs w:val="22"/>
        </w:rPr>
        <w:t xml:space="preserve">bude </w:t>
      </w:r>
      <w:r w:rsidR="001973EA">
        <w:rPr>
          <w:rFonts w:ascii="Arial" w:hAnsi="Arial" w:cs="Arial"/>
          <w:sz w:val="22"/>
          <w:szCs w:val="22"/>
        </w:rPr>
        <w:t>O</w:t>
      </w:r>
      <w:r w:rsidR="002046F4">
        <w:rPr>
          <w:rFonts w:ascii="Arial" w:hAnsi="Arial" w:cs="Arial"/>
          <w:sz w:val="22"/>
          <w:szCs w:val="22"/>
        </w:rPr>
        <w:t>bjednatelem Z</w:t>
      </w:r>
      <w:r w:rsidRPr="007F1C4E">
        <w:rPr>
          <w:rFonts w:ascii="Arial" w:hAnsi="Arial" w:cs="Arial"/>
          <w:sz w:val="22"/>
          <w:szCs w:val="22"/>
        </w:rPr>
        <w:t xml:space="preserve">hotoviteli </w:t>
      </w:r>
      <w:r>
        <w:rPr>
          <w:rFonts w:ascii="Arial" w:hAnsi="Arial" w:cs="Arial"/>
          <w:sz w:val="22"/>
          <w:szCs w:val="22"/>
        </w:rPr>
        <w:t>uhrazeno</w:t>
      </w:r>
      <w:r w:rsidRPr="007F1C4E">
        <w:rPr>
          <w:rFonts w:ascii="Arial" w:hAnsi="Arial" w:cs="Arial"/>
          <w:sz w:val="22"/>
          <w:szCs w:val="22"/>
        </w:rPr>
        <w:t xml:space="preserve"> do sedmi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7F1C4E">
        <w:rPr>
          <w:rFonts w:ascii="Arial" w:hAnsi="Arial" w:cs="Arial"/>
          <w:sz w:val="22"/>
          <w:szCs w:val="22"/>
        </w:rPr>
        <w:t xml:space="preserve">dnů po </w:t>
      </w:r>
      <w:r>
        <w:rPr>
          <w:rFonts w:ascii="Arial" w:hAnsi="Arial" w:cs="Arial"/>
          <w:sz w:val="22"/>
          <w:szCs w:val="22"/>
        </w:rPr>
        <w:t xml:space="preserve">prokazatelném </w:t>
      </w:r>
      <w:r w:rsidRPr="007F1C4E">
        <w:rPr>
          <w:rFonts w:ascii="Arial" w:hAnsi="Arial" w:cs="Arial"/>
          <w:sz w:val="22"/>
          <w:szCs w:val="22"/>
        </w:rPr>
        <w:t>odstranění vad a nedodělků zjištěných při předání a převzetí stavby a závad vyznačených v zápise z kolaudačního řízení.</w:t>
      </w:r>
      <w:r>
        <w:rPr>
          <w:rFonts w:ascii="Arial" w:hAnsi="Arial" w:cs="Arial"/>
          <w:sz w:val="22"/>
          <w:szCs w:val="22"/>
        </w:rPr>
        <w:t xml:space="preserve"> O odstranění vad bude sepsaný protokol.</w:t>
      </w:r>
    </w:p>
    <w:p w14:paraId="5C56DD69" w14:textId="36BF2B2C" w:rsidR="007233C6" w:rsidRPr="00711968" w:rsidRDefault="009C28EF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 xml:space="preserve">DPH bude účtováno dle zákona </w:t>
      </w:r>
      <w:r w:rsidRPr="00711968">
        <w:rPr>
          <w:rFonts w:ascii="Arial" w:hAnsi="Arial" w:cs="Arial" w:hint="eastAsia"/>
          <w:sz w:val="22"/>
          <w:szCs w:val="22"/>
        </w:rPr>
        <w:t>č</w:t>
      </w:r>
      <w:r w:rsidRPr="00711968">
        <w:rPr>
          <w:rFonts w:ascii="Arial" w:hAnsi="Arial" w:cs="Arial"/>
          <w:sz w:val="22"/>
          <w:szCs w:val="22"/>
        </w:rPr>
        <w:t>. 235/2004 Sb.</w:t>
      </w:r>
      <w:r w:rsidR="007C14FC" w:rsidRPr="00711968">
        <w:rPr>
          <w:rFonts w:ascii="Arial" w:hAnsi="Arial" w:cs="Arial"/>
          <w:sz w:val="22"/>
          <w:szCs w:val="22"/>
        </w:rPr>
        <w:t>,</w:t>
      </w:r>
      <w:r w:rsidRPr="00711968">
        <w:rPr>
          <w:rFonts w:ascii="Arial" w:hAnsi="Arial" w:cs="Arial"/>
          <w:sz w:val="22"/>
          <w:szCs w:val="22"/>
        </w:rPr>
        <w:t xml:space="preserve"> o </w:t>
      </w:r>
      <w:r w:rsidR="00135B36" w:rsidRPr="00711968">
        <w:rPr>
          <w:rFonts w:ascii="Arial" w:hAnsi="Arial" w:cs="Arial"/>
          <w:sz w:val="22"/>
          <w:szCs w:val="22"/>
        </w:rPr>
        <w:t>dani z přidané hodnoty</w:t>
      </w:r>
      <w:r w:rsidRPr="00711968">
        <w:rPr>
          <w:rFonts w:ascii="Arial" w:hAnsi="Arial" w:cs="Arial"/>
          <w:sz w:val="22"/>
          <w:szCs w:val="22"/>
        </w:rPr>
        <w:t>, ve zn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ní pozd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jších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edpis</w:t>
      </w:r>
      <w:r w:rsidRPr="00711968">
        <w:rPr>
          <w:rFonts w:ascii="Arial" w:hAnsi="Arial" w:cs="Arial" w:hint="eastAsia"/>
          <w:sz w:val="22"/>
          <w:szCs w:val="22"/>
        </w:rPr>
        <w:t>ů</w:t>
      </w:r>
      <w:r w:rsidRPr="00711968">
        <w:rPr>
          <w:rFonts w:ascii="Arial" w:hAnsi="Arial" w:cs="Arial"/>
          <w:sz w:val="22"/>
          <w:szCs w:val="22"/>
        </w:rPr>
        <w:t>. V případě uplatnění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enesení da</w:t>
      </w:r>
      <w:r w:rsidRPr="00711968">
        <w:rPr>
          <w:rFonts w:ascii="Arial" w:hAnsi="Arial" w:cs="Arial" w:hint="eastAsia"/>
          <w:sz w:val="22"/>
          <w:szCs w:val="22"/>
        </w:rPr>
        <w:t>ň</w:t>
      </w:r>
      <w:r w:rsidRPr="00711968">
        <w:rPr>
          <w:rFonts w:ascii="Arial" w:hAnsi="Arial" w:cs="Arial"/>
          <w:sz w:val="22"/>
          <w:szCs w:val="22"/>
        </w:rPr>
        <w:t>ové povinnosti d</w:t>
      </w:r>
      <w:r w:rsidR="007233C6" w:rsidRPr="00711968">
        <w:rPr>
          <w:rFonts w:ascii="Arial" w:hAnsi="Arial" w:cs="Arial"/>
          <w:sz w:val="22"/>
          <w:szCs w:val="22"/>
        </w:rPr>
        <w:t>le § 92e), v návaznosti na §</w:t>
      </w:r>
      <w:r w:rsidR="00135B36" w:rsidRPr="00711968">
        <w:rPr>
          <w:rFonts w:ascii="Arial" w:hAnsi="Arial" w:cs="Arial"/>
          <w:sz w:val="22"/>
          <w:szCs w:val="22"/>
        </w:rPr>
        <w:t xml:space="preserve"> </w:t>
      </w:r>
      <w:r w:rsidR="007233C6" w:rsidRPr="00711968">
        <w:rPr>
          <w:rFonts w:ascii="Arial" w:hAnsi="Arial" w:cs="Arial"/>
          <w:sz w:val="22"/>
          <w:szCs w:val="22"/>
        </w:rPr>
        <w:t xml:space="preserve">92a) zákona </w:t>
      </w:r>
      <w:r w:rsidR="007233C6" w:rsidRPr="00711968">
        <w:rPr>
          <w:rFonts w:ascii="Arial" w:hAnsi="Arial" w:cs="Arial" w:hint="eastAsia"/>
          <w:sz w:val="22"/>
          <w:szCs w:val="22"/>
        </w:rPr>
        <w:t>č</w:t>
      </w:r>
      <w:r w:rsidR="007233C6" w:rsidRPr="00711968">
        <w:rPr>
          <w:rFonts w:ascii="Arial" w:hAnsi="Arial" w:cs="Arial"/>
          <w:sz w:val="22"/>
          <w:szCs w:val="22"/>
        </w:rPr>
        <w:t>. 235/2004 Sb.</w:t>
      </w:r>
      <w:r w:rsidR="007C14FC" w:rsidRPr="00711968">
        <w:rPr>
          <w:rFonts w:ascii="Arial" w:hAnsi="Arial" w:cs="Arial"/>
          <w:sz w:val="22"/>
          <w:szCs w:val="22"/>
        </w:rPr>
        <w:t>,</w:t>
      </w:r>
      <w:r w:rsidR="007233C6" w:rsidRPr="00711968">
        <w:rPr>
          <w:rFonts w:ascii="Arial" w:hAnsi="Arial" w:cs="Arial"/>
          <w:sz w:val="22"/>
          <w:szCs w:val="22"/>
        </w:rPr>
        <w:t xml:space="preserve"> o </w:t>
      </w:r>
      <w:r w:rsidR="00093399" w:rsidRPr="00711968">
        <w:rPr>
          <w:rFonts w:ascii="Arial" w:hAnsi="Arial" w:cs="Arial"/>
          <w:sz w:val="22"/>
          <w:szCs w:val="22"/>
        </w:rPr>
        <w:t>dani z přidané hodnoty</w:t>
      </w:r>
      <w:r w:rsidR="007233C6" w:rsidRPr="00711968">
        <w:rPr>
          <w:rFonts w:ascii="Arial" w:hAnsi="Arial" w:cs="Arial"/>
          <w:sz w:val="22"/>
          <w:szCs w:val="22"/>
        </w:rPr>
        <w:t>, ve zn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ní pozd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jších p</w:t>
      </w:r>
      <w:r w:rsidR="007233C6" w:rsidRPr="00711968">
        <w:rPr>
          <w:rFonts w:ascii="Arial" w:hAnsi="Arial" w:cs="Arial" w:hint="eastAsia"/>
          <w:sz w:val="22"/>
          <w:szCs w:val="22"/>
        </w:rPr>
        <w:t>ř</w:t>
      </w:r>
      <w:r w:rsidR="007233C6" w:rsidRPr="00711968">
        <w:rPr>
          <w:rFonts w:ascii="Arial" w:hAnsi="Arial" w:cs="Arial"/>
          <w:sz w:val="22"/>
          <w:szCs w:val="22"/>
        </w:rPr>
        <w:t>edpis</w:t>
      </w:r>
      <w:r w:rsidR="007233C6" w:rsidRPr="00711968">
        <w:rPr>
          <w:rFonts w:ascii="Arial" w:hAnsi="Arial" w:cs="Arial" w:hint="eastAsia"/>
          <w:sz w:val="22"/>
          <w:szCs w:val="22"/>
        </w:rPr>
        <w:t>ů</w:t>
      </w:r>
      <w:r w:rsidR="00FD439C">
        <w:rPr>
          <w:rFonts w:ascii="Arial" w:hAnsi="Arial" w:cs="Arial"/>
          <w:sz w:val="22"/>
          <w:szCs w:val="22"/>
        </w:rPr>
        <w:t xml:space="preserve">, bude </w:t>
      </w:r>
      <w:r w:rsidR="007233C6" w:rsidRPr="00711968">
        <w:rPr>
          <w:rFonts w:ascii="Arial" w:hAnsi="Arial" w:cs="Arial"/>
          <w:sz w:val="22"/>
          <w:szCs w:val="22"/>
        </w:rPr>
        <w:t>da</w:t>
      </w:r>
      <w:r w:rsidR="007233C6" w:rsidRPr="00711968">
        <w:rPr>
          <w:rFonts w:ascii="Arial" w:hAnsi="Arial" w:cs="Arial" w:hint="eastAsia"/>
          <w:sz w:val="22"/>
          <w:szCs w:val="22"/>
        </w:rPr>
        <w:t>ň</w:t>
      </w:r>
      <w:r w:rsidR="007233C6" w:rsidRPr="00711968">
        <w:rPr>
          <w:rFonts w:ascii="Arial" w:hAnsi="Arial" w:cs="Arial"/>
          <w:sz w:val="22"/>
          <w:szCs w:val="22"/>
        </w:rPr>
        <w:t xml:space="preserve"> na výstupu p</w:t>
      </w:r>
      <w:r w:rsidR="007233C6" w:rsidRPr="00711968">
        <w:rPr>
          <w:rFonts w:ascii="Arial" w:hAnsi="Arial" w:cs="Arial" w:hint="eastAsia"/>
          <w:sz w:val="22"/>
          <w:szCs w:val="22"/>
        </w:rPr>
        <w:t>ř</w:t>
      </w:r>
      <w:r w:rsidR="007233C6" w:rsidRPr="00711968">
        <w:rPr>
          <w:rFonts w:ascii="Arial" w:hAnsi="Arial" w:cs="Arial"/>
          <w:sz w:val="22"/>
          <w:szCs w:val="22"/>
        </w:rPr>
        <w:t>enesena na p</w:t>
      </w:r>
      <w:r w:rsidR="007233C6" w:rsidRPr="00711968">
        <w:rPr>
          <w:rFonts w:ascii="Arial" w:hAnsi="Arial" w:cs="Arial" w:hint="eastAsia"/>
          <w:sz w:val="22"/>
          <w:szCs w:val="22"/>
        </w:rPr>
        <w:t>ří</w:t>
      </w:r>
      <w:r w:rsidR="007233C6" w:rsidRPr="00711968">
        <w:rPr>
          <w:rFonts w:ascii="Arial" w:hAnsi="Arial" w:cs="Arial"/>
          <w:sz w:val="22"/>
          <w:szCs w:val="22"/>
        </w:rPr>
        <w:t>jemce pln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ní. V rámci tohoto režimu má povinnost p</w:t>
      </w:r>
      <w:r w:rsidR="007233C6" w:rsidRPr="00711968">
        <w:rPr>
          <w:rFonts w:ascii="Arial" w:hAnsi="Arial" w:cs="Arial" w:hint="eastAsia"/>
          <w:sz w:val="22"/>
          <w:szCs w:val="22"/>
        </w:rPr>
        <w:t>ř</w:t>
      </w:r>
      <w:r w:rsidR="007233C6" w:rsidRPr="00711968">
        <w:rPr>
          <w:rFonts w:ascii="Arial" w:hAnsi="Arial" w:cs="Arial"/>
          <w:sz w:val="22"/>
          <w:szCs w:val="22"/>
        </w:rPr>
        <w:t xml:space="preserve">iznat a zaplatit </w:t>
      </w:r>
      <w:r w:rsidR="00093399" w:rsidRPr="00711968">
        <w:rPr>
          <w:rFonts w:ascii="Arial" w:hAnsi="Arial" w:cs="Arial"/>
          <w:sz w:val="22"/>
          <w:szCs w:val="22"/>
        </w:rPr>
        <w:t xml:space="preserve">daň </w:t>
      </w:r>
      <w:r w:rsidR="007233C6" w:rsidRPr="00711968">
        <w:rPr>
          <w:rFonts w:ascii="Arial" w:hAnsi="Arial" w:cs="Arial"/>
          <w:sz w:val="22"/>
          <w:szCs w:val="22"/>
        </w:rPr>
        <w:t>plátce, pro kterého bylo zdanitelné pln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ní v tuzemsku uskute</w:t>
      </w:r>
      <w:r w:rsidR="007233C6" w:rsidRPr="00711968">
        <w:rPr>
          <w:rFonts w:ascii="Arial" w:hAnsi="Arial" w:cs="Arial" w:hint="eastAsia"/>
          <w:sz w:val="22"/>
          <w:szCs w:val="22"/>
        </w:rPr>
        <w:t>č</w:t>
      </w:r>
      <w:r w:rsidR="007233C6" w:rsidRPr="00711968">
        <w:rPr>
          <w:rFonts w:ascii="Arial" w:hAnsi="Arial" w:cs="Arial"/>
          <w:sz w:val="22"/>
          <w:szCs w:val="22"/>
        </w:rPr>
        <w:t>n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no. Zhotovitel vystaví da</w:t>
      </w:r>
      <w:r w:rsidR="007233C6" w:rsidRPr="00711968">
        <w:rPr>
          <w:rFonts w:ascii="Arial" w:hAnsi="Arial" w:cs="Arial" w:hint="eastAsia"/>
          <w:sz w:val="22"/>
          <w:szCs w:val="22"/>
        </w:rPr>
        <w:t>ň</w:t>
      </w:r>
      <w:r w:rsidR="007233C6" w:rsidRPr="00711968">
        <w:rPr>
          <w:rFonts w:ascii="Arial" w:hAnsi="Arial" w:cs="Arial"/>
          <w:sz w:val="22"/>
          <w:szCs w:val="22"/>
        </w:rPr>
        <w:t>ový doklad, kde neuvede DPH ani cenu s DPH, jen sazbu DPH v % a sd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 xml:space="preserve">lení v souladu s </w:t>
      </w:r>
      <w:r w:rsidR="007233C6" w:rsidRPr="00711968">
        <w:rPr>
          <w:rFonts w:ascii="Arial" w:hAnsi="Arial" w:cs="Arial" w:hint="eastAsia"/>
          <w:sz w:val="22"/>
          <w:szCs w:val="22"/>
        </w:rPr>
        <w:t>§</w:t>
      </w:r>
      <w:r w:rsidR="007233C6" w:rsidRPr="00711968">
        <w:rPr>
          <w:rFonts w:ascii="Arial" w:hAnsi="Arial" w:cs="Arial"/>
          <w:sz w:val="22"/>
          <w:szCs w:val="22"/>
        </w:rPr>
        <w:t xml:space="preserve"> 29 odst. 2 písm. c) </w:t>
      </w:r>
      <w:r w:rsidR="007233C6" w:rsidRPr="00711968">
        <w:rPr>
          <w:rFonts w:ascii="Arial" w:hAnsi="Arial" w:cs="Arial" w:hint="eastAsia"/>
          <w:sz w:val="22"/>
          <w:szCs w:val="22"/>
        </w:rPr>
        <w:t>„</w:t>
      </w:r>
      <w:r w:rsidR="007233C6" w:rsidRPr="00711968">
        <w:rPr>
          <w:rFonts w:ascii="Arial" w:hAnsi="Arial" w:cs="Arial"/>
          <w:sz w:val="22"/>
          <w:szCs w:val="22"/>
        </w:rPr>
        <w:t>Da</w:t>
      </w:r>
      <w:r w:rsidR="007233C6" w:rsidRPr="00711968">
        <w:rPr>
          <w:rFonts w:ascii="Arial" w:hAnsi="Arial" w:cs="Arial" w:hint="eastAsia"/>
          <w:sz w:val="22"/>
          <w:szCs w:val="22"/>
        </w:rPr>
        <w:t>ň</w:t>
      </w:r>
      <w:r w:rsidR="007233C6" w:rsidRPr="00711968">
        <w:rPr>
          <w:rFonts w:ascii="Arial" w:hAnsi="Arial" w:cs="Arial"/>
          <w:sz w:val="22"/>
          <w:szCs w:val="22"/>
        </w:rPr>
        <w:t xml:space="preserve"> odvede zákazník“. Da</w:t>
      </w:r>
      <w:r w:rsidR="007233C6" w:rsidRPr="00711968">
        <w:rPr>
          <w:rFonts w:ascii="Arial" w:hAnsi="Arial" w:cs="Arial" w:hint="eastAsia"/>
          <w:sz w:val="22"/>
          <w:szCs w:val="22"/>
        </w:rPr>
        <w:t>ň</w:t>
      </w:r>
      <w:r w:rsidR="00711968">
        <w:rPr>
          <w:rFonts w:ascii="Arial" w:hAnsi="Arial" w:cs="Arial"/>
          <w:sz w:val="22"/>
          <w:szCs w:val="22"/>
        </w:rPr>
        <w:t xml:space="preserve">ový doklad bude mít náležitosti </w:t>
      </w:r>
      <w:r w:rsidR="007233C6" w:rsidRPr="00711968">
        <w:rPr>
          <w:rFonts w:ascii="Arial" w:hAnsi="Arial" w:cs="Arial" w:hint="eastAsia"/>
          <w:sz w:val="22"/>
          <w:szCs w:val="22"/>
        </w:rPr>
        <w:t>§</w:t>
      </w:r>
      <w:r w:rsidR="007233C6" w:rsidRPr="00711968">
        <w:rPr>
          <w:rFonts w:ascii="Arial" w:hAnsi="Arial" w:cs="Arial"/>
          <w:sz w:val="22"/>
          <w:szCs w:val="22"/>
        </w:rPr>
        <w:t xml:space="preserve"> 29 odst. 1 písm. a) až l) zákona </w:t>
      </w:r>
      <w:r w:rsidR="007233C6" w:rsidRPr="00711968">
        <w:rPr>
          <w:rFonts w:ascii="Arial" w:hAnsi="Arial" w:cs="Arial" w:hint="eastAsia"/>
          <w:sz w:val="22"/>
          <w:szCs w:val="22"/>
        </w:rPr>
        <w:t>č</w:t>
      </w:r>
      <w:r w:rsidR="007233C6" w:rsidRPr="00711968">
        <w:rPr>
          <w:rFonts w:ascii="Arial" w:hAnsi="Arial" w:cs="Arial"/>
          <w:sz w:val="22"/>
          <w:szCs w:val="22"/>
        </w:rPr>
        <w:t>. 235/2004 Sb.</w:t>
      </w:r>
      <w:r w:rsidR="007C14FC" w:rsidRPr="00711968">
        <w:rPr>
          <w:rFonts w:ascii="Arial" w:hAnsi="Arial" w:cs="Arial"/>
          <w:sz w:val="22"/>
          <w:szCs w:val="22"/>
        </w:rPr>
        <w:t xml:space="preserve">, </w:t>
      </w:r>
      <w:r w:rsidR="007233C6" w:rsidRPr="00711968">
        <w:rPr>
          <w:rFonts w:ascii="Arial" w:hAnsi="Arial" w:cs="Arial"/>
          <w:sz w:val="22"/>
          <w:szCs w:val="22"/>
        </w:rPr>
        <w:t>o DPH, ve zn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ní pozd</w:t>
      </w:r>
      <w:r w:rsidR="007233C6" w:rsidRPr="00711968">
        <w:rPr>
          <w:rFonts w:ascii="Arial" w:hAnsi="Arial" w:cs="Arial" w:hint="eastAsia"/>
          <w:sz w:val="22"/>
          <w:szCs w:val="22"/>
        </w:rPr>
        <w:t>ě</w:t>
      </w:r>
      <w:r w:rsidR="007233C6" w:rsidRPr="00711968">
        <w:rPr>
          <w:rFonts w:ascii="Arial" w:hAnsi="Arial" w:cs="Arial"/>
          <w:sz w:val="22"/>
          <w:szCs w:val="22"/>
        </w:rPr>
        <w:t>jších p</w:t>
      </w:r>
      <w:r w:rsidR="007233C6" w:rsidRPr="00711968">
        <w:rPr>
          <w:rFonts w:ascii="Arial" w:hAnsi="Arial" w:cs="Arial" w:hint="eastAsia"/>
          <w:sz w:val="22"/>
          <w:szCs w:val="22"/>
        </w:rPr>
        <w:t>ř</w:t>
      </w:r>
      <w:r w:rsidR="007233C6" w:rsidRPr="00711968">
        <w:rPr>
          <w:rFonts w:ascii="Arial" w:hAnsi="Arial" w:cs="Arial"/>
          <w:sz w:val="22"/>
          <w:szCs w:val="22"/>
        </w:rPr>
        <w:t>edpis</w:t>
      </w:r>
      <w:r w:rsidR="007233C6" w:rsidRPr="00711968">
        <w:rPr>
          <w:rFonts w:ascii="Arial" w:hAnsi="Arial" w:cs="Arial" w:hint="eastAsia"/>
          <w:sz w:val="22"/>
          <w:szCs w:val="22"/>
        </w:rPr>
        <w:t>ů</w:t>
      </w:r>
      <w:r w:rsidR="007233C6" w:rsidRPr="00711968">
        <w:rPr>
          <w:rFonts w:ascii="Arial" w:hAnsi="Arial" w:cs="Arial"/>
          <w:sz w:val="22"/>
          <w:szCs w:val="22"/>
        </w:rPr>
        <w:t>.</w:t>
      </w:r>
    </w:p>
    <w:p w14:paraId="0B78E129" w14:textId="77777777" w:rsidR="007233C6" w:rsidRPr="00205BDA" w:rsidRDefault="007233C6" w:rsidP="00BE049E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37629778" w14:textId="77777777" w:rsidR="00AF0454" w:rsidRPr="00711968" w:rsidRDefault="00AF0454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>Objednatel je povinen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ed zahájením pln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ní díla protokolárn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 xml:space="preserve">edat </w:t>
      </w:r>
      <w:r w:rsidR="007C14FC" w:rsidRPr="00711968">
        <w:rPr>
          <w:rFonts w:ascii="Arial" w:hAnsi="Arial" w:cs="Arial"/>
          <w:sz w:val="22"/>
          <w:szCs w:val="22"/>
        </w:rPr>
        <w:t>Z</w:t>
      </w:r>
      <w:r w:rsidRPr="00711968">
        <w:rPr>
          <w:rFonts w:ascii="Arial" w:hAnsi="Arial" w:cs="Arial"/>
          <w:sz w:val="22"/>
          <w:szCs w:val="22"/>
        </w:rPr>
        <w:t>hotoviteli staveništ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(smluvní prostor) a </w:t>
      </w:r>
      <w:r w:rsidR="007C14FC" w:rsidRPr="00711968">
        <w:rPr>
          <w:rFonts w:ascii="Arial" w:hAnsi="Arial" w:cs="Arial"/>
          <w:sz w:val="22"/>
          <w:szCs w:val="22"/>
        </w:rPr>
        <w:t>Z</w:t>
      </w:r>
      <w:r w:rsidRPr="00711968">
        <w:rPr>
          <w:rFonts w:ascii="Arial" w:hAnsi="Arial" w:cs="Arial"/>
          <w:sz w:val="22"/>
          <w:szCs w:val="22"/>
        </w:rPr>
        <w:t>hotovitel je povinen jej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evzít. O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edání a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evzetí staveništ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vyhotoví </w:t>
      </w:r>
      <w:r w:rsidR="001973EA" w:rsidRPr="00711968">
        <w:rPr>
          <w:rFonts w:ascii="Arial" w:hAnsi="Arial" w:cs="Arial"/>
          <w:sz w:val="22"/>
          <w:szCs w:val="22"/>
        </w:rPr>
        <w:t>O</w:t>
      </w:r>
      <w:r w:rsidRPr="00711968">
        <w:rPr>
          <w:rFonts w:ascii="Arial" w:hAnsi="Arial" w:cs="Arial"/>
          <w:sz w:val="22"/>
          <w:szCs w:val="22"/>
        </w:rPr>
        <w:t>bjednatel písemný protokol, který ob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smluvní strany podepíší. Za den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edání staveništ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se považuje den, kdy dojde k oboustrannému podpisu p</w:t>
      </w:r>
      <w:r w:rsidRPr="00711968">
        <w:rPr>
          <w:rFonts w:ascii="Arial" w:hAnsi="Arial" w:cs="Arial" w:hint="eastAsia"/>
          <w:sz w:val="22"/>
          <w:szCs w:val="22"/>
        </w:rPr>
        <w:t>ří</w:t>
      </w:r>
      <w:r w:rsidRPr="00711968">
        <w:rPr>
          <w:rFonts w:ascii="Arial" w:hAnsi="Arial" w:cs="Arial"/>
          <w:sz w:val="22"/>
          <w:szCs w:val="22"/>
        </w:rPr>
        <w:t>slušného protokolu, ve kterém bude popsán stav staveništ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="0001760D" w:rsidRPr="00711968">
        <w:rPr>
          <w:rFonts w:ascii="Arial" w:hAnsi="Arial" w:cs="Arial"/>
          <w:sz w:val="22"/>
          <w:szCs w:val="22"/>
        </w:rPr>
        <w:t xml:space="preserve">. V </w:t>
      </w:r>
      <w:r w:rsidR="00631694" w:rsidRPr="00711968">
        <w:rPr>
          <w:rFonts w:ascii="Arial" w:hAnsi="Arial" w:cs="Arial"/>
          <w:sz w:val="22"/>
          <w:szCs w:val="22"/>
        </w:rPr>
        <w:t>prot</w:t>
      </w:r>
      <w:r w:rsidR="0001760D" w:rsidRPr="00711968">
        <w:rPr>
          <w:rFonts w:ascii="Arial" w:hAnsi="Arial" w:cs="Arial"/>
          <w:sz w:val="22"/>
          <w:szCs w:val="22"/>
        </w:rPr>
        <w:t xml:space="preserve">okolu o předání staveniště bude uvedeno případné poskytnutí </w:t>
      </w:r>
      <w:r w:rsidR="00631694" w:rsidRPr="00711968">
        <w:rPr>
          <w:rFonts w:ascii="Arial" w:hAnsi="Arial" w:cs="Arial"/>
          <w:sz w:val="22"/>
          <w:szCs w:val="22"/>
        </w:rPr>
        <w:t xml:space="preserve">prostor pro uskladnění materiálu, </w:t>
      </w:r>
      <w:r w:rsidR="0001760D" w:rsidRPr="00711968">
        <w:rPr>
          <w:rFonts w:ascii="Arial" w:hAnsi="Arial" w:cs="Arial"/>
          <w:sz w:val="22"/>
          <w:szCs w:val="22"/>
        </w:rPr>
        <w:t>šatny</w:t>
      </w:r>
      <w:r w:rsidR="00631694" w:rsidRPr="00711968">
        <w:rPr>
          <w:rFonts w:ascii="Arial" w:hAnsi="Arial" w:cs="Arial"/>
          <w:sz w:val="22"/>
          <w:szCs w:val="22"/>
        </w:rPr>
        <w:t xml:space="preserve"> pro pracovníky a sociální</w:t>
      </w:r>
      <w:r w:rsidR="0001760D" w:rsidRPr="00711968">
        <w:rPr>
          <w:rFonts w:ascii="Arial" w:hAnsi="Arial" w:cs="Arial"/>
          <w:sz w:val="22"/>
          <w:szCs w:val="22"/>
        </w:rPr>
        <w:t>ho</w:t>
      </w:r>
      <w:r w:rsidR="00631694" w:rsidRPr="00711968">
        <w:rPr>
          <w:rFonts w:ascii="Arial" w:hAnsi="Arial" w:cs="Arial"/>
          <w:sz w:val="22"/>
          <w:szCs w:val="22"/>
        </w:rPr>
        <w:t xml:space="preserve"> zařízení a </w:t>
      </w:r>
      <w:r w:rsidR="0001760D" w:rsidRPr="00711968">
        <w:rPr>
          <w:rFonts w:ascii="Arial" w:hAnsi="Arial" w:cs="Arial"/>
          <w:sz w:val="22"/>
          <w:szCs w:val="22"/>
        </w:rPr>
        <w:t xml:space="preserve">dále pak </w:t>
      </w:r>
      <w:r w:rsidR="00631694" w:rsidRPr="00711968">
        <w:rPr>
          <w:rFonts w:ascii="Arial" w:hAnsi="Arial" w:cs="Arial"/>
          <w:sz w:val="22"/>
          <w:szCs w:val="22"/>
        </w:rPr>
        <w:t>způsob úhrady odběru elektrické energie, vody apod.</w:t>
      </w:r>
    </w:p>
    <w:p w14:paraId="5C59AB90" w14:textId="77777777" w:rsidR="00CC4661" w:rsidRPr="00711968" w:rsidRDefault="00AF0454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>Objednatel nebo TDS má právo kontroly díla v každé fázi jeho provád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ní. Kontrola se soust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 xml:space="preserve">edí na jakost stavebních a montážních prací, a to zejména na práce, konstrukce nebo </w:t>
      </w:r>
      <w:r w:rsidRPr="00711968">
        <w:rPr>
          <w:rFonts w:ascii="Arial" w:hAnsi="Arial" w:cs="Arial" w:hint="eastAsia"/>
          <w:sz w:val="22"/>
          <w:szCs w:val="22"/>
        </w:rPr>
        <w:t>čá</w:t>
      </w:r>
      <w:r w:rsidRPr="00711968">
        <w:rPr>
          <w:rFonts w:ascii="Arial" w:hAnsi="Arial" w:cs="Arial"/>
          <w:sz w:val="22"/>
          <w:szCs w:val="22"/>
        </w:rPr>
        <w:t>sti díla, které budou v pr</w:t>
      </w:r>
      <w:r w:rsidRPr="00711968">
        <w:rPr>
          <w:rFonts w:ascii="Arial" w:hAnsi="Arial" w:cs="Arial" w:hint="eastAsia"/>
          <w:sz w:val="22"/>
          <w:szCs w:val="22"/>
        </w:rPr>
        <w:t>ů</w:t>
      </w:r>
      <w:r w:rsidRPr="00711968">
        <w:rPr>
          <w:rFonts w:ascii="Arial" w:hAnsi="Arial" w:cs="Arial"/>
          <w:sz w:val="22"/>
          <w:szCs w:val="22"/>
        </w:rPr>
        <w:t>b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hu provád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>ní d</w:t>
      </w:r>
      <w:r w:rsidR="002046F4" w:rsidRPr="00711968">
        <w:rPr>
          <w:rFonts w:ascii="Arial" w:hAnsi="Arial" w:cs="Arial"/>
          <w:sz w:val="22"/>
          <w:szCs w:val="22"/>
        </w:rPr>
        <w:t>íla zakryty. Zhotovitel vyzve Ob</w:t>
      </w:r>
      <w:r w:rsidRPr="00711968">
        <w:rPr>
          <w:rFonts w:ascii="Arial" w:hAnsi="Arial" w:cs="Arial"/>
          <w:sz w:val="22"/>
          <w:szCs w:val="22"/>
        </w:rPr>
        <w:t>jednatele k prov</w:t>
      </w:r>
      <w:r w:rsidRPr="00711968">
        <w:rPr>
          <w:rFonts w:ascii="Arial" w:hAnsi="Arial" w:cs="Arial" w:hint="eastAsia"/>
          <w:sz w:val="22"/>
          <w:szCs w:val="22"/>
        </w:rPr>
        <w:t>ěř</w:t>
      </w:r>
      <w:r w:rsidRPr="00711968">
        <w:rPr>
          <w:rFonts w:ascii="Arial" w:hAnsi="Arial" w:cs="Arial"/>
          <w:sz w:val="22"/>
          <w:szCs w:val="22"/>
        </w:rPr>
        <w:t>ení zakrývaných prací a dodávek nejmén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Pr="00711968">
        <w:rPr>
          <w:rFonts w:ascii="Arial" w:hAnsi="Arial" w:cs="Arial"/>
          <w:sz w:val="22"/>
          <w:szCs w:val="22"/>
        </w:rPr>
        <w:t xml:space="preserve"> 3 pracovní dny p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 xml:space="preserve">ed jejich provedením. </w:t>
      </w:r>
    </w:p>
    <w:p w14:paraId="5D722422" w14:textId="01EE3485" w:rsidR="00AF0454" w:rsidRPr="00711968" w:rsidRDefault="00AF0454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zabezpečuje výkon autorského dozoru v</w:t>
      </w:r>
      <w:r w:rsidR="00D51AD3">
        <w:rPr>
          <w:rFonts w:ascii="Arial" w:hAnsi="Arial" w:cs="Arial"/>
          <w:sz w:val="22"/>
          <w:szCs w:val="22"/>
        </w:rPr>
        <w:t> souladu s projektovou dokumentací</w:t>
      </w:r>
      <w:r w:rsidRPr="007A3FF7">
        <w:rPr>
          <w:rFonts w:ascii="Arial" w:hAnsi="Arial" w:cs="Arial"/>
          <w:sz w:val="22"/>
          <w:szCs w:val="22"/>
        </w:rPr>
        <w:t xml:space="preserve"> a technický dozor </w:t>
      </w:r>
      <w:r w:rsidR="00FB2DFA">
        <w:rPr>
          <w:rFonts w:ascii="Arial" w:hAnsi="Arial" w:cs="Arial"/>
          <w:sz w:val="22"/>
          <w:szCs w:val="22"/>
        </w:rPr>
        <w:t>stavebníka</w:t>
      </w:r>
      <w:r w:rsidR="00D51AD3">
        <w:rPr>
          <w:rFonts w:ascii="Arial" w:hAnsi="Arial" w:cs="Arial"/>
          <w:sz w:val="22"/>
          <w:szCs w:val="22"/>
        </w:rPr>
        <w:t>/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C0700F">
        <w:rPr>
          <w:rFonts w:ascii="Arial" w:hAnsi="Arial" w:cs="Arial"/>
          <w:sz w:val="22"/>
          <w:szCs w:val="22"/>
        </w:rPr>
        <w:t xml:space="preserve"> a </w:t>
      </w:r>
      <w:r w:rsidRPr="007A3FF7">
        <w:rPr>
          <w:rFonts w:ascii="Arial" w:hAnsi="Arial" w:cs="Arial"/>
          <w:sz w:val="22"/>
          <w:szCs w:val="22"/>
        </w:rPr>
        <w:t xml:space="preserve">technického dozoru,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7EE10896" w14:textId="77777777" w:rsidR="00AF0454" w:rsidRPr="007A3FF7" w:rsidRDefault="00AF0454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 kontrolovat dílo v průběhu jeho provádění.</w:t>
      </w:r>
    </w:p>
    <w:p w14:paraId="1A135356" w14:textId="77777777" w:rsidR="007233C6" w:rsidRPr="007A3FF7" w:rsidRDefault="00BB39C6" w:rsidP="00711968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</w:t>
      </w:r>
      <w:r w:rsidR="005D11B2">
        <w:rPr>
          <w:rFonts w:ascii="Arial" w:hAnsi="Arial" w:cs="Arial"/>
          <w:sz w:val="22"/>
          <w:szCs w:val="22"/>
        </w:rPr>
        <w:t>u, která nebude odpovídat této 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 se zjist</w:t>
      </w:r>
      <w:r w:rsidR="00335ECC">
        <w:rPr>
          <w:rFonts w:ascii="Arial" w:hAnsi="Arial" w:cs="Arial"/>
          <w:sz w:val="22"/>
          <w:szCs w:val="22"/>
        </w:rPr>
        <w:t>ilo dodržování projektu a této S</w:t>
      </w:r>
      <w:r w:rsidR="007233C6" w:rsidRPr="007A3FF7">
        <w:rPr>
          <w:rFonts w:ascii="Arial" w:hAnsi="Arial" w:cs="Arial"/>
          <w:sz w:val="22"/>
          <w:szCs w:val="22"/>
        </w:rPr>
        <w:t xml:space="preserve">mlouvy.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7270D2FF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jsou kontroly nebo zkoušky stanoveny nebo předpokládány v té</w:t>
      </w:r>
      <w:r w:rsidR="005D11B2">
        <w:rPr>
          <w:rFonts w:ascii="Arial" w:hAnsi="Arial" w:cs="Arial"/>
          <w:sz w:val="22"/>
          <w:szCs w:val="22"/>
        </w:rPr>
        <w:t>to 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6D5B68C9" w14:textId="77777777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</w:t>
      </w:r>
      <w:r w:rsidR="00B118E6">
        <w:rPr>
          <w:rFonts w:ascii="Arial" w:hAnsi="Arial" w:cs="Arial"/>
          <w:sz w:val="22"/>
          <w:szCs w:val="22"/>
        </w:rPr>
        <w:t xml:space="preserve">dílo </w:t>
      </w:r>
      <w:r w:rsidR="005D11B2">
        <w:rPr>
          <w:rFonts w:ascii="Arial" w:hAnsi="Arial" w:cs="Arial"/>
          <w:sz w:val="22"/>
          <w:szCs w:val="22"/>
        </w:rPr>
        <w:t>prováděno v rozporu s touto 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66CFD370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4DEF6998" w14:textId="3611B33E" w:rsidR="007233C6" w:rsidRPr="00205BDA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</w:t>
      </w:r>
      <w:r w:rsidR="00C0700F">
        <w:rPr>
          <w:rFonts w:ascii="Arial" w:hAnsi="Arial" w:cs="Arial"/>
          <w:sz w:val="22"/>
          <w:szCs w:val="22"/>
        </w:rPr>
        <w:t xml:space="preserve"> Zhotovitelem</w:t>
      </w:r>
      <w:r w:rsidR="00D51AD3">
        <w:rPr>
          <w:rFonts w:ascii="Arial" w:hAnsi="Arial" w:cs="Arial"/>
          <w:sz w:val="22"/>
          <w:szCs w:val="22"/>
        </w:rPr>
        <w:t>.</w:t>
      </w:r>
    </w:p>
    <w:p w14:paraId="74B2DA5C" w14:textId="77777777" w:rsidR="00FA7DC3" w:rsidRPr="00711968" w:rsidRDefault="00BA6545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 xml:space="preserve">Objednatel, bude-li to nezbytné pro dokončení díla, písemně zmocní </w:t>
      </w:r>
      <w:r w:rsidR="006E0D0D" w:rsidRPr="00711968">
        <w:rPr>
          <w:rFonts w:ascii="Arial" w:hAnsi="Arial" w:cs="Arial"/>
          <w:sz w:val="22"/>
          <w:szCs w:val="22"/>
        </w:rPr>
        <w:t>Z</w:t>
      </w:r>
      <w:r w:rsidRPr="00711968">
        <w:rPr>
          <w:rFonts w:ascii="Arial" w:hAnsi="Arial" w:cs="Arial"/>
          <w:sz w:val="22"/>
          <w:szCs w:val="22"/>
        </w:rPr>
        <w:t xml:space="preserve">hotovitele k jednání jménem </w:t>
      </w:r>
      <w:r w:rsidR="007C14FC" w:rsidRPr="00711968">
        <w:rPr>
          <w:rFonts w:ascii="Arial" w:hAnsi="Arial" w:cs="Arial"/>
          <w:sz w:val="22"/>
          <w:szCs w:val="22"/>
        </w:rPr>
        <w:t>O</w:t>
      </w:r>
      <w:r w:rsidRPr="00711968">
        <w:rPr>
          <w:rFonts w:ascii="Arial" w:hAnsi="Arial" w:cs="Arial"/>
          <w:sz w:val="22"/>
          <w:szCs w:val="22"/>
        </w:rPr>
        <w:t>bjednatele s fyzickými i právnickými osobami dot</w:t>
      </w:r>
      <w:r w:rsidRPr="00711968">
        <w:rPr>
          <w:rFonts w:ascii="Arial" w:hAnsi="Arial" w:cs="Arial" w:hint="eastAsia"/>
          <w:sz w:val="22"/>
          <w:szCs w:val="22"/>
        </w:rPr>
        <w:t>č</w:t>
      </w:r>
      <w:r w:rsidRPr="00711968">
        <w:rPr>
          <w:rFonts w:ascii="Arial" w:hAnsi="Arial" w:cs="Arial"/>
          <w:sz w:val="22"/>
          <w:szCs w:val="22"/>
        </w:rPr>
        <w:t>enými provád</w:t>
      </w:r>
      <w:r w:rsidRPr="00711968">
        <w:rPr>
          <w:rFonts w:ascii="Arial" w:hAnsi="Arial" w:cs="Arial" w:hint="eastAsia"/>
          <w:sz w:val="22"/>
          <w:szCs w:val="22"/>
        </w:rPr>
        <w:t>ě</w:t>
      </w:r>
      <w:r w:rsidR="00674430" w:rsidRPr="00711968">
        <w:rPr>
          <w:rFonts w:ascii="Arial" w:hAnsi="Arial" w:cs="Arial"/>
          <w:sz w:val="22"/>
          <w:szCs w:val="22"/>
        </w:rPr>
        <w:t xml:space="preserve">ním díla specifikovaného </w:t>
      </w:r>
      <w:r w:rsidRPr="00711968">
        <w:rPr>
          <w:rFonts w:ascii="Arial" w:hAnsi="Arial" w:cs="Arial"/>
          <w:sz w:val="22"/>
          <w:szCs w:val="22"/>
        </w:rPr>
        <w:t>v </w:t>
      </w:r>
      <w:r w:rsidRPr="00711968">
        <w:rPr>
          <w:rFonts w:ascii="Arial" w:hAnsi="Arial" w:cs="Arial" w:hint="eastAsia"/>
          <w:sz w:val="22"/>
          <w:szCs w:val="22"/>
        </w:rPr>
        <w:t>č</w:t>
      </w:r>
      <w:r w:rsidR="00674430" w:rsidRPr="00711968">
        <w:rPr>
          <w:rFonts w:ascii="Arial" w:hAnsi="Arial" w:cs="Arial"/>
          <w:sz w:val="22"/>
          <w:szCs w:val="22"/>
        </w:rPr>
        <w:t>l. 1</w:t>
      </w:r>
      <w:r w:rsidRPr="00711968">
        <w:rPr>
          <w:rFonts w:ascii="Arial" w:hAnsi="Arial" w:cs="Arial"/>
          <w:sz w:val="22"/>
          <w:szCs w:val="22"/>
        </w:rPr>
        <w:t>. odst. 2.</w:t>
      </w:r>
      <w:r w:rsidR="00FD62D5" w:rsidRPr="00711968">
        <w:rPr>
          <w:rFonts w:ascii="Arial" w:hAnsi="Arial" w:cs="Arial"/>
          <w:sz w:val="22"/>
          <w:szCs w:val="22"/>
        </w:rPr>
        <w:t xml:space="preserve"> t</w:t>
      </w:r>
      <w:r w:rsidR="00335ECC" w:rsidRPr="00711968">
        <w:rPr>
          <w:rFonts w:ascii="Arial" w:hAnsi="Arial" w:cs="Arial"/>
          <w:sz w:val="22"/>
          <w:szCs w:val="22"/>
        </w:rPr>
        <w:t>éto S</w:t>
      </w:r>
      <w:r w:rsidR="00674430" w:rsidRPr="00711968">
        <w:rPr>
          <w:rFonts w:ascii="Arial" w:hAnsi="Arial" w:cs="Arial"/>
          <w:sz w:val="22"/>
          <w:szCs w:val="22"/>
        </w:rPr>
        <w:t>mlouvy</w:t>
      </w:r>
      <w:r w:rsidRPr="00711968">
        <w:rPr>
          <w:rFonts w:ascii="Arial" w:hAnsi="Arial" w:cs="Arial"/>
          <w:sz w:val="22"/>
          <w:szCs w:val="22"/>
        </w:rPr>
        <w:t>, a k jednání s orgány státní správy, správci sítí a s ve</w:t>
      </w:r>
      <w:r w:rsidRPr="00711968">
        <w:rPr>
          <w:rFonts w:ascii="Arial" w:hAnsi="Arial" w:cs="Arial" w:hint="eastAsia"/>
          <w:sz w:val="22"/>
          <w:szCs w:val="22"/>
        </w:rPr>
        <w:t>ř</w:t>
      </w:r>
      <w:r w:rsidRPr="00711968">
        <w:rPr>
          <w:rFonts w:ascii="Arial" w:hAnsi="Arial" w:cs="Arial"/>
          <w:sz w:val="22"/>
          <w:szCs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0C6FFC14" w14:textId="77777777" w:rsidR="007233C6" w:rsidRPr="00205BDA" w:rsidRDefault="002046F4" w:rsidP="007C2CE8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3F263A19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</w:t>
      </w:r>
      <w:r w:rsidR="005D11B2">
        <w:rPr>
          <w:rFonts w:ascii="Arial" w:hAnsi="Arial" w:cs="Arial"/>
          <w:sz w:val="22"/>
          <w:szCs w:val="22"/>
        </w:rPr>
        <w:t>podmínek specifikovaných touto 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>ouvou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388F98B7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5D11B2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77E270D4" w14:textId="77777777" w:rsidR="00C614AE" w:rsidRDefault="00C614AE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vést ode dne</w:t>
      </w:r>
      <w:r w:rsidR="000F1ED6">
        <w:rPr>
          <w:rFonts w:ascii="Arial" w:hAnsi="Arial" w:cs="Arial"/>
          <w:sz w:val="22"/>
          <w:szCs w:val="22"/>
        </w:rPr>
        <w:t xml:space="preserve"> předání staveniště</w:t>
      </w:r>
      <w:r w:rsidRPr="007A3FF7">
        <w:rPr>
          <w:rFonts w:ascii="Arial" w:hAnsi="Arial" w:cs="Arial"/>
          <w:sz w:val="22"/>
          <w:szCs w:val="22"/>
        </w:rPr>
        <w:t xml:space="preserve"> stavební deník, a to až do dne odstranění veškerých vad a nedodělků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7972F0">
        <w:rPr>
          <w:rFonts w:ascii="Arial" w:hAnsi="Arial" w:cs="Arial"/>
          <w:sz w:val="22"/>
          <w:szCs w:val="22"/>
        </w:rPr>
        <w:t>z</w:t>
      </w:r>
      <w:r w:rsidR="000F1ED6">
        <w:rPr>
          <w:rFonts w:ascii="Arial" w:hAnsi="Arial" w:cs="Arial"/>
          <w:sz w:val="22"/>
          <w:szCs w:val="22"/>
        </w:rPr>
        <w:t>jištěných při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0F1ED6">
        <w:rPr>
          <w:rFonts w:ascii="Arial" w:hAnsi="Arial" w:cs="Arial"/>
          <w:sz w:val="22"/>
          <w:szCs w:val="22"/>
        </w:rPr>
        <w:t>přejímce.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D97D115" w14:textId="77777777" w:rsidR="00501CAC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</w:t>
      </w:r>
      <w:r w:rsidR="00335ECC">
        <w:rPr>
          <w:rFonts w:ascii="Arial" w:hAnsi="Arial" w:cs="Arial"/>
          <w:sz w:val="22"/>
          <w:szCs w:val="22"/>
        </w:rPr>
        <w:t>né, nemohou však vést ke změně S</w:t>
      </w:r>
      <w:r w:rsidR="00C96923" w:rsidRPr="00501CAC">
        <w:rPr>
          <w:rFonts w:ascii="Arial" w:hAnsi="Arial" w:cs="Arial"/>
          <w:sz w:val="22"/>
          <w:szCs w:val="22"/>
        </w:rPr>
        <w:t>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6A75B8FB" w14:textId="27550CB2" w:rsidR="0012145A" w:rsidRDefault="0012145A" w:rsidP="00617E96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průběhu prací se Zhotovitel zavazuje </w:t>
      </w:r>
      <w:r w:rsidRPr="0012145A">
        <w:rPr>
          <w:rFonts w:ascii="Arial" w:hAnsi="Arial" w:cs="Arial"/>
          <w:sz w:val="22"/>
          <w:szCs w:val="22"/>
        </w:rPr>
        <w:t xml:space="preserve">veškeré </w:t>
      </w:r>
      <w:r>
        <w:rPr>
          <w:rFonts w:ascii="Arial" w:hAnsi="Arial" w:cs="Arial"/>
          <w:sz w:val="22"/>
          <w:szCs w:val="22"/>
        </w:rPr>
        <w:t xml:space="preserve">stavební práce </w:t>
      </w:r>
      <w:r w:rsidRPr="0012145A">
        <w:rPr>
          <w:rFonts w:ascii="Arial" w:hAnsi="Arial" w:cs="Arial"/>
          <w:sz w:val="22"/>
          <w:szCs w:val="22"/>
        </w:rPr>
        <w:t>koordinovat s vybraným dodavatelem venkovních rolet</w:t>
      </w:r>
      <w:r>
        <w:rPr>
          <w:rFonts w:ascii="Arial" w:hAnsi="Arial" w:cs="Arial"/>
          <w:sz w:val="22"/>
          <w:szCs w:val="22"/>
        </w:rPr>
        <w:t>, o němž bude Objednatelem informován</w:t>
      </w:r>
      <w:r w:rsidR="00617E96">
        <w:rPr>
          <w:rFonts w:ascii="Arial" w:hAnsi="Arial" w:cs="Arial"/>
          <w:sz w:val="22"/>
          <w:szCs w:val="22"/>
        </w:rPr>
        <w:t xml:space="preserve"> neprodleně po uzavření S</w:t>
      </w:r>
      <w:r>
        <w:rPr>
          <w:rFonts w:ascii="Arial" w:hAnsi="Arial" w:cs="Arial"/>
          <w:sz w:val="22"/>
          <w:szCs w:val="22"/>
        </w:rPr>
        <w:t>mlouvy.</w:t>
      </w:r>
    </w:p>
    <w:p w14:paraId="443D1E72" w14:textId="24197FF5" w:rsidR="00C614AE" w:rsidRPr="00501CAC" w:rsidRDefault="00C614AE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část díla zpřístupnit a umožnit ji podrobit určeným zkouškám, kontrolám nebo sch</w:t>
      </w:r>
      <w:r w:rsidR="00711968">
        <w:rPr>
          <w:rFonts w:ascii="Arial" w:hAnsi="Arial" w:cs="Arial"/>
          <w:sz w:val="22"/>
          <w:szCs w:val="22"/>
        </w:rPr>
        <w:t xml:space="preserve">valovacím procedurám, nechat je </w:t>
      </w:r>
      <w:r w:rsidRPr="00501CAC">
        <w:rPr>
          <w:rFonts w:ascii="Arial" w:hAnsi="Arial" w:cs="Arial"/>
          <w:sz w:val="22"/>
          <w:szCs w:val="22"/>
        </w:rPr>
        <w:t>uspokojivě provést, a ukončit a na vlastní náklady navrátit a uvést dílo do původního řádného stavu.</w:t>
      </w:r>
    </w:p>
    <w:p w14:paraId="77C5D327" w14:textId="5B886066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</w:t>
      </w:r>
      <w:r w:rsidR="0012145A">
        <w:rPr>
          <w:rFonts w:ascii="Arial" w:hAnsi="Arial" w:cs="Arial"/>
          <w:sz w:val="22"/>
          <w:szCs w:val="22"/>
        </w:rPr>
        <w:t xml:space="preserve">stavebními pracemi </w:t>
      </w:r>
      <w:r w:rsidRPr="007A3FF7">
        <w:rPr>
          <w:rFonts w:ascii="Arial" w:hAnsi="Arial" w:cs="Arial"/>
          <w:sz w:val="22"/>
          <w:szCs w:val="22"/>
        </w:rPr>
        <w:t xml:space="preserve">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 xml:space="preserve">a </w:t>
      </w:r>
      <w:r w:rsidR="0012145A">
        <w:rPr>
          <w:rFonts w:ascii="Arial" w:hAnsi="Arial" w:cs="Arial"/>
          <w:sz w:val="22"/>
          <w:szCs w:val="22"/>
        </w:rPr>
        <w:t xml:space="preserve">neprodleně </w:t>
      </w:r>
      <w:r w:rsidR="00A84576">
        <w:rPr>
          <w:rFonts w:ascii="Arial" w:hAnsi="Arial" w:cs="Arial"/>
          <w:sz w:val="22"/>
          <w:szCs w:val="22"/>
        </w:rPr>
        <w:t>úklid chodníku kolem objektu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7B4273E7" w14:textId="2D985FE5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2046F4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porušením předpisů a norem pro poskytování služeb, používáním přístrojů </w:t>
      </w:r>
      <w:r w:rsidR="00711968">
        <w:rPr>
          <w:rFonts w:ascii="Arial" w:hAnsi="Arial" w:cs="Arial"/>
          <w:sz w:val="22"/>
          <w:szCs w:val="22"/>
        </w:rPr>
        <w:t xml:space="preserve">a prostředků </w:t>
      </w:r>
      <w:r w:rsidRPr="007A3FF7">
        <w:rPr>
          <w:rFonts w:ascii="Arial" w:hAnsi="Arial" w:cs="Arial"/>
          <w:sz w:val="22"/>
          <w:szCs w:val="22"/>
        </w:rPr>
        <w:t>neodpovídající</w:t>
      </w:r>
      <w:r w:rsidR="00227BF5">
        <w:rPr>
          <w:rFonts w:ascii="Arial" w:hAnsi="Arial" w:cs="Arial"/>
          <w:sz w:val="22"/>
          <w:szCs w:val="22"/>
        </w:rPr>
        <w:t>ch</w:t>
      </w:r>
      <w:r w:rsidRPr="007A3FF7">
        <w:rPr>
          <w:rFonts w:ascii="Arial" w:hAnsi="Arial" w:cs="Arial"/>
          <w:sz w:val="22"/>
          <w:szCs w:val="22"/>
        </w:rPr>
        <w:t xml:space="preserve"> platným normám.</w:t>
      </w:r>
    </w:p>
    <w:p w14:paraId="3F65651F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2FE52803" w14:textId="6D8FE23C" w:rsidR="009129C8" w:rsidRPr="00205BDA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</w:t>
      </w:r>
      <w:r w:rsidR="00335ECC">
        <w:rPr>
          <w:rFonts w:ascii="Arial" w:hAnsi="Arial" w:cs="Arial"/>
          <w:sz w:val="22"/>
          <w:szCs w:val="22"/>
        </w:rPr>
        <w:t>ladu s čl. 14</w:t>
      </w:r>
      <w:r w:rsidR="0019341E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="005F5E37" w:rsidRPr="00205BDA">
        <w:rPr>
          <w:rFonts w:ascii="Arial" w:hAnsi="Arial" w:cs="Arial"/>
          <w:sz w:val="22"/>
          <w:szCs w:val="22"/>
        </w:rPr>
        <w:t>mlouvy.</w:t>
      </w:r>
    </w:p>
    <w:p w14:paraId="053CB517" w14:textId="64318B2A" w:rsidR="009129C8" w:rsidRPr="00205BDA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1A4394">
        <w:rPr>
          <w:rFonts w:ascii="Arial" w:hAnsi="Arial" w:cs="Arial"/>
          <w:sz w:val="22"/>
          <w:szCs w:val="22"/>
        </w:rPr>
        <w:t xml:space="preserve"> </w:t>
      </w:r>
      <w:r w:rsidR="00A40A74">
        <w:rPr>
          <w:rFonts w:ascii="Arial" w:hAnsi="Arial" w:cs="Arial"/>
          <w:sz w:val="22"/>
          <w:szCs w:val="22"/>
        </w:rPr>
        <w:t xml:space="preserve">§ 2627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A40A74">
        <w:rPr>
          <w:rFonts w:ascii="Arial" w:hAnsi="Arial" w:cs="Arial"/>
          <w:sz w:val="22"/>
          <w:szCs w:val="22"/>
        </w:rPr>
        <w:t xml:space="preserve">ovení § 2594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04FBD71A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</w:t>
      </w:r>
      <w:r w:rsidR="00335ECC">
        <w:rPr>
          <w:rFonts w:ascii="Arial" w:hAnsi="Arial" w:cs="Arial"/>
          <w:sz w:val="22"/>
          <w:szCs w:val="22"/>
        </w:rPr>
        <w:t>s plnění</w:t>
      </w:r>
      <w:r w:rsidR="00227BF5">
        <w:rPr>
          <w:rFonts w:ascii="Arial" w:hAnsi="Arial" w:cs="Arial"/>
          <w:sz w:val="22"/>
          <w:szCs w:val="22"/>
        </w:rPr>
        <w:t>m</w:t>
      </w:r>
      <w:r w:rsidR="00335ECC">
        <w:rPr>
          <w:rFonts w:ascii="Arial" w:hAnsi="Arial" w:cs="Arial"/>
          <w:sz w:val="22"/>
          <w:szCs w:val="22"/>
        </w:rPr>
        <w:t xml:space="preserve"> jeho závazků dle této S</w:t>
      </w:r>
      <w:r w:rsidRPr="00205BDA">
        <w:rPr>
          <w:rFonts w:ascii="Arial" w:hAnsi="Arial" w:cs="Arial"/>
          <w:sz w:val="22"/>
          <w:szCs w:val="22"/>
        </w:rPr>
        <w:t>mlouvy.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4C77A635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25302E13" w14:textId="77777777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590ACA1A" w14:textId="57177B00" w:rsidR="009129C8" w:rsidRPr="007A3FF7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 xml:space="preserve">ost </w:t>
      </w:r>
      <w:r w:rsidR="00AF2152">
        <w:rPr>
          <w:rFonts w:ascii="Arial" w:hAnsi="Arial" w:cs="Arial"/>
          <w:sz w:val="22"/>
          <w:szCs w:val="22"/>
        </w:rPr>
        <w:t xml:space="preserve">podle </w:t>
      </w:r>
      <w:r w:rsidR="00381BBF">
        <w:rPr>
          <w:rFonts w:ascii="Arial" w:hAnsi="Arial" w:cs="Arial"/>
          <w:sz w:val="22"/>
          <w:szCs w:val="22"/>
        </w:rPr>
        <w:t xml:space="preserve">příslušných </w:t>
      </w:r>
      <w:r w:rsidR="0011191A" w:rsidRPr="007A3FF7">
        <w:rPr>
          <w:rFonts w:ascii="Arial" w:hAnsi="Arial" w:cs="Arial"/>
          <w:sz w:val="22"/>
          <w:szCs w:val="22"/>
        </w:rPr>
        <w:t>ČSN.</w:t>
      </w:r>
    </w:p>
    <w:p w14:paraId="0DF831D9" w14:textId="3C755FD7" w:rsidR="0011191A" w:rsidRPr="005817C2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1A4394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7379FE06" w14:textId="149ABB56" w:rsidR="007233C6" w:rsidRPr="00711968" w:rsidRDefault="009129C8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</w:t>
      </w:r>
      <w:r w:rsidRPr="00F75244">
        <w:rPr>
          <w:rFonts w:ascii="Arial" w:hAnsi="Arial" w:cs="Arial"/>
          <w:sz w:val="22"/>
          <w:szCs w:val="22"/>
        </w:rPr>
        <w:t xml:space="preserve">pojistného plnění 5 mil. Kč (slovy: pět milionů korun českých). Doklad o pojištění </w:t>
      </w:r>
      <w:r w:rsidR="005C7E58" w:rsidRPr="00F75244">
        <w:rPr>
          <w:rFonts w:ascii="Arial" w:hAnsi="Arial" w:cs="Arial"/>
          <w:sz w:val="22"/>
          <w:szCs w:val="22"/>
        </w:rPr>
        <w:t>v</w:t>
      </w:r>
      <w:r w:rsidR="00CC510F" w:rsidRPr="00F75244">
        <w:rPr>
          <w:rFonts w:ascii="Arial" w:hAnsi="Arial" w:cs="Arial"/>
          <w:sz w:val="22"/>
          <w:szCs w:val="22"/>
        </w:rPr>
        <w:t> </w:t>
      </w:r>
      <w:r w:rsidR="005C7E58" w:rsidRPr="00F75244">
        <w:rPr>
          <w:rFonts w:ascii="Arial" w:hAnsi="Arial" w:cs="Arial"/>
          <w:sz w:val="22"/>
          <w:szCs w:val="22"/>
        </w:rPr>
        <w:t>kopii</w:t>
      </w:r>
      <w:r w:rsidR="00CC510F" w:rsidRPr="00F75244">
        <w:rPr>
          <w:rFonts w:ascii="Arial" w:hAnsi="Arial" w:cs="Arial"/>
          <w:sz w:val="22"/>
          <w:szCs w:val="22"/>
        </w:rPr>
        <w:t xml:space="preserve"> </w:t>
      </w:r>
      <w:r w:rsidR="005C7E58" w:rsidRPr="00F75244">
        <w:rPr>
          <w:rFonts w:ascii="Arial" w:hAnsi="Arial" w:cs="Arial"/>
          <w:sz w:val="22"/>
          <w:szCs w:val="22"/>
        </w:rPr>
        <w:t xml:space="preserve">bude předložen </w:t>
      </w:r>
      <w:r w:rsidR="007C14FC" w:rsidRPr="00F75244">
        <w:rPr>
          <w:rFonts w:ascii="Arial" w:hAnsi="Arial" w:cs="Arial"/>
          <w:sz w:val="22"/>
          <w:szCs w:val="22"/>
        </w:rPr>
        <w:t>O</w:t>
      </w:r>
      <w:r w:rsidR="005C7E58" w:rsidRPr="00F75244">
        <w:rPr>
          <w:rFonts w:ascii="Arial" w:hAnsi="Arial" w:cs="Arial"/>
          <w:sz w:val="22"/>
          <w:szCs w:val="22"/>
        </w:rPr>
        <w:t>bjednateli</w:t>
      </w:r>
      <w:r w:rsidR="00335ECC" w:rsidRPr="00F75244">
        <w:rPr>
          <w:rFonts w:ascii="Arial" w:hAnsi="Arial" w:cs="Arial"/>
          <w:sz w:val="22"/>
          <w:szCs w:val="22"/>
        </w:rPr>
        <w:t xml:space="preserve"> při podpisu S</w:t>
      </w:r>
      <w:r w:rsidR="005C7E58" w:rsidRPr="00F75244">
        <w:rPr>
          <w:rFonts w:ascii="Arial" w:hAnsi="Arial" w:cs="Arial"/>
          <w:sz w:val="22"/>
          <w:szCs w:val="22"/>
        </w:rPr>
        <w:t>mlouvy</w:t>
      </w:r>
      <w:r w:rsidRPr="00F75244">
        <w:rPr>
          <w:rFonts w:ascii="Arial" w:hAnsi="Arial" w:cs="Arial"/>
          <w:sz w:val="22"/>
          <w:szCs w:val="22"/>
        </w:rPr>
        <w:t xml:space="preserve">. </w:t>
      </w:r>
      <w:r w:rsidR="005C7E58" w:rsidRPr="00F75244">
        <w:rPr>
          <w:rFonts w:ascii="Arial" w:hAnsi="Arial" w:cs="Arial"/>
          <w:sz w:val="22"/>
          <w:szCs w:val="22"/>
        </w:rPr>
        <w:t>Zhotovitel s</w:t>
      </w:r>
      <w:r w:rsidRPr="00F75244">
        <w:rPr>
          <w:rFonts w:ascii="Arial" w:hAnsi="Arial" w:cs="Arial"/>
          <w:sz w:val="22"/>
          <w:szCs w:val="22"/>
        </w:rPr>
        <w:t xml:space="preserve">e zavazuje pojistnou smlouvu udržovat v platnosti a </w:t>
      </w:r>
      <w:r w:rsidR="00335ECC" w:rsidRPr="00F75244">
        <w:rPr>
          <w:rFonts w:ascii="Arial" w:hAnsi="Arial" w:cs="Arial"/>
          <w:sz w:val="22"/>
          <w:szCs w:val="22"/>
        </w:rPr>
        <w:t>účinnosti od data podpisu této S</w:t>
      </w:r>
      <w:r w:rsidRPr="00F75244">
        <w:rPr>
          <w:rFonts w:ascii="Arial" w:hAnsi="Arial" w:cs="Arial"/>
          <w:sz w:val="22"/>
          <w:szCs w:val="22"/>
        </w:rPr>
        <w:t>mlouvy až do up</w:t>
      </w:r>
      <w:r w:rsidR="00335ECC" w:rsidRPr="00F75244">
        <w:rPr>
          <w:rFonts w:ascii="Arial" w:hAnsi="Arial" w:cs="Arial"/>
          <w:sz w:val="22"/>
          <w:szCs w:val="22"/>
        </w:rPr>
        <w:t>lynutí záruční doby podle této S</w:t>
      </w:r>
      <w:r w:rsidRPr="00F75244">
        <w:rPr>
          <w:rFonts w:ascii="Arial" w:hAnsi="Arial" w:cs="Arial"/>
          <w:sz w:val="22"/>
          <w:szCs w:val="22"/>
        </w:rPr>
        <w:t xml:space="preserve">mlouvy a </w:t>
      </w:r>
      <w:r w:rsidRPr="0019341E">
        <w:rPr>
          <w:rFonts w:ascii="Arial" w:hAnsi="Arial" w:cs="Arial"/>
          <w:sz w:val="22"/>
          <w:szCs w:val="22"/>
        </w:rPr>
        <w:t xml:space="preserve">kdykoli po tuto dobu </w:t>
      </w:r>
      <w:r w:rsidR="00486C8D" w:rsidRPr="0019341E">
        <w:rPr>
          <w:rFonts w:ascii="Arial" w:hAnsi="Arial" w:cs="Arial"/>
          <w:sz w:val="22"/>
          <w:szCs w:val="22"/>
        </w:rPr>
        <w:t>na</w:t>
      </w:r>
      <w:r w:rsidRPr="0019341E">
        <w:rPr>
          <w:rFonts w:ascii="Arial" w:hAnsi="Arial" w:cs="Arial"/>
          <w:sz w:val="22"/>
          <w:szCs w:val="22"/>
        </w:rPr>
        <w:t> výzv</w:t>
      </w:r>
      <w:r w:rsidR="00486C8D" w:rsidRPr="0019341E">
        <w:rPr>
          <w:rFonts w:ascii="Arial" w:hAnsi="Arial" w:cs="Arial"/>
          <w:sz w:val="22"/>
          <w:szCs w:val="22"/>
        </w:rPr>
        <w:t>u</w:t>
      </w:r>
      <w:r w:rsidR="00CC510F" w:rsidRPr="0019341E">
        <w:rPr>
          <w:rFonts w:ascii="Arial" w:hAnsi="Arial" w:cs="Arial"/>
          <w:sz w:val="22"/>
          <w:szCs w:val="22"/>
        </w:rPr>
        <w:t xml:space="preserve"> </w:t>
      </w:r>
      <w:r w:rsidR="007C14FC" w:rsidRPr="0019341E">
        <w:rPr>
          <w:rFonts w:ascii="Arial" w:hAnsi="Arial" w:cs="Arial"/>
          <w:sz w:val="22"/>
          <w:szCs w:val="22"/>
        </w:rPr>
        <w:t>O</w:t>
      </w:r>
      <w:r w:rsidRPr="0019341E">
        <w:rPr>
          <w:rFonts w:ascii="Arial" w:hAnsi="Arial" w:cs="Arial"/>
          <w:sz w:val="22"/>
          <w:szCs w:val="22"/>
        </w:rPr>
        <w:t xml:space="preserve">bjednatele </w:t>
      </w:r>
      <w:r w:rsidR="00335ECC" w:rsidRPr="0019341E">
        <w:rPr>
          <w:rFonts w:ascii="Arial" w:hAnsi="Arial" w:cs="Arial"/>
          <w:sz w:val="22"/>
          <w:szCs w:val="22"/>
        </w:rPr>
        <w:t>udržování poji</w:t>
      </w:r>
      <w:r w:rsidR="002046F4" w:rsidRPr="0019341E">
        <w:rPr>
          <w:rFonts w:ascii="Arial" w:hAnsi="Arial" w:cs="Arial"/>
          <w:sz w:val="22"/>
          <w:szCs w:val="22"/>
        </w:rPr>
        <w:t>stné s</w:t>
      </w:r>
      <w:r w:rsidRPr="0019341E">
        <w:rPr>
          <w:rFonts w:ascii="Arial" w:hAnsi="Arial" w:cs="Arial"/>
          <w:sz w:val="22"/>
          <w:szCs w:val="22"/>
        </w:rPr>
        <w:t>mlouvy v</w:t>
      </w:r>
      <w:r w:rsidR="005F5E37" w:rsidRPr="0019341E">
        <w:rPr>
          <w:rFonts w:ascii="Arial" w:hAnsi="Arial" w:cs="Arial"/>
          <w:sz w:val="22"/>
          <w:szCs w:val="22"/>
        </w:rPr>
        <w:t> platnosti</w:t>
      </w:r>
      <w:r w:rsidR="005F5E37">
        <w:rPr>
          <w:rFonts w:ascii="Arial" w:hAnsi="Arial" w:cs="Arial"/>
          <w:sz w:val="22"/>
          <w:szCs w:val="22"/>
        </w:rPr>
        <w:t xml:space="preserve"> a účinnosti </w:t>
      </w:r>
      <w:r w:rsidR="005F5E37" w:rsidRPr="00205BDA">
        <w:rPr>
          <w:rFonts w:ascii="Arial" w:hAnsi="Arial" w:cs="Arial"/>
          <w:sz w:val="22"/>
          <w:szCs w:val="22"/>
        </w:rPr>
        <w:t>prokázat nejpozději do 5 dnů od doručení takové žádosti</w:t>
      </w:r>
      <w:r w:rsidR="003430D9" w:rsidRPr="00205BDA">
        <w:rPr>
          <w:rFonts w:ascii="Arial" w:hAnsi="Arial" w:cs="Arial"/>
          <w:sz w:val="22"/>
          <w:szCs w:val="22"/>
        </w:rPr>
        <w:t>.</w:t>
      </w:r>
    </w:p>
    <w:p w14:paraId="3BC5C6EB" w14:textId="30E533E7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4A36E466" w14:textId="178C9A1D" w:rsidR="007233C6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Pr="00E268AF">
        <w:rPr>
          <w:rFonts w:ascii="Arial" w:hAnsi="Arial" w:cs="Arial"/>
          <w:sz w:val="22"/>
          <w:szCs w:val="22"/>
        </w:rPr>
        <w:t xml:space="preserve"> a zástupce projektanta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0B618407" w14:textId="14512F69" w:rsidR="00AF0454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63C1D34A" w14:textId="0B0BEA94" w:rsidR="004F11CD" w:rsidRPr="00711968" w:rsidRDefault="007233C6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1DD39DF1" w14:textId="6DC09A0D" w:rsidR="005F5E37" w:rsidRPr="006E43EB" w:rsidRDefault="004F11CD" w:rsidP="0071196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11968">
        <w:rPr>
          <w:rFonts w:ascii="Arial" w:hAnsi="Arial" w:cs="Arial"/>
          <w:sz w:val="22"/>
          <w:szCs w:val="22"/>
        </w:rPr>
        <w:t xml:space="preserve">Zhotovitel je povinen poskytnout součinnost a umožnit </w:t>
      </w:r>
      <w:r w:rsidR="007C14FC" w:rsidRPr="00711968">
        <w:rPr>
          <w:rFonts w:ascii="Arial" w:hAnsi="Arial" w:cs="Arial"/>
          <w:sz w:val="22"/>
          <w:szCs w:val="22"/>
        </w:rPr>
        <w:t>O</w:t>
      </w:r>
      <w:r w:rsidRPr="00711968">
        <w:rPr>
          <w:rFonts w:ascii="Arial" w:hAnsi="Arial" w:cs="Arial"/>
          <w:sz w:val="22"/>
          <w:szCs w:val="22"/>
        </w:rPr>
        <w:t xml:space="preserve">bjednateli v průběhu realizace </w:t>
      </w:r>
      <w:r w:rsidR="00CD6F3F">
        <w:rPr>
          <w:rFonts w:ascii="Arial" w:hAnsi="Arial" w:cs="Arial"/>
          <w:sz w:val="22"/>
          <w:szCs w:val="22"/>
        </w:rPr>
        <w:t xml:space="preserve">díla dle této Smlouvy </w:t>
      </w:r>
      <w:r w:rsidRPr="00711968">
        <w:rPr>
          <w:rFonts w:ascii="Arial" w:hAnsi="Arial" w:cs="Arial"/>
          <w:sz w:val="22"/>
          <w:szCs w:val="22"/>
        </w:rPr>
        <w:t xml:space="preserve">provádět v místě plnění </w:t>
      </w:r>
      <w:r w:rsidR="00CD6F3F">
        <w:rPr>
          <w:rFonts w:ascii="Arial" w:hAnsi="Arial" w:cs="Arial"/>
          <w:sz w:val="22"/>
          <w:szCs w:val="22"/>
        </w:rPr>
        <w:t>i</w:t>
      </w:r>
      <w:r w:rsidRPr="00711968">
        <w:rPr>
          <w:rFonts w:ascii="Arial" w:hAnsi="Arial" w:cs="Arial"/>
          <w:sz w:val="22"/>
          <w:szCs w:val="22"/>
        </w:rPr>
        <w:t xml:space="preserve"> dodávky a stavební práce spojené s dodávkami, montáží a instalací interiéru</w:t>
      </w:r>
      <w:r w:rsidR="00CD6F3F">
        <w:rPr>
          <w:rFonts w:ascii="Arial" w:hAnsi="Arial" w:cs="Arial"/>
          <w:sz w:val="22"/>
          <w:szCs w:val="22"/>
        </w:rPr>
        <w:t>,</w:t>
      </w:r>
      <w:r w:rsidRPr="00711968">
        <w:rPr>
          <w:rFonts w:ascii="Arial" w:hAnsi="Arial" w:cs="Arial"/>
          <w:sz w:val="22"/>
          <w:szCs w:val="22"/>
        </w:rPr>
        <w:t xml:space="preserve"> a to jiný</w:t>
      </w:r>
      <w:r w:rsidR="00CD6F3F">
        <w:rPr>
          <w:rFonts w:ascii="Arial" w:hAnsi="Arial" w:cs="Arial"/>
          <w:sz w:val="22"/>
          <w:szCs w:val="22"/>
        </w:rPr>
        <w:t>mi</w:t>
      </w:r>
      <w:r w:rsidRPr="00711968">
        <w:rPr>
          <w:rFonts w:ascii="Arial" w:hAnsi="Arial" w:cs="Arial"/>
          <w:sz w:val="22"/>
          <w:szCs w:val="22"/>
        </w:rPr>
        <w:t xml:space="preserve"> dodavatel</w:t>
      </w:r>
      <w:r w:rsidR="00CD6F3F">
        <w:rPr>
          <w:rFonts w:ascii="Arial" w:hAnsi="Arial" w:cs="Arial"/>
          <w:sz w:val="22"/>
          <w:szCs w:val="22"/>
        </w:rPr>
        <w:t>i</w:t>
      </w:r>
      <w:r w:rsidRPr="00711968">
        <w:rPr>
          <w:rFonts w:ascii="Arial" w:hAnsi="Arial" w:cs="Arial"/>
          <w:sz w:val="22"/>
          <w:szCs w:val="22"/>
        </w:rPr>
        <w:t xml:space="preserve">, kdy pro tyto práce bude vyžadována součinnost a koordinace ze strany vybraného </w:t>
      </w:r>
      <w:r w:rsidR="007C14FC" w:rsidRPr="00711968">
        <w:rPr>
          <w:rFonts w:ascii="Arial" w:hAnsi="Arial" w:cs="Arial"/>
          <w:sz w:val="22"/>
          <w:szCs w:val="22"/>
        </w:rPr>
        <w:t>Z</w:t>
      </w:r>
      <w:r w:rsidRPr="00711968">
        <w:rPr>
          <w:rFonts w:ascii="Arial" w:hAnsi="Arial" w:cs="Arial"/>
          <w:sz w:val="22"/>
          <w:szCs w:val="22"/>
        </w:rPr>
        <w:t>hotovitele.</w:t>
      </w:r>
    </w:p>
    <w:p w14:paraId="5A5EFB25" w14:textId="77777777" w:rsidR="007233C6" w:rsidRPr="00205BDA" w:rsidRDefault="007233C6" w:rsidP="008C3805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8D5970E" w14:textId="0F5BDCCC" w:rsidR="008C3805" w:rsidRPr="00205BDA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zajistí vedení stavebního deníku (dále jen „SD“) v souladu s ustanovením 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CD6F3F">
        <w:rPr>
          <w:rFonts w:ascii="Arial" w:hAnsi="Arial" w:cs="Arial"/>
          <w:sz w:val="22"/>
          <w:szCs w:val="22"/>
        </w:rPr>
        <w:t>Z</w:t>
      </w:r>
      <w:r w:rsidR="0055773A" w:rsidRPr="00205BDA">
        <w:rPr>
          <w:rFonts w:ascii="Arial" w:hAnsi="Arial" w:cs="Arial"/>
          <w:sz w:val="22"/>
          <w:szCs w:val="22"/>
        </w:rPr>
        <w:t xml:space="preserve">hotovitel </w:t>
      </w:r>
      <w:r w:rsidR="00CD6F3F" w:rsidRPr="00205BDA">
        <w:rPr>
          <w:rFonts w:ascii="Arial" w:hAnsi="Arial" w:cs="Arial"/>
          <w:sz w:val="22"/>
          <w:szCs w:val="22"/>
        </w:rPr>
        <w:t xml:space="preserve">o </w:t>
      </w:r>
      <w:r w:rsidR="00CD6F3F">
        <w:rPr>
          <w:rFonts w:ascii="Arial" w:hAnsi="Arial" w:cs="Arial"/>
          <w:sz w:val="22"/>
          <w:szCs w:val="22"/>
        </w:rPr>
        <w:t xml:space="preserve">prováděných </w:t>
      </w:r>
      <w:r w:rsidR="00CD6F3F" w:rsidRPr="00205BDA">
        <w:rPr>
          <w:rFonts w:ascii="Arial" w:hAnsi="Arial" w:cs="Arial"/>
          <w:sz w:val="22"/>
          <w:szCs w:val="22"/>
        </w:rPr>
        <w:t>pracích</w:t>
      </w:r>
      <w:r w:rsidR="00CD6F3F">
        <w:rPr>
          <w:rFonts w:ascii="Arial" w:hAnsi="Arial" w:cs="Arial"/>
          <w:sz w:val="22"/>
          <w:szCs w:val="22"/>
        </w:rPr>
        <w:t xml:space="preserve">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staveniště. SD bude kdykoli přístupný na stavbě v průběhu práce na staveništi. Zhotovitel zapisuje do SD všechny důležité okolnosti týkající se stavby a skuteč</w:t>
      </w:r>
      <w:r w:rsidR="00335ECC">
        <w:rPr>
          <w:rFonts w:ascii="Arial" w:hAnsi="Arial" w:cs="Arial"/>
          <w:sz w:val="22"/>
          <w:szCs w:val="22"/>
        </w:rPr>
        <w:t>nosti rozhodné pro plnění této S</w:t>
      </w:r>
      <w:r w:rsidRPr="00205BDA">
        <w:rPr>
          <w:rFonts w:ascii="Arial" w:hAnsi="Arial" w:cs="Arial"/>
          <w:sz w:val="22"/>
          <w:szCs w:val="22"/>
        </w:rPr>
        <w:t>mlouvy, zejména časový postup prací, odchylky od projektu nebo od podmínek 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0510BB0C" w14:textId="77777777" w:rsidR="008C3805" w:rsidRPr="007A3FF7" w:rsidRDefault="008C3805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oprávněná osoba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povinna připojit k záznamu do 5 pracovních dnů své vyjádření. Pokud tak neučiní, má se za to, že s obsahem záznamu souhlasí; to se ne</w:t>
      </w:r>
      <w:r w:rsidR="005D11B2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6DE46F5B" w14:textId="77777777" w:rsidR="008C3805" w:rsidRPr="007A3FF7" w:rsidRDefault="008C3805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k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6F90F882" w14:textId="77777777" w:rsidR="008C3805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79A7635" w14:textId="52C76DEA" w:rsidR="0090778E" w:rsidRPr="000C49A2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0C49A2">
        <w:rPr>
          <w:rFonts w:ascii="Arial" w:hAnsi="Arial" w:cs="Arial"/>
          <w:sz w:val="22"/>
          <w:szCs w:val="22"/>
        </w:rPr>
        <w:t xml:space="preserve">Případný zápis v SD, jež by zavazoval některou ze stran přímo k dohodě o změně cen sjednaného díla, víceprací, změně termínu dokončení a úprav záruční doby, bude považován za bezpředmětný. Jakékoliv úpravy nebo změny těchto skutečností lze řešit pouze na </w:t>
      </w:r>
      <w:r w:rsidR="00B40234" w:rsidRPr="000C49A2">
        <w:rPr>
          <w:rFonts w:ascii="Arial" w:hAnsi="Arial" w:cs="Arial"/>
          <w:sz w:val="22"/>
          <w:szCs w:val="22"/>
        </w:rPr>
        <w:t>zákla</w:t>
      </w:r>
      <w:r w:rsidRPr="000C49A2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335ECC" w:rsidRPr="000C49A2">
        <w:rPr>
          <w:rFonts w:ascii="Arial" w:hAnsi="Arial" w:cs="Arial"/>
          <w:sz w:val="22"/>
          <w:szCs w:val="22"/>
        </w:rPr>
        <w:t>e Smlouvě nebo uzavřením S</w:t>
      </w:r>
      <w:r w:rsidR="008C3805" w:rsidRPr="000C49A2">
        <w:rPr>
          <w:rFonts w:ascii="Arial" w:hAnsi="Arial" w:cs="Arial"/>
          <w:sz w:val="22"/>
          <w:szCs w:val="22"/>
        </w:rPr>
        <w:t>mlouvy</w:t>
      </w:r>
      <w:r w:rsidRPr="000C49A2">
        <w:rPr>
          <w:rFonts w:ascii="Arial" w:hAnsi="Arial" w:cs="Arial"/>
          <w:sz w:val="22"/>
          <w:szCs w:val="22"/>
        </w:rPr>
        <w:t xml:space="preserve"> nové.</w:t>
      </w:r>
      <w:r w:rsidR="00CC510F" w:rsidRPr="000C49A2">
        <w:rPr>
          <w:rFonts w:ascii="Arial" w:hAnsi="Arial" w:cs="Arial"/>
          <w:sz w:val="22"/>
          <w:szCs w:val="22"/>
        </w:rPr>
        <w:t xml:space="preserve"> </w:t>
      </w:r>
      <w:r w:rsidRPr="000C49A2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0C49A2">
        <w:rPr>
          <w:rFonts w:ascii="Arial" w:hAnsi="Arial" w:cs="Arial"/>
          <w:sz w:val="22"/>
          <w:szCs w:val="22"/>
        </w:rPr>
        <w:t>Z</w:t>
      </w:r>
      <w:r w:rsidRPr="000C49A2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B40234" w:rsidRPr="000C49A2">
        <w:rPr>
          <w:rFonts w:ascii="Arial" w:hAnsi="Arial" w:cs="Arial"/>
          <w:sz w:val="22"/>
          <w:szCs w:val="22"/>
        </w:rPr>
        <w:t>O</w:t>
      </w:r>
      <w:r w:rsidRPr="000C49A2">
        <w:rPr>
          <w:rFonts w:ascii="Arial" w:hAnsi="Arial" w:cs="Arial"/>
          <w:sz w:val="22"/>
          <w:szCs w:val="22"/>
        </w:rPr>
        <w:t>bjednatele přístup ke SD.</w:t>
      </w:r>
    </w:p>
    <w:p w14:paraId="6BB5A724" w14:textId="3AD6A610" w:rsidR="007233C6" w:rsidRPr="000C49A2" w:rsidRDefault="00C614AE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</w:t>
      </w:r>
      <w:r w:rsidR="00AF2152">
        <w:rPr>
          <w:rFonts w:ascii="Arial" w:hAnsi="Arial" w:cs="Arial"/>
          <w:sz w:val="22"/>
          <w:szCs w:val="22"/>
        </w:rPr>
        <w:t>zástupci</w:t>
      </w:r>
      <w:r w:rsidR="00AF2152" w:rsidRPr="007A3FF7">
        <w:rPr>
          <w:rFonts w:ascii="Arial" w:hAnsi="Arial" w:cs="Arial"/>
          <w:sz w:val="22"/>
          <w:szCs w:val="22"/>
        </w:rPr>
        <w:t xml:space="preserve">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a vykonán bezodkladně, přičemž vzniklé rozpory a </w:t>
      </w:r>
      <w:r w:rsidR="00711968">
        <w:rPr>
          <w:rFonts w:ascii="Arial" w:hAnsi="Arial" w:cs="Arial"/>
          <w:sz w:val="22"/>
          <w:szCs w:val="22"/>
        </w:rPr>
        <w:t xml:space="preserve">jejich následky budou předmětem </w:t>
      </w:r>
      <w:r w:rsidR="007233C6" w:rsidRPr="007A3FF7">
        <w:rPr>
          <w:rFonts w:ascii="Arial" w:hAnsi="Arial" w:cs="Arial"/>
          <w:sz w:val="22"/>
          <w:szCs w:val="22"/>
        </w:rPr>
        <w:t xml:space="preserve">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 </w:t>
      </w:r>
      <w:r w:rsidR="00CD6F3F">
        <w:rPr>
          <w:rFonts w:ascii="Arial" w:hAnsi="Arial" w:cs="Arial"/>
          <w:sz w:val="22"/>
          <w:szCs w:val="22"/>
        </w:rPr>
        <w:t xml:space="preserve">TDS </w:t>
      </w:r>
      <w:r w:rsidR="007233C6" w:rsidRPr="007A3FF7">
        <w:rPr>
          <w:rFonts w:ascii="Arial" w:hAnsi="Arial" w:cs="Arial"/>
          <w:sz w:val="22"/>
          <w:szCs w:val="22"/>
        </w:rPr>
        <w:t xml:space="preserve">je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příkaz přerušit práce, je-li ohrožena bezpečnost provádění díla, život nebo zdraví </w:t>
      </w:r>
      <w:r w:rsidR="00AF2152">
        <w:rPr>
          <w:rFonts w:ascii="Arial" w:hAnsi="Arial" w:cs="Arial"/>
          <w:sz w:val="22"/>
          <w:szCs w:val="22"/>
        </w:rPr>
        <w:t xml:space="preserve">osob </w:t>
      </w:r>
      <w:r w:rsidR="007233C6" w:rsidRPr="007A3FF7">
        <w:rPr>
          <w:rFonts w:ascii="Arial" w:hAnsi="Arial" w:cs="Arial"/>
          <w:sz w:val="22"/>
          <w:szCs w:val="22"/>
        </w:rPr>
        <w:t xml:space="preserve">pracujících na </w:t>
      </w:r>
      <w:r w:rsidR="00CD6F3F">
        <w:rPr>
          <w:rFonts w:ascii="Arial" w:hAnsi="Arial" w:cs="Arial"/>
          <w:sz w:val="22"/>
          <w:szCs w:val="22"/>
        </w:rPr>
        <w:t>staveništi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32DA12C1" w14:textId="77777777" w:rsidR="007233C6" w:rsidRPr="007A3FF7" w:rsidRDefault="007233C6" w:rsidP="001A0743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30E478F" w14:textId="77777777" w:rsidR="003B4307" w:rsidRPr="007A3FF7" w:rsidRDefault="003B4307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05DC23CD" w14:textId="0CA72F72" w:rsidR="003B4307" w:rsidRPr="007A3FF7" w:rsidRDefault="003B4307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materiálů, technologií a zařízení nezbytných pro dokončení díla, dále musí být provedeny všechny činnosti související s dodávkou montážních prací a konstrukcí, jejichž provedení je pro dokončení díla nezby</w:t>
      </w:r>
      <w:r w:rsidR="00711968">
        <w:rPr>
          <w:rFonts w:ascii="Arial" w:hAnsi="Arial" w:cs="Arial"/>
          <w:sz w:val="22"/>
          <w:szCs w:val="22"/>
        </w:rPr>
        <w:t xml:space="preserve">tné (např. zařízení staveniště, </w:t>
      </w:r>
      <w:r w:rsidRPr="007A3FF7">
        <w:rPr>
          <w:rFonts w:ascii="Arial" w:hAnsi="Arial" w:cs="Arial"/>
          <w:sz w:val="22"/>
          <w:szCs w:val="22"/>
        </w:rPr>
        <w:t xml:space="preserve">bezpečnostní opatření apod.). </w:t>
      </w:r>
    </w:p>
    <w:p w14:paraId="695623D8" w14:textId="77777777" w:rsidR="003B4307" w:rsidRPr="007A3FF7" w:rsidRDefault="003B4307" w:rsidP="000C49A2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28AA1466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2046F4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1FDD5B5B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0A0684C8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0E5D0D">
        <w:rPr>
          <w:rFonts w:ascii="Arial" w:hAnsi="Arial" w:cs="Arial"/>
          <w:sz w:val="22"/>
          <w:szCs w:val="22"/>
        </w:rPr>
        <w:t>,</w:t>
      </w:r>
    </w:p>
    <w:p w14:paraId="7CB9E6D8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  <w:r w:rsidR="000E5D0D">
        <w:rPr>
          <w:rFonts w:ascii="Arial" w:hAnsi="Arial" w:cs="Arial"/>
          <w:sz w:val="22"/>
          <w:szCs w:val="22"/>
        </w:rPr>
        <w:t>a použitého materiálu,</w:t>
      </w:r>
    </w:p>
    <w:p w14:paraId="44E7AD90" w14:textId="2B21ED05" w:rsidR="00905A7F" w:rsidRPr="007A3FF7" w:rsidRDefault="003B4307" w:rsidP="00905A7F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</w:t>
      </w:r>
      <w:r w:rsidR="00905A7F" w:rsidRPr="007A3FF7">
        <w:rPr>
          <w:rFonts w:ascii="Arial" w:hAnsi="Arial" w:cs="Arial"/>
          <w:sz w:val="22"/>
          <w:szCs w:val="22"/>
        </w:rPr>
        <w:t xml:space="preserve">nutných a předepsaných </w:t>
      </w:r>
      <w:r w:rsidRPr="007A3FF7">
        <w:rPr>
          <w:rFonts w:ascii="Arial" w:hAnsi="Arial" w:cs="Arial"/>
          <w:sz w:val="22"/>
          <w:szCs w:val="22"/>
        </w:rPr>
        <w:t xml:space="preserve">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0E5D0D">
        <w:rPr>
          <w:rFonts w:ascii="Arial" w:hAnsi="Arial" w:cs="Arial"/>
          <w:sz w:val="22"/>
          <w:szCs w:val="22"/>
        </w:rPr>
        <w:t>,</w:t>
      </w:r>
      <w:r w:rsidR="00905A7F" w:rsidRPr="00905A7F">
        <w:rPr>
          <w:rFonts w:ascii="Arial" w:hAnsi="Arial" w:cs="Arial"/>
          <w:sz w:val="22"/>
          <w:szCs w:val="22"/>
        </w:rPr>
        <w:t xml:space="preserve"> </w:t>
      </w:r>
      <w:r w:rsidR="00905A7F" w:rsidRPr="007A3FF7">
        <w:rPr>
          <w:rFonts w:ascii="Arial" w:hAnsi="Arial" w:cs="Arial"/>
          <w:sz w:val="22"/>
          <w:szCs w:val="22"/>
        </w:rPr>
        <w:t>včetně pořízení protokolů</w:t>
      </w:r>
      <w:r w:rsidR="00905A7F">
        <w:rPr>
          <w:rFonts w:ascii="Arial" w:hAnsi="Arial" w:cs="Arial"/>
          <w:sz w:val="22"/>
          <w:szCs w:val="22"/>
        </w:rPr>
        <w:t>,</w:t>
      </w:r>
    </w:p>
    <w:p w14:paraId="7C06237D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  <w:r w:rsidR="000E5D0D">
        <w:rPr>
          <w:rFonts w:ascii="Arial" w:hAnsi="Arial" w:cs="Arial"/>
          <w:sz w:val="22"/>
          <w:szCs w:val="22"/>
        </w:rPr>
        <w:t>,</w:t>
      </w:r>
    </w:p>
    <w:p w14:paraId="128C6CB3" w14:textId="77777777" w:rsidR="003B4307" w:rsidRPr="007A3FF7" w:rsidRDefault="003B4307" w:rsidP="003B4307">
      <w:pPr>
        <w:pStyle w:val="Zkladntextodsazen2"/>
        <w:numPr>
          <w:ilvl w:val="0"/>
          <w:numId w:val="2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</w:t>
      </w:r>
      <w:r w:rsidR="001067E5">
        <w:rPr>
          <w:rFonts w:ascii="Arial" w:hAnsi="Arial" w:cs="Arial"/>
          <w:sz w:val="22"/>
          <w:szCs w:val="22"/>
        </w:rPr>
        <w:t xml:space="preserve">i k </w:t>
      </w:r>
      <w:r w:rsidRPr="007A3FF7">
        <w:rPr>
          <w:rFonts w:ascii="Arial" w:hAnsi="Arial" w:cs="Arial"/>
          <w:sz w:val="22"/>
          <w:szCs w:val="22"/>
        </w:rPr>
        <w:t>realizaci</w:t>
      </w:r>
      <w:r w:rsidR="000F1ED6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zejména:</w:t>
      </w:r>
    </w:p>
    <w:p w14:paraId="3032C401" w14:textId="77777777" w:rsidR="003B4307" w:rsidRPr="00205BDA" w:rsidRDefault="003B4307" w:rsidP="003B4307">
      <w:pPr>
        <w:pStyle w:val="Zkladntextodsazen2"/>
        <w:numPr>
          <w:ilvl w:val="0"/>
          <w:numId w:val="26"/>
        </w:numPr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26961DF3" w14:textId="77777777" w:rsidR="003B4307" w:rsidRPr="00205BDA" w:rsidRDefault="003B4307" w:rsidP="006A7B8D">
      <w:pPr>
        <w:pStyle w:val="Zkladntextodsazen2"/>
        <w:numPr>
          <w:ilvl w:val="0"/>
          <w:numId w:val="26"/>
        </w:numPr>
        <w:spacing w:after="240"/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dokladů o jejich likvidaci a odvozu na skládku (nezávadném </w:t>
      </w:r>
      <w:r w:rsidR="002E7C61" w:rsidRPr="00205BDA">
        <w:rPr>
          <w:rFonts w:ascii="Arial" w:hAnsi="Arial" w:cs="Arial"/>
          <w:sz w:val="22"/>
          <w:szCs w:val="22"/>
        </w:rPr>
        <w:br/>
      </w:r>
      <w:r w:rsidR="002E7C61"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>zneškodňování)</w:t>
      </w:r>
      <w:r w:rsidR="000E5D0D">
        <w:rPr>
          <w:rFonts w:ascii="Arial" w:hAnsi="Arial" w:cs="Arial"/>
          <w:sz w:val="22"/>
          <w:szCs w:val="22"/>
        </w:rPr>
        <w:t>.</w:t>
      </w:r>
    </w:p>
    <w:p w14:paraId="6807C6F8" w14:textId="0E2CD529" w:rsidR="003B4307" w:rsidRPr="00205BDA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CC069D">
        <w:rPr>
          <w:rFonts w:ascii="Arial" w:hAnsi="Arial" w:cs="Arial"/>
          <w:sz w:val="22"/>
          <w:szCs w:val="22"/>
        </w:rPr>
        <w:t>odst. 7.9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="002E7C61" w:rsidRPr="00674430">
        <w:rPr>
          <w:rFonts w:ascii="Arial" w:hAnsi="Arial" w:cs="Arial"/>
          <w:sz w:val="22"/>
          <w:szCs w:val="22"/>
        </w:rPr>
        <w:t>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dodavatelé“)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0D69142E" w14:textId="77777777" w:rsidR="003B4307" w:rsidRPr="00205BDA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4F1B8CDD" w14:textId="747E4017" w:rsidR="00750BCC" w:rsidRPr="00381BBF" w:rsidRDefault="007233C6" w:rsidP="00381BBF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dodavatelů řádně koordinovat. S ohl</w:t>
      </w:r>
      <w:r w:rsidR="007A088F">
        <w:rPr>
          <w:rFonts w:ascii="Arial" w:hAnsi="Arial" w:cs="Arial"/>
          <w:sz w:val="22"/>
          <w:szCs w:val="22"/>
        </w:rPr>
        <w:t xml:space="preserve">edem na koordinaci s již vybraným dodavatelem venkovních rolet </w:t>
      </w:r>
      <w:r w:rsidRPr="00205BDA">
        <w:rPr>
          <w:rFonts w:ascii="Arial" w:hAnsi="Arial" w:cs="Arial"/>
          <w:sz w:val="22"/>
          <w:szCs w:val="22"/>
        </w:rPr>
        <w:t xml:space="preserve">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5FDBFC8F" w14:textId="77777777" w:rsidR="000F3D63" w:rsidRPr="006E43EB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1574D9EF" w14:textId="77777777" w:rsidR="007233C6" w:rsidRPr="007A3FF7" w:rsidRDefault="00E51BB5" w:rsidP="007233C6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</w:t>
      </w:r>
      <w:r w:rsidR="003B4307" w:rsidRPr="007A3FF7">
        <w:rPr>
          <w:rFonts w:ascii="Arial" w:hAnsi="Arial" w:cs="Arial"/>
          <w:b/>
          <w:sz w:val="22"/>
          <w:szCs w:val="22"/>
        </w:rPr>
        <w:t xml:space="preserve">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3ED97373" w14:textId="77777777" w:rsidR="007233C6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372EE383" w14:textId="77777777" w:rsidR="007233C6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1CDADF2D" w14:textId="77777777" w:rsidR="007233C6" w:rsidRPr="007A3FF7" w:rsidRDefault="007233C6" w:rsidP="000C49A2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13B078DF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7419CD56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1CE763A4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73E646BE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6434E1C1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vyzkoušení smontovaného zařízení, o provedených revizích, protokoly o provedených provozních zkouškách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>apod.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 xml:space="preserve">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5BC59755" w14:textId="77777777" w:rsidR="007233C6" w:rsidRPr="00205BDA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464B7923" w14:textId="4F8E93B6" w:rsidR="007233C6" w:rsidRPr="00FB2DF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</w:r>
      <w:r w:rsidRPr="00FB2DFA">
        <w:rPr>
          <w:rFonts w:ascii="Arial" w:hAnsi="Arial" w:cs="Arial"/>
          <w:sz w:val="22"/>
          <w:szCs w:val="22"/>
        </w:rPr>
        <w:t>doklady o likvidaci odpadu vzniklého stavebními pracemi v souladu se zákonem č</w:t>
      </w:r>
      <w:r w:rsidR="00FB2DFA" w:rsidRPr="00FB2DFA">
        <w:rPr>
          <w:rFonts w:ascii="Arial" w:hAnsi="Arial" w:cs="Arial"/>
          <w:sz w:val="22"/>
          <w:szCs w:val="22"/>
        </w:rPr>
        <w:t>. 541/2020</w:t>
      </w:r>
      <w:r w:rsidRPr="00FB2DFA">
        <w:rPr>
          <w:rFonts w:ascii="Arial" w:hAnsi="Arial" w:cs="Arial"/>
          <w:sz w:val="22"/>
          <w:szCs w:val="22"/>
        </w:rPr>
        <w:t xml:space="preserve"> Sb.</w:t>
      </w:r>
      <w:r w:rsidR="00905A7F">
        <w:rPr>
          <w:rFonts w:ascii="Arial" w:hAnsi="Arial" w:cs="Arial"/>
          <w:sz w:val="22"/>
          <w:szCs w:val="22"/>
        </w:rPr>
        <w:t>,</w:t>
      </w:r>
      <w:r w:rsidRPr="00FB2DFA">
        <w:rPr>
          <w:rFonts w:ascii="Arial" w:hAnsi="Arial" w:cs="Arial"/>
          <w:sz w:val="22"/>
          <w:szCs w:val="22"/>
        </w:rPr>
        <w:t xml:space="preserve"> </w:t>
      </w:r>
      <w:r w:rsidR="00905A7F" w:rsidRPr="00FB2DFA">
        <w:rPr>
          <w:rFonts w:ascii="Arial" w:hAnsi="Arial" w:cs="Arial"/>
          <w:sz w:val="22"/>
          <w:szCs w:val="22"/>
        </w:rPr>
        <w:t>o odpadech,</w:t>
      </w:r>
      <w:r w:rsidR="00905A7F">
        <w:rPr>
          <w:rFonts w:ascii="Arial" w:hAnsi="Arial" w:cs="Arial"/>
          <w:sz w:val="22"/>
          <w:szCs w:val="22"/>
        </w:rPr>
        <w:t xml:space="preserve"> </w:t>
      </w:r>
      <w:r w:rsidRPr="00FB2DFA">
        <w:rPr>
          <w:rFonts w:ascii="Arial" w:hAnsi="Arial" w:cs="Arial"/>
          <w:sz w:val="22"/>
          <w:szCs w:val="22"/>
        </w:rPr>
        <w:t xml:space="preserve">ve znění pozdějších předpisů, </w:t>
      </w:r>
    </w:p>
    <w:p w14:paraId="587304B6" w14:textId="528405EF" w:rsidR="007233C6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B2DFA">
        <w:rPr>
          <w:rFonts w:ascii="Arial" w:hAnsi="Arial" w:cs="Arial"/>
          <w:sz w:val="22"/>
          <w:szCs w:val="22"/>
        </w:rPr>
        <w:t>-</w:t>
      </w:r>
      <w:r w:rsidRPr="00FB2DF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 w:rsidRPr="00FB2DFA">
        <w:rPr>
          <w:rFonts w:ascii="Arial" w:hAnsi="Arial" w:cs="Arial"/>
          <w:sz w:val="22"/>
          <w:szCs w:val="22"/>
        </w:rPr>
        <w:t xml:space="preserve">v čl. 1 odst. </w:t>
      </w:r>
      <w:r w:rsidR="00905A7F">
        <w:rPr>
          <w:rFonts w:ascii="Arial" w:hAnsi="Arial" w:cs="Arial"/>
          <w:sz w:val="22"/>
          <w:szCs w:val="22"/>
        </w:rPr>
        <w:t>1.</w:t>
      </w:r>
      <w:r w:rsidR="004D2479" w:rsidRPr="00FB2DFA">
        <w:rPr>
          <w:rFonts w:ascii="Arial" w:hAnsi="Arial" w:cs="Arial"/>
          <w:sz w:val="22"/>
          <w:szCs w:val="22"/>
        </w:rPr>
        <w:t>1</w:t>
      </w:r>
      <w:r w:rsidR="00905A7F">
        <w:rPr>
          <w:rFonts w:ascii="Arial" w:hAnsi="Arial" w:cs="Arial"/>
          <w:sz w:val="22"/>
          <w:szCs w:val="22"/>
        </w:rPr>
        <w:t xml:space="preserve"> </w:t>
      </w:r>
      <w:r w:rsidR="00335ECC" w:rsidRPr="00FB2DFA">
        <w:rPr>
          <w:rFonts w:ascii="Arial" w:hAnsi="Arial" w:cs="Arial"/>
          <w:sz w:val="22"/>
          <w:szCs w:val="22"/>
        </w:rPr>
        <w:t>této S</w:t>
      </w:r>
      <w:r w:rsidRPr="00FB2DFA">
        <w:rPr>
          <w:rFonts w:ascii="Arial" w:hAnsi="Arial" w:cs="Arial"/>
          <w:sz w:val="22"/>
          <w:szCs w:val="22"/>
        </w:rPr>
        <w:t>mlouvy</w:t>
      </w:r>
      <w:r w:rsidRPr="00205BDA">
        <w:rPr>
          <w:rFonts w:ascii="Arial" w:hAnsi="Arial" w:cs="Arial"/>
          <w:sz w:val="22"/>
          <w:szCs w:val="22"/>
        </w:rPr>
        <w:t>,</w:t>
      </w:r>
    </w:p>
    <w:p w14:paraId="64300E01" w14:textId="1E5AD2BD" w:rsidR="00750BCC" w:rsidRPr="00205BDA" w:rsidRDefault="00D95CFC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  <w:r w:rsidR="00750BCC">
        <w:rPr>
          <w:rFonts w:ascii="Arial" w:hAnsi="Arial" w:cs="Arial"/>
          <w:sz w:val="22"/>
          <w:szCs w:val="22"/>
        </w:rPr>
        <w:t>doklad o provedené revizi elektro,</w:t>
      </w:r>
    </w:p>
    <w:p w14:paraId="4F88A185" w14:textId="2A3E6729" w:rsidR="007233C6" w:rsidRPr="00D95CFC" w:rsidRDefault="007233C6" w:rsidP="0040323C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</w:r>
      <w:r w:rsidR="001D463F" w:rsidRPr="00D95CFC">
        <w:rPr>
          <w:rFonts w:ascii="Arial" w:hAnsi="Arial" w:cs="Arial"/>
          <w:sz w:val="22"/>
          <w:szCs w:val="22"/>
        </w:rPr>
        <w:t>2</w:t>
      </w:r>
      <w:r w:rsidR="00381BBF" w:rsidRPr="00D95CFC">
        <w:rPr>
          <w:rFonts w:ascii="Arial" w:hAnsi="Arial" w:cs="Arial"/>
          <w:sz w:val="22"/>
          <w:szCs w:val="22"/>
        </w:rPr>
        <w:t xml:space="preserve"> výkresy</w:t>
      </w:r>
      <w:r w:rsidR="004D2479" w:rsidRPr="00D95CFC">
        <w:rPr>
          <w:rFonts w:ascii="Arial" w:hAnsi="Arial" w:cs="Arial"/>
          <w:sz w:val="22"/>
          <w:szCs w:val="22"/>
        </w:rPr>
        <w:t xml:space="preserve"> skutečného provedení stavby</w:t>
      </w:r>
      <w:r w:rsidR="00D95CFC" w:rsidRPr="00D95CFC">
        <w:rPr>
          <w:rFonts w:ascii="Arial" w:hAnsi="Arial" w:cs="Arial"/>
          <w:sz w:val="22"/>
          <w:szCs w:val="22"/>
        </w:rPr>
        <w:t xml:space="preserve"> – výkres vedení elektroinstalace k ovládání venkovních rolet pro každou bytovou jednotku, resp. pro každý typ bytové jednotky</w:t>
      </w:r>
      <w:r w:rsidR="00A84576">
        <w:rPr>
          <w:rFonts w:ascii="Arial" w:hAnsi="Arial" w:cs="Arial"/>
          <w:sz w:val="22"/>
          <w:szCs w:val="22"/>
        </w:rPr>
        <w:t>,</w:t>
      </w:r>
    </w:p>
    <w:p w14:paraId="47A93845" w14:textId="77777777" w:rsidR="007233C6" w:rsidRPr="00205BDA" w:rsidRDefault="007233C6" w:rsidP="007233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41E07773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5B533C16" w14:textId="77777777" w:rsidR="007233C6" w:rsidRPr="00205BDA" w:rsidRDefault="007233C6" w:rsidP="000C49A2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 protokol, který bude obsahovat:</w:t>
      </w:r>
    </w:p>
    <w:p w14:paraId="2334F282" w14:textId="77777777" w:rsidR="007233C6" w:rsidRPr="00205BDA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>-</w:t>
      </w:r>
      <w:r w:rsidRPr="00205BDA">
        <w:rPr>
          <w:rFonts w:ascii="Arial" w:hAnsi="Arial" w:cs="Arial"/>
          <w:sz w:val="22"/>
          <w:szCs w:val="22"/>
        </w:rPr>
        <w:tab/>
        <w:t>označení díla,</w:t>
      </w:r>
    </w:p>
    <w:p w14:paraId="414828E3" w14:textId="77777777" w:rsidR="007233C6" w:rsidRPr="007A3FF7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označení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bjednatele </w:t>
      </w:r>
      <w:r w:rsidRPr="00205BDA">
        <w:rPr>
          <w:rFonts w:ascii="Arial" w:hAnsi="Arial" w:cs="Arial"/>
          <w:sz w:val="22"/>
          <w:szCs w:val="22"/>
        </w:rPr>
        <w:t xml:space="preserve">a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</w:t>
      </w:r>
      <w:r w:rsidR="00335ECC">
        <w:rPr>
          <w:rFonts w:ascii="Arial" w:hAnsi="Arial" w:cs="Arial"/>
          <w:sz w:val="22"/>
          <w:szCs w:val="22"/>
        </w:rPr>
        <w:t>vitele, číslo a datum uzavření S</w:t>
      </w:r>
      <w:r w:rsidRPr="00205BDA"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o dílo,</w:t>
      </w:r>
    </w:p>
    <w:p w14:paraId="08556722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4F622E96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prohlášení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o převzetí díla,</w:t>
      </w:r>
    </w:p>
    <w:p w14:paraId="04A202EB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56569D5A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53DF7770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3EF5D330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77B3A78F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423011F5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492DCB54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7CDE41DC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759187C9" w14:textId="10544E48" w:rsidR="007233C6" w:rsidRPr="00AE6A4C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dokončeno a je-li v</w:t>
      </w:r>
      <w:r w:rsidR="001A4394">
        <w:rPr>
          <w:rFonts w:ascii="Arial" w:hAnsi="Arial" w:cs="Arial"/>
          <w:sz w:val="22"/>
          <w:szCs w:val="22"/>
        </w:rPr>
        <w:t> souladu s</w:t>
      </w:r>
      <w:r w:rsidR="00A40A74">
        <w:rPr>
          <w:rFonts w:ascii="Arial" w:hAnsi="Arial" w:cs="Arial"/>
          <w:sz w:val="22"/>
          <w:szCs w:val="22"/>
        </w:rPr>
        <w:t xml:space="preserve"> § 2605 odst. 1 OZ </w:t>
      </w:r>
      <w:r w:rsidRPr="00AE6A4C">
        <w:rPr>
          <w:rFonts w:ascii="Arial" w:hAnsi="Arial" w:cs="Arial"/>
          <w:sz w:val="22"/>
          <w:szCs w:val="22"/>
        </w:rPr>
        <w:t xml:space="preserve">předvedena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.1 této S</w:t>
      </w:r>
      <w:r w:rsidRPr="00AE6A4C">
        <w:rPr>
          <w:rFonts w:ascii="Arial" w:hAnsi="Arial" w:cs="Arial"/>
          <w:sz w:val="22"/>
          <w:szCs w:val="22"/>
        </w:rPr>
        <w:t xml:space="preserve">mlouvy. </w:t>
      </w:r>
    </w:p>
    <w:p w14:paraId="6B131564" w14:textId="77777777" w:rsidR="007233C6" w:rsidRPr="007A3FF7" w:rsidRDefault="007233C6" w:rsidP="000C49A2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nemá právo odmítnout převzetí stavby pro ojedinělé drobné vady, které samy o sobě ani ve spojení s jinými nebrání užívání stavby funkčně nebo esteticky, ani její užívání podstatným způsobem neomezují. P</w:t>
      </w:r>
      <w:r w:rsidR="005D11B2">
        <w:rPr>
          <w:rFonts w:ascii="Arial" w:hAnsi="Arial" w:cs="Arial"/>
          <w:sz w:val="22"/>
          <w:szCs w:val="22"/>
        </w:rPr>
        <w:t>okud dokončené dílo neodpovídá S</w:t>
      </w:r>
      <w:r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56288268" w14:textId="77777777" w:rsidR="007233C6" w:rsidRPr="007A3FF7" w:rsidRDefault="007233C6" w:rsidP="00E75433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je- li vadné</w:t>
      </w:r>
      <w:r w:rsidR="00335ECC">
        <w:rPr>
          <w:rFonts w:ascii="Arial" w:hAnsi="Arial" w:cs="Arial"/>
          <w:sz w:val="22"/>
          <w:szCs w:val="22"/>
        </w:rPr>
        <w:t xml:space="preserve"> plnění nepodstatným porušením S</w:t>
      </w:r>
      <w:r w:rsidRPr="007A3FF7">
        <w:rPr>
          <w:rFonts w:ascii="Arial" w:hAnsi="Arial" w:cs="Arial"/>
          <w:sz w:val="22"/>
          <w:szCs w:val="22"/>
        </w:rPr>
        <w:t xml:space="preserve">mlouvy,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právo na odstranění vady nebo na slevu z ceny díla,</w:t>
      </w:r>
      <w:r w:rsidR="007D1AE3">
        <w:rPr>
          <w:rFonts w:ascii="Arial" w:hAnsi="Arial" w:cs="Arial"/>
          <w:sz w:val="22"/>
          <w:szCs w:val="22"/>
        </w:rPr>
        <w:t xml:space="preserve"> a to v termínu, na kterém se smluvní strany dohodnou.</w:t>
      </w:r>
    </w:p>
    <w:p w14:paraId="6B1FAAF7" w14:textId="77777777" w:rsidR="007233C6" w:rsidRPr="007A3FF7" w:rsidRDefault="007233C6" w:rsidP="00E75433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je-li vad</w:t>
      </w:r>
      <w:r w:rsidR="00335ECC">
        <w:rPr>
          <w:rFonts w:ascii="Arial" w:hAnsi="Arial" w:cs="Arial"/>
          <w:sz w:val="22"/>
          <w:szCs w:val="22"/>
        </w:rPr>
        <w:t>né plnění podstatným porušením S</w:t>
      </w:r>
      <w:r w:rsidRPr="007A3FF7">
        <w:rPr>
          <w:rFonts w:ascii="Arial" w:hAnsi="Arial" w:cs="Arial"/>
          <w:sz w:val="22"/>
          <w:szCs w:val="22"/>
        </w:rPr>
        <w:t>mlouvy, tj. takovým, o němž strana porušuj</w:t>
      </w:r>
      <w:r w:rsidR="005D11B2">
        <w:rPr>
          <w:rFonts w:ascii="Arial" w:hAnsi="Arial" w:cs="Arial"/>
          <w:sz w:val="22"/>
          <w:szCs w:val="22"/>
        </w:rPr>
        <w:t>ící S</w:t>
      </w:r>
      <w:r w:rsidR="00335ECC">
        <w:rPr>
          <w:rFonts w:ascii="Arial" w:hAnsi="Arial" w:cs="Arial"/>
          <w:sz w:val="22"/>
          <w:szCs w:val="22"/>
        </w:rPr>
        <w:t>mlouvu již při uzavření S</w:t>
      </w:r>
      <w:r w:rsidRPr="007A3FF7">
        <w:rPr>
          <w:rFonts w:ascii="Arial" w:hAnsi="Arial" w:cs="Arial"/>
          <w:sz w:val="22"/>
          <w:szCs w:val="22"/>
        </w:rPr>
        <w:t>mlouvy věděla nebo mu</w:t>
      </w:r>
      <w:r w:rsidR="005D11B2">
        <w:rPr>
          <w:rFonts w:ascii="Arial" w:hAnsi="Arial" w:cs="Arial"/>
          <w:sz w:val="22"/>
          <w:szCs w:val="22"/>
        </w:rPr>
        <w:t>sela vědět, že by druhá strana S</w:t>
      </w:r>
      <w:r w:rsidRPr="007A3FF7">
        <w:rPr>
          <w:rFonts w:ascii="Arial" w:hAnsi="Arial" w:cs="Arial"/>
          <w:sz w:val="22"/>
          <w:szCs w:val="22"/>
        </w:rPr>
        <w:t>mlouvu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1973EA">
        <w:rPr>
          <w:rFonts w:ascii="Arial" w:hAnsi="Arial" w:cs="Arial"/>
          <w:sz w:val="22"/>
          <w:szCs w:val="22"/>
        </w:rPr>
        <w:t>O</w:t>
      </w:r>
      <w:r w:rsidR="00E75433">
        <w:rPr>
          <w:rFonts w:ascii="Arial" w:hAnsi="Arial" w:cs="Arial"/>
          <w:sz w:val="22"/>
          <w:szCs w:val="22"/>
        </w:rPr>
        <w:t>bjednatel právo</w:t>
      </w:r>
      <w:r w:rsidR="002569F8">
        <w:rPr>
          <w:rFonts w:ascii="Arial" w:hAnsi="Arial" w:cs="Arial"/>
          <w:sz w:val="22"/>
          <w:szCs w:val="22"/>
        </w:rPr>
        <w:t>:</w:t>
      </w:r>
    </w:p>
    <w:p w14:paraId="38EEC81B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>odstranění vady opravou díla</w:t>
      </w:r>
      <w:r w:rsidR="007D1AE3">
        <w:rPr>
          <w:rFonts w:ascii="Arial" w:hAnsi="Arial" w:cs="Arial"/>
          <w:sz w:val="22"/>
          <w:szCs w:val="22"/>
        </w:rPr>
        <w:t xml:space="preserve"> v dohodnutém termínu</w:t>
      </w:r>
      <w:r w:rsidRPr="007A3FF7">
        <w:rPr>
          <w:rFonts w:ascii="Arial" w:hAnsi="Arial" w:cs="Arial"/>
          <w:sz w:val="22"/>
          <w:szCs w:val="22"/>
        </w:rPr>
        <w:t xml:space="preserve">, </w:t>
      </w:r>
    </w:p>
    <w:p w14:paraId="3B7F8FBF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27BA675B" w14:textId="77777777" w:rsidR="007233C6" w:rsidRPr="007A3FF7" w:rsidRDefault="007233C6" w:rsidP="007233C6">
      <w:pPr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="00335ECC">
        <w:rPr>
          <w:rFonts w:ascii="Arial" w:hAnsi="Arial" w:cs="Arial"/>
          <w:sz w:val="22"/>
          <w:szCs w:val="22"/>
        </w:rPr>
        <w:t>odstoupení od S</w:t>
      </w:r>
      <w:r w:rsidRPr="007A3FF7">
        <w:rPr>
          <w:rFonts w:ascii="Arial" w:hAnsi="Arial" w:cs="Arial"/>
          <w:sz w:val="22"/>
          <w:szCs w:val="22"/>
        </w:rPr>
        <w:t>mlouvy. Má-li dílo vady, kter</w:t>
      </w:r>
      <w:r w:rsidR="005D11B2">
        <w:rPr>
          <w:rFonts w:ascii="Arial" w:hAnsi="Arial" w:cs="Arial"/>
          <w:sz w:val="22"/>
          <w:szCs w:val="22"/>
        </w:rPr>
        <w:t>é podstatným způsobem porušují S</w:t>
      </w:r>
      <w:r w:rsidRPr="007A3FF7">
        <w:rPr>
          <w:rFonts w:ascii="Arial" w:hAnsi="Arial" w:cs="Arial"/>
          <w:sz w:val="22"/>
          <w:szCs w:val="22"/>
        </w:rPr>
        <w:t xml:space="preserve">mlouvu, sdělí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</w:t>
      </w:r>
      <w:r w:rsidR="002046F4">
        <w:rPr>
          <w:rFonts w:ascii="Arial" w:hAnsi="Arial" w:cs="Arial"/>
          <w:sz w:val="22"/>
          <w:szCs w:val="22"/>
        </w:rPr>
        <w:t>sti za vady nelze bez souhlasu 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351BE726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0A7F7586" w14:textId="77777777" w:rsidR="007233C6" w:rsidRPr="007A3FF7" w:rsidRDefault="002046F4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odstranění vady Z</w:t>
      </w:r>
      <w:r w:rsidR="007233C6" w:rsidRPr="007A3FF7">
        <w:rPr>
          <w:rFonts w:ascii="Arial" w:hAnsi="Arial" w:cs="Arial"/>
          <w:sz w:val="22"/>
          <w:szCs w:val="22"/>
        </w:rPr>
        <w:t xml:space="preserve">hotovitelem nemusí objednatel platit část ceny díla odhadem přiměřeně odpovídající jeho právu na slevu. </w:t>
      </w:r>
    </w:p>
    <w:p w14:paraId="56CC4B8D" w14:textId="026D86D2" w:rsidR="006A7B8D" w:rsidRPr="005817C2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0C49A2">
        <w:rPr>
          <w:rFonts w:ascii="Arial" w:hAnsi="Arial" w:cs="Arial"/>
          <w:sz w:val="22"/>
          <w:szCs w:val="22"/>
        </w:rPr>
        <w:t>do</w:t>
      </w:r>
      <w:r w:rsidR="00CC510F" w:rsidRPr="000C49A2">
        <w:rPr>
          <w:rFonts w:ascii="Arial" w:hAnsi="Arial" w:cs="Arial"/>
          <w:sz w:val="22"/>
          <w:szCs w:val="22"/>
        </w:rPr>
        <w:t xml:space="preserve"> </w:t>
      </w:r>
      <w:r w:rsidR="00426924" w:rsidRPr="000C49A2">
        <w:rPr>
          <w:rFonts w:ascii="Arial" w:hAnsi="Arial" w:cs="Arial"/>
          <w:sz w:val="22"/>
          <w:szCs w:val="22"/>
        </w:rPr>
        <w:t xml:space="preserve">pěti </w:t>
      </w:r>
      <w:r w:rsidRPr="000C49A2">
        <w:rPr>
          <w:rFonts w:ascii="Arial" w:hAnsi="Arial" w:cs="Arial"/>
          <w:sz w:val="22"/>
          <w:szCs w:val="22"/>
        </w:rPr>
        <w:t>let od převzetí díla</w:t>
      </w:r>
      <w:r w:rsidR="0040323C" w:rsidRPr="000C49A2">
        <w:rPr>
          <w:rFonts w:ascii="Arial" w:hAnsi="Arial" w:cs="Arial"/>
          <w:sz w:val="22"/>
          <w:szCs w:val="22"/>
        </w:rPr>
        <w:t>.</w:t>
      </w:r>
    </w:p>
    <w:p w14:paraId="767B5110" w14:textId="77777777" w:rsidR="006A7B8D" w:rsidRPr="00205BDA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73E1C1C7" w14:textId="5269EED4" w:rsidR="006A7B8D" w:rsidRPr="00205BDA" w:rsidRDefault="007B24EF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</w:t>
      </w:r>
      <w:r>
        <w:rPr>
          <w:rFonts w:ascii="Arial" w:hAnsi="Arial" w:cs="Arial"/>
          <w:sz w:val="22"/>
          <w:szCs w:val="22"/>
        </w:rPr>
        <w:t xml:space="preserve"> do doby</w:t>
      </w:r>
      <w:r w:rsidR="007233C6" w:rsidRPr="00205BDA">
        <w:rPr>
          <w:rFonts w:ascii="Arial" w:hAnsi="Arial" w:cs="Arial"/>
          <w:sz w:val="22"/>
          <w:szCs w:val="22"/>
        </w:rPr>
        <w:t xml:space="preserve"> předání staveniště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</w:t>
      </w:r>
      <w:r w:rsidR="00335ECC">
        <w:rPr>
          <w:rFonts w:ascii="Arial" w:hAnsi="Arial" w:cs="Arial"/>
          <w:sz w:val="22"/>
          <w:szCs w:val="22"/>
        </w:rPr>
        <w:t>li k provedení díla podle této S</w:t>
      </w:r>
      <w:r w:rsidR="007233C6" w:rsidRPr="00205BDA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. </w:t>
      </w:r>
      <w:r w:rsidR="007233C6" w:rsidRPr="00205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 protokolárním předání staveniště </w:t>
      </w:r>
      <w:r w:rsidR="00164EAF">
        <w:rPr>
          <w:rFonts w:ascii="Arial" w:hAnsi="Arial" w:cs="Arial"/>
          <w:sz w:val="22"/>
          <w:szCs w:val="22"/>
        </w:rPr>
        <w:t xml:space="preserve">Zhotoviteli </w:t>
      </w:r>
      <w:r w:rsidR="007233C6" w:rsidRPr="00205BDA">
        <w:rPr>
          <w:rFonts w:ascii="Arial" w:hAnsi="Arial" w:cs="Arial"/>
          <w:sz w:val="22"/>
          <w:szCs w:val="22"/>
        </w:rPr>
        <w:t xml:space="preserve">nese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které jsou na staveništi uskladněny, stejně jako za </w:t>
      </w:r>
      <w:r w:rsidR="00E75433" w:rsidRPr="00205BDA">
        <w:rPr>
          <w:rFonts w:ascii="Arial" w:hAnsi="Arial" w:cs="Arial"/>
          <w:sz w:val="22"/>
          <w:szCs w:val="22"/>
        </w:rPr>
        <w:t>škodu způsobenou jeho provozem.</w:t>
      </w:r>
      <w:r w:rsidR="00164EAF">
        <w:rPr>
          <w:rFonts w:ascii="Arial" w:hAnsi="Arial" w:cs="Arial"/>
          <w:sz w:val="22"/>
          <w:szCs w:val="22"/>
        </w:rPr>
        <w:t xml:space="preserve"> Dnem </w:t>
      </w:r>
      <w:r w:rsidR="00164EAF" w:rsidRPr="00205BDA">
        <w:rPr>
          <w:rFonts w:ascii="Arial" w:hAnsi="Arial" w:cs="Arial"/>
          <w:sz w:val="22"/>
          <w:szCs w:val="22"/>
        </w:rPr>
        <w:t xml:space="preserve">protokolárního předání a převzetí </w:t>
      </w:r>
      <w:r w:rsidR="00164EAF">
        <w:rPr>
          <w:rFonts w:ascii="Arial" w:hAnsi="Arial" w:cs="Arial"/>
          <w:sz w:val="22"/>
          <w:szCs w:val="22"/>
        </w:rPr>
        <w:t xml:space="preserve">hotového </w:t>
      </w:r>
      <w:r w:rsidR="00164EAF" w:rsidRPr="00205BDA">
        <w:rPr>
          <w:rFonts w:ascii="Arial" w:hAnsi="Arial" w:cs="Arial"/>
          <w:sz w:val="22"/>
          <w:szCs w:val="22"/>
        </w:rPr>
        <w:t xml:space="preserve">díla </w:t>
      </w:r>
      <w:r w:rsidR="00164EAF">
        <w:rPr>
          <w:rFonts w:ascii="Arial" w:hAnsi="Arial" w:cs="Arial"/>
          <w:sz w:val="22"/>
          <w:szCs w:val="22"/>
        </w:rPr>
        <w:t>O</w:t>
      </w:r>
      <w:r w:rsidR="00164EAF"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64EAF">
        <w:rPr>
          <w:rFonts w:ascii="Arial" w:hAnsi="Arial" w:cs="Arial"/>
          <w:sz w:val="22"/>
          <w:szCs w:val="22"/>
        </w:rPr>
        <w:t>O</w:t>
      </w:r>
      <w:r w:rsidR="00164EAF"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164EAF">
        <w:rPr>
          <w:rFonts w:ascii="Arial" w:hAnsi="Arial" w:cs="Arial"/>
          <w:sz w:val="22"/>
          <w:szCs w:val="22"/>
        </w:rPr>
        <w:t>Z</w:t>
      </w:r>
      <w:r w:rsidR="00164EAF" w:rsidRPr="00205BDA">
        <w:rPr>
          <w:rFonts w:ascii="Arial" w:hAnsi="Arial" w:cs="Arial"/>
          <w:sz w:val="22"/>
          <w:szCs w:val="22"/>
        </w:rPr>
        <w:t>hotovitel</w:t>
      </w:r>
      <w:r w:rsidR="00164EAF">
        <w:rPr>
          <w:rFonts w:ascii="Arial" w:hAnsi="Arial" w:cs="Arial"/>
          <w:sz w:val="22"/>
          <w:szCs w:val="22"/>
        </w:rPr>
        <w:t>.</w:t>
      </w:r>
    </w:p>
    <w:p w14:paraId="36D3EFF2" w14:textId="14F9E37B" w:rsidR="004B2FF6" w:rsidRPr="00205BDA" w:rsidRDefault="004B2FF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mít nejpozději v den </w:t>
      </w:r>
      <w:r w:rsidR="00335ECC">
        <w:rPr>
          <w:rFonts w:ascii="Arial" w:hAnsi="Arial" w:cs="Arial"/>
          <w:sz w:val="22"/>
          <w:szCs w:val="22"/>
        </w:rPr>
        <w:t>předcházející dni podpisu této S</w:t>
      </w:r>
      <w:r w:rsidRPr="00205BDA">
        <w:rPr>
          <w:rFonts w:ascii="Arial" w:hAnsi="Arial" w:cs="Arial"/>
          <w:sz w:val="22"/>
          <w:szCs w:val="22"/>
        </w:rPr>
        <w:t xml:space="preserve">mlouvy uzavřenou pojistnou smlouvu, jejímž předmětem je pojištění odpovědnosti za škodu způsobenou třetí osobě v souvislosti s výkonem jeho činnosti a pojištění za škody </w:t>
      </w:r>
      <w:r w:rsidRPr="00A729CA">
        <w:rPr>
          <w:rFonts w:ascii="Arial" w:hAnsi="Arial" w:cs="Arial"/>
          <w:sz w:val="22"/>
          <w:szCs w:val="22"/>
        </w:rPr>
        <w:t xml:space="preserve">způsobené na zhotovovaném </w:t>
      </w:r>
      <w:r w:rsidR="00426924" w:rsidRPr="00A729CA">
        <w:rPr>
          <w:rFonts w:ascii="Arial" w:hAnsi="Arial" w:cs="Arial"/>
          <w:sz w:val="22"/>
          <w:szCs w:val="22"/>
        </w:rPr>
        <w:t>d</w:t>
      </w:r>
      <w:r w:rsidRPr="00A729CA">
        <w:rPr>
          <w:rFonts w:ascii="Arial" w:hAnsi="Arial" w:cs="Arial"/>
          <w:sz w:val="22"/>
          <w:szCs w:val="22"/>
        </w:rPr>
        <w:t>íle</w:t>
      </w:r>
      <w:r w:rsidR="00426924" w:rsidRPr="00A729CA">
        <w:rPr>
          <w:rFonts w:ascii="Arial" w:hAnsi="Arial" w:cs="Arial"/>
          <w:sz w:val="22"/>
          <w:szCs w:val="22"/>
        </w:rPr>
        <w:t xml:space="preserve"> s minimálním pojistným plněním </w:t>
      </w:r>
      <w:r w:rsidR="00A729CA" w:rsidRPr="00A729CA">
        <w:rPr>
          <w:rFonts w:ascii="Arial" w:hAnsi="Arial" w:cs="Arial"/>
          <w:sz w:val="22"/>
          <w:szCs w:val="22"/>
        </w:rPr>
        <w:t xml:space="preserve">ve výši 5 milionů Kč. </w:t>
      </w:r>
      <w:r w:rsidRPr="00A729CA">
        <w:rPr>
          <w:rFonts w:ascii="Arial" w:hAnsi="Arial" w:cs="Arial"/>
          <w:sz w:val="22"/>
          <w:szCs w:val="22"/>
        </w:rPr>
        <w:t>Zhotovitel</w:t>
      </w:r>
      <w:r w:rsidRPr="00205BDA">
        <w:rPr>
          <w:rFonts w:ascii="Arial" w:hAnsi="Arial" w:cs="Arial"/>
          <w:sz w:val="22"/>
          <w:szCs w:val="22"/>
        </w:rPr>
        <w:t xml:space="preserve"> se zavazuje</w:t>
      </w:r>
      <w:r w:rsidR="00335ECC">
        <w:rPr>
          <w:rFonts w:ascii="Arial" w:hAnsi="Arial" w:cs="Arial"/>
          <w:sz w:val="22"/>
          <w:szCs w:val="22"/>
        </w:rPr>
        <w:t>, že po celou dobu trvání této S</w:t>
      </w:r>
      <w:r w:rsidRPr="00205BDA">
        <w:rPr>
          <w:rFonts w:ascii="Arial" w:hAnsi="Arial" w:cs="Arial"/>
          <w:sz w:val="22"/>
          <w:szCs w:val="22"/>
        </w:rPr>
        <w:t>mlouvy do uplynutí sjednané záruky za jakost díla bude pojištěn ve smyslu tohoto ustanovení.</w:t>
      </w:r>
      <w:r w:rsidR="007233C6" w:rsidRPr="00205BDA">
        <w:rPr>
          <w:rFonts w:ascii="Arial" w:hAnsi="Arial" w:cs="Arial"/>
          <w:sz w:val="22"/>
          <w:szCs w:val="22"/>
        </w:rPr>
        <w:tab/>
      </w:r>
    </w:p>
    <w:p w14:paraId="7B323790" w14:textId="01AC0907" w:rsidR="000C49A2" w:rsidRPr="005F7A42" w:rsidRDefault="007233C6" w:rsidP="005F7A4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>bjednateli díl</w:t>
      </w:r>
      <w:r w:rsidR="00296047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>bjednateli předmě</w:t>
      </w:r>
      <w:r w:rsidR="005D11B2">
        <w:rPr>
          <w:rFonts w:ascii="Arial" w:hAnsi="Arial" w:cs="Arial"/>
          <w:sz w:val="22"/>
          <w:szCs w:val="22"/>
        </w:rPr>
        <w:t>t díla ve stavu odpovídajícímu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bookmarkEnd w:id="1"/>
    </w:p>
    <w:p w14:paraId="1A76B5CE" w14:textId="77777777" w:rsidR="007233C6" w:rsidRPr="007A3FF7" w:rsidRDefault="007233C6" w:rsidP="006A7B8D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57296C30" w14:textId="5198AF0A" w:rsidR="00F579D1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poskytuje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záruku na celé </w:t>
      </w:r>
      <w:r w:rsidR="00AE6A4C">
        <w:rPr>
          <w:rFonts w:ascii="Arial" w:hAnsi="Arial" w:cs="Arial"/>
          <w:sz w:val="22"/>
          <w:szCs w:val="22"/>
        </w:rPr>
        <w:t xml:space="preserve">dílo po </w:t>
      </w:r>
      <w:r w:rsidR="00AE6A4C" w:rsidRPr="005817C2">
        <w:rPr>
          <w:rFonts w:ascii="Arial" w:hAnsi="Arial" w:cs="Arial"/>
          <w:sz w:val="22"/>
          <w:szCs w:val="22"/>
        </w:rPr>
        <w:t xml:space="preserve">dobu </w:t>
      </w:r>
      <w:r w:rsidR="003B6319">
        <w:rPr>
          <w:rFonts w:ascii="Arial" w:hAnsi="Arial" w:cs="Arial"/>
          <w:sz w:val="22"/>
          <w:szCs w:val="22"/>
        </w:rPr>
        <w:t>48</w:t>
      </w:r>
      <w:r w:rsidR="00AE6A4C" w:rsidRPr="000C49A2">
        <w:rPr>
          <w:rFonts w:ascii="Arial" w:hAnsi="Arial" w:cs="Arial"/>
          <w:sz w:val="22"/>
          <w:szCs w:val="22"/>
        </w:rPr>
        <w:t xml:space="preserve"> </w:t>
      </w:r>
      <w:r w:rsidRPr="005817C2">
        <w:rPr>
          <w:rFonts w:ascii="Arial" w:hAnsi="Arial" w:cs="Arial"/>
          <w:sz w:val="22"/>
          <w:szCs w:val="22"/>
        </w:rPr>
        <w:t>měsíců od předání a převzetí celého díla</w:t>
      </w:r>
      <w:r w:rsidR="00674430">
        <w:rPr>
          <w:rFonts w:ascii="Arial" w:hAnsi="Arial" w:cs="Arial"/>
          <w:sz w:val="22"/>
          <w:szCs w:val="22"/>
        </w:rPr>
        <w:t xml:space="preserve"> bez vad a nedodělků</w:t>
      </w:r>
      <w:r w:rsidRPr="005817C2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</w:t>
      </w:r>
      <w:r w:rsidRPr="00AE6A4C">
        <w:rPr>
          <w:rFonts w:ascii="Arial" w:hAnsi="Arial" w:cs="Arial"/>
          <w:sz w:val="22"/>
          <w:szCs w:val="22"/>
        </w:rPr>
        <w:t>vztahují k materiálům, zařízením a pracím souvisejících se zhotovením díla, dále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5D11B2">
        <w:rPr>
          <w:rFonts w:ascii="Arial" w:hAnsi="Arial" w:cs="Arial"/>
          <w:sz w:val="22"/>
          <w:szCs w:val="22"/>
        </w:rPr>
        <w:t>stanovené touto S</w:t>
      </w:r>
      <w:r w:rsidRPr="007A3FF7">
        <w:rPr>
          <w:rFonts w:ascii="Arial" w:hAnsi="Arial" w:cs="Arial"/>
          <w:sz w:val="22"/>
          <w:szCs w:val="22"/>
        </w:rPr>
        <w:t xml:space="preserve">mlouvou a že dílo </w:t>
      </w:r>
      <w:r w:rsidR="00296047">
        <w:rPr>
          <w:rFonts w:ascii="Arial" w:hAnsi="Arial" w:cs="Arial"/>
          <w:sz w:val="22"/>
          <w:szCs w:val="22"/>
        </w:rPr>
        <w:t>bude</w:t>
      </w:r>
      <w:r w:rsidR="00296047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po tuto dobu sloužit účelu, ke kterému bylo zhotoveno. Záruční doba díla začíná běžet od řádného předání a převzetí celého díla.</w:t>
      </w:r>
    </w:p>
    <w:p w14:paraId="6B284ACC" w14:textId="77777777" w:rsidR="00F579D1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03CA5A64" w14:textId="77777777" w:rsidR="00F579D1" w:rsidRPr="007A3FF7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="00CC510F">
        <w:rPr>
          <w:rFonts w:ascii="Arial" w:hAnsi="Arial" w:cs="Arial"/>
          <w:i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e-mailem nebo faxem 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04FA5F8F" w14:textId="77777777" w:rsidR="007233C6" w:rsidRPr="007A3FF7" w:rsidRDefault="007233C6" w:rsidP="000C49A2">
      <w:pPr>
        <w:numPr>
          <w:ilvl w:val="1"/>
          <w:numId w:val="21"/>
        </w:numPr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1430B164" w14:textId="7777777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B1204E6" w14:textId="77777777" w:rsidR="007233C6" w:rsidRPr="007A3FF7" w:rsidRDefault="00674430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="007233C6" w:rsidRPr="00205BDA">
        <w:rPr>
          <w:rFonts w:ascii="Arial" w:hAnsi="Arial" w:cs="Arial"/>
          <w:sz w:val="22"/>
          <w:szCs w:val="22"/>
        </w:rPr>
        <w:t xml:space="preserve">a to bezplatně.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6D52AE8A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2358509A" w14:textId="353A4E76" w:rsidR="007D1AE3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Pr="007A3FF7">
        <w:rPr>
          <w:rFonts w:ascii="Arial" w:hAnsi="Arial" w:cs="Arial"/>
          <w:sz w:val="22"/>
          <w:szCs w:val="22"/>
        </w:rPr>
        <w:t xml:space="preserve"> do15 dn</w:t>
      </w:r>
      <w:r w:rsidR="00674430">
        <w:rPr>
          <w:rFonts w:ascii="Arial" w:hAnsi="Arial" w:cs="Arial"/>
          <w:sz w:val="22"/>
          <w:szCs w:val="22"/>
        </w:rPr>
        <w:t>ů od doručen</w:t>
      </w:r>
      <w:r w:rsidR="00905A7F">
        <w:rPr>
          <w:rFonts w:ascii="Arial" w:hAnsi="Arial" w:cs="Arial"/>
          <w:sz w:val="22"/>
          <w:szCs w:val="22"/>
        </w:rPr>
        <w:t>í</w:t>
      </w:r>
      <w:r w:rsidR="00674430">
        <w:rPr>
          <w:rFonts w:ascii="Arial" w:hAnsi="Arial" w:cs="Arial"/>
          <w:sz w:val="22"/>
          <w:szCs w:val="22"/>
        </w:rPr>
        <w:t xml:space="preserve">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1B505AD2" w14:textId="77777777" w:rsidR="00253AE8" w:rsidRDefault="00253AE8" w:rsidP="00253AE8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74B8FA03" w14:textId="77777777" w:rsidR="00253AE8" w:rsidRPr="00C475F5" w:rsidRDefault="00253AE8" w:rsidP="00253AE8">
      <w:pPr>
        <w:spacing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0E18EB81" w14:textId="77777777" w:rsidR="007233C6" w:rsidRPr="007A3FF7" w:rsidRDefault="007233C6" w:rsidP="00F579D1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6D0F793F" w14:textId="57E53065" w:rsidR="00F579D1" w:rsidRPr="00EF2664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Zhotovitel je povinen v případě </w:t>
      </w:r>
      <w:r w:rsidRPr="00EF2664">
        <w:rPr>
          <w:rFonts w:ascii="Arial" w:hAnsi="Arial" w:cs="Arial"/>
          <w:sz w:val="22"/>
          <w:szCs w:val="22"/>
        </w:rPr>
        <w:t xml:space="preserve">prodlení s plněním termínu dokončení díla dle čl. </w:t>
      </w:r>
      <w:r w:rsidR="00F579D1" w:rsidRPr="00EF2664">
        <w:rPr>
          <w:rFonts w:ascii="Arial" w:hAnsi="Arial" w:cs="Arial"/>
          <w:sz w:val="22"/>
          <w:szCs w:val="22"/>
        </w:rPr>
        <w:t>3 této</w:t>
      </w:r>
      <w:r w:rsidR="00CC510F" w:rsidRPr="00EF2664">
        <w:rPr>
          <w:rFonts w:ascii="Arial" w:hAnsi="Arial" w:cs="Arial"/>
          <w:sz w:val="22"/>
          <w:szCs w:val="22"/>
        </w:rPr>
        <w:t xml:space="preserve"> </w:t>
      </w:r>
      <w:r w:rsidR="00335ECC" w:rsidRPr="00EF2664">
        <w:rPr>
          <w:rFonts w:ascii="Arial" w:hAnsi="Arial" w:cs="Arial"/>
          <w:sz w:val="22"/>
          <w:szCs w:val="22"/>
        </w:rPr>
        <w:t>S</w:t>
      </w:r>
      <w:r w:rsidRPr="00EF2664">
        <w:rPr>
          <w:rFonts w:ascii="Arial" w:hAnsi="Arial" w:cs="Arial"/>
          <w:sz w:val="22"/>
          <w:szCs w:val="22"/>
        </w:rPr>
        <w:t xml:space="preserve">mlouvy zaplatit smluvní pokutu ve výši </w:t>
      </w:r>
      <w:r w:rsidR="00EF2664" w:rsidRPr="00EF2664">
        <w:rPr>
          <w:rFonts w:ascii="Arial" w:hAnsi="Arial" w:cs="Arial"/>
          <w:sz w:val="22"/>
          <w:szCs w:val="22"/>
        </w:rPr>
        <w:t>1</w:t>
      </w:r>
      <w:r w:rsidR="004A4011" w:rsidRPr="00EF2664">
        <w:rPr>
          <w:rFonts w:ascii="Arial" w:hAnsi="Arial" w:cs="Arial"/>
          <w:sz w:val="22"/>
          <w:szCs w:val="22"/>
        </w:rPr>
        <w:t xml:space="preserve"> 0</w:t>
      </w:r>
      <w:r w:rsidRPr="00EF2664">
        <w:rPr>
          <w:rFonts w:ascii="Arial" w:hAnsi="Arial" w:cs="Arial"/>
          <w:sz w:val="22"/>
          <w:szCs w:val="22"/>
        </w:rPr>
        <w:t>00,- Kč za každý i započatý den prodlení</w:t>
      </w:r>
      <w:r w:rsidR="002569F8" w:rsidRPr="00EF2664">
        <w:rPr>
          <w:rFonts w:ascii="Arial" w:hAnsi="Arial" w:cs="Arial"/>
          <w:sz w:val="22"/>
          <w:szCs w:val="22"/>
        </w:rPr>
        <w:t>,</w:t>
      </w:r>
      <w:r w:rsidRPr="00EF2664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EF2664">
        <w:rPr>
          <w:rFonts w:ascii="Arial" w:hAnsi="Arial" w:cs="Arial"/>
          <w:sz w:val="22"/>
          <w:szCs w:val="22"/>
        </w:rPr>
        <w:t>edání a převzetí díla dle čl. 10</w:t>
      </w:r>
      <w:r w:rsidR="00335ECC" w:rsidRPr="00EF2664">
        <w:rPr>
          <w:rFonts w:ascii="Arial" w:hAnsi="Arial" w:cs="Arial"/>
          <w:sz w:val="22"/>
          <w:szCs w:val="22"/>
        </w:rPr>
        <w:t xml:space="preserve"> této S</w:t>
      </w:r>
      <w:r w:rsidRPr="00EF2664">
        <w:rPr>
          <w:rFonts w:ascii="Arial" w:hAnsi="Arial" w:cs="Arial"/>
          <w:sz w:val="22"/>
          <w:szCs w:val="22"/>
        </w:rPr>
        <w:t>mlouvy.</w:t>
      </w:r>
    </w:p>
    <w:p w14:paraId="05AB475F" w14:textId="24CB5B6C" w:rsidR="00F579D1" w:rsidRPr="00EF2664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F2664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EF2664" w:rsidRPr="00EF2664">
        <w:rPr>
          <w:rFonts w:ascii="Arial" w:hAnsi="Arial" w:cs="Arial"/>
          <w:sz w:val="22"/>
          <w:szCs w:val="22"/>
        </w:rPr>
        <w:t>1</w:t>
      </w:r>
      <w:r w:rsidR="004A4011" w:rsidRPr="00EF2664">
        <w:rPr>
          <w:rFonts w:ascii="Arial" w:hAnsi="Arial" w:cs="Arial"/>
          <w:sz w:val="22"/>
          <w:szCs w:val="22"/>
        </w:rPr>
        <w:t xml:space="preserve"> 0</w:t>
      </w:r>
      <w:r w:rsidRPr="00EF2664">
        <w:rPr>
          <w:rFonts w:ascii="Arial" w:hAnsi="Arial" w:cs="Arial"/>
          <w:sz w:val="22"/>
          <w:szCs w:val="22"/>
        </w:rPr>
        <w:t>00,- Kč za každý započatý den prodlení, a to až do dne podpisu zápisu o odstranění reklamovaných vad.</w:t>
      </w:r>
    </w:p>
    <w:p w14:paraId="16DDC721" w14:textId="77777777" w:rsidR="00F579D1" w:rsidRPr="00EF2664" w:rsidRDefault="00F579D1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EF2664">
        <w:rPr>
          <w:rFonts w:ascii="Arial" w:hAnsi="Arial" w:cs="Arial"/>
          <w:sz w:val="22"/>
          <w:szCs w:val="22"/>
        </w:rPr>
        <w:t xml:space="preserve">V případě, že </w:t>
      </w:r>
      <w:r w:rsidR="00BE01AD" w:rsidRPr="00EF2664">
        <w:rPr>
          <w:rFonts w:ascii="Arial" w:hAnsi="Arial" w:cs="Arial"/>
          <w:sz w:val="22"/>
          <w:szCs w:val="22"/>
        </w:rPr>
        <w:t>Z</w:t>
      </w:r>
      <w:r w:rsidRPr="00EF2664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EF2664">
        <w:rPr>
          <w:rFonts w:ascii="Arial" w:hAnsi="Arial" w:cs="Arial"/>
          <w:sz w:val="22"/>
          <w:szCs w:val="22"/>
        </w:rPr>
        <w:t>O</w:t>
      </w:r>
      <w:r w:rsidRPr="00EF2664">
        <w:rPr>
          <w:rFonts w:ascii="Arial" w:hAnsi="Arial" w:cs="Arial"/>
          <w:sz w:val="22"/>
          <w:szCs w:val="22"/>
        </w:rPr>
        <w:t xml:space="preserve">bjednatele neprokáže trvání smlouvy o pojištění odpovědnosti za škody vzniklé v souvislosti s jeho činností, je </w:t>
      </w:r>
      <w:r w:rsidR="00BE01AD" w:rsidRPr="00EF2664">
        <w:rPr>
          <w:rFonts w:ascii="Arial" w:hAnsi="Arial" w:cs="Arial"/>
          <w:sz w:val="22"/>
          <w:szCs w:val="22"/>
        </w:rPr>
        <w:t>O</w:t>
      </w:r>
      <w:r w:rsidRPr="00EF2664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EF2664">
        <w:rPr>
          <w:rFonts w:ascii="Arial" w:hAnsi="Arial" w:cs="Arial"/>
          <w:sz w:val="22"/>
          <w:szCs w:val="22"/>
        </w:rPr>
        <w:t>Z</w:t>
      </w:r>
      <w:r w:rsidRPr="00EF2664">
        <w:rPr>
          <w:rFonts w:ascii="Arial" w:hAnsi="Arial" w:cs="Arial"/>
          <w:sz w:val="22"/>
          <w:szCs w:val="22"/>
        </w:rPr>
        <w:t>hotovitel v takovém případě povinen zaplatit jednorázovou smluvní pokutu ve výši 20 000,- Kč.</w:t>
      </w:r>
    </w:p>
    <w:p w14:paraId="552CF8A1" w14:textId="742213E8" w:rsidR="00F579D1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Splatnost smluvní pokuty je do </w:t>
      </w:r>
      <w:r w:rsidRPr="000C49A2">
        <w:rPr>
          <w:rFonts w:ascii="Arial" w:hAnsi="Arial" w:cs="Arial"/>
          <w:sz w:val="22"/>
          <w:szCs w:val="22"/>
        </w:rPr>
        <w:t>21 dnů</w:t>
      </w:r>
      <w:r w:rsidRPr="00770EC6">
        <w:rPr>
          <w:rFonts w:ascii="Arial" w:hAnsi="Arial" w:cs="Arial"/>
          <w:sz w:val="22"/>
          <w:szCs w:val="22"/>
        </w:rPr>
        <w:t xml:space="preserve"> od doručení </w:t>
      </w:r>
      <w:r w:rsidR="00905A7F">
        <w:rPr>
          <w:rFonts w:ascii="Arial" w:hAnsi="Arial" w:cs="Arial"/>
          <w:sz w:val="22"/>
          <w:szCs w:val="22"/>
        </w:rPr>
        <w:t xml:space="preserve">jejího </w:t>
      </w:r>
      <w:r w:rsidRPr="00770EC6">
        <w:rPr>
          <w:rFonts w:ascii="Arial" w:hAnsi="Arial" w:cs="Arial"/>
          <w:sz w:val="22"/>
          <w:szCs w:val="22"/>
        </w:rPr>
        <w:t>vyúčtování povinné smluvní straně. Vyúčtování smluvní pokuty musí vždy obsahovat popis skutečnost</w:t>
      </w:r>
      <w:r w:rsidR="005D11B2">
        <w:rPr>
          <w:rFonts w:ascii="Arial" w:hAnsi="Arial" w:cs="Arial"/>
          <w:sz w:val="22"/>
          <w:szCs w:val="22"/>
        </w:rPr>
        <w:t>i, která v souladu s uzavřenou S</w:t>
      </w:r>
      <w:r w:rsidRPr="00770EC6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</w:p>
    <w:p w14:paraId="7EBA65D2" w14:textId="7FFE7DCA" w:rsidR="00296047" w:rsidRPr="00D95CFC" w:rsidRDefault="00296047" w:rsidP="00D95CFC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FB3B29">
        <w:rPr>
          <w:rFonts w:ascii="Arial" w:hAnsi="Arial" w:cs="Arial"/>
          <w:sz w:val="22"/>
          <w:szCs w:val="22"/>
        </w:rPr>
        <w:t xml:space="preserve">V případě, že je </w:t>
      </w:r>
      <w:r w:rsidRPr="00D95CFC">
        <w:rPr>
          <w:rFonts w:ascii="Arial" w:hAnsi="Arial" w:cs="Arial"/>
          <w:sz w:val="22"/>
          <w:szCs w:val="22"/>
        </w:rPr>
        <w:t xml:space="preserve">Objednatel v prodlení s úhradou faktury, je Zhotovitel povinen zaplatit Zhotoviteli úrok z prodlení ve výši stanovené nařízením vlády č. 351/2013 Sb., </w:t>
      </w:r>
      <w:r w:rsidRPr="00D95CFC">
        <w:rPr>
          <w:rFonts w:ascii="Arial" w:hAnsi="Arial" w:cs="Arial"/>
          <w:iCs/>
          <w:sz w:val="22"/>
          <w:szCs w:val="22"/>
          <w:shd w:val="clear" w:color="auto" w:fill="FFFFFF"/>
        </w:rPr>
        <w:t>kterým se určuje výše úroků z prodlení a nákladů spojených s uplatněním pohledávky, určuje odměna likvidátora, likvidačního správce a člena orgánu právnické osoby jmenovaného soudem a upravují některé otázky Obchodního věstníku, veřejných rejstříků právnických a fyzických osob a evidence svěřeneckých fondů a evidence údajů o skutečných majitelích</w:t>
      </w:r>
      <w:r w:rsidRPr="00D95CFC">
        <w:rPr>
          <w:rFonts w:ascii="Arial" w:hAnsi="Arial" w:cs="Arial"/>
          <w:sz w:val="22"/>
          <w:szCs w:val="22"/>
        </w:rPr>
        <w:t>, v platném znění.</w:t>
      </w:r>
    </w:p>
    <w:p w14:paraId="394B28CE" w14:textId="77777777" w:rsidR="007E1681" w:rsidRPr="000C49A2" w:rsidRDefault="007233C6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13694B65" w14:textId="77777777" w:rsidR="007E1681" w:rsidRPr="000C49A2" w:rsidRDefault="00486C8D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3995B18C" w14:textId="78601243" w:rsidR="00F75244" w:rsidRPr="00253AE8" w:rsidRDefault="007E1681" w:rsidP="00253AE8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</w:t>
      </w:r>
      <w:r w:rsidR="005D11B2">
        <w:rPr>
          <w:rFonts w:ascii="Arial" w:hAnsi="Arial" w:cs="Arial"/>
          <w:sz w:val="22"/>
          <w:szCs w:val="22"/>
        </w:rPr>
        <w:t>plnění závazků a ujednání této S</w:t>
      </w:r>
      <w:r w:rsidRPr="00205BDA">
        <w:rPr>
          <w:rFonts w:ascii="Arial" w:hAnsi="Arial" w:cs="Arial"/>
          <w:sz w:val="22"/>
          <w:szCs w:val="22"/>
        </w:rPr>
        <w:t>mlouvy je přípustné.</w:t>
      </w:r>
    </w:p>
    <w:p w14:paraId="03A03413" w14:textId="77777777" w:rsidR="007233C6" w:rsidRPr="007A3FF7" w:rsidRDefault="007233C6" w:rsidP="00ED0DB3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33FA73FA" w14:textId="77777777" w:rsidR="00ED0DB3" w:rsidRPr="007A3FF7" w:rsidRDefault="005D11B2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2A4004B4" w14:textId="6619A250" w:rsidR="00ED0DB3" w:rsidRPr="00205BDA" w:rsidRDefault="00ED0DB3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nebo </w:t>
      </w:r>
      <w:r w:rsidR="00BE01AD">
        <w:rPr>
          <w:rFonts w:ascii="Arial" w:hAnsi="Arial" w:cs="Arial"/>
          <w:sz w:val="22"/>
          <w:szCs w:val="22"/>
        </w:rPr>
        <w:t>Z</w:t>
      </w:r>
      <w:r w:rsidR="005D11B2">
        <w:rPr>
          <w:rFonts w:ascii="Arial" w:hAnsi="Arial" w:cs="Arial"/>
          <w:sz w:val="22"/>
          <w:szCs w:val="22"/>
        </w:rPr>
        <w:t>hotovitel mají právo od S</w:t>
      </w:r>
      <w:r w:rsidRPr="007A3FF7">
        <w:rPr>
          <w:rFonts w:ascii="Arial" w:hAnsi="Arial" w:cs="Arial"/>
          <w:sz w:val="22"/>
          <w:szCs w:val="22"/>
        </w:rPr>
        <w:t>mlouvy odstoupit na základě skutečností vyplý</w:t>
      </w:r>
      <w:r w:rsidR="005D11B2">
        <w:rPr>
          <w:rFonts w:ascii="Arial" w:hAnsi="Arial" w:cs="Arial"/>
          <w:sz w:val="22"/>
          <w:szCs w:val="22"/>
        </w:rPr>
        <w:t>vajících ze zákona nebo z této Smlouvy. Každá ze stran S</w:t>
      </w:r>
      <w:r w:rsidRPr="007A3FF7">
        <w:rPr>
          <w:rFonts w:ascii="Arial" w:hAnsi="Arial" w:cs="Arial"/>
          <w:sz w:val="22"/>
          <w:szCs w:val="22"/>
        </w:rPr>
        <w:t>mlouvy je povinna svoje odstoupení písemně oznámit druhé straně</w:t>
      </w:r>
      <w:r w:rsidR="009D5754">
        <w:rPr>
          <w:rFonts w:ascii="Arial" w:hAnsi="Arial" w:cs="Arial"/>
          <w:sz w:val="22"/>
          <w:szCs w:val="22"/>
        </w:rPr>
        <w:t xml:space="preserve">. Odstoupení je účinné </w:t>
      </w:r>
      <w:r w:rsidR="009E7592">
        <w:rPr>
          <w:rFonts w:ascii="Arial" w:hAnsi="Arial" w:cs="Arial"/>
          <w:sz w:val="22"/>
          <w:szCs w:val="22"/>
        </w:rPr>
        <w:t>10. den po doručení oznámení o odstoupení.</w:t>
      </w:r>
      <w:r w:rsidRPr="00205BDA">
        <w:rPr>
          <w:rFonts w:ascii="Arial" w:hAnsi="Arial" w:cs="Arial"/>
          <w:sz w:val="22"/>
          <w:szCs w:val="22"/>
        </w:rPr>
        <w:t xml:space="preserve"> V odstoupení musí být uveden důvo</w:t>
      </w:r>
      <w:r w:rsidR="005D11B2">
        <w:rPr>
          <w:rFonts w:ascii="Arial" w:hAnsi="Arial" w:cs="Arial"/>
          <w:sz w:val="22"/>
          <w:szCs w:val="22"/>
        </w:rPr>
        <w:t>d, pro který smluvní strana od S</w:t>
      </w:r>
      <w:r w:rsidRPr="00205BDA">
        <w:rPr>
          <w:rFonts w:ascii="Arial" w:hAnsi="Arial" w:cs="Arial"/>
          <w:sz w:val="22"/>
          <w:szCs w:val="22"/>
        </w:rPr>
        <w:t xml:space="preserve">mlouvy odstupuje. </w:t>
      </w:r>
    </w:p>
    <w:p w14:paraId="750140C8" w14:textId="13CA2348" w:rsidR="007E1681" w:rsidRPr="00205BDA" w:rsidRDefault="005D11B2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odstoupení od S</w:t>
      </w:r>
      <w:r w:rsidR="007E1681" w:rsidRPr="00205BDA">
        <w:rPr>
          <w:rFonts w:ascii="Arial" w:hAnsi="Arial" w:cs="Arial"/>
          <w:sz w:val="22"/>
          <w:szCs w:val="22"/>
        </w:rPr>
        <w:t xml:space="preserve">mlouvy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="007E1681" w:rsidRPr="00205BDA">
        <w:rPr>
          <w:rFonts w:ascii="Arial" w:hAnsi="Arial" w:cs="Arial"/>
          <w:sz w:val="22"/>
          <w:szCs w:val="22"/>
        </w:rPr>
        <w:t xml:space="preserve">íle, na majetku </w:t>
      </w:r>
      <w:r w:rsidR="00905A7F">
        <w:rPr>
          <w:rFonts w:ascii="Arial" w:hAnsi="Arial" w:cs="Arial"/>
          <w:sz w:val="22"/>
          <w:szCs w:val="22"/>
        </w:rPr>
        <w:t xml:space="preserve">Objednatele </w:t>
      </w:r>
      <w:r w:rsidR="007E1681" w:rsidRPr="00205BDA">
        <w:rPr>
          <w:rFonts w:ascii="Arial" w:hAnsi="Arial" w:cs="Arial"/>
          <w:sz w:val="22"/>
          <w:szCs w:val="22"/>
        </w:rPr>
        <w:t>anebo zdraví osob škoda.</w:t>
      </w:r>
    </w:p>
    <w:p w14:paraId="4C1F3F3A" w14:textId="77777777" w:rsidR="003430D9" w:rsidRPr="00943DFD" w:rsidRDefault="003430D9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43DFD">
        <w:rPr>
          <w:rFonts w:ascii="Arial" w:hAnsi="Arial" w:cs="Arial"/>
          <w:sz w:val="22"/>
          <w:szCs w:val="22"/>
        </w:rPr>
        <w:t>Objednatel je</w:t>
      </w:r>
      <w:r w:rsidR="005D11B2">
        <w:rPr>
          <w:rFonts w:ascii="Arial" w:hAnsi="Arial" w:cs="Arial"/>
          <w:sz w:val="22"/>
          <w:szCs w:val="22"/>
        </w:rPr>
        <w:t xml:space="preserve"> oprávněn písemně odstoupit od S</w:t>
      </w:r>
      <w:r w:rsidRPr="00943DFD">
        <w:rPr>
          <w:rFonts w:ascii="Arial" w:hAnsi="Arial" w:cs="Arial"/>
          <w:sz w:val="22"/>
          <w:szCs w:val="22"/>
        </w:rPr>
        <w:t>mlouvy, pokud:</w:t>
      </w:r>
    </w:p>
    <w:p w14:paraId="65C97699" w14:textId="18E0CA2E" w:rsidR="007E1681" w:rsidRPr="007A3FF7" w:rsidRDefault="00BE01AD" w:rsidP="007E1681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2A755A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CD7C650" w14:textId="77777777" w:rsidR="007E1681" w:rsidRPr="007A3FF7" w:rsidRDefault="00BE01AD" w:rsidP="007E1681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5D11B2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7CDFD921" w14:textId="77777777" w:rsidR="007E1681" w:rsidRPr="007A3FF7" w:rsidRDefault="007E1681" w:rsidP="007E1681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3299C0BF" w14:textId="77777777" w:rsidR="007E1681" w:rsidRPr="007A3FF7" w:rsidRDefault="00BE01AD" w:rsidP="007E1681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4F843FAB" w14:textId="77777777" w:rsidR="007E1681" w:rsidRPr="007A3FF7" w:rsidRDefault="007E1681" w:rsidP="007E1681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nastane vyšší moc, která na dobu delší než 60 dnů znemožní některé ze smluvn</w:t>
      </w:r>
      <w:r w:rsidR="005D11B2">
        <w:rPr>
          <w:rFonts w:ascii="Arial" w:hAnsi="Arial" w:cs="Arial"/>
          <w:sz w:val="22"/>
          <w:szCs w:val="22"/>
        </w:rPr>
        <w:t>ích stran plnit své závazky ze S</w:t>
      </w:r>
      <w:r w:rsidRPr="007A3FF7">
        <w:rPr>
          <w:rFonts w:ascii="Arial" w:hAnsi="Arial" w:cs="Arial"/>
          <w:sz w:val="22"/>
          <w:szCs w:val="22"/>
        </w:rPr>
        <w:t>mlouvy,</w:t>
      </w:r>
    </w:p>
    <w:p w14:paraId="1F8B6C9F" w14:textId="77777777" w:rsidR="0096157C" w:rsidRDefault="007E1681" w:rsidP="0096157C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</w:t>
      </w:r>
      <w:r w:rsidR="00335ECC">
        <w:rPr>
          <w:rFonts w:ascii="Arial" w:hAnsi="Arial" w:cs="Arial"/>
          <w:sz w:val="22"/>
          <w:szCs w:val="22"/>
        </w:rPr>
        <w:t>adě kterého byla uzavřena tato S</w:t>
      </w:r>
      <w:r w:rsidRPr="007A3FF7">
        <w:rPr>
          <w:rFonts w:ascii="Arial" w:hAnsi="Arial" w:cs="Arial"/>
          <w:sz w:val="22"/>
          <w:szCs w:val="22"/>
        </w:rPr>
        <w:t xml:space="preserve">mlouva,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42D2E003" w14:textId="77777777" w:rsidR="009E7592" w:rsidRPr="0096157C" w:rsidRDefault="007E1681" w:rsidP="0096157C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6157C">
        <w:rPr>
          <w:rFonts w:ascii="Arial" w:hAnsi="Arial" w:cs="Arial"/>
          <w:sz w:val="22"/>
          <w:szCs w:val="22"/>
        </w:rPr>
        <w:t xml:space="preserve">v případě, že </w:t>
      </w:r>
      <w:r w:rsidR="00BE01AD" w:rsidRPr="0096157C">
        <w:rPr>
          <w:rFonts w:ascii="Arial" w:hAnsi="Arial" w:cs="Arial"/>
          <w:sz w:val="22"/>
          <w:szCs w:val="22"/>
        </w:rPr>
        <w:t>Z</w:t>
      </w:r>
      <w:r w:rsidRPr="0096157C">
        <w:rPr>
          <w:rFonts w:ascii="Arial" w:hAnsi="Arial" w:cs="Arial"/>
          <w:sz w:val="22"/>
          <w:szCs w:val="22"/>
        </w:rPr>
        <w:t xml:space="preserve">hotovitel k výzvě </w:t>
      </w:r>
      <w:r w:rsidR="00BE01AD" w:rsidRPr="0096157C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>bjednatele neprokáže trvání S</w:t>
      </w:r>
      <w:r w:rsidRPr="0096157C">
        <w:rPr>
          <w:rFonts w:ascii="Arial" w:hAnsi="Arial" w:cs="Arial"/>
          <w:sz w:val="22"/>
          <w:szCs w:val="22"/>
        </w:rPr>
        <w:t xml:space="preserve">mlouvy </w:t>
      </w:r>
      <w:r w:rsidRPr="0096157C">
        <w:rPr>
          <w:rFonts w:ascii="Arial" w:hAnsi="Arial" w:cs="Arial"/>
          <w:sz w:val="22"/>
          <w:szCs w:val="22"/>
        </w:rPr>
        <w:br/>
        <w:t>o pojištění odpovědnosti za škody vzniklé v souvislosti s jeho činností a to ani v dodatečně stanovené lhůtě.</w:t>
      </w:r>
    </w:p>
    <w:p w14:paraId="2EE89B2C" w14:textId="77777777" w:rsidR="0096157C" w:rsidRDefault="0096157C" w:rsidP="0096157C">
      <w:pPr>
        <w:ind w:left="1224"/>
        <w:jc w:val="both"/>
        <w:rPr>
          <w:rFonts w:ascii="Arial" w:hAnsi="Arial" w:cs="Arial"/>
          <w:sz w:val="22"/>
          <w:szCs w:val="22"/>
        </w:rPr>
      </w:pPr>
    </w:p>
    <w:p w14:paraId="4EB46969" w14:textId="60B5820A" w:rsidR="00C475F5" w:rsidRPr="006E43EB" w:rsidRDefault="009E7592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="005D11B2">
        <w:rPr>
          <w:rFonts w:ascii="Arial" w:hAnsi="Arial" w:cs="Arial"/>
          <w:sz w:val="22"/>
          <w:szCs w:val="22"/>
        </w:rPr>
        <w:t>se zavazují v případě ukončení S</w:t>
      </w:r>
      <w:r>
        <w:rPr>
          <w:rFonts w:ascii="Arial" w:hAnsi="Arial" w:cs="Arial"/>
          <w:sz w:val="22"/>
          <w:szCs w:val="22"/>
        </w:rPr>
        <w:t>mlouvy z jakéhokoliv důvodu provést vzáj</w:t>
      </w:r>
      <w:r w:rsidR="005D11B2">
        <w:rPr>
          <w:rFonts w:ascii="Arial" w:hAnsi="Arial" w:cs="Arial"/>
          <w:sz w:val="22"/>
          <w:szCs w:val="22"/>
        </w:rPr>
        <w:t>emné vypořádání závazku z této S</w:t>
      </w:r>
      <w:r>
        <w:rPr>
          <w:rFonts w:ascii="Arial" w:hAnsi="Arial" w:cs="Arial"/>
          <w:sz w:val="22"/>
          <w:szCs w:val="22"/>
        </w:rPr>
        <w:t xml:space="preserve">mlouvy, a to do 1 měsíce od </w:t>
      </w:r>
      <w:r w:rsidR="005D11B2">
        <w:rPr>
          <w:rFonts w:ascii="Arial" w:hAnsi="Arial" w:cs="Arial"/>
          <w:sz w:val="22"/>
          <w:szCs w:val="22"/>
        </w:rPr>
        <w:t>ukončení S</w:t>
      </w:r>
      <w:r>
        <w:rPr>
          <w:rFonts w:ascii="Arial" w:hAnsi="Arial" w:cs="Arial"/>
          <w:sz w:val="22"/>
          <w:szCs w:val="22"/>
        </w:rPr>
        <w:t>mlouvy.</w:t>
      </w:r>
    </w:p>
    <w:p w14:paraId="069201A8" w14:textId="77777777" w:rsidR="007233C6" w:rsidRDefault="007233C6" w:rsidP="00ED0DB3">
      <w:pPr>
        <w:numPr>
          <w:ilvl w:val="0"/>
          <w:numId w:val="21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1E0DBEB8" w14:textId="77777777" w:rsidR="00FB2DF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</w:t>
      </w:r>
      <w:r w:rsidRPr="00486C8D">
        <w:rPr>
          <w:rFonts w:ascii="Arial" w:hAnsi="Arial" w:cs="Arial"/>
          <w:sz w:val="22"/>
          <w:szCs w:val="22"/>
        </w:rPr>
        <w:t xml:space="preserve"> nabývá  platnosti dnem podpisu oběma </w:t>
      </w:r>
      <w:r>
        <w:rPr>
          <w:rFonts w:ascii="Arial" w:hAnsi="Arial" w:cs="Arial"/>
          <w:sz w:val="22"/>
          <w:szCs w:val="22"/>
        </w:rPr>
        <w:t>s</w:t>
      </w:r>
      <w:r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>
        <w:rPr>
          <w:rFonts w:ascii="Arial" w:hAnsi="Arial" w:cs="Arial"/>
          <w:sz w:val="22"/>
          <w:szCs w:val="22"/>
        </w:rPr>
        <w:t>u</w:t>
      </w:r>
      <w:r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smluv, (zákon o registru smluv</w:t>
      </w:r>
      <w:r>
        <w:rPr>
          <w:rFonts w:ascii="Arial" w:hAnsi="Arial" w:cs="Arial"/>
          <w:sz w:val="22"/>
          <w:szCs w:val="22"/>
        </w:rPr>
        <w:t>)</w:t>
      </w:r>
      <w:r w:rsidRPr="00B44F33">
        <w:rPr>
          <w:rFonts w:ascii="Arial" w:hAnsi="Arial" w:cs="Arial"/>
          <w:sz w:val="22"/>
          <w:szCs w:val="22"/>
        </w:rPr>
        <w:t xml:space="preserve"> </w:t>
      </w:r>
      <w:r w:rsidRPr="002E74F6">
        <w:rPr>
          <w:rFonts w:ascii="Arial" w:hAnsi="Arial" w:cs="Arial"/>
          <w:sz w:val="22"/>
          <w:szCs w:val="22"/>
        </w:rPr>
        <w:t xml:space="preserve">v platném znění. </w:t>
      </w:r>
    </w:p>
    <w:p w14:paraId="105A66B3" w14:textId="77777777" w:rsidR="00FB2DFA" w:rsidRPr="00C91278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</w:t>
      </w:r>
      <w:r>
        <w:rPr>
          <w:rFonts w:ascii="Arial" w:hAnsi="Arial" w:cs="Arial"/>
          <w:sz w:val="22"/>
          <w:szCs w:val="22"/>
        </w:rPr>
        <w:t>sjednávají, že uveřejnění této Smlouvy</w:t>
      </w:r>
      <w:r w:rsidRPr="00C91278">
        <w:rPr>
          <w:rFonts w:ascii="Arial" w:hAnsi="Arial" w:cs="Arial"/>
          <w:sz w:val="22"/>
          <w:szCs w:val="22"/>
        </w:rPr>
        <w:t xml:space="preserve"> v registru smluv dle zákona č. 340/2015 Sb., o zvláštních podmínkách účinnosti některých smluv, uveřejňování těchto smluv a registru smluv (zákon o registru smluv), v platném znění, zajistí Městská čás</w:t>
      </w:r>
      <w:r>
        <w:rPr>
          <w:rFonts w:ascii="Arial" w:hAnsi="Arial" w:cs="Arial"/>
          <w:sz w:val="22"/>
          <w:szCs w:val="22"/>
        </w:rPr>
        <w:t>t Praha 7 do 30 dnů od podpisu Smlouvy</w:t>
      </w:r>
      <w:r w:rsidRPr="00C91278">
        <w:rPr>
          <w:rFonts w:ascii="Arial" w:hAnsi="Arial" w:cs="Arial"/>
          <w:sz w:val="22"/>
          <w:szCs w:val="22"/>
        </w:rPr>
        <w:t xml:space="preserve"> a neprodleně bude druhou smluvní stranu o provedeném uveřejnění v registru smluv informovat.</w:t>
      </w:r>
    </w:p>
    <w:p w14:paraId="772289EF" w14:textId="77777777" w:rsidR="00FB2DFA" w:rsidRPr="00152400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Veškeré změny a doplňky této </w:t>
      </w:r>
      <w:r>
        <w:rPr>
          <w:rFonts w:ascii="Arial" w:hAnsi="Arial" w:cs="Arial"/>
          <w:sz w:val="22"/>
          <w:szCs w:val="22"/>
        </w:rPr>
        <w:t>Smlouvy</w:t>
      </w:r>
      <w:r w:rsidRPr="00486C8D">
        <w:rPr>
          <w:rFonts w:ascii="Arial" w:hAnsi="Arial" w:cs="Arial"/>
          <w:sz w:val="22"/>
          <w:szCs w:val="22"/>
        </w:rPr>
        <w:t xml:space="preserve"> lze činit pouze písemnou formou vzestupně číslovaných dodatků podepsaných oprávněnými zástupci smluvních stran.</w:t>
      </w:r>
    </w:p>
    <w:p w14:paraId="03129CC6" w14:textId="77777777" w:rsidR="00FB2DFA" w:rsidRPr="001A578C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1A578C">
        <w:rPr>
          <w:rFonts w:ascii="Arial" w:hAnsi="Arial" w:cs="Arial"/>
          <w:sz w:val="22"/>
          <w:szCs w:val="22"/>
        </w:rPr>
        <w:t xml:space="preserve"> je oprávněn bez souhlasu Zhotovitele postoupit pohledávky či jejich části vzniklé na základě této </w:t>
      </w:r>
      <w:r>
        <w:rPr>
          <w:rFonts w:ascii="Arial" w:hAnsi="Arial" w:cs="Arial"/>
          <w:sz w:val="22"/>
          <w:szCs w:val="22"/>
        </w:rPr>
        <w:t>Smlouvy</w:t>
      </w:r>
      <w:r w:rsidRPr="00800979">
        <w:rPr>
          <w:rFonts w:ascii="Arial" w:hAnsi="Arial" w:cs="Arial"/>
          <w:sz w:val="22"/>
          <w:szCs w:val="22"/>
        </w:rPr>
        <w:t xml:space="preserve"> na jinou osobu. Zhotovitel je oprávněn postoupit pohledávky či jejich</w:t>
      </w:r>
      <w:r>
        <w:rPr>
          <w:rFonts w:ascii="Arial" w:hAnsi="Arial" w:cs="Arial"/>
          <w:sz w:val="22"/>
          <w:szCs w:val="22"/>
        </w:rPr>
        <w:t xml:space="preserve"> části vzniklé na základě této Smlouvy</w:t>
      </w:r>
      <w:r w:rsidRPr="00800979">
        <w:rPr>
          <w:rFonts w:ascii="Arial" w:hAnsi="Arial" w:cs="Arial"/>
          <w:sz w:val="22"/>
          <w:szCs w:val="22"/>
        </w:rPr>
        <w:t xml:space="preserve"> na jinou os</w:t>
      </w:r>
      <w:r>
        <w:rPr>
          <w:rFonts w:ascii="Arial" w:hAnsi="Arial" w:cs="Arial"/>
          <w:sz w:val="22"/>
          <w:szCs w:val="22"/>
        </w:rPr>
        <w:t xml:space="preserve">obu pouze s předchozím písemným </w:t>
      </w:r>
      <w:r w:rsidRPr="00800979">
        <w:rPr>
          <w:rFonts w:ascii="Arial" w:hAnsi="Arial" w:cs="Arial"/>
          <w:sz w:val="22"/>
          <w:szCs w:val="22"/>
        </w:rPr>
        <w:t xml:space="preserve">souhlasem </w:t>
      </w:r>
      <w:r>
        <w:rPr>
          <w:rFonts w:ascii="Arial" w:hAnsi="Arial" w:cs="Arial"/>
          <w:sz w:val="22"/>
          <w:szCs w:val="22"/>
        </w:rPr>
        <w:t>Objednatel</w:t>
      </w:r>
      <w:r w:rsidRPr="00800979">
        <w:rPr>
          <w:rFonts w:ascii="Arial" w:hAnsi="Arial" w:cs="Arial"/>
          <w:sz w:val="22"/>
          <w:szCs w:val="22"/>
        </w:rPr>
        <w:t xml:space="preserve">e. </w:t>
      </w:r>
      <w:r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>
        <w:rPr>
          <w:rFonts w:ascii="Arial" w:hAnsi="Arial" w:cs="Arial"/>
          <w:sz w:val="22"/>
          <w:szCs w:val="22"/>
        </w:rPr>
        <w:t>závazků z této Smlouvy Objednatel</w:t>
      </w:r>
      <w:r w:rsidRPr="001A578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</w:t>
      </w:r>
      <w:r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>
        <w:rPr>
          <w:rFonts w:ascii="Arial" w:hAnsi="Arial" w:cs="Arial"/>
          <w:sz w:val="22"/>
          <w:szCs w:val="22"/>
        </w:rPr>
        <w:t>Z</w:t>
      </w:r>
      <w:r w:rsidRPr="001A578C">
        <w:rPr>
          <w:rFonts w:ascii="Arial" w:hAnsi="Arial" w:cs="Arial"/>
          <w:sz w:val="22"/>
          <w:szCs w:val="22"/>
        </w:rPr>
        <w:t xml:space="preserve">hotovitel povinen sdělit </w:t>
      </w:r>
      <w:r>
        <w:rPr>
          <w:rFonts w:ascii="Arial" w:hAnsi="Arial" w:cs="Arial"/>
          <w:sz w:val="22"/>
          <w:szCs w:val="22"/>
        </w:rPr>
        <w:t>Objednatel</w:t>
      </w:r>
      <w:r w:rsidRPr="001A578C">
        <w:rPr>
          <w:rFonts w:ascii="Arial" w:hAnsi="Arial" w:cs="Arial"/>
          <w:sz w:val="22"/>
          <w:szCs w:val="22"/>
        </w:rPr>
        <w:t>i písemně nejpozději 3 dn</w:t>
      </w:r>
      <w:r>
        <w:rPr>
          <w:rFonts w:ascii="Arial" w:hAnsi="Arial" w:cs="Arial"/>
          <w:sz w:val="22"/>
          <w:szCs w:val="22"/>
        </w:rPr>
        <w:t>y</w:t>
      </w:r>
      <w:r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>
        <w:rPr>
          <w:rFonts w:ascii="Arial" w:hAnsi="Arial" w:cs="Arial"/>
          <w:sz w:val="22"/>
          <w:szCs w:val="22"/>
        </w:rPr>
        <w:t xml:space="preserve">současně </w:t>
      </w:r>
      <w:r w:rsidRPr="001A578C">
        <w:rPr>
          <w:rFonts w:ascii="Arial" w:hAnsi="Arial" w:cs="Arial"/>
          <w:sz w:val="22"/>
          <w:szCs w:val="22"/>
        </w:rPr>
        <w:t xml:space="preserve">povinen učinit veškerá opatření pro zabránění škod na majetku </w:t>
      </w:r>
      <w:r>
        <w:rPr>
          <w:rFonts w:ascii="Arial" w:hAnsi="Arial" w:cs="Arial"/>
          <w:sz w:val="22"/>
          <w:szCs w:val="22"/>
        </w:rPr>
        <w:t>Objednatel</w:t>
      </w:r>
      <w:r w:rsidRPr="001A578C">
        <w:rPr>
          <w:rFonts w:ascii="Arial" w:hAnsi="Arial" w:cs="Arial"/>
          <w:sz w:val="22"/>
          <w:szCs w:val="22"/>
        </w:rPr>
        <w:t>e.</w:t>
      </w:r>
    </w:p>
    <w:p w14:paraId="7C1510A6" w14:textId="77777777" w:rsidR="00FB2DF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Případné spory z této </w:t>
      </w:r>
      <w:r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se smluvní strany zavazují nejprve pokusit vyřešit smírně. </w:t>
      </w:r>
      <w:bookmarkStart w:id="2" w:name="_Ref252981932"/>
      <w:r w:rsidRPr="007A3FF7">
        <w:rPr>
          <w:rFonts w:ascii="Arial" w:hAnsi="Arial" w:cs="Arial"/>
          <w:sz w:val="22"/>
          <w:szCs w:val="22"/>
        </w:rPr>
        <w:t>Smluvní strany se ve smyslu ustanovení § 89a zákona č. 99/1963 Sb., občanský soudní řád, 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dohodly, že v případě řešení sporů soudní cestou bude místně příslušným soudem Obvodní soud pro Prahu 7.</w:t>
      </w:r>
      <w:bookmarkEnd w:id="2"/>
      <w:r w:rsidRPr="007A3FF7">
        <w:rPr>
          <w:rFonts w:ascii="Arial" w:hAnsi="Arial" w:cs="Arial"/>
          <w:sz w:val="22"/>
          <w:szCs w:val="22"/>
        </w:rPr>
        <w:t xml:space="preserve"> Pro zamezení jakýchkoli pochyb smluvní strany konstatují, že pro řešení sporů sjednávají výlučnou jurisdikci českých soudů. </w:t>
      </w:r>
    </w:p>
    <w:p w14:paraId="4F2C9D67" w14:textId="77777777" w:rsidR="00FB2DFA" w:rsidRPr="00D85CB2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D06EC">
        <w:rPr>
          <w:rFonts w:ascii="Arial" w:hAnsi="Arial" w:cs="Arial"/>
          <w:sz w:val="22"/>
          <w:szCs w:val="22"/>
        </w:rPr>
        <w:t>Smluvní strany si vzájemně doručují na adresy uvedené v záhlaví této Smlouvy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7D9F54F3" w14:textId="77777777" w:rsidR="00FB2DFA" w:rsidRPr="00205BD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</w:t>
      </w:r>
    </w:p>
    <w:p w14:paraId="648AFAFE" w14:textId="64A8F6D3" w:rsidR="00FB2DFA" w:rsidRPr="00AA557E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k jeho části podle zák. č. 89/2012 Sb.</w:t>
      </w:r>
      <w:r>
        <w:rPr>
          <w:rFonts w:ascii="Arial" w:hAnsi="Arial" w:cs="Arial"/>
          <w:sz w:val="22"/>
          <w:szCs w:val="22"/>
        </w:rPr>
        <w:t>, občanský zákoník, v platném znění</w:t>
      </w:r>
      <w:r w:rsidR="002A75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jako ke zdánlivému právnímu jednání nepřihlíží, nebo že kterékoli ustanovení této </w:t>
      </w:r>
      <w:r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 xml:space="preserve">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Smlouvy</w:t>
      </w:r>
      <w:r w:rsidRPr="00205BDA">
        <w:rPr>
          <w:rFonts w:ascii="Arial" w:hAnsi="Arial" w:cs="Arial"/>
          <w:sz w:val="22"/>
          <w:szCs w:val="22"/>
        </w:rPr>
        <w:t>. Smluvní strany se zavazují nahradit takové neplatné, neúčinné 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42CBC0E8" w14:textId="77777777" w:rsidR="00FB2DFA" w:rsidRPr="007A3FF7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územního nebo jiného rozsahu v této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>mlouvě je pevně určeno autonomní dohodou smluvních stran a soud není oprávněn dohodu smluvních stran v tomto smyslu měnit.</w:t>
      </w:r>
    </w:p>
    <w:p w14:paraId="1DB46DEF" w14:textId="77777777" w:rsidR="00FB2DFA" w:rsidRPr="00BA37F0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BA37F0">
        <w:rPr>
          <w:rFonts w:ascii="Arial" w:hAnsi="Arial" w:cs="Arial"/>
          <w:sz w:val="22"/>
          <w:szCs w:val="22"/>
        </w:rPr>
        <w:t xml:space="preserve">Dle § 1765 OZ na sebe </w:t>
      </w:r>
      <w:r>
        <w:rPr>
          <w:rFonts w:ascii="Arial" w:hAnsi="Arial" w:cs="Arial"/>
          <w:sz w:val="22"/>
          <w:szCs w:val="22"/>
        </w:rPr>
        <w:t>Z</w:t>
      </w:r>
      <w:r w:rsidRPr="00BA37F0">
        <w:rPr>
          <w:rFonts w:ascii="Arial" w:hAnsi="Arial" w:cs="Arial"/>
          <w:sz w:val="22"/>
          <w:szCs w:val="22"/>
        </w:rPr>
        <w:t xml:space="preserve">hotovitel převzal nebezpečí změny okolností. Před uzavřením </w:t>
      </w:r>
      <w:r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 smluvní strany zvážily hospodářskou, ekonomickou i faktickou situaci a jsou si plně vědomy okolností </w:t>
      </w:r>
      <w:r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. Zhotovitel není oprávněn domáhat se změny </w:t>
      </w:r>
      <w:r>
        <w:rPr>
          <w:rFonts w:ascii="Arial" w:hAnsi="Arial" w:cs="Arial"/>
          <w:sz w:val="22"/>
          <w:szCs w:val="22"/>
        </w:rPr>
        <w:t>Smlouvy</w:t>
      </w:r>
      <w:r w:rsidRPr="00BA37F0">
        <w:rPr>
          <w:rFonts w:ascii="Arial" w:hAnsi="Arial" w:cs="Arial"/>
          <w:sz w:val="22"/>
          <w:szCs w:val="22"/>
        </w:rPr>
        <w:t xml:space="preserve"> v tomto smyslu u soudu.</w:t>
      </w:r>
    </w:p>
    <w:p w14:paraId="2DEA21A6" w14:textId="77777777" w:rsidR="00FB2DF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</w:t>
      </w:r>
      <w:r>
        <w:rPr>
          <w:rFonts w:ascii="Arial" w:hAnsi="Arial" w:cs="Arial"/>
          <w:sz w:val="22"/>
          <w:szCs w:val="22"/>
        </w:rPr>
        <w:t>s</w:t>
      </w:r>
      <w:r w:rsidRPr="007A3FF7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0A199D26" w14:textId="77777777" w:rsidR="00FB2DFA" w:rsidRPr="00D95CFC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D95CFC">
        <w:rPr>
          <w:rFonts w:ascii="Arial" w:hAnsi="Arial" w:cs="Arial"/>
          <w:sz w:val="22"/>
          <w:szCs w:val="22"/>
        </w:rPr>
        <w:t>Tato Smlouva je vyhotovena v 5 stejnopisech s platností originálu, z nichž 2 obdrží Zhotovitel a 3 Objednatel.</w:t>
      </w:r>
    </w:p>
    <w:p w14:paraId="4CA60E08" w14:textId="3EBBBE16" w:rsidR="00FB3B29" w:rsidRPr="00D95CFC" w:rsidRDefault="00FB2DFA" w:rsidP="00D95CFC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D95CFC">
        <w:rPr>
          <w:rFonts w:ascii="Arial" w:hAnsi="Arial" w:cs="Arial"/>
          <w:sz w:val="22"/>
          <w:szCs w:val="22"/>
        </w:rPr>
        <w:t>Odpovědní pracovníci:</w:t>
      </w:r>
    </w:p>
    <w:p w14:paraId="246521DE" w14:textId="19752A17" w:rsidR="00FB2DFA" w:rsidRPr="00D95CFC" w:rsidRDefault="00FB2DFA" w:rsidP="00D95CFC">
      <w:pPr>
        <w:ind w:firstLine="142"/>
        <w:rPr>
          <w:rFonts w:ascii="Arial" w:hAnsi="Arial"/>
          <w:sz w:val="22"/>
        </w:rPr>
      </w:pPr>
      <w:r w:rsidRPr="00D95CFC">
        <w:rPr>
          <w:rFonts w:ascii="Arial" w:hAnsi="Arial"/>
          <w:sz w:val="22"/>
        </w:rPr>
        <w:t>Za Objednatele:</w:t>
      </w:r>
    </w:p>
    <w:p w14:paraId="56D100F6" w14:textId="6B9BBD5F" w:rsidR="00FB2DFA" w:rsidRPr="00D95CFC" w:rsidRDefault="001F329D" w:rsidP="00FB2D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95CFC">
        <w:rPr>
          <w:rFonts w:ascii="Arial" w:hAnsi="Arial" w:cs="Arial"/>
          <w:sz w:val="22"/>
          <w:szCs w:val="22"/>
        </w:rPr>
        <w:t xml:space="preserve">    </w:t>
      </w:r>
      <w:r w:rsidR="00FB2DFA" w:rsidRPr="00D95CFC">
        <w:rPr>
          <w:rFonts w:ascii="Arial" w:hAnsi="Arial" w:cs="Arial"/>
          <w:sz w:val="22"/>
          <w:szCs w:val="22"/>
        </w:rPr>
        <w:t xml:space="preserve">- ve věcech smluvních: </w:t>
      </w:r>
    </w:p>
    <w:p w14:paraId="7BC5E6DA" w14:textId="60F9D7EA" w:rsidR="001F329D" w:rsidRDefault="001F329D" w:rsidP="001F329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95CFC">
        <w:rPr>
          <w:rFonts w:ascii="Arial" w:hAnsi="Arial" w:cs="Arial"/>
          <w:sz w:val="22"/>
          <w:szCs w:val="22"/>
        </w:rPr>
        <w:tab/>
      </w:r>
      <w:r w:rsidRPr="00D95CFC">
        <w:rPr>
          <w:rFonts w:ascii="Arial" w:hAnsi="Arial" w:cs="Arial"/>
          <w:sz w:val="22"/>
          <w:szCs w:val="22"/>
        </w:rPr>
        <w:tab/>
        <w:t>- Ing. Kamil Vavřinec</w:t>
      </w:r>
      <w:r>
        <w:rPr>
          <w:rFonts w:ascii="Arial" w:hAnsi="Arial" w:cs="Arial"/>
          <w:sz w:val="22"/>
          <w:szCs w:val="22"/>
        </w:rPr>
        <w:t xml:space="preserve"> Mareš, Ph.D., místostarosta MČ Praha 7</w:t>
      </w:r>
    </w:p>
    <w:p w14:paraId="6F04AD8E" w14:textId="5E9B7412" w:rsidR="001F329D" w:rsidRDefault="001F329D" w:rsidP="001F329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  <w:r w:rsidR="007A088F">
        <w:rPr>
          <w:rFonts w:ascii="Arial" w:hAnsi="Arial" w:cs="Arial"/>
          <w:sz w:val="22"/>
          <w:szCs w:val="22"/>
        </w:rPr>
        <w:t>, vedoucí Odboru investic a veřejných zakázek</w:t>
      </w:r>
      <w:r w:rsidR="00FB2DFA" w:rsidRPr="007A3FF7">
        <w:rPr>
          <w:rFonts w:ascii="Arial" w:hAnsi="Arial" w:cs="Arial"/>
          <w:sz w:val="22"/>
          <w:szCs w:val="22"/>
        </w:rPr>
        <w:t xml:space="preserve">, </w:t>
      </w:r>
    </w:p>
    <w:p w14:paraId="5732FDB9" w14:textId="1A0F78D6" w:rsidR="00FB2DFA" w:rsidRPr="009C54BC" w:rsidRDefault="001F329D" w:rsidP="001F329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B2DFA" w:rsidRPr="007A3FF7">
        <w:rPr>
          <w:rFonts w:ascii="Arial" w:hAnsi="Arial" w:cs="Arial"/>
          <w:sz w:val="22"/>
          <w:szCs w:val="22"/>
        </w:rPr>
        <w:t>tel.:,</w:t>
      </w:r>
      <w:r w:rsidR="007A088F">
        <w:rPr>
          <w:rFonts w:ascii="Arial" w:hAnsi="Arial" w:cs="Arial"/>
          <w:sz w:val="22"/>
          <w:szCs w:val="22"/>
        </w:rPr>
        <w:t xml:space="preserve"> </w:t>
      </w:r>
      <w:r w:rsidR="00FB2DFA">
        <w:rPr>
          <w:rFonts w:ascii="Arial" w:hAnsi="Arial" w:cs="Arial"/>
          <w:sz w:val="22"/>
          <w:szCs w:val="22"/>
        </w:rPr>
        <w:t xml:space="preserve">e-mail: </w:t>
      </w:r>
    </w:p>
    <w:p w14:paraId="5A3C8543" w14:textId="77777777" w:rsidR="00FB2DFA" w:rsidRPr="00F3736C" w:rsidRDefault="00FB2DFA" w:rsidP="00FB2DFA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5ED13A1F" w14:textId="4067ECBA" w:rsidR="00FB2DFA" w:rsidRPr="00DA5A23" w:rsidRDefault="001F329D" w:rsidP="00FB2DF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B2DFA">
        <w:rPr>
          <w:rFonts w:ascii="Arial" w:hAnsi="Arial" w:cs="Arial"/>
          <w:sz w:val="22"/>
          <w:szCs w:val="22"/>
        </w:rPr>
        <w:t xml:space="preserve">- </w:t>
      </w:r>
      <w:r w:rsidR="00FB2DFA" w:rsidRPr="00C71AC0">
        <w:rPr>
          <w:rFonts w:ascii="Arial" w:hAnsi="Arial" w:cs="Arial"/>
          <w:sz w:val="22"/>
          <w:szCs w:val="22"/>
        </w:rPr>
        <w:t xml:space="preserve">ve </w:t>
      </w:r>
      <w:r w:rsidR="00FB2DFA" w:rsidRPr="00DA5A23">
        <w:rPr>
          <w:rFonts w:ascii="Arial" w:hAnsi="Arial" w:cs="Arial"/>
          <w:sz w:val="22"/>
          <w:szCs w:val="22"/>
        </w:rPr>
        <w:t>věcech technických:</w:t>
      </w:r>
    </w:p>
    <w:p w14:paraId="3DD390C6" w14:textId="4E239341" w:rsidR="00FB2DFA" w:rsidRPr="007A088F" w:rsidRDefault="007A088F" w:rsidP="007A088F">
      <w:pPr>
        <w:tabs>
          <w:tab w:val="left" w:pos="284"/>
          <w:tab w:val="left" w:pos="1134"/>
        </w:tabs>
        <w:ind w:left="708"/>
        <w:jc w:val="both"/>
        <w:rPr>
          <w:rFonts w:ascii="Arial" w:hAnsi="Arial" w:cs="Arial"/>
          <w:spacing w:val="4"/>
          <w:sz w:val="22"/>
          <w:szCs w:val="22"/>
          <w:shd w:val="clear" w:color="auto" w:fill="FFFFFF"/>
        </w:rPr>
      </w:pPr>
      <w:r w:rsidRPr="007A088F">
        <w:rPr>
          <w:rFonts w:ascii="Arial" w:hAnsi="Arial" w:cs="Arial"/>
          <w:sz w:val="22"/>
          <w:szCs w:val="22"/>
        </w:rPr>
        <w:t>koordinátor přípravy a realizace staveb Odboru majetku</w:t>
      </w:r>
      <w:r w:rsidR="00FB2DFA" w:rsidRPr="007A088F">
        <w:rPr>
          <w:rFonts w:ascii="Arial" w:hAnsi="Arial" w:cs="Arial"/>
          <w:sz w:val="22"/>
          <w:szCs w:val="22"/>
        </w:rPr>
        <w:t>, tel.</w:t>
      </w:r>
      <w:r w:rsidR="00FB2DFA" w:rsidRPr="007A088F">
        <w:rPr>
          <w:rFonts w:ascii="Arial" w:hAnsi="Arial" w:cs="Arial"/>
          <w:spacing w:val="4"/>
          <w:sz w:val="22"/>
          <w:szCs w:val="22"/>
          <w:shd w:val="clear" w:color="auto" w:fill="FFFFFF"/>
        </w:rPr>
        <w:t xml:space="preserve">, </w:t>
      </w:r>
      <w:r w:rsidRPr="007A088F">
        <w:rPr>
          <w:rFonts w:ascii="Arial" w:hAnsi="Arial" w:cs="Arial"/>
          <w:sz w:val="22"/>
          <w:szCs w:val="22"/>
        </w:rPr>
        <w:t xml:space="preserve">email: </w:t>
      </w:r>
    </w:p>
    <w:p w14:paraId="7865E2E1" w14:textId="77777777" w:rsidR="00FB2DFA" w:rsidRPr="009C54BC" w:rsidRDefault="00FB2DFA" w:rsidP="00FB2DFA">
      <w:pPr>
        <w:ind w:left="708"/>
        <w:jc w:val="both"/>
        <w:rPr>
          <w:rFonts w:ascii="Arial" w:hAnsi="Arial" w:cs="Arial"/>
          <w:sz w:val="10"/>
          <w:szCs w:val="10"/>
        </w:rPr>
      </w:pPr>
    </w:p>
    <w:p w14:paraId="77BDC19A" w14:textId="078C73B3" w:rsidR="00FB2DFA" w:rsidRPr="007A3FF7" w:rsidRDefault="001F329D" w:rsidP="001F329D">
      <w:pPr>
        <w:tabs>
          <w:tab w:val="left" w:pos="284"/>
        </w:tabs>
        <w:spacing w:after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B2DFA" w:rsidRPr="007A3FF7">
        <w:rPr>
          <w:rFonts w:ascii="Arial" w:hAnsi="Arial" w:cs="Arial"/>
          <w:sz w:val="22"/>
          <w:szCs w:val="22"/>
        </w:rPr>
        <w:t>echnický dozor stavebníka (TDS)</w:t>
      </w:r>
      <w:r w:rsidR="00FB2DFA">
        <w:rPr>
          <w:rFonts w:ascii="Arial" w:hAnsi="Arial" w:cs="Arial"/>
          <w:sz w:val="22"/>
          <w:szCs w:val="22"/>
        </w:rPr>
        <w:t xml:space="preserve"> / Autorský dozor stavebníka (AD)</w:t>
      </w:r>
      <w:r w:rsidR="00FB2DFA" w:rsidRPr="007A3FF7">
        <w:rPr>
          <w:rFonts w:ascii="Arial" w:hAnsi="Arial" w:cs="Arial"/>
          <w:sz w:val="22"/>
          <w:szCs w:val="22"/>
        </w:rPr>
        <w:t xml:space="preserve">: konkrétní </w:t>
      </w:r>
      <w:r w:rsidR="00FB2DFA">
        <w:rPr>
          <w:rFonts w:ascii="Arial" w:hAnsi="Arial" w:cs="Arial"/>
          <w:sz w:val="22"/>
          <w:szCs w:val="22"/>
        </w:rPr>
        <w:t>osoba a kontaktní údaje budou Objednatel</w:t>
      </w:r>
      <w:r w:rsidR="00FB2DFA" w:rsidRPr="007A3FF7">
        <w:rPr>
          <w:rFonts w:ascii="Arial" w:hAnsi="Arial" w:cs="Arial"/>
          <w:sz w:val="22"/>
          <w:szCs w:val="22"/>
        </w:rPr>
        <w:t xml:space="preserve">em uvedeny </w:t>
      </w:r>
      <w:r w:rsidR="00FB2DFA">
        <w:rPr>
          <w:rFonts w:ascii="Arial" w:hAnsi="Arial" w:cs="Arial"/>
          <w:sz w:val="22"/>
          <w:szCs w:val="22"/>
        </w:rPr>
        <w:t>v</w:t>
      </w:r>
      <w:r w:rsidR="00FB2DFA" w:rsidRPr="007A3FF7">
        <w:rPr>
          <w:rFonts w:ascii="Arial" w:hAnsi="Arial" w:cs="Arial"/>
          <w:sz w:val="22"/>
          <w:szCs w:val="22"/>
        </w:rPr>
        <w:t xml:space="preserve"> protokolu o předání staveniště nebo </w:t>
      </w:r>
      <w:r w:rsidR="00FB2DFA">
        <w:rPr>
          <w:rFonts w:ascii="Arial" w:hAnsi="Arial" w:cs="Arial"/>
          <w:sz w:val="22"/>
          <w:szCs w:val="22"/>
        </w:rPr>
        <w:t>v zápisu ve stavebním</w:t>
      </w:r>
      <w:r w:rsidR="00FB2DFA" w:rsidRPr="007A3FF7">
        <w:rPr>
          <w:rFonts w:ascii="Arial" w:hAnsi="Arial" w:cs="Arial"/>
          <w:sz w:val="22"/>
          <w:szCs w:val="22"/>
        </w:rPr>
        <w:t xml:space="preserve"> deníku.            </w:t>
      </w:r>
      <w:r w:rsidR="00FB2DFA" w:rsidRPr="007A3FF7">
        <w:rPr>
          <w:rFonts w:ascii="Arial" w:hAnsi="Arial" w:cs="Arial"/>
          <w:sz w:val="22"/>
          <w:szCs w:val="22"/>
        </w:rPr>
        <w:tab/>
      </w:r>
      <w:r w:rsidR="00FB2DFA" w:rsidRPr="007A3FF7">
        <w:rPr>
          <w:rFonts w:ascii="Arial" w:hAnsi="Arial" w:cs="Arial"/>
          <w:sz w:val="22"/>
          <w:szCs w:val="22"/>
        </w:rPr>
        <w:tab/>
      </w:r>
    </w:p>
    <w:p w14:paraId="648E042B" w14:textId="77777777" w:rsidR="001F329D" w:rsidRDefault="001F329D" w:rsidP="00FB2DFA">
      <w:pPr>
        <w:tabs>
          <w:tab w:val="left" w:pos="284"/>
        </w:tabs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B2DFA" w:rsidRPr="00B617C9">
        <w:rPr>
          <w:rFonts w:ascii="Arial" w:hAnsi="Arial"/>
          <w:b/>
          <w:sz w:val="22"/>
        </w:rPr>
        <w:t xml:space="preserve">Za </w:t>
      </w:r>
      <w:r w:rsidR="00FB2DFA">
        <w:rPr>
          <w:rFonts w:ascii="Arial" w:hAnsi="Arial"/>
          <w:b/>
          <w:sz w:val="22"/>
        </w:rPr>
        <w:t>Z</w:t>
      </w:r>
      <w:r w:rsidR="00FB2DFA" w:rsidRPr="00B617C9">
        <w:rPr>
          <w:rFonts w:ascii="Arial" w:hAnsi="Arial"/>
          <w:b/>
          <w:sz w:val="22"/>
        </w:rPr>
        <w:t>hotovitele:</w:t>
      </w:r>
    </w:p>
    <w:p w14:paraId="6DB903E0" w14:textId="1A443AAD" w:rsidR="00FB2DFA" w:rsidRPr="008A77E0" w:rsidRDefault="001F329D" w:rsidP="00FB2DFA">
      <w:pPr>
        <w:tabs>
          <w:tab w:val="left" w:pos="28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FB2DFA" w:rsidRPr="007A3FF7">
        <w:rPr>
          <w:rFonts w:ascii="Arial" w:hAnsi="Arial" w:cs="Arial"/>
          <w:sz w:val="22"/>
          <w:szCs w:val="22"/>
        </w:rPr>
        <w:t xml:space="preserve">- </w:t>
      </w:r>
      <w:r w:rsidR="00FB2DFA" w:rsidRPr="00AE6A4C">
        <w:rPr>
          <w:rFonts w:ascii="Arial" w:hAnsi="Arial" w:cs="Arial"/>
          <w:sz w:val="22"/>
          <w:szCs w:val="22"/>
        </w:rPr>
        <w:t xml:space="preserve">ve </w:t>
      </w:r>
      <w:r w:rsidR="00FB2DFA" w:rsidRPr="008A77E0">
        <w:rPr>
          <w:rFonts w:ascii="Arial" w:hAnsi="Arial" w:cs="Arial"/>
          <w:sz w:val="22"/>
          <w:szCs w:val="22"/>
        </w:rPr>
        <w:t xml:space="preserve">věcech smluvních:   </w:t>
      </w:r>
    </w:p>
    <w:p w14:paraId="6DD69ADD" w14:textId="5BD9F482" w:rsidR="00FB2DFA" w:rsidRPr="008A77E0" w:rsidRDefault="00FB2DFA" w:rsidP="00FB2DF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A77E0">
        <w:rPr>
          <w:rFonts w:ascii="Arial" w:hAnsi="Arial" w:cs="Arial"/>
          <w:sz w:val="22"/>
          <w:szCs w:val="22"/>
        </w:rPr>
        <w:tab/>
      </w:r>
      <w:r w:rsidRPr="008A77E0">
        <w:rPr>
          <w:rFonts w:ascii="Arial" w:hAnsi="Arial" w:cs="Arial"/>
          <w:sz w:val="22"/>
          <w:szCs w:val="22"/>
        </w:rPr>
        <w:tab/>
      </w:r>
      <w:r w:rsidR="00253AE8" w:rsidRPr="008A77E0">
        <w:rPr>
          <w:rFonts w:ascii="Arial" w:hAnsi="Arial" w:cs="Arial"/>
          <w:sz w:val="22"/>
          <w:szCs w:val="22"/>
        </w:rPr>
        <w:t xml:space="preserve">Ing. Daniel Šindelář, tel., e-mail: </w:t>
      </w:r>
    </w:p>
    <w:p w14:paraId="5CFFFF1A" w14:textId="77777777" w:rsidR="00FB2DFA" w:rsidRPr="008A77E0" w:rsidRDefault="00FB2DFA" w:rsidP="00FB2DFA">
      <w:pPr>
        <w:tabs>
          <w:tab w:val="left" w:pos="284"/>
        </w:tabs>
        <w:rPr>
          <w:rFonts w:ascii="Arial" w:hAnsi="Arial" w:cs="Arial"/>
          <w:sz w:val="4"/>
          <w:szCs w:val="4"/>
        </w:rPr>
      </w:pPr>
    </w:p>
    <w:p w14:paraId="63EA7B29" w14:textId="0A9C4B14" w:rsidR="00FB2DFA" w:rsidRPr="008A77E0" w:rsidRDefault="001F329D" w:rsidP="00FB2DF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A77E0">
        <w:rPr>
          <w:rFonts w:ascii="Arial" w:hAnsi="Arial" w:cs="Arial"/>
          <w:sz w:val="22"/>
          <w:szCs w:val="22"/>
        </w:rPr>
        <w:tab/>
      </w:r>
      <w:r w:rsidR="00FB2DFA" w:rsidRPr="008A77E0">
        <w:rPr>
          <w:rFonts w:ascii="Arial" w:hAnsi="Arial" w:cs="Arial"/>
          <w:sz w:val="22"/>
          <w:szCs w:val="22"/>
        </w:rPr>
        <w:t>- ve věcech technických:</w:t>
      </w:r>
      <w:r w:rsidR="00FB2DFA" w:rsidRPr="008A77E0">
        <w:rPr>
          <w:rFonts w:ascii="Arial" w:hAnsi="Arial" w:cs="Arial"/>
          <w:sz w:val="22"/>
          <w:szCs w:val="22"/>
        </w:rPr>
        <w:tab/>
      </w:r>
    </w:p>
    <w:p w14:paraId="318AA57A" w14:textId="5CB54A07" w:rsidR="001F329D" w:rsidRPr="008A77E0" w:rsidRDefault="00FB2DFA" w:rsidP="001F329D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A77E0">
        <w:rPr>
          <w:rFonts w:ascii="Arial" w:hAnsi="Arial" w:cs="Arial"/>
          <w:sz w:val="22"/>
          <w:szCs w:val="22"/>
        </w:rPr>
        <w:tab/>
      </w:r>
      <w:r w:rsidRPr="008A77E0">
        <w:rPr>
          <w:rFonts w:ascii="Arial" w:hAnsi="Arial" w:cs="Arial"/>
          <w:sz w:val="22"/>
          <w:szCs w:val="22"/>
        </w:rPr>
        <w:tab/>
      </w:r>
      <w:r w:rsidR="00253AE8" w:rsidRPr="008A77E0">
        <w:rPr>
          <w:rFonts w:ascii="Arial" w:hAnsi="Arial" w:cs="Arial"/>
          <w:sz w:val="22"/>
          <w:szCs w:val="22"/>
        </w:rPr>
        <w:t xml:space="preserve">, tel., e-mail: </w:t>
      </w:r>
    </w:p>
    <w:p w14:paraId="1BAD3259" w14:textId="450ECB0E" w:rsidR="00FB2DFA" w:rsidRPr="008A77E0" w:rsidRDefault="001F329D" w:rsidP="001F329D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A77E0">
        <w:rPr>
          <w:rFonts w:ascii="Arial" w:hAnsi="Arial" w:cs="Arial"/>
          <w:sz w:val="22"/>
          <w:szCs w:val="22"/>
        </w:rPr>
        <w:tab/>
        <w:t xml:space="preserve">- </w:t>
      </w:r>
      <w:r w:rsidR="00FB2DFA" w:rsidRPr="008A77E0">
        <w:rPr>
          <w:rFonts w:ascii="Arial" w:hAnsi="Arial" w:cs="Arial"/>
          <w:sz w:val="22"/>
          <w:szCs w:val="22"/>
        </w:rPr>
        <w:t>stavbyvedoucí:</w:t>
      </w:r>
    </w:p>
    <w:p w14:paraId="2655DAC6" w14:textId="59BE069D" w:rsidR="008A77E0" w:rsidRPr="008A77E0" w:rsidRDefault="00253AE8" w:rsidP="008A77E0">
      <w:pPr>
        <w:tabs>
          <w:tab w:val="left" w:pos="284"/>
        </w:tabs>
        <w:ind w:left="708"/>
        <w:rPr>
          <w:rFonts w:ascii="Arial" w:hAnsi="Arial" w:cs="Arial"/>
          <w:sz w:val="22"/>
          <w:szCs w:val="22"/>
        </w:rPr>
      </w:pPr>
      <w:r w:rsidRPr="008A77E0">
        <w:rPr>
          <w:rFonts w:ascii="Arial" w:hAnsi="Arial" w:cs="Arial"/>
          <w:sz w:val="22"/>
          <w:szCs w:val="22"/>
        </w:rPr>
        <w:t>, tel.</w:t>
      </w:r>
      <w:r w:rsidR="008A77E0" w:rsidRPr="008A77E0">
        <w:rPr>
          <w:rFonts w:ascii="Arial" w:hAnsi="Arial" w:cs="Arial"/>
          <w:sz w:val="22"/>
          <w:szCs w:val="22"/>
        </w:rPr>
        <w:t>, e-mail:</w:t>
      </w:r>
      <w:r w:rsidR="00FB2DFA" w:rsidRPr="008A77E0">
        <w:rPr>
          <w:rFonts w:ascii="Arial" w:hAnsi="Arial" w:cs="Arial"/>
          <w:sz w:val="22"/>
          <w:szCs w:val="22"/>
        </w:rPr>
        <w:t xml:space="preserve">, </w:t>
      </w:r>
    </w:p>
    <w:p w14:paraId="68FA425C" w14:textId="6A10905F" w:rsidR="00CC069D" w:rsidRDefault="008A77E0" w:rsidP="008A77E0">
      <w:pPr>
        <w:tabs>
          <w:tab w:val="left" w:pos="284"/>
        </w:tabs>
        <w:ind w:left="708"/>
        <w:rPr>
          <w:rFonts w:ascii="Arial" w:hAnsi="Arial" w:cs="Arial"/>
          <w:sz w:val="22"/>
          <w:szCs w:val="22"/>
        </w:rPr>
      </w:pPr>
      <w:r w:rsidRPr="008A77E0">
        <w:rPr>
          <w:rFonts w:ascii="Arial" w:hAnsi="Arial" w:cs="Arial"/>
          <w:sz w:val="22"/>
          <w:szCs w:val="22"/>
        </w:rPr>
        <w:t xml:space="preserve">členské číslo ČKAIT: </w:t>
      </w:r>
    </w:p>
    <w:p w14:paraId="38C35387" w14:textId="77777777" w:rsidR="00FB2DFA" w:rsidRPr="00AE6A4C" w:rsidRDefault="00FB2DFA" w:rsidP="00FB2DFA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86824A8" w14:textId="77777777" w:rsidR="00FB2DF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včetně jejich příloh a s celým obsahem </w:t>
      </w:r>
      <w:r>
        <w:rPr>
          <w:rFonts w:ascii="Arial" w:hAnsi="Arial" w:cs="Arial"/>
          <w:sz w:val="22"/>
          <w:szCs w:val="22"/>
        </w:rPr>
        <w:t>Smlouvy</w:t>
      </w:r>
      <w:r w:rsidRPr="00AE6A4C">
        <w:rPr>
          <w:rFonts w:ascii="Arial" w:hAnsi="Arial" w:cs="Arial"/>
          <w:sz w:val="22"/>
          <w:szCs w:val="22"/>
        </w:rPr>
        <w:t xml:space="preserve">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>
        <w:rPr>
          <w:rFonts w:ascii="Arial" w:hAnsi="Arial" w:cs="Arial"/>
          <w:sz w:val="22"/>
          <w:szCs w:val="22"/>
        </w:rPr>
        <w:t>Smlouva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0E5306DE" w14:textId="77777777" w:rsidR="00FB2DFA" w:rsidRPr="00900351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900351">
        <w:rPr>
          <w:rFonts w:ascii="Arial" w:hAnsi="Arial" w:cs="Arial"/>
          <w:sz w:val="22"/>
          <w:szCs w:val="22"/>
        </w:rPr>
        <w:t xml:space="preserve">Smluvní strany se zavazují zajistit, že budou v rámci smluvního vztahu založeného touto smlouvou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5. 2018. </w:t>
      </w:r>
    </w:p>
    <w:p w14:paraId="223B3137" w14:textId="4E730694" w:rsidR="00FB2DFA" w:rsidRPr="00AB0C67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AB0C67">
        <w:rPr>
          <w:rFonts w:ascii="Arial" w:hAnsi="Arial" w:cs="Arial"/>
          <w:sz w:val="22"/>
          <w:szCs w:val="22"/>
        </w:rPr>
        <w:t xml:space="preserve"> jako zpracovatel  je oprávněn ke zpracování osobních údajů zaměstnanců </w:t>
      </w:r>
      <w:r>
        <w:rPr>
          <w:rFonts w:ascii="Arial" w:hAnsi="Arial" w:cs="Arial"/>
          <w:sz w:val="22"/>
          <w:szCs w:val="22"/>
        </w:rPr>
        <w:t>Zhotovitele</w:t>
      </w:r>
      <w:r w:rsidRPr="00AB0C67">
        <w:rPr>
          <w:rFonts w:ascii="Arial" w:hAnsi="Arial" w:cs="Arial"/>
          <w:sz w:val="22"/>
          <w:szCs w:val="22"/>
        </w:rPr>
        <w:t xml:space="preserve"> (správce), a to identifikační údaje - jméno, příjmení, kontaktní údaje, a</w:t>
      </w:r>
      <w:r>
        <w:rPr>
          <w:rFonts w:ascii="Arial" w:hAnsi="Arial" w:cs="Arial"/>
          <w:sz w:val="22"/>
          <w:szCs w:val="22"/>
        </w:rPr>
        <w:t xml:space="preserve"> </w:t>
      </w:r>
      <w:r w:rsidRPr="00AB0C67">
        <w:rPr>
          <w:rFonts w:ascii="Arial" w:hAnsi="Arial" w:cs="Arial"/>
          <w:sz w:val="22"/>
          <w:szCs w:val="22"/>
        </w:rPr>
        <w:t>to  kontaktní adresa, e</w:t>
      </w:r>
      <w:r w:rsidRPr="00AB0C67">
        <w:rPr>
          <w:rFonts w:ascii="Arial" w:hAnsi="Arial" w:cs="Arial"/>
          <w:sz w:val="22"/>
          <w:szCs w:val="22"/>
        </w:rPr>
        <w:noBreakHyphen/>
        <w:t xml:space="preserve">mailová adresa, telefonní číslo, od uzavření této </w:t>
      </w:r>
      <w:r>
        <w:rPr>
          <w:rFonts w:ascii="Arial" w:hAnsi="Arial" w:cs="Arial"/>
          <w:sz w:val="22"/>
          <w:szCs w:val="22"/>
        </w:rPr>
        <w:t>Smlouvy</w:t>
      </w:r>
      <w:r w:rsidRPr="00AB0C67">
        <w:rPr>
          <w:rFonts w:ascii="Arial" w:hAnsi="Arial" w:cs="Arial"/>
          <w:sz w:val="22"/>
          <w:szCs w:val="22"/>
        </w:rPr>
        <w:t xml:space="preserve"> po celou dobu realizace plnění a běhu záruční doby v rozsa</w:t>
      </w:r>
      <w:r>
        <w:rPr>
          <w:rFonts w:ascii="Arial" w:hAnsi="Arial" w:cs="Arial"/>
          <w:sz w:val="22"/>
          <w:szCs w:val="22"/>
        </w:rPr>
        <w:t>h</w:t>
      </w:r>
      <w:r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>
        <w:rPr>
          <w:rFonts w:ascii="Arial" w:hAnsi="Arial" w:cs="Arial"/>
          <w:sz w:val="22"/>
          <w:szCs w:val="22"/>
        </w:rPr>
        <w:t>Smlouvy</w:t>
      </w:r>
      <w:r w:rsidRPr="00AB0C67">
        <w:rPr>
          <w:rFonts w:ascii="Arial" w:hAnsi="Arial" w:cs="Arial"/>
          <w:sz w:val="22"/>
          <w:szCs w:val="22"/>
        </w:rPr>
        <w:t xml:space="preserve"> a fakturaci, a to v souladu s § 5 písm. b) zákona č. 11</w:t>
      </w:r>
      <w:r>
        <w:rPr>
          <w:rFonts w:ascii="Arial" w:hAnsi="Arial" w:cs="Arial"/>
          <w:sz w:val="22"/>
          <w:szCs w:val="22"/>
        </w:rPr>
        <w:t>0</w:t>
      </w:r>
      <w:r w:rsidRPr="00AB0C67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AB0C67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>zpracování</w:t>
      </w:r>
      <w:r w:rsidRPr="00AB0C67">
        <w:rPr>
          <w:rFonts w:ascii="Arial" w:hAnsi="Arial" w:cs="Arial"/>
          <w:sz w:val="22"/>
          <w:szCs w:val="22"/>
        </w:rPr>
        <w:t xml:space="preserve"> osobních údajů</w:t>
      </w:r>
      <w:r>
        <w:rPr>
          <w:rFonts w:ascii="Arial" w:hAnsi="Arial" w:cs="Arial"/>
          <w:sz w:val="22"/>
          <w:szCs w:val="22"/>
        </w:rPr>
        <w:t>, v platném znění</w:t>
      </w:r>
      <w:r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Objednatel</w:t>
      </w:r>
      <w:r w:rsidRPr="00AB0C67">
        <w:rPr>
          <w:rFonts w:ascii="Arial" w:hAnsi="Arial" w:cs="Arial"/>
          <w:sz w:val="22"/>
          <w:szCs w:val="22"/>
        </w:rPr>
        <w:t xml:space="preserve"> je oprávněn k archivaci takto získaných osobních údajů po dobu 10 le</w:t>
      </w:r>
      <w:r>
        <w:rPr>
          <w:rFonts w:ascii="Arial" w:hAnsi="Arial" w:cs="Arial"/>
          <w:sz w:val="22"/>
          <w:szCs w:val="22"/>
        </w:rPr>
        <w:t>t od ukončení zadávacího řízení nebo od změny závazku ze Smlouvy na ve</w:t>
      </w:r>
      <w:r w:rsidR="001A4394">
        <w:rPr>
          <w:rFonts w:ascii="Arial" w:hAnsi="Arial" w:cs="Arial"/>
          <w:sz w:val="22"/>
          <w:szCs w:val="22"/>
        </w:rPr>
        <w:t>řejnou zakázku. V souladu s </w:t>
      </w:r>
      <w:r w:rsidRPr="00AB0C67">
        <w:rPr>
          <w:rFonts w:ascii="Arial" w:hAnsi="Arial" w:cs="Arial"/>
          <w:sz w:val="22"/>
          <w:szCs w:val="22"/>
        </w:rPr>
        <w:t xml:space="preserve"> § 216 ZZVZ.</w:t>
      </w:r>
    </w:p>
    <w:p w14:paraId="53DBD828" w14:textId="77777777" w:rsidR="00FB2DFA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>
        <w:rPr>
          <w:rFonts w:ascii="Arial" w:hAnsi="Arial" w:cs="Arial"/>
          <w:sz w:val="22"/>
          <w:szCs w:val="22"/>
        </w:rPr>
        <w:t>Smlouvy</w:t>
      </w:r>
      <w:r w:rsidRPr="002E74F6">
        <w:rPr>
          <w:rFonts w:ascii="Arial" w:hAnsi="Arial" w:cs="Arial"/>
          <w:sz w:val="22"/>
          <w:szCs w:val="22"/>
        </w:rPr>
        <w:t xml:space="preserve">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</w:t>
      </w:r>
      <w:r>
        <w:rPr>
          <w:rFonts w:ascii="Arial" w:hAnsi="Arial" w:cs="Arial"/>
          <w:sz w:val="22"/>
          <w:szCs w:val="22"/>
        </w:rPr>
        <w:t>ZZVZ.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340053D1" w14:textId="62FC6EC8" w:rsidR="00FB2DFA" w:rsidRPr="00F462BE" w:rsidRDefault="00FB2DFA" w:rsidP="00FB2DFA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>
        <w:rPr>
          <w:rFonts w:ascii="Arial" w:hAnsi="Arial" w:cs="Arial"/>
          <w:sz w:val="22"/>
          <w:szCs w:val="22"/>
        </w:rPr>
        <w:t>Smlouvy</w:t>
      </w:r>
      <w:r w:rsidRPr="007A3FF7">
        <w:rPr>
          <w:rFonts w:ascii="Arial" w:hAnsi="Arial" w:cs="Arial"/>
          <w:sz w:val="22"/>
          <w:szCs w:val="22"/>
        </w:rPr>
        <w:t xml:space="preserve"> a konstatují, že ve smlouvě nejsou informace, které nemohou být poskytnuty podle zákona č. 340/2015 Sb., o zvláštních podmínkách účinnosti některých smluv, uveřejňování těchto smluv a registru smluv</w:t>
      </w:r>
      <w:r>
        <w:rPr>
          <w:rFonts w:ascii="Arial" w:hAnsi="Arial" w:cs="Arial"/>
          <w:sz w:val="22"/>
          <w:szCs w:val="22"/>
        </w:rPr>
        <w:t xml:space="preserve"> (zákon o registru smluv), v platném znění</w:t>
      </w:r>
      <w:r w:rsidRPr="007A3FF7">
        <w:rPr>
          <w:rFonts w:ascii="Arial" w:hAnsi="Arial" w:cs="Arial"/>
          <w:sz w:val="22"/>
          <w:szCs w:val="22"/>
        </w:rPr>
        <w:t xml:space="preserve">  a zákona č. </w:t>
      </w:r>
      <w:r>
        <w:rPr>
          <w:rFonts w:ascii="Arial" w:hAnsi="Arial" w:cs="Arial"/>
          <w:sz w:val="22"/>
          <w:szCs w:val="22"/>
        </w:rPr>
        <w:t xml:space="preserve">106/1999 Sb., o </w:t>
      </w:r>
      <w:r w:rsidRPr="007A3FF7">
        <w:rPr>
          <w:rFonts w:ascii="Arial" w:hAnsi="Arial" w:cs="Arial"/>
          <w:sz w:val="22"/>
          <w:szCs w:val="22"/>
        </w:rPr>
        <w:t>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>, v platném znění</w:t>
      </w:r>
      <w:r w:rsidRPr="007A3FF7">
        <w:rPr>
          <w:rFonts w:ascii="Arial" w:hAnsi="Arial" w:cs="Arial"/>
          <w:sz w:val="22"/>
          <w:szCs w:val="22"/>
        </w:rPr>
        <w:t>.</w:t>
      </w:r>
    </w:p>
    <w:p w14:paraId="05B810D5" w14:textId="77777777" w:rsidR="00ED52D7" w:rsidRPr="00160A78" w:rsidRDefault="00ED0DB3" w:rsidP="000C49A2">
      <w:pPr>
        <w:numPr>
          <w:ilvl w:val="1"/>
          <w:numId w:val="21"/>
        </w:numPr>
        <w:spacing w:after="240"/>
        <w:ind w:left="142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Přílohy, kte</w:t>
      </w:r>
      <w:r w:rsidR="00335ECC">
        <w:rPr>
          <w:rFonts w:ascii="Arial" w:hAnsi="Arial" w:cs="Arial"/>
          <w:sz w:val="22"/>
          <w:szCs w:val="22"/>
        </w:rPr>
        <w:t>ré tvoří nedílnou součást této S</w:t>
      </w:r>
      <w:r w:rsidRPr="007A3FF7">
        <w:rPr>
          <w:rFonts w:ascii="Arial" w:hAnsi="Arial" w:cs="Arial"/>
          <w:sz w:val="22"/>
          <w:szCs w:val="22"/>
        </w:rPr>
        <w:t>mlouvy: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016A6EC9" w14:textId="61D0FE10" w:rsidR="00ED0DB3" w:rsidRPr="007A3FF7" w:rsidRDefault="00160A78" w:rsidP="007B24EF">
      <w:pPr>
        <w:pStyle w:val="Zkladntextodsazen2"/>
        <w:ind w:left="1410" w:hanging="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7A088F">
        <w:rPr>
          <w:rFonts w:ascii="Arial" w:hAnsi="Arial" w:cs="Arial"/>
          <w:sz w:val="22"/>
          <w:szCs w:val="22"/>
        </w:rPr>
        <w:t>S</w:t>
      </w:r>
      <w:r w:rsidR="002046F4">
        <w:rPr>
          <w:rFonts w:ascii="Arial" w:hAnsi="Arial" w:cs="Arial"/>
          <w:sz w:val="22"/>
          <w:szCs w:val="22"/>
        </w:rPr>
        <w:t xml:space="preserve">oupis </w:t>
      </w:r>
      <w:r w:rsidR="007A088F">
        <w:rPr>
          <w:rFonts w:ascii="Arial" w:hAnsi="Arial" w:cs="Arial"/>
          <w:sz w:val="22"/>
          <w:szCs w:val="22"/>
        </w:rPr>
        <w:t xml:space="preserve">stavebních prací, dodávek a služeb </w:t>
      </w:r>
      <w:r w:rsidR="002046F4">
        <w:rPr>
          <w:rFonts w:ascii="Arial" w:hAnsi="Arial" w:cs="Arial"/>
          <w:sz w:val="22"/>
          <w:szCs w:val="22"/>
        </w:rPr>
        <w:t>prací oceněný Z</w:t>
      </w:r>
      <w:r w:rsidR="00ED0DB3" w:rsidRPr="007A3FF7">
        <w:rPr>
          <w:rFonts w:ascii="Arial" w:hAnsi="Arial" w:cs="Arial"/>
          <w:sz w:val="22"/>
          <w:szCs w:val="22"/>
        </w:rPr>
        <w:t>hotovitelem</w:t>
      </w:r>
    </w:p>
    <w:p w14:paraId="6B28B95C" w14:textId="1C32AA73" w:rsidR="006F5147" w:rsidRDefault="00474576" w:rsidP="006F5147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60A78">
        <w:rPr>
          <w:rFonts w:ascii="Arial" w:hAnsi="Arial" w:cs="Arial"/>
          <w:sz w:val="22"/>
          <w:szCs w:val="22"/>
        </w:rPr>
        <w:t>2</w:t>
      </w:r>
      <w:r w:rsidR="00F230ED">
        <w:rPr>
          <w:rFonts w:ascii="Arial" w:hAnsi="Arial" w:cs="Arial"/>
          <w:sz w:val="22"/>
          <w:szCs w:val="22"/>
        </w:rPr>
        <w:t xml:space="preserve"> - </w:t>
      </w:r>
      <w:r w:rsidR="00F230ED">
        <w:rPr>
          <w:rFonts w:ascii="Arial" w:hAnsi="Arial" w:cs="Arial"/>
          <w:sz w:val="22"/>
          <w:szCs w:val="22"/>
        </w:rPr>
        <w:tab/>
      </w:r>
      <w:r w:rsidR="007A088F">
        <w:rPr>
          <w:rFonts w:ascii="Arial" w:hAnsi="Arial" w:cs="Arial"/>
          <w:sz w:val="22"/>
          <w:szCs w:val="22"/>
        </w:rPr>
        <w:t>Technická zpráva</w:t>
      </w:r>
    </w:p>
    <w:p w14:paraId="23113937" w14:textId="77777777" w:rsidR="009C54BC" w:rsidRDefault="009C54BC" w:rsidP="007233C6">
      <w:pPr>
        <w:rPr>
          <w:rFonts w:ascii="Arial" w:hAnsi="Arial" w:cs="Arial"/>
          <w:sz w:val="22"/>
          <w:szCs w:val="22"/>
        </w:rPr>
      </w:pPr>
    </w:p>
    <w:p w14:paraId="581CDA01" w14:textId="77777777" w:rsidR="00FE37ED" w:rsidRPr="007A3FF7" w:rsidRDefault="00FE37ED" w:rsidP="007233C6">
      <w:pPr>
        <w:rPr>
          <w:rFonts w:ascii="Arial" w:hAnsi="Arial" w:cs="Arial"/>
          <w:sz w:val="22"/>
          <w:szCs w:val="22"/>
        </w:rPr>
      </w:pPr>
    </w:p>
    <w:p w14:paraId="65E44AB4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0212BC47" w14:textId="7ED37185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F616C2">
        <w:rPr>
          <w:rFonts w:ascii="Arial" w:hAnsi="Arial" w:cs="Arial"/>
          <w:sz w:val="22"/>
          <w:szCs w:val="22"/>
        </w:rPr>
        <w:t xml:space="preserve"> 22. 3. </w:t>
      </w:r>
      <w:r w:rsidR="007A088F">
        <w:rPr>
          <w:rFonts w:ascii="Arial" w:hAnsi="Arial" w:cs="Arial"/>
          <w:sz w:val="22"/>
          <w:szCs w:val="22"/>
        </w:rPr>
        <w:t>2023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8A77E0">
        <w:rPr>
          <w:rFonts w:ascii="Arial" w:hAnsi="Arial" w:cs="Arial"/>
          <w:sz w:val="22"/>
          <w:szCs w:val="22"/>
        </w:rPr>
        <w:t xml:space="preserve">V Praze </w:t>
      </w:r>
      <w:r w:rsidRPr="007A3FF7">
        <w:rPr>
          <w:rFonts w:ascii="Arial" w:hAnsi="Arial" w:cs="Arial"/>
          <w:sz w:val="22"/>
          <w:szCs w:val="22"/>
        </w:rPr>
        <w:t>dne</w:t>
      </w:r>
      <w:r w:rsidR="00F616C2">
        <w:rPr>
          <w:rFonts w:ascii="Arial" w:hAnsi="Arial" w:cs="Arial"/>
          <w:sz w:val="22"/>
          <w:szCs w:val="22"/>
        </w:rPr>
        <w:t xml:space="preserve"> 22. 3. </w:t>
      </w:r>
      <w:r w:rsidR="007A088F">
        <w:rPr>
          <w:rFonts w:ascii="Arial" w:hAnsi="Arial" w:cs="Arial"/>
          <w:sz w:val="22"/>
          <w:szCs w:val="22"/>
        </w:rPr>
        <w:t>2023</w:t>
      </w:r>
    </w:p>
    <w:p w14:paraId="23CD9DF3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223148ED" w14:textId="77777777" w:rsidR="00503FCC" w:rsidRDefault="00503FCC" w:rsidP="007233C6">
      <w:pPr>
        <w:rPr>
          <w:rFonts w:ascii="Arial" w:hAnsi="Arial" w:cs="Arial"/>
          <w:sz w:val="22"/>
          <w:szCs w:val="22"/>
        </w:rPr>
      </w:pPr>
    </w:p>
    <w:p w14:paraId="17E68DDA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02DC9E45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64B067C6" w14:textId="77777777" w:rsidR="007233C6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03FCA">
        <w:rPr>
          <w:rFonts w:ascii="Arial" w:hAnsi="Arial" w:cs="Arial"/>
          <w:sz w:val="22"/>
          <w:szCs w:val="22"/>
        </w:rPr>
        <w:t>bjednatel</w:t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E8A054D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FFA3ACE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DAED6E3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776AB96" w14:textId="77777777" w:rsidR="00C03FCA" w:rsidRPr="007A3FF7" w:rsidRDefault="00C03FCA" w:rsidP="007233C6">
      <w:pPr>
        <w:rPr>
          <w:rFonts w:ascii="Arial" w:hAnsi="Arial" w:cs="Arial"/>
          <w:sz w:val="22"/>
          <w:szCs w:val="22"/>
        </w:rPr>
      </w:pPr>
    </w:p>
    <w:p w14:paraId="4EA193B3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27AC1DAF" w14:textId="298620F0" w:rsidR="00F3736C" w:rsidRPr="008A77E0" w:rsidRDefault="005F7A42" w:rsidP="00F3736C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F230ED" w:rsidRPr="00750455">
        <w:rPr>
          <w:rFonts w:ascii="Arial" w:hAnsi="Arial" w:cs="Arial"/>
          <w:b/>
          <w:sz w:val="22"/>
          <w:szCs w:val="22"/>
        </w:rPr>
        <w:t>ěstská část Praha 7</w:t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8A77E0" w:rsidRPr="00C77172">
        <w:rPr>
          <w:rFonts w:ascii="Arial" w:hAnsi="Arial" w:cs="Arial"/>
          <w:b/>
          <w:sz w:val="22"/>
          <w:szCs w:val="22"/>
        </w:rPr>
        <w:t>ArtibaStav s.r.o.</w:t>
      </w:r>
    </w:p>
    <w:p w14:paraId="10FB8C62" w14:textId="120E8CCD" w:rsidR="00F230ED" w:rsidRPr="008A77E0" w:rsidRDefault="007A088F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A77E0">
        <w:rPr>
          <w:rFonts w:ascii="Arial" w:hAnsi="Arial" w:cs="Arial"/>
          <w:sz w:val="22"/>
          <w:szCs w:val="22"/>
        </w:rPr>
        <w:t>Ing. Kamil Vavřinec Mareš</w:t>
      </w:r>
      <w:r w:rsidR="00AD0D5B" w:rsidRPr="008A77E0">
        <w:rPr>
          <w:rFonts w:ascii="Arial" w:hAnsi="Arial" w:cs="Arial"/>
          <w:sz w:val="22"/>
          <w:szCs w:val="22"/>
        </w:rPr>
        <w:tab/>
      </w:r>
      <w:r w:rsidR="00AD0D5B" w:rsidRPr="008A77E0">
        <w:rPr>
          <w:rFonts w:ascii="Arial" w:hAnsi="Arial" w:cs="Arial"/>
          <w:sz w:val="22"/>
          <w:szCs w:val="22"/>
        </w:rPr>
        <w:tab/>
      </w:r>
      <w:r w:rsidR="00AD0D5B" w:rsidRPr="008A77E0">
        <w:rPr>
          <w:rFonts w:ascii="Arial" w:hAnsi="Arial" w:cs="Arial"/>
          <w:sz w:val="22"/>
          <w:szCs w:val="22"/>
        </w:rPr>
        <w:tab/>
      </w:r>
      <w:r w:rsidR="00AD0D5B" w:rsidRPr="008A77E0">
        <w:rPr>
          <w:rFonts w:ascii="Arial" w:hAnsi="Arial" w:cs="Arial"/>
          <w:sz w:val="22"/>
          <w:szCs w:val="22"/>
        </w:rPr>
        <w:tab/>
      </w:r>
      <w:r w:rsidR="00AD0D5B" w:rsidRPr="008A77E0">
        <w:rPr>
          <w:rFonts w:ascii="Arial" w:hAnsi="Arial" w:cs="Arial"/>
          <w:sz w:val="22"/>
          <w:szCs w:val="22"/>
        </w:rPr>
        <w:tab/>
      </w:r>
      <w:r w:rsidR="008A77E0" w:rsidRPr="008A77E0">
        <w:rPr>
          <w:rFonts w:ascii="Arial" w:hAnsi="Arial" w:cs="Arial"/>
          <w:sz w:val="22"/>
          <w:szCs w:val="22"/>
        </w:rPr>
        <w:t>Ing. Daniel Šindelář</w:t>
      </w:r>
    </w:p>
    <w:p w14:paraId="1D453BDC" w14:textId="7BEC4DF3" w:rsidR="00AD0D5B" w:rsidRPr="00AD0D5B" w:rsidRDefault="008A77E0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8A77E0">
        <w:rPr>
          <w:rFonts w:ascii="Arial" w:hAnsi="Arial" w:cs="Arial"/>
          <w:sz w:val="22"/>
          <w:szCs w:val="22"/>
          <w:lang w:val="cs-CZ"/>
        </w:rPr>
        <w:t>M</w:t>
      </w:r>
      <w:r w:rsidR="007A088F" w:rsidRPr="008A77E0">
        <w:rPr>
          <w:rFonts w:ascii="Arial" w:hAnsi="Arial" w:cs="Arial"/>
          <w:sz w:val="22"/>
          <w:szCs w:val="22"/>
          <w:lang w:val="cs-CZ"/>
        </w:rPr>
        <w:t>ísto</w:t>
      </w:r>
      <w:r w:rsidR="00AD0D5B" w:rsidRPr="008A77E0">
        <w:rPr>
          <w:rFonts w:ascii="Arial" w:hAnsi="Arial" w:cs="Arial"/>
          <w:sz w:val="22"/>
          <w:szCs w:val="22"/>
          <w:lang w:val="cs-CZ"/>
        </w:rPr>
        <w:t>starosta</w:t>
      </w:r>
      <w:r w:rsidRPr="008A77E0">
        <w:rPr>
          <w:rFonts w:ascii="Arial" w:hAnsi="Arial" w:cs="Arial"/>
          <w:sz w:val="22"/>
          <w:szCs w:val="22"/>
          <w:lang w:val="cs-CZ"/>
        </w:rPr>
        <w:tab/>
      </w:r>
      <w:r w:rsidRPr="008A77E0">
        <w:rPr>
          <w:rFonts w:ascii="Arial" w:hAnsi="Arial" w:cs="Arial"/>
          <w:sz w:val="22"/>
          <w:szCs w:val="22"/>
          <w:lang w:val="cs-CZ"/>
        </w:rPr>
        <w:tab/>
      </w:r>
      <w:r w:rsidRPr="008A77E0">
        <w:rPr>
          <w:rFonts w:ascii="Arial" w:hAnsi="Arial" w:cs="Arial"/>
          <w:sz w:val="22"/>
          <w:szCs w:val="22"/>
          <w:lang w:val="cs-CZ"/>
        </w:rPr>
        <w:tab/>
      </w:r>
      <w:r w:rsidRPr="008A77E0">
        <w:rPr>
          <w:rFonts w:ascii="Arial" w:hAnsi="Arial" w:cs="Arial"/>
          <w:sz w:val="22"/>
          <w:szCs w:val="22"/>
          <w:lang w:val="cs-CZ"/>
        </w:rPr>
        <w:tab/>
      </w:r>
      <w:r w:rsidRPr="008A77E0">
        <w:rPr>
          <w:rFonts w:ascii="Arial" w:hAnsi="Arial" w:cs="Arial"/>
          <w:sz w:val="22"/>
          <w:szCs w:val="22"/>
          <w:lang w:val="cs-CZ"/>
        </w:rPr>
        <w:tab/>
      </w:r>
      <w:r w:rsidRPr="008A77E0">
        <w:rPr>
          <w:rFonts w:ascii="Arial" w:hAnsi="Arial" w:cs="Arial"/>
          <w:sz w:val="22"/>
          <w:szCs w:val="22"/>
          <w:lang w:val="cs-CZ"/>
        </w:rPr>
        <w:tab/>
      </w:r>
      <w:r w:rsidRPr="008A77E0">
        <w:rPr>
          <w:rFonts w:ascii="Arial" w:hAnsi="Arial" w:cs="Arial"/>
          <w:sz w:val="22"/>
          <w:szCs w:val="22"/>
          <w:lang w:val="cs-CZ"/>
        </w:rPr>
        <w:tab/>
        <w:t>jednatel</w:t>
      </w:r>
    </w:p>
    <w:p w14:paraId="04161981" w14:textId="77777777" w:rsidR="00F230ED" w:rsidRPr="00AD0D5B" w:rsidRDefault="00F230ED" w:rsidP="00AD0D5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sectPr w:rsidR="00F230ED" w:rsidRPr="00AD0D5B" w:rsidSect="007A088F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46C29" w14:textId="77777777" w:rsidR="005D11B2" w:rsidRDefault="005D11B2">
      <w:r>
        <w:separator/>
      </w:r>
    </w:p>
  </w:endnote>
  <w:endnote w:type="continuationSeparator" w:id="0">
    <w:p w14:paraId="043B3C76" w14:textId="77777777" w:rsidR="005D11B2" w:rsidRDefault="005D11B2">
      <w:r>
        <w:continuationSeparator/>
      </w:r>
    </w:p>
  </w:endnote>
  <w:endnote w:type="continuationNotice" w:id="1">
    <w:p w14:paraId="492D3B43" w14:textId="77777777" w:rsidR="005D11B2" w:rsidRDefault="005D1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B940" w14:textId="77777777" w:rsidR="005D11B2" w:rsidRDefault="005D11B2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472B13">
      <w:rPr>
        <w:rStyle w:val="slostrnky"/>
        <w:noProof/>
        <w:sz w:val="16"/>
        <w:szCs w:val="16"/>
      </w:rPr>
      <w:t>4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472B13">
      <w:rPr>
        <w:rStyle w:val="slostrnky"/>
        <w:noProof/>
        <w:sz w:val="16"/>
        <w:szCs w:val="16"/>
      </w:rPr>
      <w:t>16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87732" w14:textId="77777777" w:rsidR="005D11B2" w:rsidRDefault="005D11B2">
      <w:r>
        <w:separator/>
      </w:r>
    </w:p>
  </w:footnote>
  <w:footnote w:type="continuationSeparator" w:id="0">
    <w:p w14:paraId="1AB86E8F" w14:textId="77777777" w:rsidR="005D11B2" w:rsidRDefault="005D11B2">
      <w:r>
        <w:continuationSeparator/>
      </w:r>
    </w:p>
  </w:footnote>
  <w:footnote w:type="continuationNotice" w:id="1">
    <w:p w14:paraId="3CBB4A4A" w14:textId="77777777" w:rsidR="005D11B2" w:rsidRDefault="005D11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FD1FF" w14:textId="77777777" w:rsidR="005D11B2" w:rsidRDefault="005D11B2" w:rsidP="00E268AF">
    <w:pPr>
      <w:pStyle w:val="Zhlav"/>
    </w:pPr>
  </w:p>
  <w:p w14:paraId="110286E6" w14:textId="77777777" w:rsidR="003B6319" w:rsidRDefault="003B6319" w:rsidP="00E268AF">
    <w:pPr>
      <w:pStyle w:val="Zhlav"/>
    </w:pPr>
  </w:p>
  <w:p w14:paraId="28FDE77E" w14:textId="77777777" w:rsidR="003B6319" w:rsidRPr="00E268AF" w:rsidRDefault="003B6319" w:rsidP="00E268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DDA"/>
    <w:multiLevelType w:val="hybridMultilevel"/>
    <w:tmpl w:val="83C22AA0"/>
    <w:lvl w:ilvl="0" w:tplc="9A9CF594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4F69"/>
    <w:multiLevelType w:val="hybridMultilevel"/>
    <w:tmpl w:val="7740330E"/>
    <w:lvl w:ilvl="0" w:tplc="0405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59003EF"/>
    <w:multiLevelType w:val="multilevel"/>
    <w:tmpl w:val="0C6A9D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1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3" w15:restartNumberingAfterBreak="0">
    <w:nsid w:val="06993ADE"/>
    <w:multiLevelType w:val="hybridMultilevel"/>
    <w:tmpl w:val="ECBCA2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F9003E"/>
    <w:multiLevelType w:val="hybridMultilevel"/>
    <w:tmpl w:val="E2766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85C742A"/>
    <w:multiLevelType w:val="hybridMultilevel"/>
    <w:tmpl w:val="68AE6E4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938501C"/>
    <w:multiLevelType w:val="hybridMultilevel"/>
    <w:tmpl w:val="73E8F45A"/>
    <w:lvl w:ilvl="0" w:tplc="55EA60F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9" w15:restartNumberingAfterBreak="0">
    <w:nsid w:val="17C2257B"/>
    <w:multiLevelType w:val="hybridMultilevel"/>
    <w:tmpl w:val="315AC7C8"/>
    <w:lvl w:ilvl="0" w:tplc="FD9AAEDE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C44848"/>
    <w:multiLevelType w:val="hybridMultilevel"/>
    <w:tmpl w:val="A8763D46"/>
    <w:lvl w:ilvl="0" w:tplc="DB502A7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020C4A"/>
    <w:multiLevelType w:val="hybridMultilevel"/>
    <w:tmpl w:val="9E3836DC"/>
    <w:lvl w:ilvl="0" w:tplc="24ECF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5" w15:restartNumberingAfterBreak="0">
    <w:nsid w:val="3F3940F0"/>
    <w:multiLevelType w:val="hybridMultilevel"/>
    <w:tmpl w:val="EF703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17" w15:restartNumberingAfterBreak="0">
    <w:nsid w:val="4220798B"/>
    <w:multiLevelType w:val="hybridMultilevel"/>
    <w:tmpl w:val="0C264FB4"/>
    <w:lvl w:ilvl="0" w:tplc="568CA0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4C86327"/>
    <w:multiLevelType w:val="hybridMultilevel"/>
    <w:tmpl w:val="3E8284B4"/>
    <w:lvl w:ilvl="0" w:tplc="E214BEFE">
      <w:start w:val="1"/>
      <w:numFmt w:val="decimal"/>
      <w:lvlText w:val="%1."/>
      <w:lvlJc w:val="left"/>
      <w:pPr>
        <w:ind w:left="705" w:hanging="705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14D3C"/>
    <w:multiLevelType w:val="hybridMultilevel"/>
    <w:tmpl w:val="B062306A"/>
    <w:lvl w:ilvl="0" w:tplc="8B3A98DC">
      <w:start w:val="1"/>
      <w:numFmt w:val="decimal"/>
      <w:lvlText w:val="2.%1"/>
      <w:lvlJc w:val="left"/>
      <w:pPr>
        <w:ind w:left="50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95F103C"/>
    <w:multiLevelType w:val="multilevel"/>
    <w:tmpl w:val="6B96EC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4E6E25CD"/>
    <w:multiLevelType w:val="hybridMultilevel"/>
    <w:tmpl w:val="DFBAA424"/>
    <w:lvl w:ilvl="0" w:tplc="B75840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69A9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0069DD"/>
    <w:multiLevelType w:val="hybridMultilevel"/>
    <w:tmpl w:val="F67E03C8"/>
    <w:lvl w:ilvl="0" w:tplc="1F2EA01A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742"/>
    <w:multiLevelType w:val="hybridMultilevel"/>
    <w:tmpl w:val="7728D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4560F"/>
    <w:multiLevelType w:val="hybridMultilevel"/>
    <w:tmpl w:val="78B40914"/>
    <w:lvl w:ilvl="0" w:tplc="FD9AAEDE">
      <w:start w:val="11"/>
      <w:numFmt w:val="bullet"/>
      <w:lvlText w:val="-"/>
      <w:lvlJc w:val="left"/>
      <w:pPr>
        <w:ind w:left="136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5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DC63CE0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04E5736"/>
    <w:multiLevelType w:val="hybridMultilevel"/>
    <w:tmpl w:val="D1763D08"/>
    <w:lvl w:ilvl="0" w:tplc="076E5F34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8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29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D6A3CA7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AF364E"/>
    <w:multiLevelType w:val="multilevel"/>
    <w:tmpl w:val="F55C5D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6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7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9A0F23"/>
    <w:multiLevelType w:val="hybridMultilevel"/>
    <w:tmpl w:val="AA30732A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29"/>
  </w:num>
  <w:num w:numId="4">
    <w:abstractNumId w:val="25"/>
  </w:num>
  <w:num w:numId="5">
    <w:abstractNumId w:val="17"/>
  </w:num>
  <w:num w:numId="6">
    <w:abstractNumId w:val="9"/>
  </w:num>
  <w:num w:numId="7">
    <w:abstractNumId w:val="8"/>
  </w:num>
  <w:num w:numId="8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8"/>
  </w:num>
  <w:num w:numId="11">
    <w:abstractNumId w:val="24"/>
  </w:num>
  <w:num w:numId="12">
    <w:abstractNumId w:val="32"/>
  </w:num>
  <w:num w:numId="13">
    <w:abstractNumId w:val="11"/>
  </w:num>
  <w:num w:numId="14">
    <w:abstractNumId w:val="28"/>
  </w:num>
  <w:num w:numId="15">
    <w:abstractNumId w:val="16"/>
  </w:num>
  <w:num w:numId="16">
    <w:abstractNumId w:val="29"/>
  </w:num>
  <w:num w:numId="17">
    <w:abstractNumId w:val="37"/>
  </w:num>
  <w:num w:numId="18">
    <w:abstractNumId w:val="22"/>
  </w:num>
  <w:num w:numId="19">
    <w:abstractNumId w:val="19"/>
  </w:num>
  <w:num w:numId="20">
    <w:abstractNumId w:val="6"/>
  </w:num>
  <w:num w:numId="21">
    <w:abstractNumId w:val="34"/>
  </w:num>
  <w:num w:numId="22">
    <w:abstractNumId w:val="15"/>
  </w:num>
  <w:num w:numId="23">
    <w:abstractNumId w:val="31"/>
  </w:num>
  <w:num w:numId="24">
    <w:abstractNumId w:val="33"/>
  </w:num>
  <w:num w:numId="25">
    <w:abstractNumId w:val="7"/>
  </w:num>
  <w:num w:numId="26">
    <w:abstractNumId w:val="14"/>
  </w:num>
  <w:num w:numId="27">
    <w:abstractNumId w:val="12"/>
  </w:num>
  <w:num w:numId="28">
    <w:abstractNumId w:val="10"/>
  </w:num>
  <w:num w:numId="29">
    <w:abstractNumId w:val="34"/>
  </w:num>
  <w:num w:numId="30">
    <w:abstractNumId w:val="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4"/>
  </w:num>
  <w:num w:numId="34">
    <w:abstractNumId w:val="5"/>
  </w:num>
  <w:num w:numId="35">
    <w:abstractNumId w:val="21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5"/>
  </w:num>
  <w:num w:numId="39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3"/>
  </w:num>
  <w:num w:numId="42">
    <w:abstractNumId w:val="20"/>
  </w:num>
  <w:num w:numId="43">
    <w:abstractNumId w:val="1"/>
  </w:num>
  <w:num w:numId="4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CE7"/>
    <w:rsid w:val="00006C8B"/>
    <w:rsid w:val="000076CF"/>
    <w:rsid w:val="00011E52"/>
    <w:rsid w:val="0001760D"/>
    <w:rsid w:val="00024AA9"/>
    <w:rsid w:val="00025EAE"/>
    <w:rsid w:val="00026422"/>
    <w:rsid w:val="00031A7C"/>
    <w:rsid w:val="00032A13"/>
    <w:rsid w:val="00033591"/>
    <w:rsid w:val="00034B06"/>
    <w:rsid w:val="00037CF5"/>
    <w:rsid w:val="00043367"/>
    <w:rsid w:val="00043968"/>
    <w:rsid w:val="000530D1"/>
    <w:rsid w:val="000548CA"/>
    <w:rsid w:val="00054F5C"/>
    <w:rsid w:val="00055907"/>
    <w:rsid w:val="0005641D"/>
    <w:rsid w:val="00057353"/>
    <w:rsid w:val="00060893"/>
    <w:rsid w:val="000643A6"/>
    <w:rsid w:val="00064E40"/>
    <w:rsid w:val="000656B9"/>
    <w:rsid w:val="00071250"/>
    <w:rsid w:val="000803FC"/>
    <w:rsid w:val="00085669"/>
    <w:rsid w:val="000872FB"/>
    <w:rsid w:val="00087AD2"/>
    <w:rsid w:val="00093399"/>
    <w:rsid w:val="000A0194"/>
    <w:rsid w:val="000A1453"/>
    <w:rsid w:val="000A2BE0"/>
    <w:rsid w:val="000A350C"/>
    <w:rsid w:val="000A45D6"/>
    <w:rsid w:val="000A5A63"/>
    <w:rsid w:val="000A670A"/>
    <w:rsid w:val="000B1CE0"/>
    <w:rsid w:val="000B4F86"/>
    <w:rsid w:val="000B6C93"/>
    <w:rsid w:val="000C0A20"/>
    <w:rsid w:val="000C0B4F"/>
    <w:rsid w:val="000C49A2"/>
    <w:rsid w:val="000C5DD9"/>
    <w:rsid w:val="000C7AC0"/>
    <w:rsid w:val="000D58E7"/>
    <w:rsid w:val="000D5A85"/>
    <w:rsid w:val="000D6E31"/>
    <w:rsid w:val="000D7C4D"/>
    <w:rsid w:val="000E0391"/>
    <w:rsid w:val="000E4ED2"/>
    <w:rsid w:val="000E525C"/>
    <w:rsid w:val="000E5D0D"/>
    <w:rsid w:val="000F1ED6"/>
    <w:rsid w:val="000F3D63"/>
    <w:rsid w:val="000F47AC"/>
    <w:rsid w:val="000F7464"/>
    <w:rsid w:val="000F760E"/>
    <w:rsid w:val="001003F7"/>
    <w:rsid w:val="001025D5"/>
    <w:rsid w:val="00102FB2"/>
    <w:rsid w:val="00104DD8"/>
    <w:rsid w:val="00106692"/>
    <w:rsid w:val="001067E5"/>
    <w:rsid w:val="00107DE6"/>
    <w:rsid w:val="001110ED"/>
    <w:rsid w:val="001115F9"/>
    <w:rsid w:val="0011191A"/>
    <w:rsid w:val="00114921"/>
    <w:rsid w:val="001155AB"/>
    <w:rsid w:val="001167C8"/>
    <w:rsid w:val="00117A13"/>
    <w:rsid w:val="00120F72"/>
    <w:rsid w:val="0012145A"/>
    <w:rsid w:val="00122912"/>
    <w:rsid w:val="00125746"/>
    <w:rsid w:val="00135B36"/>
    <w:rsid w:val="00136B91"/>
    <w:rsid w:val="00137EFF"/>
    <w:rsid w:val="0014062C"/>
    <w:rsid w:val="00140C2F"/>
    <w:rsid w:val="001441CE"/>
    <w:rsid w:val="00145A10"/>
    <w:rsid w:val="00147F07"/>
    <w:rsid w:val="00151538"/>
    <w:rsid w:val="00152400"/>
    <w:rsid w:val="00153622"/>
    <w:rsid w:val="00153DE0"/>
    <w:rsid w:val="00160A78"/>
    <w:rsid w:val="0016161C"/>
    <w:rsid w:val="00164184"/>
    <w:rsid w:val="00164EAF"/>
    <w:rsid w:val="00165C48"/>
    <w:rsid w:val="00165EE7"/>
    <w:rsid w:val="00166292"/>
    <w:rsid w:val="00166F2F"/>
    <w:rsid w:val="00172C55"/>
    <w:rsid w:val="00181DEF"/>
    <w:rsid w:val="001856B5"/>
    <w:rsid w:val="00185A10"/>
    <w:rsid w:val="001869F5"/>
    <w:rsid w:val="00186A3C"/>
    <w:rsid w:val="00187A90"/>
    <w:rsid w:val="00190FDF"/>
    <w:rsid w:val="0019341E"/>
    <w:rsid w:val="0019630A"/>
    <w:rsid w:val="001973EA"/>
    <w:rsid w:val="001A03B2"/>
    <w:rsid w:val="001A0743"/>
    <w:rsid w:val="001A2A48"/>
    <w:rsid w:val="001A3D11"/>
    <w:rsid w:val="001A4394"/>
    <w:rsid w:val="001A5745"/>
    <w:rsid w:val="001A7120"/>
    <w:rsid w:val="001B336B"/>
    <w:rsid w:val="001B4DE0"/>
    <w:rsid w:val="001B5D7C"/>
    <w:rsid w:val="001B766D"/>
    <w:rsid w:val="001C0B8A"/>
    <w:rsid w:val="001C1C9F"/>
    <w:rsid w:val="001C7E58"/>
    <w:rsid w:val="001D1500"/>
    <w:rsid w:val="001D463F"/>
    <w:rsid w:val="001D5062"/>
    <w:rsid w:val="001D78F9"/>
    <w:rsid w:val="001E04A3"/>
    <w:rsid w:val="001E65B7"/>
    <w:rsid w:val="001E79B4"/>
    <w:rsid w:val="001E7A0B"/>
    <w:rsid w:val="001F1A73"/>
    <w:rsid w:val="001F258C"/>
    <w:rsid w:val="001F329D"/>
    <w:rsid w:val="001F6023"/>
    <w:rsid w:val="001F70EC"/>
    <w:rsid w:val="00200A59"/>
    <w:rsid w:val="00202E8C"/>
    <w:rsid w:val="002046F4"/>
    <w:rsid w:val="002052C5"/>
    <w:rsid w:val="00205BDA"/>
    <w:rsid w:val="00205E07"/>
    <w:rsid w:val="00207A07"/>
    <w:rsid w:val="00210832"/>
    <w:rsid w:val="0021114D"/>
    <w:rsid w:val="00212105"/>
    <w:rsid w:val="00213EAD"/>
    <w:rsid w:val="0021473C"/>
    <w:rsid w:val="00216559"/>
    <w:rsid w:val="00216697"/>
    <w:rsid w:val="00227BF5"/>
    <w:rsid w:val="002303D8"/>
    <w:rsid w:val="00231862"/>
    <w:rsid w:val="002326B4"/>
    <w:rsid w:val="0023394A"/>
    <w:rsid w:val="00234B69"/>
    <w:rsid w:val="0023708B"/>
    <w:rsid w:val="00242DA0"/>
    <w:rsid w:val="00245AE4"/>
    <w:rsid w:val="00246312"/>
    <w:rsid w:val="00250A24"/>
    <w:rsid w:val="00251F27"/>
    <w:rsid w:val="00253AE8"/>
    <w:rsid w:val="00254273"/>
    <w:rsid w:val="002569F8"/>
    <w:rsid w:val="00256D4D"/>
    <w:rsid w:val="00260168"/>
    <w:rsid w:val="00262B31"/>
    <w:rsid w:val="002630A1"/>
    <w:rsid w:val="00265C25"/>
    <w:rsid w:val="00266903"/>
    <w:rsid w:val="00266AA1"/>
    <w:rsid w:val="002678EA"/>
    <w:rsid w:val="0027307D"/>
    <w:rsid w:val="00277B33"/>
    <w:rsid w:val="00282B6F"/>
    <w:rsid w:val="002843A5"/>
    <w:rsid w:val="002941D7"/>
    <w:rsid w:val="00296047"/>
    <w:rsid w:val="0029709B"/>
    <w:rsid w:val="002974CB"/>
    <w:rsid w:val="002A07AC"/>
    <w:rsid w:val="002A0DC8"/>
    <w:rsid w:val="002A2691"/>
    <w:rsid w:val="002A4941"/>
    <w:rsid w:val="002A71F9"/>
    <w:rsid w:val="002A755A"/>
    <w:rsid w:val="002B1E7D"/>
    <w:rsid w:val="002B63BD"/>
    <w:rsid w:val="002C1C70"/>
    <w:rsid w:val="002C2C5E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136E"/>
    <w:rsid w:val="002F1B0A"/>
    <w:rsid w:val="002F440F"/>
    <w:rsid w:val="002F5650"/>
    <w:rsid w:val="002F7194"/>
    <w:rsid w:val="00302BA1"/>
    <w:rsid w:val="00302FE7"/>
    <w:rsid w:val="00303120"/>
    <w:rsid w:val="00303D23"/>
    <w:rsid w:val="00304099"/>
    <w:rsid w:val="003041BC"/>
    <w:rsid w:val="0030433D"/>
    <w:rsid w:val="003106BD"/>
    <w:rsid w:val="00312460"/>
    <w:rsid w:val="00315FAA"/>
    <w:rsid w:val="00327297"/>
    <w:rsid w:val="003341C0"/>
    <w:rsid w:val="00334DDB"/>
    <w:rsid w:val="00335ECC"/>
    <w:rsid w:val="00336F5B"/>
    <w:rsid w:val="0033798C"/>
    <w:rsid w:val="003430D9"/>
    <w:rsid w:val="00344332"/>
    <w:rsid w:val="00347988"/>
    <w:rsid w:val="00350F2F"/>
    <w:rsid w:val="003514F3"/>
    <w:rsid w:val="003517E4"/>
    <w:rsid w:val="00354F28"/>
    <w:rsid w:val="00355A7B"/>
    <w:rsid w:val="00355C46"/>
    <w:rsid w:val="00357A01"/>
    <w:rsid w:val="00360E0B"/>
    <w:rsid w:val="00361B0B"/>
    <w:rsid w:val="00361C08"/>
    <w:rsid w:val="0036229D"/>
    <w:rsid w:val="00363FCC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1BBF"/>
    <w:rsid w:val="003849C8"/>
    <w:rsid w:val="00386659"/>
    <w:rsid w:val="003867A2"/>
    <w:rsid w:val="00387D1C"/>
    <w:rsid w:val="003913C4"/>
    <w:rsid w:val="003919D7"/>
    <w:rsid w:val="00392007"/>
    <w:rsid w:val="00394C51"/>
    <w:rsid w:val="0039586A"/>
    <w:rsid w:val="00396620"/>
    <w:rsid w:val="003970AB"/>
    <w:rsid w:val="003A0527"/>
    <w:rsid w:val="003A1D09"/>
    <w:rsid w:val="003A6C91"/>
    <w:rsid w:val="003A7925"/>
    <w:rsid w:val="003B2910"/>
    <w:rsid w:val="003B4307"/>
    <w:rsid w:val="003B6319"/>
    <w:rsid w:val="003B750B"/>
    <w:rsid w:val="003B76C5"/>
    <w:rsid w:val="003C01D2"/>
    <w:rsid w:val="003C0CC1"/>
    <w:rsid w:val="003C4D43"/>
    <w:rsid w:val="003D15BB"/>
    <w:rsid w:val="003D182E"/>
    <w:rsid w:val="003D1947"/>
    <w:rsid w:val="003D4770"/>
    <w:rsid w:val="003D5B30"/>
    <w:rsid w:val="003D764F"/>
    <w:rsid w:val="003E0238"/>
    <w:rsid w:val="003E16C9"/>
    <w:rsid w:val="003E1F08"/>
    <w:rsid w:val="003E2B7D"/>
    <w:rsid w:val="003E4EBC"/>
    <w:rsid w:val="003E58AC"/>
    <w:rsid w:val="003F2224"/>
    <w:rsid w:val="003F2657"/>
    <w:rsid w:val="003F2DBD"/>
    <w:rsid w:val="003F4CAE"/>
    <w:rsid w:val="003F6B0E"/>
    <w:rsid w:val="0040323C"/>
    <w:rsid w:val="00406BAB"/>
    <w:rsid w:val="00410B39"/>
    <w:rsid w:val="00411171"/>
    <w:rsid w:val="004119E3"/>
    <w:rsid w:val="00413CA6"/>
    <w:rsid w:val="00415B35"/>
    <w:rsid w:val="00420CBC"/>
    <w:rsid w:val="00423276"/>
    <w:rsid w:val="00424A8D"/>
    <w:rsid w:val="00426924"/>
    <w:rsid w:val="004309E8"/>
    <w:rsid w:val="00435766"/>
    <w:rsid w:val="0044019F"/>
    <w:rsid w:val="00443670"/>
    <w:rsid w:val="004458AC"/>
    <w:rsid w:val="00446201"/>
    <w:rsid w:val="00446D92"/>
    <w:rsid w:val="00446D9B"/>
    <w:rsid w:val="00451957"/>
    <w:rsid w:val="00453593"/>
    <w:rsid w:val="00456A4D"/>
    <w:rsid w:val="00461C7B"/>
    <w:rsid w:val="00461D5D"/>
    <w:rsid w:val="004634E9"/>
    <w:rsid w:val="00466136"/>
    <w:rsid w:val="0046617F"/>
    <w:rsid w:val="00466E98"/>
    <w:rsid w:val="00467512"/>
    <w:rsid w:val="00470A23"/>
    <w:rsid w:val="00471898"/>
    <w:rsid w:val="00472B13"/>
    <w:rsid w:val="00473D3C"/>
    <w:rsid w:val="00474576"/>
    <w:rsid w:val="0047590D"/>
    <w:rsid w:val="00477171"/>
    <w:rsid w:val="00486C8D"/>
    <w:rsid w:val="00487961"/>
    <w:rsid w:val="004909BA"/>
    <w:rsid w:val="004921B3"/>
    <w:rsid w:val="00492B93"/>
    <w:rsid w:val="00497719"/>
    <w:rsid w:val="00497BAC"/>
    <w:rsid w:val="004A28A1"/>
    <w:rsid w:val="004A4011"/>
    <w:rsid w:val="004A42FC"/>
    <w:rsid w:val="004A6AEB"/>
    <w:rsid w:val="004B16F4"/>
    <w:rsid w:val="004B2FF6"/>
    <w:rsid w:val="004B4DB3"/>
    <w:rsid w:val="004C1895"/>
    <w:rsid w:val="004C230E"/>
    <w:rsid w:val="004C32D9"/>
    <w:rsid w:val="004C44B8"/>
    <w:rsid w:val="004C6159"/>
    <w:rsid w:val="004C684B"/>
    <w:rsid w:val="004C6F92"/>
    <w:rsid w:val="004C76C7"/>
    <w:rsid w:val="004D1351"/>
    <w:rsid w:val="004D19A0"/>
    <w:rsid w:val="004D2479"/>
    <w:rsid w:val="004D3428"/>
    <w:rsid w:val="004D4DE6"/>
    <w:rsid w:val="004D54E7"/>
    <w:rsid w:val="004E07E0"/>
    <w:rsid w:val="004E0B90"/>
    <w:rsid w:val="004E6E9F"/>
    <w:rsid w:val="004F0D2C"/>
    <w:rsid w:val="004F11CD"/>
    <w:rsid w:val="005005E4"/>
    <w:rsid w:val="00501CAC"/>
    <w:rsid w:val="005038D4"/>
    <w:rsid w:val="00503FCC"/>
    <w:rsid w:val="005055E3"/>
    <w:rsid w:val="00506234"/>
    <w:rsid w:val="005122AC"/>
    <w:rsid w:val="005136D5"/>
    <w:rsid w:val="00514DF9"/>
    <w:rsid w:val="005150B1"/>
    <w:rsid w:val="00517885"/>
    <w:rsid w:val="00517938"/>
    <w:rsid w:val="0052052E"/>
    <w:rsid w:val="00521BDD"/>
    <w:rsid w:val="00522775"/>
    <w:rsid w:val="00523AE9"/>
    <w:rsid w:val="00531E79"/>
    <w:rsid w:val="00533D7D"/>
    <w:rsid w:val="0053524C"/>
    <w:rsid w:val="0053567E"/>
    <w:rsid w:val="005376E0"/>
    <w:rsid w:val="00542801"/>
    <w:rsid w:val="00543233"/>
    <w:rsid w:val="00545454"/>
    <w:rsid w:val="00546731"/>
    <w:rsid w:val="00547E16"/>
    <w:rsid w:val="00550116"/>
    <w:rsid w:val="0055177C"/>
    <w:rsid w:val="00551B58"/>
    <w:rsid w:val="00556899"/>
    <w:rsid w:val="005568B4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76BC"/>
    <w:rsid w:val="005B4606"/>
    <w:rsid w:val="005B4AA1"/>
    <w:rsid w:val="005B5D24"/>
    <w:rsid w:val="005B7DED"/>
    <w:rsid w:val="005C1F05"/>
    <w:rsid w:val="005C4F05"/>
    <w:rsid w:val="005C5F74"/>
    <w:rsid w:val="005C6EF9"/>
    <w:rsid w:val="005C7037"/>
    <w:rsid w:val="005C7E58"/>
    <w:rsid w:val="005D11B2"/>
    <w:rsid w:val="005D2E72"/>
    <w:rsid w:val="005D2EA3"/>
    <w:rsid w:val="005D5E3A"/>
    <w:rsid w:val="005E0931"/>
    <w:rsid w:val="005E0F4E"/>
    <w:rsid w:val="005E3318"/>
    <w:rsid w:val="005E3DF2"/>
    <w:rsid w:val="005E3F06"/>
    <w:rsid w:val="005F09DD"/>
    <w:rsid w:val="005F4012"/>
    <w:rsid w:val="005F4832"/>
    <w:rsid w:val="005F5D45"/>
    <w:rsid w:val="005F5E37"/>
    <w:rsid w:val="005F7A42"/>
    <w:rsid w:val="00600763"/>
    <w:rsid w:val="00604EF4"/>
    <w:rsid w:val="0060726B"/>
    <w:rsid w:val="00607BB4"/>
    <w:rsid w:val="00611D06"/>
    <w:rsid w:val="0061200B"/>
    <w:rsid w:val="00617E96"/>
    <w:rsid w:val="006216B9"/>
    <w:rsid w:val="0062520C"/>
    <w:rsid w:val="0062590A"/>
    <w:rsid w:val="00626202"/>
    <w:rsid w:val="00631694"/>
    <w:rsid w:val="0063280D"/>
    <w:rsid w:val="006332CC"/>
    <w:rsid w:val="00633762"/>
    <w:rsid w:val="00634D22"/>
    <w:rsid w:val="0063696F"/>
    <w:rsid w:val="00640376"/>
    <w:rsid w:val="00654311"/>
    <w:rsid w:val="00655EC8"/>
    <w:rsid w:val="00657847"/>
    <w:rsid w:val="00660785"/>
    <w:rsid w:val="00661116"/>
    <w:rsid w:val="0066258A"/>
    <w:rsid w:val="00664625"/>
    <w:rsid w:val="00667DE1"/>
    <w:rsid w:val="00674430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4595"/>
    <w:rsid w:val="006B61C3"/>
    <w:rsid w:val="006B672C"/>
    <w:rsid w:val="006C07F7"/>
    <w:rsid w:val="006C0D58"/>
    <w:rsid w:val="006C5A0A"/>
    <w:rsid w:val="006C61CC"/>
    <w:rsid w:val="006C76E2"/>
    <w:rsid w:val="006D2EEA"/>
    <w:rsid w:val="006E0D0D"/>
    <w:rsid w:val="006E28F9"/>
    <w:rsid w:val="006E43EB"/>
    <w:rsid w:val="006E5E3F"/>
    <w:rsid w:val="006E679F"/>
    <w:rsid w:val="006F2960"/>
    <w:rsid w:val="006F399B"/>
    <w:rsid w:val="006F5147"/>
    <w:rsid w:val="006F6177"/>
    <w:rsid w:val="006F7E9E"/>
    <w:rsid w:val="00702E95"/>
    <w:rsid w:val="00705455"/>
    <w:rsid w:val="0070772A"/>
    <w:rsid w:val="00711968"/>
    <w:rsid w:val="0071272F"/>
    <w:rsid w:val="00716177"/>
    <w:rsid w:val="00717D1B"/>
    <w:rsid w:val="00720C50"/>
    <w:rsid w:val="00721708"/>
    <w:rsid w:val="007228AD"/>
    <w:rsid w:val="007233C6"/>
    <w:rsid w:val="00723ADD"/>
    <w:rsid w:val="0072428D"/>
    <w:rsid w:val="007260B6"/>
    <w:rsid w:val="007307C7"/>
    <w:rsid w:val="007309E3"/>
    <w:rsid w:val="00731B10"/>
    <w:rsid w:val="0073228B"/>
    <w:rsid w:val="007323B1"/>
    <w:rsid w:val="007331A2"/>
    <w:rsid w:val="00737067"/>
    <w:rsid w:val="00737BB9"/>
    <w:rsid w:val="00740F6B"/>
    <w:rsid w:val="00747979"/>
    <w:rsid w:val="00750409"/>
    <w:rsid w:val="00750455"/>
    <w:rsid w:val="00750BCC"/>
    <w:rsid w:val="00751202"/>
    <w:rsid w:val="00751FF6"/>
    <w:rsid w:val="007548FD"/>
    <w:rsid w:val="007621FA"/>
    <w:rsid w:val="007626B7"/>
    <w:rsid w:val="00770EC6"/>
    <w:rsid w:val="00775C05"/>
    <w:rsid w:val="007841D3"/>
    <w:rsid w:val="007846C8"/>
    <w:rsid w:val="007859D2"/>
    <w:rsid w:val="007868B8"/>
    <w:rsid w:val="00787A69"/>
    <w:rsid w:val="0079189B"/>
    <w:rsid w:val="00791A23"/>
    <w:rsid w:val="007924DE"/>
    <w:rsid w:val="0079586D"/>
    <w:rsid w:val="00796A84"/>
    <w:rsid w:val="007972F0"/>
    <w:rsid w:val="007A088F"/>
    <w:rsid w:val="007A0E1C"/>
    <w:rsid w:val="007A3FF7"/>
    <w:rsid w:val="007A4242"/>
    <w:rsid w:val="007A4636"/>
    <w:rsid w:val="007A69AC"/>
    <w:rsid w:val="007B06D4"/>
    <w:rsid w:val="007B0EB1"/>
    <w:rsid w:val="007B24EF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D1AE3"/>
    <w:rsid w:val="007E1681"/>
    <w:rsid w:val="007E37C6"/>
    <w:rsid w:val="007E3C98"/>
    <w:rsid w:val="007E4DE6"/>
    <w:rsid w:val="007F10BB"/>
    <w:rsid w:val="007F5BBD"/>
    <w:rsid w:val="008001C0"/>
    <w:rsid w:val="00813CDB"/>
    <w:rsid w:val="00815FE4"/>
    <w:rsid w:val="00820D41"/>
    <w:rsid w:val="00824E5D"/>
    <w:rsid w:val="00826018"/>
    <w:rsid w:val="008274A3"/>
    <w:rsid w:val="008375BE"/>
    <w:rsid w:val="0083777D"/>
    <w:rsid w:val="00840042"/>
    <w:rsid w:val="00840516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5F9"/>
    <w:rsid w:val="0086523D"/>
    <w:rsid w:val="00865A81"/>
    <w:rsid w:val="0086672A"/>
    <w:rsid w:val="00867EB2"/>
    <w:rsid w:val="00872730"/>
    <w:rsid w:val="00874D0F"/>
    <w:rsid w:val="008760BA"/>
    <w:rsid w:val="00880349"/>
    <w:rsid w:val="0088198B"/>
    <w:rsid w:val="0088468F"/>
    <w:rsid w:val="008863FF"/>
    <w:rsid w:val="0089136D"/>
    <w:rsid w:val="00891CE2"/>
    <w:rsid w:val="00891FD1"/>
    <w:rsid w:val="00893CC7"/>
    <w:rsid w:val="00893DD6"/>
    <w:rsid w:val="00895496"/>
    <w:rsid w:val="008A3105"/>
    <w:rsid w:val="008A77E0"/>
    <w:rsid w:val="008A7E1A"/>
    <w:rsid w:val="008B219F"/>
    <w:rsid w:val="008B2215"/>
    <w:rsid w:val="008B27D8"/>
    <w:rsid w:val="008B3CA9"/>
    <w:rsid w:val="008B437D"/>
    <w:rsid w:val="008C0DAB"/>
    <w:rsid w:val="008C3805"/>
    <w:rsid w:val="008D14B3"/>
    <w:rsid w:val="008D195C"/>
    <w:rsid w:val="008D1D80"/>
    <w:rsid w:val="008D5DCE"/>
    <w:rsid w:val="008E1787"/>
    <w:rsid w:val="008E29D8"/>
    <w:rsid w:val="008E621E"/>
    <w:rsid w:val="008F3631"/>
    <w:rsid w:val="008F713B"/>
    <w:rsid w:val="00903BEE"/>
    <w:rsid w:val="00904A92"/>
    <w:rsid w:val="00905A7F"/>
    <w:rsid w:val="00905D01"/>
    <w:rsid w:val="00907157"/>
    <w:rsid w:val="0090778E"/>
    <w:rsid w:val="009129C8"/>
    <w:rsid w:val="0091416E"/>
    <w:rsid w:val="009151DC"/>
    <w:rsid w:val="00915283"/>
    <w:rsid w:val="00917678"/>
    <w:rsid w:val="00917D82"/>
    <w:rsid w:val="009439F0"/>
    <w:rsid w:val="00943DFD"/>
    <w:rsid w:val="00946C4A"/>
    <w:rsid w:val="00951019"/>
    <w:rsid w:val="00951FF1"/>
    <w:rsid w:val="009538ED"/>
    <w:rsid w:val="00955236"/>
    <w:rsid w:val="009561B7"/>
    <w:rsid w:val="00956E17"/>
    <w:rsid w:val="00957029"/>
    <w:rsid w:val="0096141C"/>
    <w:rsid w:val="0096157C"/>
    <w:rsid w:val="00964FF3"/>
    <w:rsid w:val="009721F5"/>
    <w:rsid w:val="009732D0"/>
    <w:rsid w:val="00974A45"/>
    <w:rsid w:val="00977B22"/>
    <w:rsid w:val="00983799"/>
    <w:rsid w:val="00991F1E"/>
    <w:rsid w:val="009937BA"/>
    <w:rsid w:val="00995332"/>
    <w:rsid w:val="00996938"/>
    <w:rsid w:val="009A0BFF"/>
    <w:rsid w:val="009A54E5"/>
    <w:rsid w:val="009B3917"/>
    <w:rsid w:val="009B7AA7"/>
    <w:rsid w:val="009C108F"/>
    <w:rsid w:val="009C28EF"/>
    <w:rsid w:val="009C35F5"/>
    <w:rsid w:val="009C45AA"/>
    <w:rsid w:val="009C54BC"/>
    <w:rsid w:val="009C5603"/>
    <w:rsid w:val="009D3E1A"/>
    <w:rsid w:val="009D42C3"/>
    <w:rsid w:val="009D5754"/>
    <w:rsid w:val="009D7541"/>
    <w:rsid w:val="009E0850"/>
    <w:rsid w:val="009E11ED"/>
    <w:rsid w:val="009E7592"/>
    <w:rsid w:val="009F2D45"/>
    <w:rsid w:val="009F454F"/>
    <w:rsid w:val="009F484E"/>
    <w:rsid w:val="009F68DA"/>
    <w:rsid w:val="00A012BC"/>
    <w:rsid w:val="00A01F03"/>
    <w:rsid w:val="00A03572"/>
    <w:rsid w:val="00A046C7"/>
    <w:rsid w:val="00A04E2E"/>
    <w:rsid w:val="00A077AF"/>
    <w:rsid w:val="00A10A2B"/>
    <w:rsid w:val="00A13256"/>
    <w:rsid w:val="00A13A9E"/>
    <w:rsid w:val="00A13EA7"/>
    <w:rsid w:val="00A22CC0"/>
    <w:rsid w:val="00A22FC7"/>
    <w:rsid w:val="00A24D6B"/>
    <w:rsid w:val="00A25EE0"/>
    <w:rsid w:val="00A277E0"/>
    <w:rsid w:val="00A277F7"/>
    <w:rsid w:val="00A354CD"/>
    <w:rsid w:val="00A37101"/>
    <w:rsid w:val="00A37A3F"/>
    <w:rsid w:val="00A40A74"/>
    <w:rsid w:val="00A43E3B"/>
    <w:rsid w:val="00A45DC4"/>
    <w:rsid w:val="00A54CDD"/>
    <w:rsid w:val="00A554C3"/>
    <w:rsid w:val="00A56164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29CA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4576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6117"/>
    <w:rsid w:val="00AC6492"/>
    <w:rsid w:val="00AD0D5B"/>
    <w:rsid w:val="00AD59EC"/>
    <w:rsid w:val="00AE3690"/>
    <w:rsid w:val="00AE6A4C"/>
    <w:rsid w:val="00AF0454"/>
    <w:rsid w:val="00AF2152"/>
    <w:rsid w:val="00AF2553"/>
    <w:rsid w:val="00B01E65"/>
    <w:rsid w:val="00B02601"/>
    <w:rsid w:val="00B03143"/>
    <w:rsid w:val="00B0330B"/>
    <w:rsid w:val="00B118E6"/>
    <w:rsid w:val="00B2003C"/>
    <w:rsid w:val="00B27A63"/>
    <w:rsid w:val="00B3107F"/>
    <w:rsid w:val="00B32F69"/>
    <w:rsid w:val="00B341C1"/>
    <w:rsid w:val="00B3504E"/>
    <w:rsid w:val="00B36C91"/>
    <w:rsid w:val="00B40234"/>
    <w:rsid w:val="00B40290"/>
    <w:rsid w:val="00B404FC"/>
    <w:rsid w:val="00B40D6A"/>
    <w:rsid w:val="00B44748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7441"/>
    <w:rsid w:val="00B73F79"/>
    <w:rsid w:val="00B8155E"/>
    <w:rsid w:val="00B8516A"/>
    <w:rsid w:val="00B8648C"/>
    <w:rsid w:val="00B91C13"/>
    <w:rsid w:val="00B94556"/>
    <w:rsid w:val="00BA0F63"/>
    <w:rsid w:val="00BA4F0B"/>
    <w:rsid w:val="00BA6545"/>
    <w:rsid w:val="00BB1CE0"/>
    <w:rsid w:val="00BB21CD"/>
    <w:rsid w:val="00BB2C61"/>
    <w:rsid w:val="00BB3040"/>
    <w:rsid w:val="00BB39C6"/>
    <w:rsid w:val="00BB47E7"/>
    <w:rsid w:val="00BB61A4"/>
    <w:rsid w:val="00BC462C"/>
    <w:rsid w:val="00BD23EF"/>
    <w:rsid w:val="00BD25EB"/>
    <w:rsid w:val="00BD797E"/>
    <w:rsid w:val="00BD7A14"/>
    <w:rsid w:val="00BE01AD"/>
    <w:rsid w:val="00BE049E"/>
    <w:rsid w:val="00BE0D05"/>
    <w:rsid w:val="00BE37EA"/>
    <w:rsid w:val="00BE3899"/>
    <w:rsid w:val="00BE6F94"/>
    <w:rsid w:val="00BE7C22"/>
    <w:rsid w:val="00BF0CAB"/>
    <w:rsid w:val="00BF644A"/>
    <w:rsid w:val="00BF6823"/>
    <w:rsid w:val="00BF720A"/>
    <w:rsid w:val="00C016CC"/>
    <w:rsid w:val="00C0340F"/>
    <w:rsid w:val="00C03FCA"/>
    <w:rsid w:val="00C05AAA"/>
    <w:rsid w:val="00C0700F"/>
    <w:rsid w:val="00C21F82"/>
    <w:rsid w:val="00C225AC"/>
    <w:rsid w:val="00C2349E"/>
    <w:rsid w:val="00C27961"/>
    <w:rsid w:val="00C31456"/>
    <w:rsid w:val="00C35683"/>
    <w:rsid w:val="00C43F49"/>
    <w:rsid w:val="00C444C1"/>
    <w:rsid w:val="00C445FD"/>
    <w:rsid w:val="00C4500F"/>
    <w:rsid w:val="00C475F5"/>
    <w:rsid w:val="00C47E98"/>
    <w:rsid w:val="00C55E5A"/>
    <w:rsid w:val="00C56531"/>
    <w:rsid w:val="00C56552"/>
    <w:rsid w:val="00C60341"/>
    <w:rsid w:val="00C6050C"/>
    <w:rsid w:val="00C60E94"/>
    <w:rsid w:val="00C614AE"/>
    <w:rsid w:val="00C649F4"/>
    <w:rsid w:val="00C64DE7"/>
    <w:rsid w:val="00C651A5"/>
    <w:rsid w:val="00C65781"/>
    <w:rsid w:val="00C71AC0"/>
    <w:rsid w:val="00C73E97"/>
    <w:rsid w:val="00C74C72"/>
    <w:rsid w:val="00C75A66"/>
    <w:rsid w:val="00C77172"/>
    <w:rsid w:val="00C778E3"/>
    <w:rsid w:val="00C84896"/>
    <w:rsid w:val="00C8528A"/>
    <w:rsid w:val="00C96923"/>
    <w:rsid w:val="00C97F88"/>
    <w:rsid w:val="00CA6459"/>
    <w:rsid w:val="00CA7A79"/>
    <w:rsid w:val="00CB18B6"/>
    <w:rsid w:val="00CB2A4F"/>
    <w:rsid w:val="00CB436A"/>
    <w:rsid w:val="00CC069D"/>
    <w:rsid w:val="00CC2203"/>
    <w:rsid w:val="00CC34D4"/>
    <w:rsid w:val="00CC4661"/>
    <w:rsid w:val="00CC4BE4"/>
    <w:rsid w:val="00CC510F"/>
    <w:rsid w:val="00CC7D6D"/>
    <w:rsid w:val="00CD08AF"/>
    <w:rsid w:val="00CD0EBA"/>
    <w:rsid w:val="00CD1BEC"/>
    <w:rsid w:val="00CD33B5"/>
    <w:rsid w:val="00CD442E"/>
    <w:rsid w:val="00CD6F3F"/>
    <w:rsid w:val="00CD7E7C"/>
    <w:rsid w:val="00CE0810"/>
    <w:rsid w:val="00CE0A38"/>
    <w:rsid w:val="00CE18FF"/>
    <w:rsid w:val="00CE3A4F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CF7712"/>
    <w:rsid w:val="00D0283B"/>
    <w:rsid w:val="00D035E9"/>
    <w:rsid w:val="00D054B1"/>
    <w:rsid w:val="00D05FB6"/>
    <w:rsid w:val="00D06161"/>
    <w:rsid w:val="00D15497"/>
    <w:rsid w:val="00D171F9"/>
    <w:rsid w:val="00D1799F"/>
    <w:rsid w:val="00D24A39"/>
    <w:rsid w:val="00D25A8D"/>
    <w:rsid w:val="00D3134F"/>
    <w:rsid w:val="00D37CF3"/>
    <w:rsid w:val="00D4031C"/>
    <w:rsid w:val="00D40618"/>
    <w:rsid w:val="00D410F0"/>
    <w:rsid w:val="00D44C9C"/>
    <w:rsid w:val="00D45DD1"/>
    <w:rsid w:val="00D45E33"/>
    <w:rsid w:val="00D51AD3"/>
    <w:rsid w:val="00D5418E"/>
    <w:rsid w:val="00D56AC8"/>
    <w:rsid w:val="00D6497D"/>
    <w:rsid w:val="00D65352"/>
    <w:rsid w:val="00D657D9"/>
    <w:rsid w:val="00D66706"/>
    <w:rsid w:val="00D66C27"/>
    <w:rsid w:val="00D70067"/>
    <w:rsid w:val="00D719DE"/>
    <w:rsid w:val="00D72D27"/>
    <w:rsid w:val="00D72DF8"/>
    <w:rsid w:val="00D730D4"/>
    <w:rsid w:val="00D80BFB"/>
    <w:rsid w:val="00D83EF3"/>
    <w:rsid w:val="00D842CE"/>
    <w:rsid w:val="00D8751C"/>
    <w:rsid w:val="00D90AD4"/>
    <w:rsid w:val="00D95CFC"/>
    <w:rsid w:val="00D9728D"/>
    <w:rsid w:val="00DA1470"/>
    <w:rsid w:val="00DA1628"/>
    <w:rsid w:val="00DA1CE9"/>
    <w:rsid w:val="00DA20F3"/>
    <w:rsid w:val="00DA28AB"/>
    <w:rsid w:val="00DA4BF3"/>
    <w:rsid w:val="00DB2C43"/>
    <w:rsid w:val="00DB33F2"/>
    <w:rsid w:val="00DB3599"/>
    <w:rsid w:val="00DC528A"/>
    <w:rsid w:val="00DC6020"/>
    <w:rsid w:val="00DC6888"/>
    <w:rsid w:val="00DD37A0"/>
    <w:rsid w:val="00DD6EA3"/>
    <w:rsid w:val="00DD7B27"/>
    <w:rsid w:val="00DE00F8"/>
    <w:rsid w:val="00DE0B29"/>
    <w:rsid w:val="00DE0FFC"/>
    <w:rsid w:val="00DE2953"/>
    <w:rsid w:val="00DE5903"/>
    <w:rsid w:val="00DF2C4E"/>
    <w:rsid w:val="00DF2EBC"/>
    <w:rsid w:val="00DF7F64"/>
    <w:rsid w:val="00E00D02"/>
    <w:rsid w:val="00E01406"/>
    <w:rsid w:val="00E13C49"/>
    <w:rsid w:val="00E15536"/>
    <w:rsid w:val="00E16CAC"/>
    <w:rsid w:val="00E22713"/>
    <w:rsid w:val="00E268AF"/>
    <w:rsid w:val="00E26D4E"/>
    <w:rsid w:val="00E31462"/>
    <w:rsid w:val="00E31A10"/>
    <w:rsid w:val="00E32207"/>
    <w:rsid w:val="00E36CC9"/>
    <w:rsid w:val="00E47757"/>
    <w:rsid w:val="00E51BB5"/>
    <w:rsid w:val="00E52FD4"/>
    <w:rsid w:val="00E53741"/>
    <w:rsid w:val="00E54A8C"/>
    <w:rsid w:val="00E567CD"/>
    <w:rsid w:val="00E57FE4"/>
    <w:rsid w:val="00E606E9"/>
    <w:rsid w:val="00E62616"/>
    <w:rsid w:val="00E634FF"/>
    <w:rsid w:val="00E71542"/>
    <w:rsid w:val="00E75433"/>
    <w:rsid w:val="00E75CC0"/>
    <w:rsid w:val="00E766F8"/>
    <w:rsid w:val="00E819DF"/>
    <w:rsid w:val="00E8785D"/>
    <w:rsid w:val="00E90331"/>
    <w:rsid w:val="00E92713"/>
    <w:rsid w:val="00E93C9B"/>
    <w:rsid w:val="00E9793A"/>
    <w:rsid w:val="00EA11BF"/>
    <w:rsid w:val="00EA35A7"/>
    <w:rsid w:val="00EB1B78"/>
    <w:rsid w:val="00EB6A06"/>
    <w:rsid w:val="00EB7AF0"/>
    <w:rsid w:val="00EC138B"/>
    <w:rsid w:val="00ED047C"/>
    <w:rsid w:val="00ED0DB3"/>
    <w:rsid w:val="00ED1B2A"/>
    <w:rsid w:val="00ED1B65"/>
    <w:rsid w:val="00ED52D7"/>
    <w:rsid w:val="00ED7A52"/>
    <w:rsid w:val="00EE101B"/>
    <w:rsid w:val="00EE4E92"/>
    <w:rsid w:val="00EE59F1"/>
    <w:rsid w:val="00EF2664"/>
    <w:rsid w:val="00EF2A2E"/>
    <w:rsid w:val="00EF679C"/>
    <w:rsid w:val="00EF74C3"/>
    <w:rsid w:val="00F00E95"/>
    <w:rsid w:val="00F01A42"/>
    <w:rsid w:val="00F0260E"/>
    <w:rsid w:val="00F07CC4"/>
    <w:rsid w:val="00F11558"/>
    <w:rsid w:val="00F1691E"/>
    <w:rsid w:val="00F22194"/>
    <w:rsid w:val="00F2248C"/>
    <w:rsid w:val="00F230ED"/>
    <w:rsid w:val="00F2450F"/>
    <w:rsid w:val="00F264B7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6C2"/>
    <w:rsid w:val="00F61942"/>
    <w:rsid w:val="00F70095"/>
    <w:rsid w:val="00F75244"/>
    <w:rsid w:val="00F772C1"/>
    <w:rsid w:val="00F7742B"/>
    <w:rsid w:val="00F80827"/>
    <w:rsid w:val="00F80B37"/>
    <w:rsid w:val="00F827E5"/>
    <w:rsid w:val="00F848B3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2DFA"/>
    <w:rsid w:val="00FB3B29"/>
    <w:rsid w:val="00FB463B"/>
    <w:rsid w:val="00FB5B60"/>
    <w:rsid w:val="00FB6B11"/>
    <w:rsid w:val="00FB75A9"/>
    <w:rsid w:val="00FC40F1"/>
    <w:rsid w:val="00FC6B1D"/>
    <w:rsid w:val="00FD2287"/>
    <w:rsid w:val="00FD439C"/>
    <w:rsid w:val="00FD502C"/>
    <w:rsid w:val="00FD62D5"/>
    <w:rsid w:val="00FE0733"/>
    <w:rsid w:val="00FE17BD"/>
    <w:rsid w:val="00FE305E"/>
    <w:rsid w:val="00FE37ED"/>
    <w:rsid w:val="00FE61F0"/>
    <w:rsid w:val="00FE624F"/>
    <w:rsid w:val="00FE752F"/>
    <w:rsid w:val="00FF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B822"/>
  <w15:docId w15:val="{5E8C953D-E7BA-4645-B573-BC3B63E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1B10"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1B10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31B10"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731B10"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731B10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731B10"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31B10"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731B10"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31B10"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1B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31B10"/>
  </w:style>
  <w:style w:type="paragraph" w:styleId="Zkladntext">
    <w:name w:val="Body Text"/>
    <w:basedOn w:val="Normln"/>
    <w:link w:val="ZkladntextChar"/>
    <w:uiPriority w:val="99"/>
    <w:semiHidden/>
    <w:rsid w:val="00731B10"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31B10"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rsid w:val="00731B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4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04B3-F1D7-4520-BAE7-268EF5B3F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F6EC3-5063-49B4-85FA-225E0CE3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7048</Words>
  <Characters>40394</Characters>
  <Application>Microsoft Office Word</Application>
  <DocSecurity>4</DocSecurity>
  <Lines>336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2023-03-22T10:03:00Z</cp:lastPrinted>
  <dcterms:created xsi:type="dcterms:W3CDTF">2023-03-22T10:28:00Z</dcterms:created>
  <dcterms:modified xsi:type="dcterms:W3CDTF">2023-03-22T10:28:00Z</dcterms:modified>
</cp:coreProperties>
</file>