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3597" w14:textId="77777777" w:rsidR="0096710C" w:rsidRDefault="00772BC6">
      <w:pPr>
        <w:spacing w:after="292" w:line="259" w:lineRule="auto"/>
        <w:ind w:left="19" w:right="9"/>
        <w:jc w:val="center"/>
      </w:pPr>
      <w:r>
        <w:rPr>
          <w:b/>
        </w:rPr>
        <w:t xml:space="preserve">TECHNOLOGICKÉ CENTRUM Hradec Králové </w:t>
      </w:r>
      <w:proofErr w:type="spellStart"/>
      <w:r>
        <w:rPr>
          <w:b/>
        </w:rPr>
        <w:t>z.ú</w:t>
      </w:r>
      <w:proofErr w:type="spellEnd"/>
      <w:r>
        <w:rPr>
          <w:b/>
        </w:rPr>
        <w:t xml:space="preserve">. </w:t>
      </w:r>
      <w:r>
        <w:t xml:space="preserve"> </w:t>
      </w:r>
    </w:p>
    <w:p w14:paraId="65949BD9" w14:textId="77777777" w:rsidR="0096710C" w:rsidRDefault="00772BC6">
      <w:pPr>
        <w:spacing w:after="46" w:line="265" w:lineRule="auto"/>
        <w:jc w:val="center"/>
      </w:pPr>
      <w:r>
        <w:t xml:space="preserve">IČ: 27493784, DIČ: CZ24851574 </w:t>
      </w:r>
    </w:p>
    <w:p w14:paraId="112BC44D" w14:textId="77777777" w:rsidR="0096710C" w:rsidRDefault="00772BC6">
      <w:pPr>
        <w:spacing w:after="46" w:line="265" w:lineRule="auto"/>
        <w:jc w:val="center"/>
      </w:pPr>
      <w:r>
        <w:t xml:space="preserve">se sídlem: Hradec Králové, Piletická 486/19, PSČ 50341 zastoupena Ing. Ondřejem </w:t>
      </w:r>
      <w:proofErr w:type="spellStart"/>
      <w:r>
        <w:t>Zezulákem</w:t>
      </w:r>
      <w:proofErr w:type="spellEnd"/>
      <w:r>
        <w:t xml:space="preserve">, </w:t>
      </w:r>
    </w:p>
    <w:p w14:paraId="57168A19" w14:textId="77777777" w:rsidR="0096710C" w:rsidRDefault="00772BC6">
      <w:pPr>
        <w:spacing w:after="283" w:line="265" w:lineRule="auto"/>
        <w:jc w:val="center"/>
      </w:pPr>
      <w:r>
        <w:t>ředitelem (dále jen „</w:t>
      </w:r>
      <w:r>
        <w:rPr>
          <w:b/>
        </w:rPr>
        <w:t>Objednatel</w:t>
      </w:r>
      <w:r>
        <w:t xml:space="preserve">“)  </w:t>
      </w:r>
    </w:p>
    <w:p w14:paraId="16BCCFE7" w14:textId="77777777" w:rsidR="0096710C" w:rsidRDefault="00772BC6">
      <w:pPr>
        <w:spacing w:after="283" w:line="265" w:lineRule="auto"/>
        <w:jc w:val="center"/>
      </w:pPr>
      <w:r>
        <w:t xml:space="preserve">a  </w:t>
      </w:r>
    </w:p>
    <w:p w14:paraId="64809D31" w14:textId="77777777" w:rsidR="0096710C" w:rsidRDefault="00772BC6">
      <w:pPr>
        <w:pStyle w:val="Nadpis1"/>
        <w:numPr>
          <w:ilvl w:val="0"/>
          <w:numId w:val="0"/>
        </w:numPr>
        <w:spacing w:after="192" w:line="259" w:lineRule="auto"/>
        <w:ind w:left="19" w:right="9"/>
        <w:jc w:val="center"/>
      </w:pPr>
      <w:r>
        <w:t xml:space="preserve">Jiří Kareš </w:t>
      </w:r>
      <w:r>
        <w:rPr>
          <w:b w:val="0"/>
        </w:rPr>
        <w:t xml:space="preserve"> </w:t>
      </w:r>
    </w:p>
    <w:p w14:paraId="351B5D8F" w14:textId="77777777" w:rsidR="0096710C" w:rsidRDefault="00772BC6">
      <w:pPr>
        <w:spacing w:after="0" w:line="265" w:lineRule="auto"/>
        <w:jc w:val="center"/>
      </w:pPr>
      <w:r>
        <w:t xml:space="preserve">IČ: 69881308 </w:t>
      </w:r>
    </w:p>
    <w:p w14:paraId="75E0FAFB" w14:textId="77777777" w:rsidR="0096710C" w:rsidRDefault="00772BC6">
      <w:pPr>
        <w:spacing w:after="176" w:line="265" w:lineRule="auto"/>
        <w:jc w:val="center"/>
      </w:pPr>
      <w:r>
        <w:t>se sídlem: Štefánikova 325, 500 11 Hradec Králové (dále jen „</w:t>
      </w:r>
      <w:r>
        <w:rPr>
          <w:b/>
        </w:rPr>
        <w:t>Poskytovatel</w:t>
      </w:r>
      <w:r>
        <w:t>“)</w:t>
      </w:r>
      <w:r>
        <w:rPr>
          <w:sz w:val="24"/>
        </w:rPr>
        <w:t xml:space="preserve"> </w:t>
      </w:r>
    </w:p>
    <w:p w14:paraId="53096CB0" w14:textId="77777777" w:rsidR="0096710C" w:rsidRDefault="00772BC6">
      <w:pPr>
        <w:spacing w:after="0" w:line="432" w:lineRule="auto"/>
        <w:ind w:left="306" w:right="296"/>
        <w:jc w:val="center"/>
      </w:pPr>
      <w:r>
        <w:t>(dále jednotlivě označováni jako „</w:t>
      </w:r>
      <w:r>
        <w:rPr>
          <w:b/>
        </w:rPr>
        <w:t>Smluvní strana</w:t>
      </w:r>
      <w:r>
        <w:t>“, společně také jako „</w:t>
      </w:r>
      <w:r>
        <w:rPr>
          <w:b/>
        </w:rPr>
        <w:t>Smluvní strany</w:t>
      </w:r>
      <w:r>
        <w:t>“</w:t>
      </w:r>
      <w:proofErr w:type="gramStart"/>
      <w:r>
        <w:t>),  v</w:t>
      </w:r>
      <w:proofErr w:type="gramEnd"/>
      <w:r>
        <w:t xml:space="preserve"> souladu s ustanovením § 1746 odst. 2 a § 2586 a násl. zákona č. 89/2012 Sb., občanský zákoník, </w:t>
      </w:r>
    </w:p>
    <w:p w14:paraId="2B9B7F5E" w14:textId="77777777" w:rsidR="0096710C" w:rsidRDefault="00772BC6">
      <w:pPr>
        <w:spacing w:after="283" w:line="265" w:lineRule="auto"/>
        <w:jc w:val="center"/>
      </w:pPr>
      <w:r>
        <w:t>v účinném znění (dále jen „</w:t>
      </w:r>
      <w:r>
        <w:rPr>
          <w:b/>
        </w:rPr>
        <w:t>občanský zákoník</w:t>
      </w:r>
      <w:r>
        <w:t>“) a ustanovení § 12 a § 58 zákona č. 121/2000 Sb., o právu autorském, o právech souvisejících s právem autorským a o změně některých zákonů, v účinném znění (dále jen „</w:t>
      </w:r>
      <w:r>
        <w:rPr>
          <w:b/>
        </w:rPr>
        <w:t>autorský zákon</w:t>
      </w:r>
      <w:r>
        <w:t xml:space="preserve">“)  </w:t>
      </w:r>
    </w:p>
    <w:p w14:paraId="0772146A" w14:textId="77777777" w:rsidR="0096710C" w:rsidRDefault="00772BC6">
      <w:pPr>
        <w:spacing w:after="283" w:line="265" w:lineRule="auto"/>
        <w:jc w:val="center"/>
      </w:pPr>
      <w:r>
        <w:t xml:space="preserve">uzavřeli dnes tuto  </w:t>
      </w:r>
    </w:p>
    <w:p w14:paraId="3E85E320" w14:textId="77777777" w:rsidR="0096710C" w:rsidRDefault="00772BC6">
      <w:pPr>
        <w:spacing w:after="45" w:line="259" w:lineRule="auto"/>
        <w:ind w:left="19" w:right="9"/>
        <w:jc w:val="center"/>
      </w:pPr>
      <w:r>
        <w:rPr>
          <w:b/>
        </w:rPr>
        <w:t xml:space="preserve">Rámcovou smlouvu pro poskytování servisních, podpůrných a poradenských služeb v oblasti ICT a správy objektu TC HK </w:t>
      </w:r>
    </w:p>
    <w:p w14:paraId="31671A71" w14:textId="77777777" w:rsidR="0096710C" w:rsidRDefault="00772BC6">
      <w:pPr>
        <w:spacing w:after="526" w:line="265" w:lineRule="auto"/>
        <w:jc w:val="center"/>
      </w:pPr>
      <w:r>
        <w:t>(dále jen „</w:t>
      </w:r>
      <w:r>
        <w:rPr>
          <w:b/>
        </w:rPr>
        <w:t>Smlouva</w:t>
      </w:r>
      <w:r>
        <w:t xml:space="preserve">“)  </w:t>
      </w:r>
    </w:p>
    <w:p w14:paraId="5B6E3665" w14:textId="77777777" w:rsidR="0096710C" w:rsidRDefault="00772BC6">
      <w:pPr>
        <w:pStyle w:val="Nadpis1"/>
        <w:spacing w:after="292" w:line="259" w:lineRule="auto"/>
        <w:ind w:left="239" w:hanging="230"/>
        <w:jc w:val="center"/>
      </w:pPr>
      <w:r>
        <w:t xml:space="preserve">PŘEDMĚT SMLOUVY </w:t>
      </w:r>
      <w:r>
        <w:rPr>
          <w:b w:val="0"/>
        </w:rPr>
        <w:t xml:space="preserve"> </w:t>
      </w:r>
    </w:p>
    <w:p w14:paraId="2E299643" w14:textId="77777777" w:rsidR="0096710C" w:rsidRDefault="00772BC6">
      <w:pPr>
        <w:spacing w:line="306" w:lineRule="auto"/>
        <w:ind w:left="-5"/>
      </w:pPr>
      <w:proofErr w:type="gramStart"/>
      <w:r>
        <w:t>1.1.  Tato</w:t>
      </w:r>
      <w:proofErr w:type="gramEnd"/>
      <w:r>
        <w:t xml:space="preserve"> Smlouva upravuje práva a povinnosti mezi podnikateli Objednatelem a Poskytovatelem při poskytování služeb či zhotovování děl (dále společně jen „</w:t>
      </w:r>
      <w:r>
        <w:rPr>
          <w:b/>
        </w:rPr>
        <w:t>Služby</w:t>
      </w:r>
      <w:r>
        <w:t xml:space="preserve">“), a to na základě dílčích objednávek či zadání ze strany Objednatele. Na základě Objednávky je Poskytovatel povinen poskytnout Službu, a to způsobem a v termínu dle Objednávky či zadání. Poskytovatel musí plnit své povinnosti podle nejvyšších možných standardů a v souladu s právními předpisy České republiky a platnými technickými normami.  </w:t>
      </w:r>
    </w:p>
    <w:p w14:paraId="0C764C74" w14:textId="77777777" w:rsidR="0096710C" w:rsidRDefault="00772BC6">
      <w:pPr>
        <w:spacing w:line="306" w:lineRule="auto"/>
        <w:ind w:left="-5"/>
      </w:pPr>
      <w:proofErr w:type="gramStart"/>
      <w:r>
        <w:t>1.2.  Objednávka</w:t>
      </w:r>
      <w:proofErr w:type="gramEnd"/>
      <w:r>
        <w:t xml:space="preserve"> je závazná v okamžiku, kdy se na jejím obsahu shodnou obě Smluvní strany a Objednávku si navzájem potvrdí. V případě, že bude potvrzení Objednávky obsahovat změny, musí potvrzující Smluvní strana tuto skutečnost písemně uvést. Tyto změny se budou považovat za nový návrh s tím, že s takovýmto návrhem musí druhá Smluvní strana souhlasit, a to i v případech, kdy půjde o dodatek či odchylku podstatně neměnící Objednávku.  </w:t>
      </w:r>
    </w:p>
    <w:p w14:paraId="315FB5E3" w14:textId="77777777" w:rsidR="0096710C" w:rsidRDefault="00772BC6">
      <w:pPr>
        <w:spacing w:line="306" w:lineRule="auto"/>
        <w:ind w:left="-5"/>
      </w:pPr>
      <w:r>
        <w:t xml:space="preserve">1.3.  K Službám dle této Smlouvy a veškerým hmotným nosičům dat, které budou pro předání využity, nabývá Objednatel vlastnické právo jejich převzetím. Smluvní strany vylučují ustanovení § 2599 občanského zákoníku.  </w:t>
      </w:r>
    </w:p>
    <w:p w14:paraId="3FD1A4B3" w14:textId="77777777" w:rsidR="0096710C" w:rsidRDefault="00772BC6">
      <w:pPr>
        <w:pStyle w:val="Nadpis1"/>
        <w:ind w:left="215" w:hanging="230"/>
      </w:pPr>
      <w:r>
        <w:lastRenderedPageBreak/>
        <w:t xml:space="preserve">SOUČINNOST OBJEDNATELE </w:t>
      </w:r>
      <w:r>
        <w:rPr>
          <w:b w:val="0"/>
        </w:rPr>
        <w:t xml:space="preserve"> </w:t>
      </w:r>
    </w:p>
    <w:p w14:paraId="68A83BB2" w14:textId="77777777" w:rsidR="0096710C" w:rsidRDefault="00772BC6">
      <w:pPr>
        <w:spacing w:line="306" w:lineRule="auto"/>
        <w:ind w:left="-5"/>
      </w:pPr>
      <w:proofErr w:type="gramStart"/>
      <w:r>
        <w:t>2.1.  Objednatel</w:t>
      </w:r>
      <w:proofErr w:type="gramEnd"/>
      <w:r>
        <w:t xml:space="preserve"> se zavazuje poskytovat veškerou součinnost pro plnění této Smlouvy a předat Poskytovateli veškeré potřebné podklady pro jeho plnění této Smlouvy. Poskytovatel je však povinen používat pro plnění vlastní pomůcky. Jakékoli neposkytnutí součinnosti Objednatelem nemá vliv na plnění Poskytovatele, jestliže může pokračovat s plněním svých povinností s odbornou péčí.  </w:t>
      </w:r>
    </w:p>
    <w:p w14:paraId="1906FF3F" w14:textId="77777777" w:rsidR="0096710C" w:rsidRDefault="00772BC6">
      <w:pPr>
        <w:spacing w:after="480" w:line="306" w:lineRule="auto"/>
        <w:ind w:left="-5"/>
      </w:pPr>
      <w:proofErr w:type="gramStart"/>
      <w:r>
        <w:t>2.2.  Objednatel</w:t>
      </w:r>
      <w:proofErr w:type="gramEnd"/>
      <w:r>
        <w:t xml:space="preserve"> má právo písemně informovat Poskytovatele, že si nepřeje, aby nadále pokračoval s plněním Objednávky. Smluvní strany pak sjednají přiměřenou cenu za již poskytnuté/zhotovené plnění). Na základě předání nehotového plnění a vystavení faktury je Objednatel povinen takto sjednanou cenu Poskytovateli uhradit.  </w:t>
      </w:r>
    </w:p>
    <w:p w14:paraId="3C7AD6B9" w14:textId="77777777" w:rsidR="0096710C" w:rsidRDefault="00772BC6">
      <w:pPr>
        <w:pStyle w:val="Nadpis1"/>
        <w:ind w:left="215" w:hanging="230"/>
      </w:pPr>
      <w:r>
        <w:t xml:space="preserve">POZDNÍ PLNĚNÍ </w:t>
      </w:r>
      <w:r>
        <w:rPr>
          <w:b w:val="0"/>
        </w:rPr>
        <w:t xml:space="preserve"> </w:t>
      </w:r>
    </w:p>
    <w:p w14:paraId="4F8C51F2" w14:textId="77777777" w:rsidR="0096710C" w:rsidRDefault="00772BC6">
      <w:pPr>
        <w:spacing w:after="480" w:line="306" w:lineRule="auto"/>
        <w:ind w:left="-5"/>
      </w:pPr>
      <w:r>
        <w:t xml:space="preserve">3.1. Pokud Poskytovatel zjistí, že není schopen plnění dle Objednávky poskytnout včas, musí o tom Objednatele písemně informovat bez zbytečného odkladu.  </w:t>
      </w:r>
    </w:p>
    <w:p w14:paraId="5530897A" w14:textId="77777777" w:rsidR="0096710C" w:rsidRDefault="00772BC6">
      <w:pPr>
        <w:pStyle w:val="Nadpis1"/>
        <w:ind w:left="215" w:hanging="230"/>
      </w:pPr>
      <w:r>
        <w:t xml:space="preserve">CENA A ZPŮSOB JEJÍ ÚHRADY </w:t>
      </w:r>
      <w:r>
        <w:rPr>
          <w:b w:val="0"/>
        </w:rPr>
        <w:t xml:space="preserve"> </w:t>
      </w:r>
    </w:p>
    <w:p w14:paraId="421701FC" w14:textId="77777777" w:rsidR="0096710C" w:rsidRDefault="00772BC6">
      <w:pPr>
        <w:spacing w:line="306" w:lineRule="auto"/>
        <w:ind w:left="-5"/>
      </w:pPr>
      <w:proofErr w:type="gramStart"/>
      <w:r>
        <w:t>4.1.  Cena</w:t>
      </w:r>
      <w:proofErr w:type="gramEnd"/>
      <w:r>
        <w:t xml:space="preserve"> služeb je stanovena v objednávce, jako předpokládaná hodnota objednávky. Částku je možné hradit jednorázově anebo v zálohách. </w:t>
      </w:r>
    </w:p>
    <w:p w14:paraId="07B3F345" w14:textId="77777777" w:rsidR="0096710C" w:rsidRDefault="00772BC6">
      <w:pPr>
        <w:spacing w:after="474"/>
        <w:ind w:left="-5"/>
      </w:pPr>
      <w:proofErr w:type="gramStart"/>
      <w:r>
        <w:t>4.2.  Povinnost</w:t>
      </w:r>
      <w:proofErr w:type="gramEnd"/>
      <w:r>
        <w:t xml:space="preserve"> Objednatele uhradit cenu vzniká doručením faktury vystavené Poskytovatelem v souladu s Objednávkou. Splatnost faktury této je 14 dní. </w:t>
      </w:r>
      <w:r>
        <w:rPr>
          <w:rFonts w:ascii="Arial" w:eastAsia="Arial" w:hAnsi="Arial" w:cs="Arial"/>
          <w:sz w:val="22"/>
        </w:rPr>
        <w:t> </w:t>
      </w:r>
    </w:p>
    <w:p w14:paraId="1D8865ED" w14:textId="77777777" w:rsidR="0096710C" w:rsidRDefault="00772BC6">
      <w:pPr>
        <w:pStyle w:val="Nadpis1"/>
        <w:ind w:left="215" w:hanging="230"/>
      </w:pPr>
      <w:r>
        <w:t xml:space="preserve">ZMĚNA </w:t>
      </w:r>
      <w:r>
        <w:rPr>
          <w:b w:val="0"/>
        </w:rPr>
        <w:t xml:space="preserve"> </w:t>
      </w:r>
    </w:p>
    <w:p w14:paraId="14BAEFFF" w14:textId="77777777" w:rsidR="0096710C" w:rsidRDefault="00772BC6">
      <w:pPr>
        <w:ind w:left="-5"/>
      </w:pPr>
      <w:proofErr w:type="gramStart"/>
      <w:r>
        <w:t>5.1.  Každá</w:t>
      </w:r>
      <w:proofErr w:type="gramEnd"/>
      <w:r>
        <w:t xml:space="preserve"> Smluvní strana má právo požádat o změnu odsouhlasené Objednávky, přičemž pokud o tuto změnu požádá, musí druhá Smluvní strana do 5 pracovních dnů písemně odpovědět, zda je změna možná či nikoliv a jaký dopad by změna měla na plnění Objednávky, zejména pak na pracnost.  </w:t>
      </w:r>
    </w:p>
    <w:p w14:paraId="6295B445" w14:textId="77777777" w:rsidR="0096710C" w:rsidRDefault="00772BC6">
      <w:pPr>
        <w:spacing w:after="475"/>
        <w:ind w:left="-5"/>
      </w:pPr>
      <w:proofErr w:type="gramStart"/>
      <w:r>
        <w:t>5.2.  Objednatel</w:t>
      </w:r>
      <w:proofErr w:type="gramEnd"/>
      <w:r>
        <w:t xml:space="preserve"> má právo Poskytovatele písemně informovat, zda by poskytování Služeb mělo pokračovat či být pozastaveno až do rozhodnutí. Poskytovatel se na výzvu Objednatele zavazuje přestat Služby poskytovat. Poskytovatel má však nárok na úhradu již vykonané části Objednávky.  </w:t>
      </w:r>
    </w:p>
    <w:p w14:paraId="2431A278" w14:textId="77777777" w:rsidR="0096710C" w:rsidRDefault="00772BC6">
      <w:pPr>
        <w:pStyle w:val="Nadpis1"/>
        <w:ind w:left="215" w:hanging="230"/>
      </w:pPr>
      <w:r>
        <w:t xml:space="preserve">UŽIVATELSKÁ A MAJETKOVÁ PRÁVA </w:t>
      </w:r>
      <w:r>
        <w:rPr>
          <w:b w:val="0"/>
        </w:rPr>
        <w:t xml:space="preserve"> </w:t>
      </w:r>
    </w:p>
    <w:p w14:paraId="1F32A28C" w14:textId="77777777" w:rsidR="0096710C" w:rsidRDefault="00772BC6">
      <w:pPr>
        <w:ind w:left="-5"/>
      </w:pPr>
      <w:r>
        <w:t>6.1.  Pokud je dle této Smlouvy výsledkem plnění Poskytovatele plnění chráněné jako autorské dílo (dále jen „</w:t>
      </w:r>
      <w:r>
        <w:rPr>
          <w:b/>
        </w:rPr>
        <w:t>Autorské dílo</w:t>
      </w:r>
      <w:r>
        <w:t xml:space="preserve">“), předáním Poskytovatel poskytuje Objednateli výhradní úplatnou licenci k jeho užití. Toto platí obdobně i pro jiné Služby chráněné jiným právem duševního vlastnictví.  </w:t>
      </w:r>
    </w:p>
    <w:p w14:paraId="74929D3D" w14:textId="77777777" w:rsidR="0096710C" w:rsidRDefault="00772BC6">
      <w:pPr>
        <w:ind w:left="-5"/>
      </w:pPr>
      <w:proofErr w:type="gramStart"/>
      <w:r>
        <w:t>6.2.  Úplata</w:t>
      </w:r>
      <w:proofErr w:type="gramEnd"/>
      <w:r>
        <w:t xml:space="preserve"> za licenci je zahrnuta v ceně a Poskytovatel prohlašuje, že se jedná o dostatečnou, přiměřenou a spravedlivou odměnu za poskytnutí licence.  </w:t>
      </w:r>
    </w:p>
    <w:p w14:paraId="37A718D5" w14:textId="77777777" w:rsidR="0096710C" w:rsidRDefault="00772BC6">
      <w:pPr>
        <w:ind w:left="-5"/>
      </w:pPr>
      <w:proofErr w:type="gramStart"/>
      <w:r>
        <w:t>6.3.  Licence</w:t>
      </w:r>
      <w:proofErr w:type="gramEnd"/>
      <w:r>
        <w:t xml:space="preserve"> se poskytuje na celou dobu trvání autorských práv, celosvětově a neomezeně. Objednatel je oprávněn Autorské dílo měnit, a to včetně jeho názvu a označení autora. Objednatel je rovněž oprávněn Autorské dílo spojit s jiným dílem, zařadit jej do díla souborného a dokončit nehotové Autorské dílo (i pomocí třetí osoby), když jej z jakéhokoli důvodu Poskytovatel nedokončí.  </w:t>
      </w:r>
    </w:p>
    <w:p w14:paraId="20707DF8" w14:textId="77777777" w:rsidR="0096710C" w:rsidRDefault="00772BC6">
      <w:pPr>
        <w:ind w:left="-5"/>
      </w:pPr>
      <w:proofErr w:type="gramStart"/>
      <w:r>
        <w:lastRenderedPageBreak/>
        <w:t>6.4.  Objednatel</w:t>
      </w:r>
      <w:proofErr w:type="gramEnd"/>
      <w:r>
        <w:t xml:space="preserve"> je oprávněn poskytnout podlicenci třetí osobě. Poskytovatel tímto současně uděluje souhlas Objednateli k postoupení licence třetí osobě.  </w:t>
      </w:r>
    </w:p>
    <w:p w14:paraId="169D5DBA" w14:textId="77777777" w:rsidR="0096710C" w:rsidRDefault="00772BC6">
      <w:pPr>
        <w:ind w:left="-5"/>
      </w:pPr>
      <w:proofErr w:type="gramStart"/>
      <w:r>
        <w:t>6.5.  Poskytovatel</w:t>
      </w:r>
      <w:proofErr w:type="gramEnd"/>
      <w:r>
        <w:t xml:space="preserve"> nesmí do svého plnění zařazovat autorská díla, jejichž není autorem, ledaže s tím Objednatel písemně souhlasí. Poskytovatel je povinen zajistit, aby k takovému autorskému dílu získal Objednatel licenční oprávnění v rozsahu dle čl. 6 této Smlouvy. Toto ustanovení platí i pro jiné prvky Služeb chráněné jako duševní vlastnictví, ke kterým vykonává práva osoba odlišná od Poskytovatele.  </w:t>
      </w:r>
    </w:p>
    <w:p w14:paraId="2E2158C0" w14:textId="77777777" w:rsidR="0096710C" w:rsidRDefault="00772BC6">
      <w:pPr>
        <w:ind w:left="-5"/>
      </w:pPr>
      <w:proofErr w:type="gramStart"/>
      <w:r>
        <w:t>6.6.  Licenční</w:t>
      </w:r>
      <w:proofErr w:type="gramEnd"/>
      <w:r>
        <w:t xml:space="preserve"> úprava dle této Smlouvy se nepoužije, pokud ze zákona vzniká Objednateli právo k výkonu autorských práv k Autorskému dílu např. dle ustanovení § 58 odst. 1 a 7 autorského zákona.  </w:t>
      </w:r>
    </w:p>
    <w:p w14:paraId="50568FB9" w14:textId="77777777" w:rsidR="0096710C" w:rsidRDefault="00772BC6">
      <w:pPr>
        <w:ind w:left="-5"/>
      </w:pPr>
      <w:r>
        <w:t xml:space="preserve">6.7.  V případě, že je součástí Autorského díla dílo, k němuž vykonává Poskytovatel majetková práva jakožto k zaměstnaneckému dílu (včetně důvodu dle ustanovení § 58 odst. 7 autorského zákona), předáním Díla převádí na Objednatele právo výkonu majetkových práv k takovému dílu. Současně s tímto je Poskytovatel povinen předložit Objednateli souhlas zaměstnance či jiného autora </w:t>
      </w:r>
      <w:proofErr w:type="gramStart"/>
      <w:r>
        <w:t>s</w:t>
      </w:r>
      <w:proofErr w:type="gramEnd"/>
      <w:r>
        <w:t xml:space="preserve"> postoupení výkonu těchto práv. V případě, že k tomuto převodu z jakéhokoli důvodu nedojde, platí ustanovení této Smlouvy ohledně poskytnutí licence k takové části Autorského díla.  </w:t>
      </w:r>
    </w:p>
    <w:p w14:paraId="23D47B1C" w14:textId="77777777" w:rsidR="0096710C" w:rsidRDefault="00772BC6">
      <w:pPr>
        <w:ind w:left="-5"/>
      </w:pPr>
      <w:r>
        <w:t xml:space="preserve">6.8.  Je-li poskytována databáze, Objednateli přísluší zvláštní právo pořizovatele databáze.  </w:t>
      </w:r>
    </w:p>
    <w:p w14:paraId="29839EEA" w14:textId="77777777" w:rsidR="0096710C" w:rsidRDefault="00772BC6">
      <w:pPr>
        <w:spacing w:after="475"/>
        <w:ind w:left="-5"/>
      </w:pPr>
      <w:r>
        <w:t xml:space="preserve">6.9.  Pro vyloučení pochyb Smluvní vztahy vylučují aplikaci ustanovení § 2370 občanského zákoníku. Pro vyloučení pochyb Smluvní strany sjednávají, že zánik této Smlouvy či Objednávky nemá vliv na poskytnuté licence dle čl. 6 této Smlouvy včetně převodu výkonu autorských práv dle odst. 6.6 a 6.7 Smlouvy a práva Objednatele k zvláštnímu právu pořizovatele databáze.  </w:t>
      </w:r>
    </w:p>
    <w:p w14:paraId="39744442" w14:textId="77777777" w:rsidR="0096710C" w:rsidRDefault="00772BC6">
      <w:pPr>
        <w:pStyle w:val="Nadpis1"/>
        <w:ind w:left="211" w:hanging="226"/>
      </w:pPr>
      <w:r>
        <w:t xml:space="preserve">TRVÁNÍ A UKONČENÍ SMLOUVY </w:t>
      </w:r>
      <w:r>
        <w:rPr>
          <w:b w:val="0"/>
        </w:rPr>
        <w:t xml:space="preserve"> </w:t>
      </w:r>
    </w:p>
    <w:p w14:paraId="3C6B7C3B" w14:textId="77777777" w:rsidR="0096710C" w:rsidRDefault="00772BC6">
      <w:pPr>
        <w:ind w:left="-5"/>
      </w:pPr>
      <w:proofErr w:type="gramStart"/>
      <w:r>
        <w:t>7.1.  Tato</w:t>
      </w:r>
      <w:proofErr w:type="gramEnd"/>
      <w:r>
        <w:t xml:space="preserve"> Smlouva nabývá platnosti a účinnosti dnem jejího podpisu oběma Smluvními stranami.  </w:t>
      </w:r>
    </w:p>
    <w:p w14:paraId="0289BEA0" w14:textId="3917890B" w:rsidR="0096710C" w:rsidRDefault="00772BC6">
      <w:pPr>
        <w:ind w:left="-5"/>
      </w:pPr>
      <w:proofErr w:type="gramStart"/>
      <w:r>
        <w:t>7.2.  Tato</w:t>
      </w:r>
      <w:proofErr w:type="gramEnd"/>
      <w:r>
        <w:t xml:space="preserve"> Smlouva se uzavírá do 31.12.202</w:t>
      </w:r>
      <w:r w:rsidR="00326D6E">
        <w:t>3</w:t>
      </w:r>
      <w:r>
        <w:t xml:space="preserve">.  </w:t>
      </w:r>
    </w:p>
    <w:p w14:paraId="7962B5C5" w14:textId="77777777" w:rsidR="0096710C" w:rsidRDefault="00772BC6">
      <w:pPr>
        <w:ind w:left="-5"/>
      </w:pPr>
      <w:proofErr w:type="gramStart"/>
      <w:r>
        <w:t>7.3.  Poskytovatel</w:t>
      </w:r>
      <w:proofErr w:type="gramEnd"/>
      <w:r>
        <w:t xml:space="preserve"> má právo tuto Smlouvu vypovědět s dvouměsíční výpovědní dobou, která začíná běžet prvního dne měsíce následujícího po doručení výpovědi Objednateli.  </w:t>
      </w:r>
    </w:p>
    <w:p w14:paraId="5AE448DE" w14:textId="77777777" w:rsidR="0096710C" w:rsidRDefault="00772BC6">
      <w:pPr>
        <w:ind w:left="-5"/>
      </w:pPr>
      <w:proofErr w:type="gramStart"/>
      <w:r>
        <w:t>7.4.  Každá</w:t>
      </w:r>
      <w:proofErr w:type="gramEnd"/>
      <w:r>
        <w:t xml:space="preserve"> ze Smluvních stran je oprávněna od této Smlouvy bez dalšího odstoupit v případě vstupu do likvidace či pravomocného prohlášení konkurzu na majetek druhé Smluvní strany.  </w:t>
      </w:r>
    </w:p>
    <w:p w14:paraId="02CC58A0" w14:textId="77777777" w:rsidR="0096710C" w:rsidRDefault="00772BC6">
      <w:pPr>
        <w:ind w:left="-5"/>
      </w:pPr>
      <w:proofErr w:type="gramStart"/>
      <w:r>
        <w:t>7.5.  Objednatel</w:t>
      </w:r>
      <w:proofErr w:type="gramEnd"/>
      <w:r>
        <w:t xml:space="preserve"> je oprávněn tuto Smlouvu vypovědět s dvouměsíční výpovědní dobou, která začíná běžet prvního dne měsíce následujícího po doručení výpovědi Poskytovateli.  </w:t>
      </w:r>
    </w:p>
    <w:p w14:paraId="74709BC8" w14:textId="77777777" w:rsidR="0096710C" w:rsidRDefault="00772BC6">
      <w:pPr>
        <w:ind w:left="-5"/>
      </w:pPr>
      <w:proofErr w:type="gramStart"/>
      <w:r>
        <w:t>7.6.  Poskytovatel</w:t>
      </w:r>
      <w:proofErr w:type="gramEnd"/>
      <w:r>
        <w:t xml:space="preserve"> může dále odstoupit od této Smlouvy v případě prodlení Objednatele se zaplacením faktury déle než 1 měsíc za předpokladu, že Objednatel byl písemně informován o tomto prodlení a byla mu poskytnuta přiměřená lhůta, ne kratší než 14 dní, k dodatečnému splnění. Ostatní zákonné možnosti odstoupení od Smlouvy ze strany Poskytovatele nejsou dotčeny.  </w:t>
      </w:r>
    </w:p>
    <w:p w14:paraId="1F154790" w14:textId="77777777" w:rsidR="0096710C" w:rsidRDefault="00772BC6">
      <w:pPr>
        <w:spacing w:after="469"/>
        <w:ind w:left="-5"/>
      </w:pPr>
      <w:r>
        <w:t xml:space="preserve">7.7.  V případě odstoupení od Smlouvy si Smluvní strany nevrací poskytnuté plnění.  </w:t>
      </w:r>
    </w:p>
    <w:p w14:paraId="0E672C1E" w14:textId="77777777" w:rsidR="0096710C" w:rsidRDefault="00772BC6">
      <w:pPr>
        <w:pStyle w:val="Nadpis1"/>
        <w:ind w:left="211" w:hanging="226"/>
      </w:pPr>
      <w:r>
        <w:t xml:space="preserve">TRVÁNÍ A UKONČENÍ OBJEDNÁVKY </w:t>
      </w:r>
      <w:r>
        <w:rPr>
          <w:b w:val="0"/>
        </w:rPr>
        <w:t xml:space="preserve"> </w:t>
      </w:r>
    </w:p>
    <w:p w14:paraId="27143558" w14:textId="77777777" w:rsidR="0096710C" w:rsidRDefault="00772BC6">
      <w:pPr>
        <w:ind w:left="-5"/>
      </w:pPr>
      <w:proofErr w:type="gramStart"/>
      <w:r>
        <w:t>8.1.  Zánik</w:t>
      </w:r>
      <w:proofErr w:type="gramEnd"/>
      <w:r>
        <w:t xml:space="preserve"> této Smlouvy nemá vliv na platnost učiněné Objednávky a s tou souvisejících práv a povinností, tzn. Poskytovatel je primárně povinen Služby dle příslušné Objednávky provést a </w:t>
      </w:r>
    </w:p>
    <w:p w14:paraId="4D4F3E85" w14:textId="77777777" w:rsidR="0096710C" w:rsidRDefault="00772BC6">
      <w:pPr>
        <w:ind w:left="-5"/>
      </w:pPr>
      <w:r>
        <w:t xml:space="preserve">Objednatel za ně uhradit cenu.  </w:t>
      </w:r>
    </w:p>
    <w:p w14:paraId="741E4E14" w14:textId="77777777" w:rsidR="0096710C" w:rsidRDefault="00772BC6">
      <w:pPr>
        <w:ind w:left="-5"/>
      </w:pPr>
      <w:proofErr w:type="gramStart"/>
      <w:r>
        <w:t>8.2.  Možnosti</w:t>
      </w:r>
      <w:proofErr w:type="gramEnd"/>
      <w:r>
        <w:t xml:space="preserve"> odstoupení od Objednávky jsou stejné jako v případě odstoupení od této Smlouvy.  </w:t>
      </w:r>
    </w:p>
    <w:p w14:paraId="49A64655" w14:textId="77777777" w:rsidR="0096710C" w:rsidRDefault="00772BC6">
      <w:pPr>
        <w:pStyle w:val="Nadpis1"/>
        <w:ind w:left="215" w:hanging="230"/>
      </w:pPr>
      <w:r>
        <w:lastRenderedPageBreak/>
        <w:t xml:space="preserve">SPOLEČNÁ A ZÁVĚREČNÁ USTANOVENÍ </w:t>
      </w:r>
      <w:r>
        <w:rPr>
          <w:b w:val="0"/>
        </w:rPr>
        <w:t xml:space="preserve"> </w:t>
      </w:r>
    </w:p>
    <w:p w14:paraId="0AE50878" w14:textId="77777777" w:rsidR="0096710C" w:rsidRDefault="00772BC6">
      <w:pPr>
        <w:ind w:left="-5"/>
      </w:pPr>
      <w:r>
        <w:t xml:space="preserve">9.1.  Není-li právní poměr mezi Smluvními stranami upraven v Objednávce, použije se tato Smlouva.  </w:t>
      </w:r>
    </w:p>
    <w:p w14:paraId="0F82920D" w14:textId="77777777" w:rsidR="0096710C" w:rsidRDefault="00772BC6">
      <w:pPr>
        <w:ind w:left="-5"/>
      </w:pPr>
      <w:proofErr w:type="gramStart"/>
      <w:r>
        <w:t>9.2.  Poskytovatel</w:t>
      </w:r>
      <w:proofErr w:type="gramEnd"/>
      <w:r>
        <w:t xml:space="preserve"> se zavazuje dodržovat mlčenlivost o obchodním tajemství Objednatele, o obsahu této Smlouvy a všech skutečnostech, o kterých se v souvislosti s plněním této Smlouvy doví. Tento závazek trvá i 5 let po ukončení Smlouvy, a to z jakéhokoli důvodu.  </w:t>
      </w:r>
    </w:p>
    <w:p w14:paraId="1F29C7E1" w14:textId="77777777" w:rsidR="0096710C" w:rsidRDefault="00772BC6">
      <w:pPr>
        <w:ind w:left="-5"/>
      </w:pPr>
      <w:proofErr w:type="gramStart"/>
      <w:r>
        <w:t>9.3.  Poskytovatel</w:t>
      </w:r>
      <w:proofErr w:type="gramEnd"/>
      <w:r>
        <w:t xml:space="preserve"> souhlasí, že Objednatel má právo postoupit na třetí osobu tuto Smlouvu či její část či jakoukoli Objednávku. Poskytovatel nesmí převést či jinak zatížit své pohledávky za Objednatelem.  </w:t>
      </w:r>
    </w:p>
    <w:p w14:paraId="20E5BD56" w14:textId="77777777" w:rsidR="0096710C" w:rsidRDefault="00772BC6">
      <w:pPr>
        <w:ind w:left="-5"/>
      </w:pPr>
      <w:r>
        <w:t xml:space="preserve">9.4.  Pokud je kterékoli ustanovení této Smlouvy nebo její část neplatné či nevykonatelné nebo se takovým v budoucnu stane, nebude mít tato neplatnost či nevynutitelnost vliv na platnosti či vynutitelnost ostatních ustanovení této Smlouvy nebo jejich částí, pokud nevyplývá přímo z obsahu této Smlouvy, že toto ustanovení nebo jeho část nelze oddělit od dalšího obsahu. V takovém případě se Smluvní strany zavazují neúčinné či neplatné ustanovení nahradit novým ustanovením, které je svým účelem a hospodářským významem co nejbližší ustanovení, jež má být nahrazeno.  </w:t>
      </w:r>
    </w:p>
    <w:p w14:paraId="289D415E" w14:textId="77777777" w:rsidR="0096710C" w:rsidRDefault="00772BC6">
      <w:pPr>
        <w:ind w:left="-5"/>
      </w:pPr>
      <w:proofErr w:type="gramStart"/>
      <w:r>
        <w:t>9.5.  Obě</w:t>
      </w:r>
      <w:proofErr w:type="gramEnd"/>
      <w:r>
        <w:t xml:space="preserve"> Smluvní strany přebírají podle § 1765 občanského zákoníku riziko změny okolností.  </w:t>
      </w:r>
    </w:p>
    <w:p w14:paraId="33E184AC" w14:textId="77777777" w:rsidR="0096710C" w:rsidRDefault="00772BC6">
      <w:pPr>
        <w:ind w:left="-5"/>
      </w:pPr>
      <w:proofErr w:type="gramStart"/>
      <w:r>
        <w:t>9.6.  Změny</w:t>
      </w:r>
      <w:proofErr w:type="gramEnd"/>
      <w:r>
        <w:t xml:space="preserve"> a doplnění této Smlouvy je možné provádět pouze písemnými, vzestupně číslovanými, oběma stranami podepsanými dodatky. Tato Smlouva nahrazuje veškeré předchozí písemné i ústní dohody a ujednání vztahující se k předmětu Smlouvy.  </w:t>
      </w:r>
    </w:p>
    <w:p w14:paraId="6DAB85EF" w14:textId="77777777" w:rsidR="0096710C" w:rsidRDefault="00772BC6">
      <w:pPr>
        <w:ind w:left="-5"/>
      </w:pPr>
      <w:proofErr w:type="gramStart"/>
      <w:r>
        <w:t>9.7.  Tato</w:t>
      </w:r>
      <w:proofErr w:type="gramEnd"/>
      <w:r>
        <w:t xml:space="preserve"> Smlouva je vyhotovena ve dvou vyhotoveních, z nichž každá Smluvní strana obdrží po jednom.  </w:t>
      </w:r>
    </w:p>
    <w:p w14:paraId="683E1EA7" w14:textId="77777777" w:rsidR="0096710C" w:rsidRDefault="00772BC6">
      <w:pPr>
        <w:spacing w:after="1435"/>
        <w:ind w:left="-5"/>
      </w:pPr>
      <w:proofErr w:type="gramStart"/>
      <w:r>
        <w:t>9.8.  Smluvní</w:t>
      </w:r>
      <w:proofErr w:type="gramEnd"/>
      <w:r>
        <w:t xml:space="preserve"> strany si Smlouvu přečetly, souhlasí s celým jejím obsahem a na důkaz toho připojují své podpisy.  </w:t>
      </w:r>
    </w:p>
    <w:p w14:paraId="322ADE2F" w14:textId="7226E2C4" w:rsidR="0096710C" w:rsidRDefault="00772BC6">
      <w:pPr>
        <w:spacing w:after="909"/>
        <w:ind w:left="-5"/>
      </w:pPr>
      <w:r>
        <w:t xml:space="preserve">V Hradci Králové dne </w:t>
      </w:r>
      <w:r w:rsidR="00326D6E">
        <w:t>23</w:t>
      </w:r>
      <w:r>
        <w:t>.1.202</w:t>
      </w:r>
      <w:r w:rsidR="00326D6E">
        <w:t>3</w:t>
      </w:r>
    </w:p>
    <w:p w14:paraId="319A9208" w14:textId="77777777" w:rsidR="0096710C" w:rsidRDefault="00772BC6">
      <w:pPr>
        <w:spacing w:after="329"/>
        <w:ind w:left="-5"/>
      </w:pPr>
      <w:r>
        <w:t xml:space="preserve">_________________________  </w:t>
      </w:r>
    </w:p>
    <w:p w14:paraId="11E11866" w14:textId="77777777" w:rsidR="0096710C" w:rsidRDefault="00772BC6">
      <w:pPr>
        <w:spacing w:after="0" w:line="432" w:lineRule="auto"/>
        <w:ind w:left="-5" w:right="3468"/>
      </w:pPr>
      <w:r>
        <w:t xml:space="preserve">TECHNOLOGICKÉ CENTRUM Hradec Králové </w:t>
      </w:r>
      <w:proofErr w:type="spellStart"/>
      <w:r>
        <w:t>z.ú</w:t>
      </w:r>
      <w:proofErr w:type="spellEnd"/>
      <w:r>
        <w:t xml:space="preserve">.  zastoupena Ing. Ondřej Zezulák </w:t>
      </w:r>
    </w:p>
    <w:p w14:paraId="0371AC38" w14:textId="77777777" w:rsidR="0096710C" w:rsidRDefault="00772BC6">
      <w:pPr>
        <w:spacing w:after="292" w:line="259" w:lineRule="auto"/>
        <w:ind w:left="0" w:firstLine="0"/>
        <w:jc w:val="left"/>
      </w:pPr>
      <w:r>
        <w:t xml:space="preserve">  </w:t>
      </w:r>
    </w:p>
    <w:p w14:paraId="3AE8856F" w14:textId="58D65BBC" w:rsidR="0096710C" w:rsidRDefault="00772BC6">
      <w:pPr>
        <w:spacing w:after="909"/>
        <w:ind w:left="-5"/>
      </w:pPr>
      <w:r>
        <w:t xml:space="preserve">V Hradci Králové dne </w:t>
      </w:r>
      <w:r w:rsidR="00326D6E">
        <w:t>2</w:t>
      </w:r>
      <w:r>
        <w:t>3.1.202</w:t>
      </w:r>
      <w:r w:rsidR="00326D6E">
        <w:t>3</w:t>
      </w:r>
    </w:p>
    <w:p w14:paraId="0553C9CC" w14:textId="77777777" w:rsidR="0096710C" w:rsidRDefault="00772BC6">
      <w:pPr>
        <w:spacing w:after="329"/>
        <w:ind w:left="-5"/>
      </w:pPr>
      <w:r>
        <w:t xml:space="preserve">_________________________  </w:t>
      </w:r>
    </w:p>
    <w:p w14:paraId="7A713BBF" w14:textId="77777777" w:rsidR="0096710C" w:rsidRDefault="00772BC6">
      <w:pPr>
        <w:ind w:left="-5"/>
      </w:pPr>
      <w:r>
        <w:t xml:space="preserve">Jiří Kareš  </w:t>
      </w:r>
    </w:p>
    <w:p w14:paraId="650E07C5" w14:textId="77777777" w:rsidR="0096710C" w:rsidRDefault="00772BC6">
      <w:pPr>
        <w:pStyle w:val="Nadpis1"/>
        <w:numPr>
          <w:ilvl w:val="0"/>
          <w:numId w:val="0"/>
        </w:numPr>
        <w:spacing w:after="0" w:line="259" w:lineRule="auto"/>
        <w:ind w:left="19" w:right="9"/>
        <w:jc w:val="center"/>
      </w:pPr>
      <w:r>
        <w:lastRenderedPageBreak/>
        <w:t xml:space="preserve">Příloha č. 1  </w:t>
      </w:r>
    </w:p>
    <w:p w14:paraId="664CF44B" w14:textId="77777777" w:rsidR="0096710C" w:rsidRDefault="00772BC6">
      <w:pPr>
        <w:spacing w:after="246" w:line="265" w:lineRule="auto"/>
        <w:jc w:val="center"/>
      </w:pPr>
      <w:r>
        <w:t xml:space="preserve">Objednávka </w:t>
      </w:r>
    </w:p>
    <w:p w14:paraId="3144D862" w14:textId="77777777" w:rsidR="0096710C" w:rsidRDefault="00772BC6">
      <w:pPr>
        <w:spacing w:after="0" w:line="265" w:lineRule="auto"/>
        <w:ind w:left="-5"/>
        <w:jc w:val="left"/>
      </w:pPr>
      <w:r>
        <w:rPr>
          <w:b/>
        </w:rPr>
        <w:t xml:space="preserve">Objednatel: TECHNOLOGICKÉ CENTRUM Hradec Králové </w:t>
      </w:r>
      <w:proofErr w:type="spellStart"/>
      <w:r>
        <w:rPr>
          <w:b/>
        </w:rPr>
        <w:t>z.ú</w:t>
      </w:r>
      <w:proofErr w:type="spellEnd"/>
      <w:r>
        <w:rPr>
          <w:b/>
        </w:rPr>
        <w:t xml:space="preserve">.      </w:t>
      </w:r>
    </w:p>
    <w:p w14:paraId="392DFA19" w14:textId="77777777" w:rsidR="0096710C" w:rsidRDefault="00772BC6">
      <w:pPr>
        <w:spacing w:after="37"/>
        <w:ind w:left="-5"/>
      </w:pPr>
      <w:r>
        <w:t xml:space="preserve">Adresa: Hradec Králové, Piletická 486/19, PSČ 50341 </w:t>
      </w:r>
    </w:p>
    <w:p w14:paraId="33E06A66" w14:textId="77777777" w:rsidR="0096710C" w:rsidRDefault="00772BC6">
      <w:pPr>
        <w:spacing w:after="37"/>
        <w:ind w:left="-5"/>
      </w:pPr>
      <w:r>
        <w:t xml:space="preserve">IČO: 27493784 </w:t>
      </w:r>
    </w:p>
    <w:p w14:paraId="435E9250" w14:textId="77777777" w:rsidR="0096710C" w:rsidRDefault="00772BC6">
      <w:pPr>
        <w:spacing w:after="120" w:line="324" w:lineRule="auto"/>
        <w:ind w:left="0" w:right="7906" w:firstLine="0"/>
        <w:jc w:val="left"/>
      </w:pPr>
      <w:r>
        <w:t xml:space="preserve">DIČ: CZ24851574                                                                                              </w:t>
      </w:r>
      <w:proofErr w:type="gramStart"/>
      <w:r>
        <w:t xml:space="preserve">   (</w:t>
      </w:r>
      <w:proofErr w:type="gramEnd"/>
      <w:r>
        <w:t xml:space="preserve">„Objednatel“)  a </w:t>
      </w:r>
    </w:p>
    <w:p w14:paraId="1E1FD6F0" w14:textId="77777777" w:rsidR="0096710C" w:rsidRDefault="00772BC6">
      <w:pPr>
        <w:pStyle w:val="Nadpis1"/>
        <w:numPr>
          <w:ilvl w:val="0"/>
          <w:numId w:val="0"/>
        </w:numPr>
        <w:spacing w:after="0"/>
        <w:ind w:left="-5"/>
      </w:pPr>
      <w:r>
        <w:t xml:space="preserve">Poskytovatel: Jiří Kareš </w:t>
      </w:r>
      <w:r>
        <w:rPr>
          <w:b w:val="0"/>
        </w:rPr>
        <w:t xml:space="preserve"> </w:t>
      </w:r>
    </w:p>
    <w:p w14:paraId="468580CA" w14:textId="77777777" w:rsidR="0096710C" w:rsidRDefault="00772BC6">
      <w:pPr>
        <w:spacing w:after="37"/>
        <w:ind w:left="-5"/>
      </w:pPr>
      <w:r>
        <w:t xml:space="preserve">Adresa: Štefánikova 325, 500 11 Hradec Králové </w:t>
      </w:r>
    </w:p>
    <w:p w14:paraId="0AAAA9CA" w14:textId="77777777" w:rsidR="0096710C" w:rsidRDefault="00772BC6">
      <w:pPr>
        <w:spacing w:after="37"/>
        <w:ind w:left="-5"/>
      </w:pPr>
      <w:r>
        <w:t xml:space="preserve">IČ: 69881308 </w:t>
      </w:r>
    </w:p>
    <w:p w14:paraId="50406D25" w14:textId="77777777" w:rsidR="0096710C" w:rsidRDefault="00772BC6">
      <w:pPr>
        <w:ind w:left="-5"/>
      </w:pPr>
      <w:r>
        <w:t xml:space="preserve"> („Poskytovatel“)  </w:t>
      </w:r>
    </w:p>
    <w:p w14:paraId="52A7F836" w14:textId="77777777" w:rsidR="0096710C" w:rsidRDefault="00772BC6">
      <w:pPr>
        <w:ind w:left="-5"/>
      </w:pPr>
      <w:r>
        <w:rPr>
          <w:b/>
        </w:rPr>
        <w:t xml:space="preserve">Předmět objednávky: </w:t>
      </w:r>
      <w:r>
        <w:t xml:space="preserve">Dodávka servisních, podpůrných a poradenských služeb v oblasti ICT a správy objektu TC HK  </w:t>
      </w:r>
    </w:p>
    <w:p w14:paraId="10EA0C4F" w14:textId="77777777" w:rsidR="0096710C" w:rsidRDefault="00772BC6">
      <w:pPr>
        <w:spacing w:after="906" w:line="265" w:lineRule="auto"/>
        <w:ind w:left="-5"/>
        <w:jc w:val="left"/>
      </w:pPr>
      <w:r>
        <w:rPr>
          <w:b/>
        </w:rPr>
        <w:t xml:space="preserve">Cena objednávky: 16 500 Kč / měsíc (bez DPH) Celková cena objednávky: 198 000 Kč (bez DPH) </w:t>
      </w:r>
    </w:p>
    <w:p w14:paraId="7DE6DA42" w14:textId="5DDDDD48" w:rsidR="0096710C" w:rsidRDefault="00772BC6">
      <w:pPr>
        <w:pStyle w:val="Nadpis1"/>
        <w:numPr>
          <w:ilvl w:val="0"/>
          <w:numId w:val="0"/>
        </w:numPr>
        <w:spacing w:after="544"/>
        <w:ind w:left="-5"/>
      </w:pPr>
      <w:r>
        <w:t xml:space="preserve">Termín dodání: </w:t>
      </w:r>
      <w:r w:rsidR="00326D6E">
        <w:t>2</w:t>
      </w:r>
      <w:r>
        <w:t>3.1.202</w:t>
      </w:r>
      <w:r w:rsidR="00326D6E">
        <w:t>3</w:t>
      </w:r>
      <w:r>
        <w:t xml:space="preserve"> - 31.12.202</w:t>
      </w:r>
      <w:r w:rsidR="00326D6E">
        <w:t>3</w:t>
      </w:r>
    </w:p>
    <w:p w14:paraId="5C9A2D00" w14:textId="7FBCD3AB" w:rsidR="00772BC6" w:rsidRDefault="00772BC6">
      <w:pPr>
        <w:spacing w:after="300" w:line="518" w:lineRule="auto"/>
        <w:ind w:left="-5" w:right="6183"/>
        <w:jc w:val="left"/>
        <w:rPr>
          <w:sz w:val="24"/>
        </w:rPr>
      </w:pPr>
      <w:r>
        <w:rPr>
          <w:sz w:val="24"/>
        </w:rPr>
        <w:t xml:space="preserve">V Hradci Králové, dne </w:t>
      </w:r>
      <w:r w:rsidR="00326D6E">
        <w:rPr>
          <w:sz w:val="24"/>
        </w:rPr>
        <w:t>2</w:t>
      </w:r>
      <w:r>
        <w:rPr>
          <w:sz w:val="24"/>
        </w:rPr>
        <w:t>3.1.202</w:t>
      </w:r>
      <w:r w:rsidR="00326D6E">
        <w:rPr>
          <w:sz w:val="24"/>
        </w:rPr>
        <w:t>3</w:t>
      </w:r>
    </w:p>
    <w:p w14:paraId="1C501296" w14:textId="3453060C" w:rsidR="0096710C" w:rsidRDefault="00772BC6">
      <w:pPr>
        <w:spacing w:after="300" w:line="518" w:lineRule="auto"/>
        <w:ind w:left="-5" w:right="6183"/>
        <w:jc w:val="left"/>
        <w:rPr>
          <w:sz w:val="24"/>
        </w:rPr>
      </w:pPr>
      <w:r>
        <w:rPr>
          <w:sz w:val="24"/>
        </w:rPr>
        <w:t xml:space="preserve">Za Objednatele:  </w:t>
      </w:r>
    </w:p>
    <w:p w14:paraId="701BCCDA" w14:textId="77777777" w:rsidR="00D039A6" w:rsidRDefault="00D039A6">
      <w:pPr>
        <w:spacing w:after="300" w:line="518" w:lineRule="auto"/>
        <w:ind w:left="-5" w:right="6183"/>
        <w:jc w:val="left"/>
      </w:pPr>
    </w:p>
    <w:p w14:paraId="46E5BAAA" w14:textId="77777777" w:rsidR="0096710C" w:rsidRDefault="00772BC6">
      <w:pPr>
        <w:spacing w:after="0" w:line="265" w:lineRule="auto"/>
        <w:ind w:left="-5"/>
        <w:jc w:val="left"/>
      </w:pPr>
      <w:r>
        <w:rPr>
          <w:sz w:val="24"/>
        </w:rPr>
        <w:t xml:space="preserve">............................................  </w:t>
      </w:r>
    </w:p>
    <w:p w14:paraId="7636F21B" w14:textId="77777777" w:rsidR="0096710C" w:rsidRDefault="00772BC6">
      <w:pPr>
        <w:spacing w:after="0" w:line="265" w:lineRule="auto"/>
        <w:ind w:left="-5"/>
        <w:jc w:val="left"/>
      </w:pPr>
      <w:r>
        <w:rPr>
          <w:sz w:val="24"/>
        </w:rPr>
        <w:t xml:space="preserve">TECHNOLOGICKÉ CENTRUM Hradec Králové </w:t>
      </w:r>
      <w:proofErr w:type="spellStart"/>
      <w:r>
        <w:rPr>
          <w:sz w:val="24"/>
        </w:rPr>
        <w:t>z.ú</w:t>
      </w:r>
      <w:proofErr w:type="spellEnd"/>
      <w:r>
        <w:rPr>
          <w:sz w:val="24"/>
        </w:rPr>
        <w:t xml:space="preserve">.  </w:t>
      </w:r>
    </w:p>
    <w:p w14:paraId="34F2FAA8" w14:textId="77777777" w:rsidR="0096710C" w:rsidRDefault="00772BC6">
      <w:pPr>
        <w:spacing w:after="594" w:line="265" w:lineRule="auto"/>
        <w:ind w:left="-5"/>
        <w:jc w:val="left"/>
      </w:pPr>
      <w:r>
        <w:rPr>
          <w:b/>
          <w:sz w:val="24"/>
        </w:rPr>
        <w:t xml:space="preserve">Zastoupena: </w:t>
      </w:r>
      <w:r>
        <w:rPr>
          <w:sz w:val="24"/>
        </w:rPr>
        <w:t xml:space="preserve">Ing. Ondřejem </w:t>
      </w:r>
      <w:proofErr w:type="spellStart"/>
      <w:r>
        <w:rPr>
          <w:sz w:val="24"/>
        </w:rPr>
        <w:t>Zezulákem</w:t>
      </w:r>
      <w:proofErr w:type="spellEnd"/>
      <w:r>
        <w:rPr>
          <w:sz w:val="24"/>
        </w:rPr>
        <w:t xml:space="preserve">  </w:t>
      </w:r>
    </w:p>
    <w:p w14:paraId="2E6F8159" w14:textId="0DD92144" w:rsidR="00772BC6" w:rsidRDefault="00772BC6">
      <w:pPr>
        <w:spacing w:after="594" w:line="265" w:lineRule="auto"/>
        <w:ind w:left="-5" w:right="6183"/>
        <w:jc w:val="left"/>
        <w:rPr>
          <w:sz w:val="24"/>
        </w:rPr>
      </w:pPr>
      <w:r>
        <w:rPr>
          <w:sz w:val="24"/>
        </w:rPr>
        <w:t xml:space="preserve">V Hradci Králové, dne </w:t>
      </w:r>
      <w:r w:rsidR="00326D6E">
        <w:rPr>
          <w:sz w:val="24"/>
        </w:rPr>
        <w:t>2</w:t>
      </w:r>
      <w:r>
        <w:rPr>
          <w:sz w:val="24"/>
        </w:rPr>
        <w:t>3.1.202</w:t>
      </w:r>
      <w:r w:rsidR="00326D6E">
        <w:rPr>
          <w:sz w:val="24"/>
        </w:rPr>
        <w:t>3</w:t>
      </w:r>
    </w:p>
    <w:p w14:paraId="6886DAD1" w14:textId="321E5520" w:rsidR="0096710C" w:rsidRDefault="00772BC6">
      <w:pPr>
        <w:spacing w:after="594" w:line="265" w:lineRule="auto"/>
        <w:ind w:left="-5" w:right="6183"/>
        <w:jc w:val="left"/>
        <w:rPr>
          <w:sz w:val="24"/>
        </w:rPr>
      </w:pPr>
      <w:r>
        <w:rPr>
          <w:sz w:val="24"/>
        </w:rPr>
        <w:t xml:space="preserve">  Za Poskytovatele:  </w:t>
      </w:r>
    </w:p>
    <w:p w14:paraId="50B469FE" w14:textId="77777777" w:rsidR="00D039A6" w:rsidRDefault="00D039A6">
      <w:pPr>
        <w:spacing w:after="594" w:line="265" w:lineRule="auto"/>
        <w:ind w:left="-5" w:right="6183"/>
        <w:jc w:val="left"/>
      </w:pPr>
    </w:p>
    <w:p w14:paraId="18857153" w14:textId="77777777" w:rsidR="0096710C" w:rsidRDefault="00772BC6">
      <w:pPr>
        <w:spacing w:after="0" w:line="265" w:lineRule="auto"/>
        <w:ind w:left="-5"/>
        <w:jc w:val="left"/>
      </w:pPr>
      <w:r>
        <w:rPr>
          <w:sz w:val="24"/>
        </w:rPr>
        <w:t xml:space="preserve">.....................................................  </w:t>
      </w:r>
    </w:p>
    <w:p w14:paraId="43CAD53A" w14:textId="017046A3" w:rsidR="0096710C" w:rsidRDefault="00772BC6" w:rsidP="00D039A6">
      <w:pPr>
        <w:spacing w:after="0" w:line="265" w:lineRule="auto"/>
        <w:ind w:left="-5"/>
        <w:jc w:val="left"/>
      </w:pPr>
      <w:r>
        <w:rPr>
          <w:sz w:val="24"/>
        </w:rPr>
        <w:t xml:space="preserve">Jiří Kareš </w:t>
      </w:r>
    </w:p>
    <w:sectPr w:rsidR="0096710C">
      <w:pgSz w:w="11906" w:h="16838"/>
      <w:pgMar w:top="1109" w:right="1134" w:bottom="152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31E44"/>
    <w:multiLevelType w:val="hybridMultilevel"/>
    <w:tmpl w:val="BC9AFEB2"/>
    <w:lvl w:ilvl="0" w:tplc="761A3638">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54E0A334">
      <w:start w:val="1"/>
      <w:numFmt w:val="lowerLetter"/>
      <w:lvlText w:val="%2"/>
      <w:lvlJc w:val="left"/>
      <w:pPr>
        <w:ind w:left="147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B4107C38">
      <w:start w:val="1"/>
      <w:numFmt w:val="lowerRoman"/>
      <w:lvlText w:val="%3"/>
      <w:lvlJc w:val="left"/>
      <w:pPr>
        <w:ind w:left="219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EC3EAE40">
      <w:start w:val="1"/>
      <w:numFmt w:val="decimal"/>
      <w:lvlText w:val="%4"/>
      <w:lvlJc w:val="left"/>
      <w:pPr>
        <w:ind w:left="291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6DF4A01E">
      <w:start w:val="1"/>
      <w:numFmt w:val="lowerLetter"/>
      <w:lvlText w:val="%5"/>
      <w:lvlJc w:val="left"/>
      <w:pPr>
        <w:ind w:left="363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1E8AE78C">
      <w:start w:val="1"/>
      <w:numFmt w:val="lowerRoman"/>
      <w:lvlText w:val="%6"/>
      <w:lvlJc w:val="left"/>
      <w:pPr>
        <w:ind w:left="435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61BCC482">
      <w:start w:val="1"/>
      <w:numFmt w:val="decimal"/>
      <w:lvlText w:val="%7"/>
      <w:lvlJc w:val="left"/>
      <w:pPr>
        <w:ind w:left="507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51D003F4">
      <w:start w:val="1"/>
      <w:numFmt w:val="lowerLetter"/>
      <w:lvlText w:val="%8"/>
      <w:lvlJc w:val="left"/>
      <w:pPr>
        <w:ind w:left="579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2056FA9A">
      <w:start w:val="1"/>
      <w:numFmt w:val="lowerRoman"/>
      <w:lvlText w:val="%9"/>
      <w:lvlJc w:val="left"/>
      <w:pPr>
        <w:ind w:left="651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num w:numId="1" w16cid:durableId="186327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0C"/>
    <w:rsid w:val="00326D6E"/>
    <w:rsid w:val="00772BC6"/>
    <w:rsid w:val="0096710C"/>
    <w:rsid w:val="00D039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4B06"/>
  <w15:docId w15:val="{9739F259-CF3A-4A4B-8B74-53C8458D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32" w:line="221" w:lineRule="auto"/>
      <w:ind w:left="10" w:hanging="10"/>
      <w:jc w:val="both"/>
    </w:pPr>
    <w:rPr>
      <w:rFonts w:ascii="Times New Roman" w:eastAsia="Times New Roman" w:hAnsi="Times New Roman" w:cs="Times New Roman"/>
      <w:color w:val="000000"/>
      <w:sz w:val="23"/>
    </w:rPr>
  </w:style>
  <w:style w:type="paragraph" w:styleId="Nadpis1">
    <w:name w:val="heading 1"/>
    <w:next w:val="Normln"/>
    <w:link w:val="Nadpis1Char"/>
    <w:uiPriority w:val="9"/>
    <w:qFormat/>
    <w:pPr>
      <w:keepNext/>
      <w:keepLines/>
      <w:numPr>
        <w:numId w:val="1"/>
      </w:numPr>
      <w:spacing w:after="286" w:line="265" w:lineRule="auto"/>
      <w:ind w:left="10" w:hanging="10"/>
      <w:outlineLvl w:val="0"/>
    </w:pPr>
    <w:rPr>
      <w:rFonts w:ascii="Times New Roman" w:eastAsia="Times New Roman" w:hAnsi="Times New Roman" w:cs="Times New Roman"/>
      <w:b/>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1578</Words>
  <Characters>9311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JK smlouva 2021</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 smlouva 2021</dc:title>
  <dc:subject/>
  <dc:creator>Marie Novotná</dc:creator>
  <cp:keywords/>
  <cp:lastModifiedBy>Marie Novotná</cp:lastModifiedBy>
  <cp:revision>4</cp:revision>
  <cp:lastPrinted>2023-03-21T09:35:00Z</cp:lastPrinted>
  <dcterms:created xsi:type="dcterms:W3CDTF">2021-01-13T11:02:00Z</dcterms:created>
  <dcterms:modified xsi:type="dcterms:W3CDTF">2023-03-21T11:11:00Z</dcterms:modified>
</cp:coreProperties>
</file>