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6D7" w:rsidRDefault="004A46D7" w:rsidP="004A46D7">
      <w:pPr>
        <w:pStyle w:val="TITRE"/>
        <w:spacing w:before="0" w:after="0"/>
        <w:jc w:val="left"/>
        <w:rPr>
          <w:sz w:val="24"/>
          <w:szCs w:val="24"/>
          <w:lang w:val="cs-CZ"/>
        </w:rPr>
      </w:pPr>
      <w:r>
        <w:rPr>
          <w:noProof/>
          <w:szCs w:val="24"/>
          <w:lang w:val="cs-CZ" w:eastAsia="cs-CZ"/>
        </w:rPr>
        <w:drawing>
          <wp:inline distT="0" distB="0" distL="0" distR="0">
            <wp:extent cx="3419475" cy="79057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5779" t="21277" r="34779" b="19858"/>
                    <a:stretch>
                      <a:fillRect/>
                    </a:stretch>
                  </pic:blipFill>
                  <pic:spPr bwMode="auto">
                    <a:xfrm>
                      <a:off x="0" y="0"/>
                      <a:ext cx="3419475" cy="790575"/>
                    </a:xfrm>
                    <a:prstGeom prst="rect">
                      <a:avLst/>
                    </a:prstGeom>
                    <a:solidFill>
                      <a:srgbClr val="FFFFFF"/>
                    </a:solidFill>
                    <a:ln>
                      <a:noFill/>
                    </a:ln>
                  </pic:spPr>
                </pic:pic>
              </a:graphicData>
            </a:graphic>
          </wp:inline>
        </w:drawing>
      </w:r>
    </w:p>
    <w:p w:rsidR="004A46D7" w:rsidRDefault="004A46D7">
      <w:pPr>
        <w:pStyle w:val="TITRE"/>
        <w:spacing w:before="0" w:after="0"/>
        <w:rPr>
          <w:sz w:val="24"/>
          <w:szCs w:val="24"/>
          <w:lang w:val="cs-CZ"/>
        </w:rPr>
      </w:pPr>
    </w:p>
    <w:p w:rsidR="004A46D7" w:rsidRDefault="004A46D7">
      <w:pPr>
        <w:pStyle w:val="TITRE"/>
        <w:spacing w:before="0" w:after="0"/>
        <w:rPr>
          <w:sz w:val="24"/>
          <w:szCs w:val="24"/>
          <w:lang w:val="cs-CZ"/>
        </w:rPr>
      </w:pPr>
      <w:r>
        <w:rPr>
          <w:sz w:val="24"/>
          <w:szCs w:val="24"/>
          <w:lang w:val="cs-CZ"/>
        </w:rPr>
        <w:t xml:space="preserve">SMLOUVA O ZAJIŠTĚNÍ ČINNOSTI TECHNICKÉHO DOZORU STAVEBNÍKA </w:t>
      </w:r>
    </w:p>
    <w:p w:rsidR="004A46D7" w:rsidRDefault="004A46D7">
      <w:pPr>
        <w:pStyle w:val="TITRE"/>
        <w:spacing w:before="0" w:after="0"/>
        <w:rPr>
          <w:b w:val="0"/>
          <w:bCs w:val="0"/>
          <w:sz w:val="20"/>
          <w:szCs w:val="20"/>
          <w:lang w:val="cs-CZ"/>
        </w:rPr>
      </w:pPr>
      <w:r>
        <w:rPr>
          <w:b w:val="0"/>
          <w:bCs w:val="0"/>
          <w:sz w:val="20"/>
          <w:szCs w:val="20"/>
          <w:lang w:val="cs-CZ"/>
        </w:rPr>
        <w:t xml:space="preserve"> </w:t>
      </w:r>
      <w:r w:rsidRPr="00B41306">
        <w:rPr>
          <w:b w:val="0"/>
          <w:bCs w:val="0"/>
          <w:sz w:val="20"/>
          <w:szCs w:val="20"/>
          <w:lang w:val="cs-CZ"/>
        </w:rPr>
        <w:t>(dále jen „smlouva“)</w:t>
      </w:r>
    </w:p>
    <w:p w:rsidR="004A46D7" w:rsidRDefault="004A46D7">
      <w:pPr>
        <w:pStyle w:val="TITRE"/>
        <w:spacing w:before="0" w:after="0"/>
        <w:jc w:val="left"/>
        <w:rPr>
          <w:b w:val="0"/>
          <w:bCs w:val="0"/>
          <w:sz w:val="20"/>
          <w:szCs w:val="20"/>
          <w:lang w:val="cs-CZ" w:eastAsia="cs-CZ"/>
        </w:rPr>
      </w:pPr>
    </w:p>
    <w:p w:rsidR="004A46D7" w:rsidRDefault="004A46D7">
      <w:pPr>
        <w:pStyle w:val="TITRE"/>
        <w:spacing w:before="0" w:after="0"/>
        <w:jc w:val="left"/>
        <w:rPr>
          <w:b w:val="0"/>
          <w:bCs w:val="0"/>
          <w:sz w:val="20"/>
          <w:szCs w:val="20"/>
          <w:lang w:val="cs-CZ" w:eastAsia="cs-CZ"/>
        </w:rPr>
      </w:pPr>
      <w:bookmarkStart w:id="0" w:name="_Ref263260513"/>
      <w:r>
        <w:rPr>
          <w:b w:val="0"/>
          <w:bCs w:val="0"/>
          <w:sz w:val="20"/>
          <w:szCs w:val="20"/>
          <w:lang w:val="cs-CZ" w:eastAsia="cs-CZ"/>
        </w:rPr>
        <w:t xml:space="preserve">č. smlouvy objednatele: </w:t>
      </w:r>
      <w:bookmarkStart w:id="1" w:name="Text2"/>
      <w:r>
        <w:rPr>
          <w:b w:val="0"/>
          <w:bCs w:val="0"/>
          <w:sz w:val="20"/>
          <w:szCs w:val="20"/>
          <w:lang w:val="cs-CZ" w:eastAsia="cs-CZ"/>
        </w:rPr>
        <w:tab/>
      </w:r>
      <w:bookmarkEnd w:id="1"/>
      <w:r w:rsidRPr="0011655D">
        <w:rPr>
          <w:bCs w:val="0"/>
          <w:sz w:val="20"/>
          <w:szCs w:val="20"/>
          <w:lang w:val="cs-CZ" w:eastAsia="cs-CZ"/>
        </w:rPr>
        <w:t>S1140/16</w:t>
      </w:r>
    </w:p>
    <w:p w:rsidR="004A46D7" w:rsidRDefault="004A46D7">
      <w:pPr>
        <w:pStyle w:val="TITRE"/>
        <w:spacing w:before="0" w:after="0"/>
        <w:jc w:val="left"/>
        <w:rPr>
          <w:b w:val="0"/>
          <w:bCs w:val="0"/>
          <w:sz w:val="20"/>
          <w:szCs w:val="20"/>
          <w:lang w:val="cs-CZ" w:eastAsia="cs-CZ"/>
        </w:rPr>
      </w:pPr>
      <w:r>
        <w:rPr>
          <w:b w:val="0"/>
          <w:bCs w:val="0"/>
          <w:sz w:val="20"/>
          <w:szCs w:val="20"/>
          <w:lang w:val="cs-CZ" w:eastAsia="cs-CZ"/>
        </w:rPr>
        <w:t xml:space="preserve">č. smlouvy poskytovatele: </w:t>
      </w:r>
      <w:r w:rsidRPr="004A48BF">
        <w:rPr>
          <w:bCs w:val="0"/>
          <w:sz w:val="20"/>
          <w:szCs w:val="20"/>
          <w:lang w:val="cs-CZ" w:eastAsia="cs-CZ"/>
        </w:rPr>
        <w:tab/>
      </w:r>
      <w:r w:rsidR="004A48BF" w:rsidRPr="004A48BF">
        <w:rPr>
          <w:bCs w:val="0"/>
          <w:sz w:val="20"/>
          <w:szCs w:val="20"/>
          <w:lang w:val="cs-CZ" w:eastAsia="cs-CZ"/>
        </w:rPr>
        <w:t>K/1/2016</w:t>
      </w:r>
    </w:p>
    <w:p w:rsidR="004A46D7" w:rsidRDefault="004A46D7" w:rsidP="004A46D7">
      <w:pPr>
        <w:jc w:val="both"/>
        <w:rPr>
          <w:rFonts w:ascii="Arial" w:eastAsia="Arial" w:hAnsi="Arial" w:cs="Arial"/>
          <w:sz w:val="20"/>
          <w:szCs w:val="20"/>
        </w:rPr>
      </w:pPr>
      <w:r>
        <w:rPr>
          <w:rFonts w:ascii="Arial" w:eastAsia="Arial" w:hAnsi="Arial" w:cs="Arial"/>
          <w:sz w:val="20"/>
          <w:szCs w:val="20"/>
        </w:rPr>
        <w:t xml:space="preserve">Smlouva je uzavřena na základě výsledku výběrového řízení veřejné zakázky malého rozsahu realizovaného mimo režim zák. č. 137/2006 Sb., o veřejných zakázkách (dále jen „ZVZ“) </w:t>
      </w:r>
    </w:p>
    <w:p w:rsidR="004A46D7" w:rsidRDefault="004A46D7">
      <w:pPr>
        <w:pStyle w:val="Nadpis11"/>
        <w:rPr>
          <w:rFonts w:ascii="Arial" w:eastAsia="Arial" w:hAnsi="Arial" w:cs="Arial"/>
          <w:sz w:val="20"/>
          <w:szCs w:val="20"/>
        </w:rPr>
      </w:pPr>
      <w:r>
        <w:rPr>
          <w:rFonts w:ascii="Arial" w:eastAsia="Arial" w:hAnsi="Arial" w:cs="Arial"/>
          <w:sz w:val="20"/>
          <w:szCs w:val="20"/>
        </w:rPr>
        <w:t>Smluvní strany:</w:t>
      </w:r>
    </w:p>
    <w:p w:rsidR="004A46D7" w:rsidRDefault="004A46D7">
      <w:pPr>
        <w:spacing w:after="0"/>
        <w:rPr>
          <w:b/>
          <w:bCs/>
          <w:i/>
          <w:iCs/>
        </w:rPr>
      </w:pPr>
      <w:r>
        <w:rPr>
          <w:b/>
          <w:bCs/>
          <w:i/>
          <w:iCs/>
        </w:rPr>
        <w:t>Objednatel:</w:t>
      </w:r>
    </w:p>
    <w:p w:rsidR="004A46D7" w:rsidRDefault="004A46D7">
      <w:pPr>
        <w:spacing w:after="0"/>
        <w:jc w:val="both"/>
        <w:rPr>
          <w:rFonts w:ascii="Arial" w:eastAsia="Arial" w:hAnsi="Arial" w:cs="Arial"/>
          <w:sz w:val="20"/>
          <w:szCs w:val="20"/>
        </w:rPr>
      </w:pPr>
      <w:r>
        <w:rPr>
          <w:rFonts w:ascii="Arial" w:eastAsia="Arial" w:hAnsi="Arial" w:cs="Arial"/>
          <w:b/>
          <w:bCs/>
          <w:sz w:val="20"/>
          <w:szCs w:val="20"/>
        </w:rPr>
        <w:t>Správa a údržba silnic Plzeňského kraje, příspěvková organizace</w:t>
      </w:r>
    </w:p>
    <w:p w:rsidR="004A46D7" w:rsidRPr="00496FE0" w:rsidRDefault="004A46D7">
      <w:pPr>
        <w:spacing w:after="0"/>
        <w:jc w:val="both"/>
        <w:rPr>
          <w:rFonts w:ascii="Arial" w:eastAsia="Arial" w:hAnsi="Arial" w:cs="Arial"/>
          <w:sz w:val="20"/>
          <w:szCs w:val="20"/>
        </w:rPr>
      </w:pPr>
      <w:r w:rsidRPr="00496FE0">
        <w:rPr>
          <w:rFonts w:ascii="Arial" w:eastAsia="Arial" w:hAnsi="Arial" w:cs="Arial"/>
          <w:sz w:val="20"/>
          <w:szCs w:val="20"/>
        </w:rPr>
        <w:t xml:space="preserve">zapsaná v obch. </w:t>
      </w:r>
      <w:proofErr w:type="gramStart"/>
      <w:r w:rsidRPr="00496FE0">
        <w:rPr>
          <w:rFonts w:ascii="Arial" w:eastAsia="Arial" w:hAnsi="Arial" w:cs="Arial"/>
          <w:sz w:val="20"/>
          <w:szCs w:val="20"/>
        </w:rPr>
        <w:t>rejstříku</w:t>
      </w:r>
      <w:proofErr w:type="gramEnd"/>
      <w:r w:rsidRPr="00496FE0">
        <w:rPr>
          <w:rFonts w:ascii="Arial" w:eastAsia="Arial" w:hAnsi="Arial" w:cs="Arial"/>
          <w:sz w:val="20"/>
          <w:szCs w:val="20"/>
        </w:rPr>
        <w:t xml:space="preserve"> pod </w:t>
      </w:r>
      <w:proofErr w:type="spellStart"/>
      <w:r w:rsidRPr="00496FE0">
        <w:rPr>
          <w:rFonts w:ascii="Arial" w:eastAsia="Arial" w:hAnsi="Arial" w:cs="Arial"/>
          <w:sz w:val="20"/>
          <w:szCs w:val="20"/>
        </w:rPr>
        <w:t>sp</w:t>
      </w:r>
      <w:proofErr w:type="spellEnd"/>
      <w:r w:rsidRPr="00496FE0">
        <w:rPr>
          <w:rFonts w:ascii="Arial" w:eastAsia="Arial" w:hAnsi="Arial" w:cs="Arial"/>
          <w:sz w:val="20"/>
          <w:szCs w:val="20"/>
        </w:rPr>
        <w:t xml:space="preserve">. zn.: </w:t>
      </w:r>
      <w:proofErr w:type="spellStart"/>
      <w:r w:rsidRPr="00496FE0">
        <w:rPr>
          <w:rFonts w:ascii="Arial" w:eastAsia="Arial" w:hAnsi="Arial" w:cs="Arial"/>
          <w:sz w:val="20"/>
          <w:szCs w:val="20"/>
        </w:rPr>
        <w:t>Pr</w:t>
      </w:r>
      <w:proofErr w:type="spellEnd"/>
      <w:r w:rsidRPr="00496FE0">
        <w:rPr>
          <w:rFonts w:ascii="Arial" w:eastAsia="Arial" w:hAnsi="Arial" w:cs="Arial"/>
          <w:sz w:val="20"/>
          <w:szCs w:val="20"/>
        </w:rPr>
        <w:t xml:space="preserve"> 737 vedenou u Krajského soudu v Plzni</w:t>
      </w:r>
    </w:p>
    <w:p w:rsidR="004A46D7" w:rsidRDefault="004A46D7">
      <w:pPr>
        <w:pStyle w:val="Normln1"/>
        <w:spacing w:line="276" w:lineRule="auto"/>
        <w:jc w:val="both"/>
        <w:rPr>
          <w:sz w:val="20"/>
          <w:szCs w:val="20"/>
        </w:rPr>
      </w:pPr>
      <w:r>
        <w:rPr>
          <w:sz w:val="20"/>
          <w:szCs w:val="20"/>
        </w:rPr>
        <w:t>sídlo:</w:t>
      </w:r>
      <w:r>
        <w:rPr>
          <w:sz w:val="20"/>
          <w:szCs w:val="20"/>
        </w:rPr>
        <w:tab/>
      </w:r>
      <w:r>
        <w:rPr>
          <w:sz w:val="20"/>
          <w:szCs w:val="20"/>
        </w:rPr>
        <w:tab/>
      </w:r>
      <w:r>
        <w:rPr>
          <w:sz w:val="20"/>
          <w:szCs w:val="20"/>
        </w:rPr>
        <w:tab/>
        <w:t>Škroupova 18, 306 13 Plzeň</w:t>
      </w:r>
    </w:p>
    <w:p w:rsidR="004A46D7" w:rsidRDefault="004A46D7">
      <w:pPr>
        <w:pStyle w:val="Normln1"/>
        <w:spacing w:line="276" w:lineRule="auto"/>
        <w:jc w:val="both"/>
        <w:rPr>
          <w:sz w:val="20"/>
          <w:szCs w:val="20"/>
        </w:rPr>
      </w:pPr>
      <w:r>
        <w:rPr>
          <w:sz w:val="20"/>
          <w:szCs w:val="20"/>
        </w:rPr>
        <w:t>jednající:</w:t>
      </w:r>
      <w:r>
        <w:rPr>
          <w:sz w:val="20"/>
          <w:szCs w:val="20"/>
        </w:rPr>
        <w:tab/>
      </w:r>
      <w:r>
        <w:rPr>
          <w:sz w:val="20"/>
          <w:szCs w:val="20"/>
        </w:rPr>
        <w:tab/>
        <w:t>Bc. Pavel Panuška, generální ředitel</w:t>
      </w:r>
    </w:p>
    <w:p w:rsidR="004A46D7" w:rsidRDefault="004A46D7">
      <w:pPr>
        <w:spacing w:after="0"/>
        <w:jc w:val="both"/>
        <w:rPr>
          <w:rFonts w:ascii="Arial" w:eastAsia="Arial" w:hAnsi="Arial" w:cs="Arial"/>
          <w:sz w:val="20"/>
          <w:szCs w:val="20"/>
        </w:rPr>
      </w:pPr>
      <w:r>
        <w:rPr>
          <w:rFonts w:ascii="Arial" w:eastAsia="Arial" w:hAnsi="Arial" w:cs="Arial"/>
          <w:sz w:val="20"/>
          <w:szCs w:val="20"/>
        </w:rPr>
        <w:t>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72053119</w:t>
      </w:r>
    </w:p>
    <w:p w:rsidR="004A46D7" w:rsidRDefault="004A46D7">
      <w:pPr>
        <w:spacing w:after="0"/>
        <w:jc w:val="both"/>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CZ72053119</w:t>
      </w:r>
    </w:p>
    <w:p w:rsidR="004A46D7" w:rsidRDefault="004A46D7">
      <w:pPr>
        <w:spacing w:after="0"/>
        <w:jc w:val="both"/>
        <w:rPr>
          <w:rFonts w:ascii="Arial" w:eastAsia="Arial" w:hAnsi="Arial" w:cs="Arial"/>
          <w:sz w:val="20"/>
          <w:szCs w:val="20"/>
        </w:rPr>
      </w:pPr>
      <w:r>
        <w:rPr>
          <w:rFonts w:ascii="Arial" w:eastAsia="Arial" w:hAnsi="Arial" w:cs="Arial"/>
          <w:sz w:val="20"/>
          <w:szCs w:val="20"/>
        </w:rPr>
        <w:t>E-mail:</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suspk@suspk.eu</w:t>
      </w:r>
    </w:p>
    <w:p w:rsidR="004A46D7" w:rsidRDefault="004A46D7">
      <w:pPr>
        <w:spacing w:after="0"/>
        <w:jc w:val="both"/>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t>qbep485</w:t>
      </w:r>
    </w:p>
    <w:p w:rsidR="004A46D7" w:rsidRDefault="004A46D7">
      <w:pPr>
        <w:spacing w:after="0"/>
        <w:jc w:val="both"/>
        <w:rPr>
          <w:rFonts w:ascii="Arial" w:eastAsia="Arial" w:hAnsi="Arial" w:cs="Arial"/>
          <w:sz w:val="20"/>
          <w:szCs w:val="20"/>
        </w:rPr>
      </w:pPr>
      <w:r>
        <w:rPr>
          <w:rFonts w:ascii="Arial" w:eastAsia="Arial" w:hAnsi="Arial" w:cs="Arial"/>
          <w:sz w:val="20"/>
          <w:szCs w:val="20"/>
        </w:rPr>
        <w:t>Telefon:</w:t>
      </w:r>
      <w:r>
        <w:rPr>
          <w:rFonts w:ascii="Arial" w:eastAsia="Arial" w:hAnsi="Arial" w:cs="Arial"/>
          <w:sz w:val="20"/>
          <w:szCs w:val="20"/>
        </w:rPr>
        <w:tab/>
      </w:r>
      <w:r>
        <w:rPr>
          <w:rFonts w:ascii="Arial" w:eastAsia="Arial" w:hAnsi="Arial" w:cs="Arial"/>
          <w:sz w:val="20"/>
          <w:szCs w:val="20"/>
        </w:rPr>
        <w:tab/>
        <w:t>377 172 101</w:t>
      </w:r>
    </w:p>
    <w:p w:rsidR="004A46D7" w:rsidRDefault="004A46D7" w:rsidP="0011655D">
      <w:pPr>
        <w:pStyle w:val="Normln1"/>
        <w:spacing w:line="276" w:lineRule="auto"/>
        <w:rPr>
          <w:sz w:val="20"/>
          <w:szCs w:val="20"/>
        </w:rPr>
      </w:pPr>
      <w:r>
        <w:rPr>
          <w:sz w:val="20"/>
          <w:szCs w:val="20"/>
        </w:rPr>
        <w:t xml:space="preserve">oprávněný zástupce objednatele: </w:t>
      </w:r>
      <w:r w:rsidR="001B4AC7">
        <w:rPr>
          <w:sz w:val="20"/>
          <w:szCs w:val="20"/>
        </w:rPr>
        <w:t xml:space="preserve">Lukáš Václavík, </w:t>
      </w:r>
      <w:proofErr w:type="spellStart"/>
      <w:r w:rsidR="001B4AC7">
        <w:rPr>
          <w:sz w:val="20"/>
          <w:szCs w:val="20"/>
        </w:rPr>
        <w:t>DiS</w:t>
      </w:r>
      <w:proofErr w:type="spellEnd"/>
      <w:r w:rsidR="001B4AC7">
        <w:rPr>
          <w:sz w:val="20"/>
          <w:szCs w:val="20"/>
        </w:rPr>
        <w:t xml:space="preserve">, </w:t>
      </w:r>
      <w:r w:rsidR="0011655D">
        <w:rPr>
          <w:sz w:val="20"/>
          <w:szCs w:val="20"/>
        </w:rPr>
        <w:t xml:space="preserve">tel.:737 285 653, </w:t>
      </w:r>
      <w:r w:rsidR="001B4AC7">
        <w:rPr>
          <w:sz w:val="20"/>
          <w:szCs w:val="20"/>
        </w:rPr>
        <w:t>e-mail:</w:t>
      </w:r>
      <w:r w:rsidR="00B83E96">
        <w:rPr>
          <w:sz w:val="20"/>
          <w:szCs w:val="20"/>
        </w:rPr>
        <w:t xml:space="preserve"> </w:t>
      </w:r>
      <w:r w:rsidR="0011655D">
        <w:rPr>
          <w:sz w:val="20"/>
          <w:szCs w:val="20"/>
        </w:rPr>
        <w:t>lukas.vaclavik@suspk.eu</w:t>
      </w:r>
    </w:p>
    <w:p w:rsidR="004A46D7" w:rsidRDefault="004A46D7">
      <w:pPr>
        <w:spacing w:before="120" w:after="0"/>
        <w:rPr>
          <w:rFonts w:ascii="Arial" w:eastAsia="Arial" w:hAnsi="Arial" w:cs="Arial"/>
          <w:sz w:val="20"/>
          <w:szCs w:val="20"/>
        </w:rPr>
      </w:pPr>
      <w:r>
        <w:rPr>
          <w:rFonts w:ascii="Arial" w:eastAsia="Arial" w:hAnsi="Arial" w:cs="Arial"/>
          <w:snapToGrid w:val="0"/>
          <w:sz w:val="20"/>
          <w:szCs w:val="20"/>
        </w:rPr>
        <w:t>adresa pro doručování veškerých písemností</w:t>
      </w:r>
      <w:r>
        <w:rPr>
          <w:rFonts w:ascii="Arial" w:eastAsia="Arial" w:hAnsi="Arial" w:cs="Arial"/>
          <w:sz w:val="20"/>
          <w:szCs w:val="20"/>
        </w:rPr>
        <w:t xml:space="preserve">: </w:t>
      </w:r>
      <w:r w:rsidRPr="001B4AC7">
        <w:rPr>
          <w:rFonts w:ascii="Arial" w:eastAsia="Arial" w:hAnsi="Arial" w:cs="Arial"/>
          <w:sz w:val="20"/>
          <w:szCs w:val="20"/>
        </w:rPr>
        <w:fldChar w:fldCharType="begin">
          <w:ffData>
            <w:name w:val=""/>
            <w:enabled/>
            <w:calcOnExit w:val="0"/>
            <w:textInput>
              <w:default w:val="Koterovská 162, 326 00 Plzeň"/>
              <w:format w:val="None"/>
            </w:textInput>
          </w:ffData>
        </w:fldChar>
      </w:r>
      <w:r w:rsidRPr="001B4AC7">
        <w:rPr>
          <w:rFonts w:ascii="Arial" w:eastAsia="Arial" w:hAnsi="Arial" w:cs="Arial"/>
          <w:sz w:val="20"/>
          <w:szCs w:val="20"/>
        </w:rPr>
        <w:instrText xml:space="preserve"> FORMTEXT </w:instrText>
      </w:r>
      <w:r w:rsidRPr="001B4AC7">
        <w:rPr>
          <w:rFonts w:ascii="Arial" w:eastAsia="Arial" w:hAnsi="Arial" w:cs="Arial"/>
          <w:sz w:val="20"/>
          <w:szCs w:val="20"/>
        </w:rPr>
      </w:r>
      <w:r w:rsidRPr="001B4AC7">
        <w:rPr>
          <w:rFonts w:ascii="Arial" w:eastAsia="Arial" w:hAnsi="Arial" w:cs="Arial"/>
          <w:sz w:val="20"/>
          <w:szCs w:val="20"/>
        </w:rPr>
        <w:fldChar w:fldCharType="separate"/>
      </w:r>
      <w:r w:rsidRPr="001B4AC7">
        <w:rPr>
          <w:rFonts w:ascii="Arial" w:eastAsia="Arial" w:hAnsi="Arial" w:cs="Arial"/>
          <w:noProof/>
          <w:sz w:val="20"/>
          <w:szCs w:val="20"/>
        </w:rPr>
        <w:t>Koterovská 162, 326 00 Plzeň</w:t>
      </w:r>
      <w:r w:rsidRPr="001B4AC7">
        <w:rPr>
          <w:rFonts w:ascii="Arial" w:eastAsia="Arial" w:hAnsi="Arial" w:cs="Arial"/>
          <w:sz w:val="20"/>
          <w:szCs w:val="20"/>
        </w:rPr>
        <w:fldChar w:fldCharType="end"/>
      </w:r>
    </w:p>
    <w:p w:rsidR="004A46D7" w:rsidRDefault="004A46D7">
      <w:pPr>
        <w:spacing w:before="120" w:after="0"/>
        <w:rPr>
          <w:rFonts w:ascii="Arial" w:eastAsia="Arial" w:hAnsi="Arial" w:cs="Arial"/>
          <w:sz w:val="20"/>
          <w:szCs w:val="20"/>
        </w:rPr>
      </w:pPr>
    </w:p>
    <w:p w:rsidR="004A46D7" w:rsidRDefault="004A46D7">
      <w:pPr>
        <w:spacing w:before="120" w:after="0"/>
        <w:rPr>
          <w:rFonts w:ascii="Arial" w:eastAsia="Arial" w:hAnsi="Arial" w:cs="Arial"/>
          <w:sz w:val="20"/>
          <w:szCs w:val="20"/>
        </w:rPr>
      </w:pPr>
      <w:r>
        <w:rPr>
          <w:rFonts w:ascii="Arial" w:eastAsia="Arial" w:hAnsi="Arial" w:cs="Arial"/>
          <w:sz w:val="20"/>
          <w:szCs w:val="20"/>
        </w:rPr>
        <w:t>(dále jen „objednatel“)</w:t>
      </w:r>
    </w:p>
    <w:p w:rsidR="004A46D7" w:rsidRDefault="004A46D7">
      <w:pPr>
        <w:spacing w:before="240"/>
        <w:rPr>
          <w:rFonts w:ascii="Arial" w:eastAsia="Arial" w:hAnsi="Arial" w:cs="Arial"/>
          <w:sz w:val="20"/>
          <w:szCs w:val="20"/>
        </w:rPr>
      </w:pPr>
      <w:r>
        <w:rPr>
          <w:rFonts w:ascii="Arial" w:eastAsia="Arial" w:hAnsi="Arial" w:cs="Arial"/>
          <w:sz w:val="20"/>
          <w:szCs w:val="20"/>
        </w:rPr>
        <w:t>a</w:t>
      </w:r>
    </w:p>
    <w:p w:rsidR="004A46D7" w:rsidRPr="004A48BF" w:rsidRDefault="004A46D7">
      <w:pPr>
        <w:spacing w:after="0"/>
        <w:rPr>
          <w:rFonts w:ascii="Arial" w:eastAsia="Arial" w:hAnsi="Arial" w:cs="Arial"/>
          <w:b/>
          <w:bCs/>
          <w:i/>
          <w:iCs/>
          <w:sz w:val="20"/>
          <w:szCs w:val="20"/>
        </w:rPr>
      </w:pPr>
      <w:r w:rsidRPr="004A48BF">
        <w:rPr>
          <w:rFonts w:ascii="Arial" w:eastAsia="Arial" w:hAnsi="Arial" w:cs="Arial"/>
          <w:b/>
          <w:bCs/>
          <w:i/>
          <w:iCs/>
          <w:sz w:val="20"/>
          <w:szCs w:val="20"/>
        </w:rPr>
        <w:t>Poskytovatel:</w:t>
      </w:r>
    </w:p>
    <w:p w:rsidR="004A46D7" w:rsidRDefault="004A46D7">
      <w:pPr>
        <w:tabs>
          <w:tab w:val="left" w:pos="2268"/>
        </w:tabs>
        <w:spacing w:after="0" w:line="240" w:lineRule="auto"/>
        <w:rPr>
          <w:rFonts w:ascii="Arial" w:eastAsia="Arial" w:hAnsi="Arial" w:cs="Arial"/>
          <w:sz w:val="20"/>
          <w:szCs w:val="20"/>
        </w:rPr>
      </w:pPr>
      <w:r>
        <w:rPr>
          <w:rStyle w:val="Zstupntext1"/>
          <w:rFonts w:ascii="Arial" w:eastAsia="Arial" w:hAnsi="Arial" w:cs="Arial"/>
          <w:sz w:val="20"/>
          <w:szCs w:val="20"/>
        </w:rPr>
        <w:tab/>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obchodní firma: </w:t>
      </w:r>
      <w:r>
        <w:rPr>
          <w:rFonts w:ascii="Arial" w:eastAsia="Arial" w:hAnsi="Arial" w:cs="Arial"/>
          <w:sz w:val="20"/>
          <w:szCs w:val="20"/>
        </w:rPr>
        <w:tab/>
      </w:r>
      <w:r>
        <w:rPr>
          <w:rFonts w:ascii="Arial" w:eastAsia="Arial" w:hAnsi="Arial" w:cs="Arial"/>
          <w:b/>
          <w:bCs/>
          <w:sz w:val="20"/>
          <w:szCs w:val="20"/>
        </w:rPr>
        <w:t xml:space="preserve">Karel </w:t>
      </w:r>
      <w:proofErr w:type="spellStart"/>
      <w:r>
        <w:rPr>
          <w:rFonts w:ascii="Arial" w:eastAsia="Arial" w:hAnsi="Arial" w:cs="Arial"/>
          <w:b/>
          <w:bCs/>
          <w:sz w:val="20"/>
          <w:szCs w:val="20"/>
        </w:rPr>
        <w:t>Kotrc</w:t>
      </w:r>
      <w:proofErr w:type="spellEnd"/>
      <w:r>
        <w:rPr>
          <w:rFonts w:ascii="Arial" w:eastAsia="Arial" w:hAnsi="Arial" w:cs="Arial"/>
          <w:sz w:val="20"/>
          <w:szCs w:val="20"/>
        </w:rPr>
        <w:tab/>
      </w:r>
      <w:r>
        <w:fldChar w:fldCharType="begin">
          <w:ffData>
            <w:name w:val=""/>
            <w:enabled/>
            <w:calcOnExit w:val="0"/>
            <w:textInput/>
          </w:ffData>
        </w:fldChar>
      </w:r>
      <w:r>
        <w:instrText xml:space="preserve"> FORMTEXT </w:instrText>
      </w:r>
      <w:r>
        <w:instrText/>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zapsaná:</w:t>
      </w:r>
      <w:r>
        <w:rPr>
          <w:rFonts w:ascii="Arial" w:eastAsia="Arial" w:hAnsi="Arial" w:cs="Arial"/>
          <w:sz w:val="20"/>
          <w:szCs w:val="20"/>
        </w:rPr>
        <w:t xml:space="preserve"> </w:t>
      </w:r>
      <w:r>
        <w:rPr>
          <w:rFonts w:ascii="Arial" w:eastAsia="Arial" w:hAnsi="Arial" w:cs="Arial"/>
          <w:sz w:val="18"/>
          <w:szCs w:val="18"/>
        </w:rPr>
        <w:t xml:space="preserve">v živnostenském rejstříku pod </w:t>
      </w:r>
      <w:proofErr w:type="spellStart"/>
      <w:r>
        <w:rPr>
          <w:rFonts w:ascii="Arial" w:eastAsia="Arial" w:hAnsi="Arial" w:cs="Arial"/>
          <w:sz w:val="18"/>
          <w:szCs w:val="18"/>
        </w:rPr>
        <w:t>sp</w:t>
      </w:r>
      <w:proofErr w:type="spellEnd"/>
      <w:r>
        <w:rPr>
          <w:rFonts w:ascii="Arial" w:eastAsia="Arial" w:hAnsi="Arial" w:cs="Arial"/>
          <w:sz w:val="18"/>
          <w:szCs w:val="18"/>
        </w:rPr>
        <w:t>. zn.: SZ MMP/076582/14 vedenou u živnostenského úřadu v Plzni</w:t>
      </w:r>
      <w:r>
        <w:fldChar w:fldCharType="begin">
          <w:ffData>
            <w:name w:val=""/>
            <w:enabled/>
            <w:calcOnExit w:val="0"/>
            <w:textInput/>
          </w:ffData>
        </w:fldChar>
      </w:r>
      <w:r>
        <w:instrText xml:space="preserve"> FORMTEXT </w:instrText>
      </w:r>
      <w:r>
        <w:fldChar w:fldCharType="separate"/>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sídlo: </w:t>
      </w:r>
      <w:r>
        <w:rPr>
          <w:rFonts w:ascii="Arial" w:eastAsia="Arial" w:hAnsi="Arial" w:cs="Arial"/>
          <w:sz w:val="20"/>
          <w:szCs w:val="20"/>
        </w:rPr>
        <w:tab/>
        <w:t>Vochov 207, 33023 Nýřany</w:t>
      </w:r>
      <w:r>
        <w:rPr>
          <w:rFonts w:ascii="Arial" w:eastAsia="Arial" w:hAnsi="Arial" w:cs="Arial"/>
          <w:sz w:val="20"/>
          <w:szCs w:val="20"/>
        </w:rPr>
        <w:tab/>
      </w:r>
      <w:r>
        <w:fldChar w:fldCharType="begin">
          <w:ffData>
            <w:name w:val=""/>
            <w:enabled/>
            <w:calcOnExit w:val="0"/>
            <w:textInput/>
          </w:ffData>
        </w:fldChar>
      </w:r>
      <w:r>
        <w:instrText xml:space="preserve"> FORMTEXT </w:instrText>
      </w:r>
      <w:r>
        <w:instrText/>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jednající/zastoupená: </w:t>
      </w:r>
      <w:r>
        <w:rPr>
          <w:rFonts w:ascii="Arial" w:eastAsia="Arial" w:hAnsi="Arial" w:cs="Arial"/>
          <w:sz w:val="20"/>
          <w:szCs w:val="20"/>
        </w:rPr>
        <w:tab/>
        <w:t xml:space="preserve">Karel </w:t>
      </w:r>
      <w:proofErr w:type="spellStart"/>
      <w:r>
        <w:rPr>
          <w:rFonts w:ascii="Arial" w:eastAsia="Arial" w:hAnsi="Arial" w:cs="Arial"/>
          <w:sz w:val="20"/>
          <w:szCs w:val="20"/>
        </w:rPr>
        <w:t>Kotrc</w:t>
      </w:r>
      <w:proofErr w:type="spellEnd"/>
      <w:r>
        <w:rPr>
          <w:rFonts w:ascii="Arial" w:eastAsia="Arial" w:hAnsi="Arial" w:cs="Arial"/>
          <w:sz w:val="20"/>
          <w:szCs w:val="20"/>
        </w:rPr>
        <w:tab/>
      </w:r>
      <w:r>
        <w:fldChar w:fldCharType="begin">
          <w:ffData>
            <w:name w:val=""/>
            <w:enabled/>
            <w:calcOnExit w:val="0"/>
            <w:textInput/>
          </w:ffData>
        </w:fldChar>
      </w:r>
      <w:r>
        <w:instrText xml:space="preserve"> FORMTEXT </w:instrText>
      </w:r>
      <w:r>
        <w:fldChar w:fldCharType="separate"/>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IČ: </w:t>
      </w:r>
      <w:r>
        <w:rPr>
          <w:rFonts w:ascii="Arial" w:eastAsia="Arial" w:hAnsi="Arial" w:cs="Arial"/>
          <w:sz w:val="20"/>
          <w:szCs w:val="20"/>
        </w:rPr>
        <w:tab/>
        <w:t>02873630</w:t>
      </w:r>
      <w:r>
        <w:rPr>
          <w:rFonts w:ascii="Arial" w:eastAsia="Arial" w:hAnsi="Arial" w:cs="Arial"/>
          <w:sz w:val="20"/>
          <w:szCs w:val="20"/>
        </w:rPr>
        <w:tab/>
      </w:r>
      <w:r>
        <w:fldChar w:fldCharType="begin">
          <w:ffData>
            <w:name w:val=""/>
            <w:enabled/>
            <w:calcOnExit w:val="0"/>
            <w:textInput/>
          </w:ffData>
        </w:fldChar>
      </w:r>
      <w:r>
        <w:instrText xml:space="preserve"> FORMTEXT </w:instrText>
      </w:r>
      <w:r>
        <w:fldChar w:fldCharType="separate"/>
      </w:r>
      <w:r>
        <w:fldChar w:fldCharType="end"/>
      </w:r>
      <w:r>
        <w:rPr>
          <w:rStyle w:val="Zstupntext1"/>
          <w:rFonts w:ascii="Arial" w:eastAsia="Arial" w:hAnsi="Arial" w:cs="Arial"/>
          <w:sz w:val="20"/>
          <w:szCs w:val="20"/>
        </w:rPr>
        <w:t xml:space="preserve"> </w:t>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DIČ:</w:t>
      </w:r>
      <w:r>
        <w:rPr>
          <w:rFonts w:ascii="Arial" w:eastAsia="Arial" w:hAnsi="Arial" w:cs="Arial"/>
          <w:sz w:val="20"/>
          <w:szCs w:val="20"/>
        </w:rPr>
        <w:tab/>
        <w:t>CZ7512192050</w:t>
      </w:r>
      <w:r>
        <w:rPr>
          <w:rFonts w:ascii="Arial" w:eastAsia="Arial" w:hAnsi="Arial" w:cs="Arial"/>
          <w:sz w:val="20"/>
          <w:szCs w:val="20"/>
        </w:rPr>
        <w:tab/>
      </w:r>
      <w:r>
        <w:fldChar w:fldCharType="begin">
          <w:ffData>
            <w:name w:val=""/>
            <w:enabled/>
            <w:calcOnExit w:val="0"/>
            <w:textInput/>
          </w:ffData>
        </w:fldChar>
      </w:r>
      <w:r>
        <w:instrText xml:space="preserve"> FORMTEXT </w:instrText>
      </w:r>
      <w:r>
        <w:instrText/>
      </w:r>
      <w:r>
        <w:fldChar w:fldCharType="end"/>
      </w:r>
      <w:r>
        <w:rPr>
          <w:rStyle w:val="Zstupntext1"/>
          <w:rFonts w:ascii="Arial" w:eastAsia="Arial" w:hAnsi="Arial" w:cs="Arial"/>
          <w:sz w:val="20"/>
          <w:szCs w:val="20"/>
        </w:rPr>
        <w:t xml:space="preserve"> </w:t>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Telefon, fax:  </w:t>
      </w:r>
      <w:proofErr w:type="spellStart"/>
      <w:r>
        <w:rPr>
          <w:rFonts w:ascii="Arial" w:eastAsia="Arial" w:hAnsi="Arial" w:cs="Arial"/>
          <w:sz w:val="20"/>
          <w:szCs w:val="20"/>
        </w:rPr>
        <w:t>ústř</w:t>
      </w:r>
      <w:proofErr w:type="spellEnd"/>
      <w:r>
        <w:rPr>
          <w:rFonts w:ascii="Arial" w:eastAsia="Arial" w:hAnsi="Arial" w:cs="Arial"/>
          <w:sz w:val="20"/>
          <w:szCs w:val="20"/>
        </w:rPr>
        <w:t xml:space="preserve">. </w:t>
      </w:r>
      <w:r>
        <w:rPr>
          <w:rFonts w:ascii="Arial" w:eastAsia="Arial" w:hAnsi="Arial" w:cs="Arial"/>
          <w:sz w:val="20"/>
          <w:szCs w:val="20"/>
        </w:rPr>
        <w:tab/>
        <w:t>737923274</w:t>
      </w:r>
      <w:r>
        <w:rPr>
          <w:rFonts w:ascii="Arial" w:eastAsia="Arial" w:hAnsi="Arial" w:cs="Arial"/>
          <w:sz w:val="20"/>
          <w:szCs w:val="20"/>
        </w:rPr>
        <w:tab/>
      </w:r>
      <w:r>
        <w:fldChar w:fldCharType="begin">
          <w:ffData>
            <w:name w:val=""/>
            <w:enabled/>
            <w:calcOnExit w:val="0"/>
            <w:textInput/>
          </w:ffData>
        </w:fldChar>
      </w:r>
      <w:r>
        <w:instrText xml:space="preserve"> FORMTEXT </w:instrText>
      </w:r>
      <w:r>
        <w:fldChar w:fldCharType="separate"/>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sz w:val="20"/>
          <w:szCs w:val="20"/>
        </w:rPr>
        <w:tab/>
        <w:t>karel.kotrc@seznam.cz</w:t>
      </w:r>
      <w:r>
        <w:rPr>
          <w:rFonts w:ascii="Arial" w:eastAsia="Arial" w:hAnsi="Arial" w:cs="Arial"/>
          <w:sz w:val="20"/>
          <w:szCs w:val="20"/>
        </w:rPr>
        <w:tab/>
      </w:r>
      <w:r>
        <w:fldChar w:fldCharType="begin">
          <w:ffData>
            <w:name w:val=""/>
            <w:enabled/>
            <w:calcOnExit w:val="0"/>
            <w:textInput/>
          </w:ffData>
        </w:fldChar>
      </w:r>
      <w:r>
        <w:instrText xml:space="preserve"> FORMTEXT </w:instrText>
      </w:r>
      <w:r>
        <w:instrText/>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Datová schránka:</w:t>
      </w:r>
      <w:r>
        <w:rPr>
          <w:rFonts w:ascii="Arial" w:eastAsia="Arial" w:hAnsi="Arial" w:cs="Arial"/>
          <w:sz w:val="20"/>
          <w:szCs w:val="20"/>
        </w:rPr>
        <w:tab/>
      </w:r>
      <w:r>
        <w:fldChar w:fldCharType="begin">
          <w:ffData>
            <w:name w:val=""/>
            <w:enabled/>
            <w:calcOnExit w:val="0"/>
            <w:textInput/>
          </w:ffData>
        </w:fldChar>
      </w:r>
      <w:r>
        <w:instrText xml:space="preserve"> FORMTEXT </w:instrText>
      </w:r>
      <w:r>
        <w:fldChar w:fldCharType="separate"/>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Kontaktní os., tel. e-mail:</w:t>
      </w:r>
      <w:r>
        <w:rPr>
          <w:rFonts w:ascii="Arial" w:eastAsia="Arial" w:hAnsi="Arial" w:cs="Arial"/>
          <w:sz w:val="20"/>
          <w:szCs w:val="20"/>
        </w:rPr>
        <w:tab/>
      </w:r>
      <w:proofErr w:type="spellStart"/>
      <w:r>
        <w:rPr>
          <w:rFonts w:ascii="Arial" w:eastAsia="Arial" w:hAnsi="Arial" w:cs="Arial"/>
          <w:sz w:val="20"/>
          <w:szCs w:val="20"/>
        </w:rPr>
        <w:t>Kotrc</w:t>
      </w:r>
      <w:proofErr w:type="spellEnd"/>
      <w:r>
        <w:rPr>
          <w:rFonts w:ascii="Arial" w:eastAsia="Arial" w:hAnsi="Arial" w:cs="Arial"/>
          <w:sz w:val="20"/>
          <w:szCs w:val="20"/>
        </w:rPr>
        <w:t xml:space="preserve"> Karel, tel. 737923274, e-mail: karel.kotrc@seznam.cz</w:t>
      </w:r>
      <w:r>
        <w:fldChar w:fldCharType="begin">
          <w:ffData>
            <w:name w:val=""/>
            <w:enabled/>
            <w:calcOnExit w:val="0"/>
            <w:textInput/>
          </w:ffData>
        </w:fldChar>
      </w:r>
      <w:r>
        <w:instrText xml:space="preserve"> FORMTEXT </w:instrText>
      </w:r>
      <w:r>
        <w:instrText/>
      </w:r>
      <w:r>
        <w:fldChar w:fldCharType="end"/>
      </w:r>
      <w:r>
        <w:fldChar w:fldCharType="begin">
          <w:ffData>
            <w:name w:val=""/>
            <w:enabled/>
            <w:calcOnExit w:val="0"/>
            <w:textInput/>
          </w:ffData>
        </w:fldChar>
      </w:r>
      <w:r>
        <w:instrText xml:space="preserve"> FORMTEXT </w:instrText>
      </w:r>
      <w:r>
        <w:instrText/>
      </w:r>
      <w:r>
        <w:fldChar w:fldCharType="end"/>
      </w:r>
    </w:p>
    <w:p w:rsidR="004A48BF" w:rsidRDefault="004A48BF" w:rsidP="004A48BF">
      <w:pPr>
        <w:tabs>
          <w:tab w:val="left" w:pos="2268"/>
        </w:tabs>
        <w:spacing w:after="0" w:line="240" w:lineRule="auto"/>
        <w:rPr>
          <w:rFonts w:ascii="Arial" w:eastAsia="Arial" w:hAnsi="Arial" w:cs="Arial"/>
          <w:sz w:val="20"/>
          <w:szCs w:val="20"/>
        </w:rPr>
      </w:pPr>
      <w:r>
        <w:rPr>
          <w:rFonts w:ascii="Arial" w:eastAsia="Arial" w:hAnsi="Arial" w:cs="Arial"/>
          <w:sz w:val="20"/>
          <w:szCs w:val="20"/>
        </w:rPr>
        <w:t xml:space="preserve">adresa pro doručování veškerých písemností, je-li odlišná od sídla: </w:t>
      </w:r>
      <w:r>
        <w:fldChar w:fldCharType="begin">
          <w:ffData>
            <w:name w:val=""/>
            <w:enabled/>
            <w:calcOnExit w:val="0"/>
            <w:textInput/>
          </w:ffData>
        </w:fldChar>
      </w:r>
      <w:r>
        <w:instrText xml:space="preserve"> FORMTEXT </w:instrText>
      </w:r>
      <w:r>
        <w:fldChar w:fldCharType="separate"/>
      </w:r>
      <w:r>
        <w:fldChar w:fldCharType="end"/>
      </w:r>
      <w:r>
        <w:rPr>
          <w:rStyle w:val="Zstupntext1"/>
          <w:rFonts w:ascii="Arial" w:eastAsia="Arial" w:hAnsi="Arial" w:cs="Arial"/>
          <w:sz w:val="20"/>
          <w:szCs w:val="20"/>
        </w:rPr>
        <w:tab/>
      </w:r>
    </w:p>
    <w:p w:rsidR="004A48BF" w:rsidRDefault="004A48BF">
      <w:pPr>
        <w:pStyle w:val="Nadpis11"/>
        <w:jc w:val="center"/>
        <w:rPr>
          <w:rFonts w:ascii="Arial" w:eastAsia="Arial" w:hAnsi="Arial" w:cs="Arial"/>
          <w:sz w:val="20"/>
          <w:szCs w:val="20"/>
        </w:rPr>
      </w:pPr>
    </w:p>
    <w:p w:rsidR="004A48BF" w:rsidRDefault="004A48BF" w:rsidP="004A48BF">
      <w:pPr>
        <w:spacing w:before="120" w:after="0" w:line="240" w:lineRule="auto"/>
        <w:rPr>
          <w:rFonts w:ascii="Arial" w:eastAsia="Arial" w:hAnsi="Arial" w:cs="Arial"/>
          <w:sz w:val="20"/>
          <w:szCs w:val="20"/>
        </w:rPr>
      </w:pPr>
      <w:r>
        <w:rPr>
          <w:rFonts w:ascii="Arial" w:eastAsia="Arial" w:hAnsi="Arial" w:cs="Arial"/>
          <w:sz w:val="20"/>
          <w:szCs w:val="20"/>
        </w:rPr>
        <w:t>(dále jen „poskytovatel“)</w:t>
      </w:r>
    </w:p>
    <w:p w:rsidR="004A46D7" w:rsidRDefault="004A46D7">
      <w:pPr>
        <w:pStyle w:val="Nadpis11"/>
        <w:jc w:val="center"/>
        <w:rPr>
          <w:rFonts w:ascii="Arial" w:eastAsia="Arial" w:hAnsi="Arial" w:cs="Arial"/>
          <w:sz w:val="20"/>
          <w:szCs w:val="20"/>
        </w:rPr>
      </w:pPr>
      <w:r>
        <w:rPr>
          <w:rFonts w:ascii="Arial" w:eastAsia="Arial" w:hAnsi="Arial" w:cs="Arial"/>
          <w:sz w:val="20"/>
          <w:szCs w:val="20"/>
        </w:rPr>
        <w:br w:type="page"/>
      </w:r>
      <w:r>
        <w:rPr>
          <w:rFonts w:ascii="Arial" w:eastAsia="Arial" w:hAnsi="Arial" w:cs="Arial"/>
          <w:sz w:val="20"/>
          <w:szCs w:val="20"/>
        </w:rPr>
        <w:lastRenderedPageBreak/>
        <w:t>Čl. I.</w:t>
      </w:r>
      <w:bookmarkEnd w:id="0"/>
      <w:r>
        <w:rPr>
          <w:rFonts w:ascii="Arial" w:eastAsia="Arial" w:hAnsi="Arial" w:cs="Arial"/>
          <w:sz w:val="20"/>
          <w:szCs w:val="20"/>
        </w:rPr>
        <w:t xml:space="preserve"> Předmět smlouvy</w:t>
      </w:r>
    </w:p>
    <w:p w:rsidR="004A46D7" w:rsidRDefault="004A46D7">
      <w:pPr>
        <w:pStyle w:val="Zkladntextodsazen"/>
        <w:numPr>
          <w:ilvl w:val="1"/>
          <w:numId w:val="3"/>
        </w:numPr>
        <w:ind w:left="360" w:firstLine="0"/>
        <w:jc w:val="both"/>
        <w:rPr>
          <w:rFonts w:ascii="Arial" w:eastAsia="Arial" w:hAnsi="Arial" w:cs="Arial"/>
        </w:rPr>
      </w:pPr>
      <w:r>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2" w:name="Text65"/>
      <w:r w:rsidR="001B4AC7" w:rsidRPr="001B4AC7">
        <w:rPr>
          <w:rFonts w:ascii="Arial" w:eastAsia="Arial" w:hAnsi="Arial" w:cs="Arial"/>
          <w:b/>
        </w:rPr>
        <w:t xml:space="preserve">II/201 </w:t>
      </w:r>
      <w:proofErr w:type="spellStart"/>
      <w:r w:rsidR="001B4AC7" w:rsidRPr="001B4AC7">
        <w:rPr>
          <w:rFonts w:ascii="Arial" w:eastAsia="Arial" w:hAnsi="Arial" w:cs="Arial"/>
          <w:b/>
        </w:rPr>
        <w:t>Vladměřice</w:t>
      </w:r>
      <w:proofErr w:type="spellEnd"/>
      <w:r w:rsidR="001B4AC7" w:rsidRPr="001B4AC7">
        <w:rPr>
          <w:rFonts w:ascii="Arial" w:eastAsia="Arial" w:hAnsi="Arial" w:cs="Arial"/>
          <w:b/>
        </w:rPr>
        <w:t xml:space="preserve"> - Manětín</w:t>
      </w:r>
      <w:bookmarkEnd w:id="2"/>
      <w:r w:rsidRPr="001B4AC7">
        <w:rPr>
          <w:rFonts w:ascii="Arial" w:eastAsia="Arial" w:hAnsi="Arial" w:cs="Arial"/>
          <w:b/>
        </w:rPr>
        <w:t>,</w:t>
      </w:r>
    </w:p>
    <w:p w:rsidR="004A46D7" w:rsidRDefault="004A46D7">
      <w:pPr>
        <w:pStyle w:val="Zkladntextodsazen"/>
        <w:ind w:left="360" w:firstLine="0"/>
        <w:jc w:val="both"/>
        <w:rPr>
          <w:rFonts w:ascii="Arial" w:eastAsia="Arial" w:hAnsi="Arial" w:cs="Arial"/>
        </w:rPr>
      </w:pPr>
      <w:r>
        <w:rPr>
          <w:rFonts w:ascii="Arial" w:eastAsia="Arial" w:hAnsi="Arial" w:cs="Arial"/>
        </w:rPr>
        <w:t>realizované dle smlouvy o dílo, uzavřené mezi objednatelem a zhotovitelem stavby a dle projektové dokumentace:</w:t>
      </w:r>
    </w:p>
    <w:p w:rsidR="00DD627D" w:rsidRDefault="004A46D7" w:rsidP="00EC347E">
      <w:pPr>
        <w:pStyle w:val="Zkladntextodsazen"/>
        <w:ind w:left="426" w:firstLine="0"/>
        <w:rPr>
          <w:rFonts w:ascii="Arial" w:eastAsia="Arial" w:hAnsi="Arial" w:cs="Arial"/>
        </w:rPr>
      </w:pPr>
      <w:r>
        <w:rPr>
          <w:rFonts w:ascii="Arial" w:eastAsia="Arial" w:hAnsi="Arial" w:cs="Arial"/>
        </w:rPr>
        <w:t xml:space="preserve">pro </w:t>
      </w:r>
      <w:bookmarkStart w:id="3" w:name="Text29"/>
      <w:r>
        <w:rPr>
          <w:rFonts w:ascii="Arial" w:eastAsia="Arial" w:hAnsi="Arial" w:cs="Arial"/>
        </w:rPr>
        <w:fldChar w:fldCharType="begin">
          <w:ffData>
            <w:name w:val="Text29"/>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separate"/>
      </w:r>
      <w:r>
        <w:rPr>
          <w:rFonts w:ascii="Arial" w:eastAsia="Arial" w:hAnsi="Arial" w:cs="Arial"/>
          <w:noProof/>
        </w:rPr>
        <w:t>provedení stavby</w:t>
      </w:r>
      <w:r>
        <w:rPr>
          <w:rFonts w:ascii="Arial" w:eastAsia="Arial" w:hAnsi="Arial" w:cs="Arial"/>
        </w:rPr>
        <w:fldChar w:fldCharType="end"/>
      </w:r>
      <w:bookmarkStart w:id="4" w:name="Text21"/>
      <w:bookmarkEnd w:id="3"/>
      <w:r>
        <w:rPr>
          <w:rFonts w:ascii="Arial" w:eastAsia="Arial" w:hAnsi="Arial" w:cs="Arial"/>
        </w:rPr>
        <w:fldChar w:fldCharType="begin">
          <w:ffData>
            <w:name w:val="Text21"/>
            <w:enabled/>
            <w:calcOnExit w:val="0"/>
            <w:textInput>
              <w:format w:val="None"/>
            </w:textInput>
          </w:ffData>
        </w:fldChar>
      </w:r>
      <w:r>
        <w:rPr>
          <w:rFonts w:ascii="Arial" w:eastAsia="Arial" w:hAnsi="Arial" w:cs="Arial"/>
        </w:rPr>
        <w:instrText>FORMTEXT</w:instrText>
      </w:r>
      <w:r>
        <w:rPr>
          <w:rFonts w:ascii="Arial" w:eastAsia="Arial" w:hAnsi="Arial" w:cs="Arial"/>
        </w:rPr>
      </w:r>
      <w:r>
        <w:rPr>
          <w:rFonts w:ascii="Arial" w:eastAsia="Arial" w:hAnsi="Arial" w:cs="Arial"/>
        </w:rPr>
        <w:fldChar w:fldCharType="end"/>
      </w:r>
      <w:bookmarkEnd w:id="4"/>
      <w:r>
        <w:rPr>
          <w:rFonts w:ascii="Arial" w:eastAsia="Arial" w:hAnsi="Arial" w:cs="Arial"/>
        </w:rPr>
        <w:t xml:space="preserve">, zpracované </w:t>
      </w:r>
      <w:bookmarkStart w:id="5" w:name="Text23"/>
      <w:r w:rsidR="001B4AC7">
        <w:rPr>
          <w:rFonts w:ascii="Arial" w:eastAsia="Arial" w:hAnsi="Arial" w:cs="Arial"/>
        </w:rPr>
        <w:t xml:space="preserve">projekční kanceláří </w:t>
      </w:r>
      <w:proofErr w:type="spellStart"/>
      <w:r w:rsidR="001B4AC7">
        <w:rPr>
          <w:rFonts w:ascii="Arial" w:eastAsia="Arial" w:hAnsi="Arial" w:cs="Arial"/>
        </w:rPr>
        <w:t>Boula</w:t>
      </w:r>
      <w:proofErr w:type="spellEnd"/>
      <w:r w:rsidR="001B4AC7">
        <w:rPr>
          <w:rFonts w:ascii="Arial" w:eastAsia="Arial" w:hAnsi="Arial" w:cs="Arial"/>
        </w:rPr>
        <w:t xml:space="preserve"> IPK s.r.o., </w:t>
      </w:r>
      <w:bookmarkEnd w:id="5"/>
      <w:r w:rsidR="001B4AC7" w:rsidRPr="001B4AC7">
        <w:rPr>
          <w:rFonts w:ascii="Arial" w:eastAsia="Arial" w:hAnsi="Arial" w:cs="Arial"/>
        </w:rPr>
        <w:t xml:space="preserve">inženýrská projektová kancelář-dopravní stavby, </w:t>
      </w:r>
      <w:proofErr w:type="spellStart"/>
      <w:r w:rsidR="001B4AC7" w:rsidRPr="001B4AC7">
        <w:rPr>
          <w:rFonts w:ascii="Arial" w:eastAsia="Arial" w:hAnsi="Arial" w:cs="Arial"/>
        </w:rPr>
        <w:t>Goldscheiderova</w:t>
      </w:r>
      <w:proofErr w:type="spellEnd"/>
      <w:r w:rsidR="001B4AC7" w:rsidRPr="001B4AC7">
        <w:rPr>
          <w:rFonts w:ascii="Arial" w:eastAsia="Arial" w:hAnsi="Arial" w:cs="Arial"/>
        </w:rPr>
        <w:t xml:space="preserve"> 2925/3, 301 00 Plzeň</w:t>
      </w:r>
      <w:r w:rsidR="001B4AC7">
        <w:rPr>
          <w:rFonts w:ascii="Arial" w:eastAsia="Arial" w:hAnsi="Arial" w:cs="Arial"/>
        </w:rPr>
        <w:t>, IČO:</w:t>
      </w:r>
      <w:r w:rsidR="0011655D">
        <w:rPr>
          <w:rFonts w:ascii="Arial" w:eastAsia="Arial" w:hAnsi="Arial" w:cs="Arial"/>
        </w:rPr>
        <w:t xml:space="preserve"> </w:t>
      </w:r>
      <w:r w:rsidR="001B4AC7">
        <w:rPr>
          <w:rFonts w:ascii="Arial" w:eastAsia="Arial" w:hAnsi="Arial" w:cs="Arial"/>
        </w:rPr>
        <w:t xml:space="preserve">28035461, </w:t>
      </w:r>
      <w:r>
        <w:rPr>
          <w:rFonts w:ascii="Arial" w:eastAsia="Arial" w:hAnsi="Arial" w:cs="Arial"/>
        </w:rPr>
        <w:t>č. zakázky</w:t>
      </w:r>
      <w:r w:rsidR="00EC347E">
        <w:rPr>
          <w:rFonts w:ascii="Arial" w:eastAsia="Arial" w:hAnsi="Arial" w:cs="Arial"/>
        </w:rPr>
        <w:t xml:space="preserve">: 1116, zpracované v 04/2016 a dle podmínek </w:t>
      </w:r>
      <w:r>
        <w:rPr>
          <w:rFonts w:ascii="Arial" w:eastAsia="Arial" w:hAnsi="Arial" w:cs="Arial"/>
        </w:rPr>
        <w:t xml:space="preserve">stavebního povolení </w:t>
      </w:r>
      <w:bookmarkStart w:id="6" w:name="Text25"/>
      <w:r w:rsidR="005C5E54">
        <w:rPr>
          <w:rFonts w:ascii="Arial" w:eastAsia="Arial" w:hAnsi="Arial" w:cs="Arial"/>
        </w:rPr>
        <w:t xml:space="preserve">vydaného Městským úřadem Kralovice, </w:t>
      </w:r>
      <w:proofErr w:type="gramStart"/>
      <w:r>
        <w:rPr>
          <w:rFonts w:ascii="Arial" w:eastAsia="Arial" w:hAnsi="Arial" w:cs="Arial"/>
        </w:rPr>
        <w:t>č.j.</w:t>
      </w:r>
      <w:proofErr w:type="gramEnd"/>
      <w:r>
        <w:rPr>
          <w:rFonts w:ascii="Arial" w:eastAsia="Arial" w:hAnsi="Arial" w:cs="Arial"/>
        </w:rPr>
        <w:t xml:space="preserve"> </w:t>
      </w:r>
      <w:r w:rsidR="001B4AC7">
        <w:rPr>
          <w:rFonts w:ascii="Arial" w:eastAsia="Arial" w:hAnsi="Arial" w:cs="Arial"/>
        </w:rPr>
        <w:t>OV/14627/16</w:t>
      </w:r>
      <w:bookmarkEnd w:id="6"/>
      <w:r>
        <w:rPr>
          <w:rFonts w:ascii="Arial" w:eastAsia="Arial" w:hAnsi="Arial" w:cs="Arial"/>
        </w:rPr>
        <w:t xml:space="preserve"> </w:t>
      </w:r>
      <w:r w:rsidR="00DD627D">
        <w:rPr>
          <w:rFonts w:ascii="Arial" w:eastAsia="Arial" w:hAnsi="Arial" w:cs="Arial"/>
        </w:rPr>
        <w:t xml:space="preserve">Pech </w:t>
      </w:r>
      <w:r w:rsidR="005C5E54">
        <w:rPr>
          <w:rFonts w:ascii="Arial" w:eastAsia="Arial" w:hAnsi="Arial" w:cs="Arial"/>
        </w:rPr>
        <w:t>ze dne 28.7.2016.</w:t>
      </w:r>
    </w:p>
    <w:p w:rsidR="004A46D7" w:rsidRDefault="004A46D7">
      <w:pPr>
        <w:pStyle w:val="Zkladntextodsazen"/>
        <w:ind w:left="426" w:firstLine="0"/>
        <w:jc w:val="both"/>
        <w:rPr>
          <w:rFonts w:ascii="Arial" w:eastAsia="Arial" w:hAnsi="Arial" w:cs="Arial"/>
        </w:rPr>
      </w:pPr>
      <w:r>
        <w:rPr>
          <w:rFonts w:ascii="Arial" w:eastAsia="Arial" w:hAnsi="Arial" w:cs="Arial"/>
        </w:rPr>
        <w:t>(dále též jen jako „</w:t>
      </w:r>
      <w:proofErr w:type="gramStart"/>
      <w:r>
        <w:rPr>
          <w:rFonts w:ascii="Arial" w:eastAsia="Arial" w:hAnsi="Arial" w:cs="Arial"/>
        </w:rPr>
        <w:t>stavba“ ).</w:t>
      </w:r>
      <w:proofErr w:type="gramEnd"/>
      <w:r>
        <w:rPr>
          <w:rFonts w:ascii="Arial" w:eastAsia="Arial" w:hAnsi="Arial" w:cs="Arial"/>
        </w:rPr>
        <w:t xml:space="preserve"> </w:t>
      </w:r>
    </w:p>
    <w:p w:rsidR="004A46D7" w:rsidRDefault="004A46D7">
      <w:pPr>
        <w:pStyle w:val="Zkladntextodsazen"/>
        <w:numPr>
          <w:ilvl w:val="1"/>
          <w:numId w:val="3"/>
        </w:numPr>
        <w:ind w:left="426"/>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4A46D7" w:rsidRDefault="004A46D7">
      <w:pPr>
        <w:pStyle w:val="Zkladntextodsazen"/>
        <w:numPr>
          <w:ilvl w:val="1"/>
          <w:numId w:val="3"/>
        </w:numPr>
        <w:ind w:left="426"/>
        <w:jc w:val="both"/>
        <w:rPr>
          <w:rFonts w:ascii="Arial" w:eastAsia="Arial" w:hAnsi="Arial" w:cs="Arial"/>
        </w:rPr>
      </w:pPr>
      <w:bookmarkStart w:id="7" w:name="_Ref263260072"/>
      <w:r>
        <w:rPr>
          <w:rFonts w:ascii="Arial" w:eastAsia="Arial" w:hAnsi="Arial" w:cs="Arial"/>
        </w:rPr>
        <w:t xml:space="preserve">Poskytovatel se zavazuje provádět činnosti potřebné při realizaci stavby až do stádia jejího bezvadného převzetí objednatelem od zhotovitele stavby. Současně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4A46D7" w:rsidRDefault="004A46D7">
      <w:pPr>
        <w:pStyle w:val="Zkladntextodsazen"/>
        <w:numPr>
          <w:ilvl w:val="1"/>
          <w:numId w:val="3"/>
        </w:numPr>
        <w:ind w:left="426"/>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II.</w:t>
      </w:r>
      <w:bookmarkEnd w:id="7"/>
      <w:r>
        <w:rPr>
          <w:rFonts w:ascii="Arial" w:eastAsia="Arial" w:hAnsi="Arial" w:cs="Arial"/>
          <w:sz w:val="20"/>
          <w:szCs w:val="20"/>
        </w:rPr>
        <w:t xml:space="preserve"> Rozsah činnosti poskytovatele</w:t>
      </w:r>
    </w:p>
    <w:p w:rsidR="004A46D7" w:rsidRDefault="004A46D7">
      <w:pPr>
        <w:pStyle w:val="Zkladntextodsazen3"/>
        <w:numPr>
          <w:ilvl w:val="1"/>
          <w:numId w:val="8"/>
        </w:numPr>
        <w:rPr>
          <w:rFonts w:ascii="Arial" w:eastAsia="Arial" w:hAnsi="Arial" w:cs="Arial"/>
        </w:rPr>
      </w:pPr>
      <w:bookmarkStart w:id="8" w:name="_Ref263259956"/>
      <w:r>
        <w:rPr>
          <w:rFonts w:ascii="Arial" w:eastAsia="Arial" w:hAnsi="Arial" w:cs="Arial"/>
        </w:rPr>
        <w:t>Poskytovatel se zavazuje vykonávat pro objednatele v jeho zastoupení technický dozor stavebníka (dále jen „TDS“) nad prováděním stavby, tj. zejména:</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kontrolovat a odsouhlasovat technologické předpisy a kontrolní zkušební plán stavby před zahájením stavebních prací,   </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8"/>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provádět kontrolu provedených prací na stavbě a zajistit věcnou kontrolu správnosti soupisu </w:t>
      </w:r>
      <w:r>
        <w:rPr>
          <w:rFonts w:ascii="Arial" w:eastAsia="Arial" w:hAnsi="Arial" w:cs="Arial"/>
        </w:rPr>
        <w:lastRenderedPageBreak/>
        <w:t>provedených prací na stavbě jakožto podkladu pro fakturaci,</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 tuto závěrečnou zprávu předat objednateli do 10 kalendářních dnů po ukončení své činnosti, </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bookmarkStart w:id="9" w:name="_Ref263640692"/>
      <w:r>
        <w:rPr>
          <w:rFonts w:ascii="Arial" w:eastAsia="Arial" w:hAnsi="Arial" w:cs="Arial"/>
        </w:rPr>
        <w:t>vynakládat maximální úsilí k tomu, aby stavba byla dokončena bez vad a nedodělků,</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9"/>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k výzvě objednatele organizovat provedení stavebních průzkumů a sond,</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4A46D7" w:rsidRDefault="004A46D7" w:rsidP="004A46D7">
      <w:pPr>
        <w:pStyle w:val="Zkladntext"/>
        <w:widowControl w:val="0"/>
        <w:numPr>
          <w:ilvl w:val="2"/>
          <w:numId w:val="8"/>
        </w:numPr>
        <w:autoSpaceDE w:val="0"/>
        <w:autoSpaceDN w:val="0"/>
        <w:adjustRightInd w:val="0"/>
        <w:jc w:val="both"/>
        <w:rPr>
          <w:rFonts w:ascii="Arial" w:eastAsia="Arial" w:hAnsi="Arial" w:cs="Arial"/>
        </w:rPr>
      </w:pPr>
      <w:r>
        <w:rPr>
          <w:rFonts w:ascii="Arial" w:eastAsia="Arial" w:hAnsi="Arial" w:cs="Arial"/>
        </w:rPr>
        <w:t xml:space="preserve">provádět výkon technického dozoru stavebníka při odstraňování všech vytčených vad a </w:t>
      </w:r>
      <w:r>
        <w:rPr>
          <w:rFonts w:ascii="Arial" w:eastAsia="Arial" w:hAnsi="Arial" w:cs="Arial"/>
        </w:rPr>
        <w:lastRenderedPageBreak/>
        <w:t>nedodělků uvedených v protokolu o předání díla zhotovitelem stavby,</w:t>
      </w:r>
    </w:p>
    <w:p w:rsidR="004A46D7" w:rsidRDefault="004A46D7" w:rsidP="004A46D7">
      <w:pPr>
        <w:pStyle w:val="Zkladntextodsazen3"/>
        <w:numPr>
          <w:ilvl w:val="1"/>
          <w:numId w:val="8"/>
        </w:numPr>
        <w:spacing w:after="120"/>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4A46D7" w:rsidRDefault="004A46D7" w:rsidP="004A46D7">
      <w:pPr>
        <w:pStyle w:val="Zkladntextodsazen3"/>
        <w:numPr>
          <w:ilvl w:val="1"/>
          <w:numId w:val="8"/>
        </w:numPr>
        <w:spacing w:after="120"/>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III. Termín plnění</w:t>
      </w:r>
    </w:p>
    <w:p w:rsidR="004A46D7" w:rsidRDefault="004A46D7">
      <w:pPr>
        <w:numPr>
          <w:ilvl w:val="1"/>
          <w:numId w:val="13"/>
        </w:numPr>
        <w:tabs>
          <w:tab w:val="clear" w:pos="360"/>
          <w:tab w:val="num" w:pos="-142"/>
        </w:tabs>
        <w:ind w:left="426" w:hanging="426"/>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4A46D7" w:rsidRDefault="004A46D7">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4A46D7" w:rsidRDefault="004A46D7">
      <w:pPr>
        <w:numPr>
          <w:ilvl w:val="1"/>
          <w:numId w:val="13"/>
        </w:numPr>
        <w:tabs>
          <w:tab w:val="clear" w:pos="360"/>
          <w:tab w:val="num" w:pos="0"/>
          <w:tab w:val="num" w:pos="142"/>
        </w:tabs>
        <w:ind w:left="426" w:hanging="426"/>
        <w:jc w:val="both"/>
        <w:rPr>
          <w:rFonts w:ascii="Arial" w:eastAsia="Arial" w:hAnsi="Arial" w:cs="Arial"/>
          <w:sz w:val="20"/>
          <w:szCs w:val="20"/>
        </w:rPr>
      </w:pPr>
      <w:r>
        <w:rPr>
          <w:rFonts w:ascii="Arial" w:eastAsia="Arial" w:hAnsi="Arial" w:cs="Arial"/>
          <w:sz w:val="20"/>
          <w:szCs w:val="20"/>
        </w:rPr>
        <w:t xml:space="preserve">Ukončení činnosti TDS: předáním závěrečné zprávy TDS a všech souvisejících dokladů dle čl. II. odst. </w:t>
      </w:r>
      <w:proofErr w:type="gramStart"/>
      <w:r>
        <w:rPr>
          <w:rFonts w:ascii="Arial" w:eastAsia="Arial" w:hAnsi="Arial" w:cs="Arial"/>
          <w:sz w:val="20"/>
          <w:szCs w:val="20"/>
        </w:rPr>
        <w:t>2.1.13</w:t>
      </w:r>
      <w:proofErr w:type="gramEnd"/>
      <w:r>
        <w:rPr>
          <w:rFonts w:ascii="Arial" w:eastAsia="Arial" w:hAnsi="Arial" w:cs="Arial"/>
          <w:sz w:val="20"/>
          <w:szCs w:val="20"/>
        </w:rPr>
        <w:t xml:space="preserve">, nejpozději však do 10 pracovních dnů od řádného protokolárního předání a převzetí dokončené stavby objednatelem od zhotovitele. </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vykonává činnosti dle této smlouvy osobně, popřípadě prostřednictvím subdodavatele uvedeného v nabídce dodavatele, ev. subdodavatele předem písemně odsouhlaseného objednatelem. Seznam pověřených osob poskytovatelem tvoří přílohu č. 1 této smlouvy a je její nedílnou součástí.</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lastRenderedPageBreak/>
        <w:t>Poskytovatel vyzve objednatele k účasti na všech důležitých jednáních a vyžádá si jeho stanovisko ke všem důležitým rozhodnutím (např. při změnách a nesrovnalostech v projektech, projednávání více a méně prací).</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4A46D7" w:rsidRDefault="004A46D7">
      <w:pPr>
        <w:pStyle w:val="Zkladntextodsazen3"/>
        <w:numPr>
          <w:ilvl w:val="1"/>
          <w:numId w:val="5"/>
        </w:numPr>
        <w:tabs>
          <w:tab w:val="clear" w:pos="360"/>
        </w:tabs>
        <w:ind w:left="567" w:hanging="567"/>
        <w:rPr>
          <w:rFonts w:ascii="Arial" w:eastAsia="Arial" w:hAnsi="Arial" w:cs="Arial"/>
        </w:rPr>
      </w:pPr>
      <w:r>
        <w:rPr>
          <w:rFonts w:ascii="Arial" w:eastAsia="Arial" w:hAnsi="Arial" w:cs="Arial"/>
        </w:rPr>
        <w:t>Objednatel je povinen předat poskytovateli tyto doklady:</w:t>
      </w:r>
    </w:p>
    <w:p w:rsidR="004A46D7" w:rsidRPr="00B41306" w:rsidRDefault="004A46D7" w:rsidP="004A46D7">
      <w:pPr>
        <w:numPr>
          <w:ilvl w:val="0"/>
          <w:numId w:val="10"/>
        </w:numPr>
        <w:spacing w:after="0"/>
        <w:rPr>
          <w:rFonts w:ascii="Arial" w:eastAsia="Arial" w:hAnsi="Arial" w:cs="Arial"/>
          <w:noProof/>
          <w:sz w:val="20"/>
          <w:szCs w:val="20"/>
        </w:rPr>
      </w:pPr>
      <w:r>
        <w:rPr>
          <w:rFonts w:ascii="Arial" w:eastAsia="Arial" w:hAnsi="Arial" w:cs="Arial"/>
          <w:sz w:val="20"/>
          <w:szCs w:val="20"/>
        </w:rPr>
        <w:fldChar w:fldCharType="begin">
          <w:ffData>
            <w:name w:val="Text74"/>
            <w:enabled/>
            <w:calcOnExit w:val="0"/>
            <w:textInput/>
          </w:ffData>
        </w:fldChar>
      </w:r>
      <w:bookmarkStart w:id="10" w:name="Text74"/>
      <w:r>
        <w:rPr>
          <w:rFonts w:ascii="Arial" w:eastAsia="Arial" w:hAnsi="Arial" w:cs="Arial"/>
          <w:sz w:val="20"/>
          <w:szCs w:val="20"/>
        </w:rPr>
        <w:instrText xml:space="preserve"> FORMTEXT </w:instrText>
      </w:r>
      <w:r>
        <w:rPr>
          <w:rFonts w:ascii="Arial" w:eastAsia="Arial" w:hAnsi="Arial" w:cs="Arial"/>
          <w:sz w:val="20"/>
          <w:szCs w:val="20"/>
        </w:rPr>
      </w:r>
      <w:r>
        <w:rPr>
          <w:rFonts w:ascii="Arial" w:eastAsia="Arial" w:hAnsi="Arial" w:cs="Arial"/>
          <w:sz w:val="20"/>
          <w:szCs w:val="20"/>
        </w:rPr>
        <w:fldChar w:fldCharType="separate"/>
      </w:r>
      <w:r w:rsidRPr="00B41306">
        <w:rPr>
          <w:rFonts w:ascii="Arial" w:eastAsia="Arial" w:hAnsi="Arial" w:cs="Arial"/>
          <w:noProof/>
          <w:sz w:val="20"/>
          <w:szCs w:val="20"/>
        </w:rPr>
        <w:t>speciální plnou moc pro poskytovatele v případě, že to bude pro zajištění řádného plnění dle této smlouvy v konkrétním případě nezbytné</w:t>
      </w:r>
    </w:p>
    <w:p w:rsidR="004A46D7" w:rsidRPr="00B41306" w:rsidRDefault="004A46D7" w:rsidP="004A46D7">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projektovou dokumentaci stavby</w:t>
      </w:r>
    </w:p>
    <w:p w:rsidR="004A46D7" w:rsidRPr="00B41306" w:rsidRDefault="004A46D7" w:rsidP="004A46D7">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vydaných správních rozhodnutí</w:t>
      </w:r>
    </w:p>
    <w:p w:rsidR="004A46D7" w:rsidRPr="00B41306" w:rsidRDefault="004A46D7" w:rsidP="004A46D7">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vyjádření dotčených úřadů a organizací souvisejících s předmětem plnění dle této smlouvy nejsou-li součástí projektové dokumentace</w:t>
      </w:r>
    </w:p>
    <w:p w:rsidR="004A46D7" w:rsidRPr="00B41306" w:rsidRDefault="004A46D7" w:rsidP="004A46D7">
      <w:pPr>
        <w:numPr>
          <w:ilvl w:val="0"/>
          <w:numId w:val="10"/>
        </w:numPr>
        <w:spacing w:after="0"/>
        <w:rPr>
          <w:rFonts w:ascii="Arial" w:eastAsia="Arial" w:hAnsi="Arial" w:cs="Arial"/>
          <w:noProof/>
          <w:sz w:val="20"/>
          <w:szCs w:val="20"/>
        </w:rPr>
      </w:pPr>
      <w:r w:rsidRPr="00B41306">
        <w:rPr>
          <w:rFonts w:ascii="Arial" w:eastAsia="Arial" w:hAnsi="Arial" w:cs="Arial"/>
          <w:noProof/>
          <w:sz w:val="20"/>
          <w:szCs w:val="20"/>
        </w:rPr>
        <w:t>kopie výsledků průzkumů a sondážních prací souvisejících s předmětem plnění této smlouvy nejsou-li součástí projektové dokumentace</w:t>
      </w:r>
    </w:p>
    <w:p w:rsidR="004A46D7" w:rsidRDefault="004A46D7" w:rsidP="004A46D7">
      <w:pPr>
        <w:numPr>
          <w:ilvl w:val="0"/>
          <w:numId w:val="10"/>
        </w:numPr>
        <w:spacing w:after="0"/>
        <w:rPr>
          <w:rFonts w:ascii="Arial" w:eastAsia="Arial" w:hAnsi="Arial" w:cs="Arial"/>
          <w:sz w:val="20"/>
          <w:szCs w:val="20"/>
        </w:rPr>
      </w:pPr>
      <w:r w:rsidRPr="00B41306">
        <w:rPr>
          <w:rFonts w:ascii="Arial" w:eastAsia="Arial" w:hAnsi="Arial" w:cs="Arial"/>
          <w:noProof/>
          <w:sz w:val="20"/>
          <w:szCs w:val="20"/>
        </w:rPr>
        <w:t>kopii smlouvy o dílo uzavřené se zhotovitelem stavby včetně všech dodatků</w:t>
      </w:r>
      <w:r>
        <w:rPr>
          <w:rFonts w:ascii="Arial" w:eastAsia="Arial" w:hAnsi="Arial" w:cs="Arial"/>
          <w:sz w:val="20"/>
          <w:szCs w:val="20"/>
        </w:rPr>
        <w:fldChar w:fldCharType="end"/>
      </w:r>
      <w:bookmarkEnd w:id="10"/>
    </w:p>
    <w:p w:rsidR="004A46D7" w:rsidRDefault="004A46D7">
      <w:pPr>
        <w:pStyle w:val="Nadpis11"/>
        <w:jc w:val="center"/>
        <w:rPr>
          <w:rFonts w:ascii="Arial" w:eastAsia="Arial" w:hAnsi="Arial" w:cs="Arial"/>
          <w:sz w:val="20"/>
          <w:szCs w:val="20"/>
        </w:rPr>
      </w:pPr>
      <w:r>
        <w:rPr>
          <w:rFonts w:ascii="Arial" w:eastAsia="Arial" w:hAnsi="Arial" w:cs="Arial"/>
          <w:sz w:val="20"/>
          <w:szCs w:val="20"/>
        </w:rPr>
        <w:t>ČI. V. Odměna</w:t>
      </w:r>
    </w:p>
    <w:p w:rsidR="004A46D7" w:rsidRDefault="004A46D7">
      <w:pPr>
        <w:pStyle w:val="Zkladntextodsazen3"/>
        <w:numPr>
          <w:ilvl w:val="1"/>
          <w:numId w:val="6"/>
        </w:numPr>
        <w:ind w:left="567" w:hanging="567"/>
        <w:rPr>
          <w:rFonts w:ascii="Arial" w:eastAsia="Arial" w:hAnsi="Arial" w:cs="Arial"/>
        </w:rPr>
      </w:pPr>
      <w:r>
        <w:rPr>
          <w:rFonts w:ascii="Arial" w:eastAsia="Arial" w:hAnsi="Arial" w:cs="Arial"/>
        </w:rPr>
        <w:t xml:space="preserve">Poskytovateli </w:t>
      </w:r>
      <w:r w:rsidRPr="004A48BF">
        <w:rPr>
          <w:rFonts w:ascii="Arial" w:eastAsia="Arial" w:hAnsi="Arial" w:cs="Arial"/>
        </w:rPr>
        <w:t>přísluší za řádný</w:t>
      </w:r>
      <w:r>
        <w:rPr>
          <w:rFonts w:ascii="Arial" w:eastAsia="Arial" w:hAnsi="Arial" w:cs="Arial"/>
        </w:rPr>
        <w:t xml:space="preserve"> výkon činností dle čl. I. a II. této smlouvy celková odměna ve výši:</w:t>
      </w:r>
    </w:p>
    <w:p w:rsidR="004A46D7" w:rsidRPr="004A48BF" w:rsidRDefault="004A48BF">
      <w:pPr>
        <w:pStyle w:val="Bezmezer1"/>
        <w:spacing w:before="120"/>
        <w:ind w:left="705"/>
        <w:jc w:val="both"/>
        <w:rPr>
          <w:rFonts w:ascii="Arial" w:eastAsia="Arial" w:hAnsi="Arial" w:cs="Arial"/>
          <w:sz w:val="20"/>
          <w:szCs w:val="20"/>
          <w:lang w:eastAsia="ar-SA"/>
        </w:rPr>
      </w:pPr>
      <w:bookmarkStart w:id="11" w:name="Text66"/>
      <w:r w:rsidRPr="004A48BF">
        <w:rPr>
          <w:lang w:eastAsia="ar-SA"/>
        </w:rPr>
        <w:t>193 000,-</w:t>
      </w:r>
      <w:bookmarkEnd w:id="11"/>
      <w:r w:rsidR="004A46D7" w:rsidRPr="004A48BF">
        <w:rPr>
          <w:rFonts w:ascii="Arial" w:eastAsia="Arial" w:hAnsi="Arial" w:cs="Arial"/>
          <w:sz w:val="20"/>
          <w:szCs w:val="20"/>
          <w:lang w:eastAsia="ar-SA"/>
        </w:rPr>
        <w:t xml:space="preserve"> Kč bez DPH,</w:t>
      </w:r>
    </w:p>
    <w:p w:rsidR="004A46D7" w:rsidRPr="00B41306" w:rsidRDefault="004A48BF" w:rsidP="004A46D7">
      <w:pPr>
        <w:pStyle w:val="Bezmezer1"/>
        <w:spacing w:before="120"/>
        <w:ind w:left="705"/>
        <w:jc w:val="both"/>
        <w:rPr>
          <w:rFonts w:ascii="Arial" w:eastAsia="Arial" w:hAnsi="Arial" w:cs="Arial"/>
          <w:sz w:val="20"/>
          <w:szCs w:val="20"/>
          <w:lang w:eastAsia="ar-SA"/>
        </w:rPr>
      </w:pPr>
      <w:r w:rsidRPr="004A48BF">
        <w:rPr>
          <w:lang w:eastAsia="ar-SA"/>
        </w:rPr>
        <w:t>Poskytovatel není plátce DPH</w:t>
      </w:r>
    </w:p>
    <w:p w:rsidR="004A46D7" w:rsidRDefault="004A46D7">
      <w:pPr>
        <w:pStyle w:val="Zkladntextodsazen"/>
        <w:spacing w:before="240" w:after="60"/>
        <w:ind w:left="705" w:firstLine="0"/>
        <w:jc w:val="both"/>
        <w:rPr>
          <w:rFonts w:ascii="Arial" w:eastAsia="Arial" w:hAnsi="Arial" w:cs="Arial"/>
        </w:rPr>
      </w:pPr>
      <w:r>
        <w:rPr>
          <w:rFonts w:ascii="Arial" w:eastAsia="Arial" w:hAnsi="Arial" w:cs="Arial"/>
        </w:rPr>
        <w:t>Celková výše odměny dle odst. 5.1 tohoto článku, dle této smlouvy, je nepřekročitelná, zahrnuje veškeré náklady poskytovatele přímo související s výkonem činnosti poskytovatele. Zvýšení předpokládaných investičních nákladů, cen materiálů a stavebních prací není důvodem pro zvýšení odměny poskytovatele.</w:t>
      </w:r>
    </w:p>
    <w:p w:rsidR="004A46D7" w:rsidRDefault="004A46D7">
      <w:pPr>
        <w:pStyle w:val="Zkladntextodsazen3"/>
        <w:numPr>
          <w:ilvl w:val="1"/>
          <w:numId w:val="6"/>
        </w:numPr>
        <w:ind w:left="709" w:hanging="709"/>
        <w:rPr>
          <w:rFonts w:ascii="Arial" w:eastAsia="Arial" w:hAnsi="Arial" w:cs="Arial"/>
        </w:rPr>
      </w:pPr>
      <w:r>
        <w:rPr>
          <w:rFonts w:ascii="Arial" w:eastAsia="Arial" w:hAnsi="Arial" w:cs="Arial"/>
        </w:rPr>
        <w:t>Zjistí-li objednatel v průběhu plnění této smlouvy její porušení nebo další nedostatky v činnosti poskytovatele, je oprávněn uplatnit nárok na smluvní pokuty dle čl. VIII. této smlouvy a tento jednostranně započíst na nárok poskytovatele na zaplacení odměny či její části.</w:t>
      </w:r>
    </w:p>
    <w:p w:rsidR="004A46D7" w:rsidRDefault="004A46D7">
      <w:pPr>
        <w:pStyle w:val="Zkladntextodsazen3"/>
        <w:numPr>
          <w:ilvl w:val="1"/>
          <w:numId w:val="6"/>
        </w:numPr>
        <w:ind w:left="709" w:hanging="709"/>
        <w:rPr>
          <w:rFonts w:ascii="Arial" w:eastAsia="Arial" w:hAnsi="Arial" w:cs="Arial"/>
        </w:rPr>
      </w:pPr>
      <w:r>
        <w:rPr>
          <w:rFonts w:ascii="Arial" w:eastAsia="Arial" w:hAnsi="Arial" w:cs="Arial"/>
        </w:rPr>
        <w:t>Objednatel neposkytuje žádné zálohy na odměnu poskytovatele.</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4A46D7" w:rsidRDefault="004A46D7">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4A46D7" w:rsidRPr="004A48BF" w:rsidRDefault="004A46D7">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ve výši </w:t>
      </w:r>
      <w:r w:rsidR="004A48BF" w:rsidRPr="004A48BF">
        <w:rPr>
          <w:rStyle w:val="Zstupntext1"/>
          <w:rFonts w:ascii="Arial" w:eastAsia="Arial" w:hAnsi="Arial" w:cs="Arial"/>
          <w:color w:val="auto"/>
        </w:rPr>
        <w:t>250 000</w:t>
      </w:r>
      <w:r w:rsidRPr="004A48BF">
        <w:rPr>
          <w:rStyle w:val="Zstupntext1"/>
          <w:rFonts w:ascii="Arial" w:eastAsia="Arial" w:hAnsi="Arial" w:cs="Arial"/>
          <w:color w:val="auto"/>
        </w:rPr>
        <w:t>,- Kč pro jednu pojistnou událost.</w:t>
      </w:r>
    </w:p>
    <w:p w:rsidR="004A46D7" w:rsidRDefault="004A46D7">
      <w:pPr>
        <w:pStyle w:val="Zkladntextodsazen"/>
        <w:numPr>
          <w:ilvl w:val="1"/>
          <w:numId w:val="15"/>
        </w:numPr>
        <w:ind w:left="567" w:hanging="567"/>
        <w:jc w:val="both"/>
        <w:rPr>
          <w:rFonts w:ascii="Arial" w:eastAsia="Arial" w:hAnsi="Arial" w:cs="Arial"/>
        </w:rPr>
      </w:pPr>
      <w:r>
        <w:rPr>
          <w:rFonts w:ascii="Arial" w:eastAsia="Arial" w:hAnsi="Arial" w:cs="Arial"/>
        </w:rPr>
        <w:lastRenderedPageBreak/>
        <w:t>Poskytovatel je povinen udržovat pojistnou smlouvu dle odst. 6.2 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4A46D7" w:rsidRDefault="004A46D7">
      <w:pPr>
        <w:pStyle w:val="Zkladntextodsazen"/>
        <w:numPr>
          <w:ilvl w:val="1"/>
          <w:numId w:val="15"/>
        </w:numPr>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4A46D7" w:rsidRDefault="004A46D7">
      <w:pPr>
        <w:pStyle w:val="Zkladntextodsazen"/>
        <w:numPr>
          <w:ilvl w:val="1"/>
          <w:numId w:val="15"/>
        </w:numPr>
        <w:ind w:left="567" w:hanging="567"/>
        <w:jc w:val="both"/>
        <w:rPr>
          <w:rFonts w:ascii="Arial" w:eastAsia="Arial" w:hAnsi="Arial" w:cs="Arial"/>
        </w:rPr>
      </w:pPr>
      <w:r>
        <w:rPr>
          <w:rFonts w:ascii="Arial" w:eastAsia="Arial" w:hAnsi="Arial" w:cs="Arial"/>
        </w:rPr>
        <w:t xml:space="preserve">Poskytovatel nese odpovědnost za vady díla společně a nerozdílně se zhotovitelem stavby ve smyslu § 2630 odst. 1 </w:t>
      </w:r>
      <w:proofErr w:type="gramStart"/>
      <w:r>
        <w:rPr>
          <w:rFonts w:ascii="Arial" w:eastAsia="Arial" w:hAnsi="Arial" w:cs="Arial"/>
        </w:rPr>
        <w:t xml:space="preserve">písm. c) </w:t>
      </w:r>
      <w:proofErr w:type="spellStart"/>
      <w:r>
        <w:rPr>
          <w:rFonts w:ascii="Arial" w:eastAsia="Arial" w:hAnsi="Arial" w:cs="Arial"/>
        </w:rPr>
        <w:t>z.č</w:t>
      </w:r>
      <w:proofErr w:type="spellEnd"/>
      <w:r>
        <w:rPr>
          <w:rFonts w:ascii="Arial" w:eastAsia="Arial" w:hAnsi="Arial" w:cs="Arial"/>
        </w:rPr>
        <w:t>.</w:t>
      </w:r>
      <w:proofErr w:type="gramEnd"/>
      <w:r>
        <w:rPr>
          <w:rFonts w:ascii="Arial" w:eastAsia="Arial" w:hAnsi="Arial" w:cs="Arial"/>
        </w:rPr>
        <w:t xml:space="preserve"> 89/2012 Sb., občanského zákoníku. Současně dle § 2630 odst. 2 občanského zákoníku platí, že zhotovitel stavby se zprostí odpovědnosti za vadu díla, kterou způsobilo selhání dozoru nad stavbou.</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VII. Platební podmínky</w:t>
      </w:r>
    </w:p>
    <w:p w:rsidR="004A46D7" w:rsidRDefault="004A46D7">
      <w:pPr>
        <w:pStyle w:val="Zkladntextodsazen3"/>
        <w:numPr>
          <w:ilvl w:val="1"/>
          <w:numId w:val="4"/>
        </w:numPr>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 faktury, a to převodem z bankovního účtu objednatele na bankovní účet poskytovatele. </w:t>
      </w:r>
    </w:p>
    <w:p w:rsidR="004A46D7" w:rsidRDefault="004A46D7">
      <w:pPr>
        <w:pStyle w:val="Zkladntextodsazen3"/>
        <w:numPr>
          <w:ilvl w:val="1"/>
          <w:numId w:val="4"/>
        </w:numPr>
        <w:ind w:left="567" w:hanging="567"/>
        <w:rPr>
          <w:rFonts w:ascii="Arial" w:eastAsia="Arial" w:hAnsi="Arial" w:cs="Arial"/>
        </w:rPr>
      </w:pPr>
      <w:r>
        <w:rPr>
          <w:rFonts w:ascii="Arial" w:eastAsia="Arial" w:hAnsi="Arial" w:cs="Arial"/>
        </w:rPr>
        <w:t xml:space="preserve">Výše měsíční odměny, kterou je poskytovatel za příslušný kalendářní měsíc oprávněn vyúčtovat, se stanovuje jako poměrná část celkové výše odměny dle čl. V. odst. </w:t>
      </w:r>
      <w:proofErr w:type="gramStart"/>
      <w:r>
        <w:rPr>
          <w:rFonts w:ascii="Arial" w:eastAsia="Arial" w:hAnsi="Arial" w:cs="Arial"/>
        </w:rPr>
        <w:t>5.1. této</w:t>
      </w:r>
      <w:proofErr w:type="gramEnd"/>
      <w:r>
        <w:rPr>
          <w:rFonts w:ascii="Arial" w:eastAsia="Arial" w:hAnsi="Arial" w:cs="Arial"/>
        </w:rPr>
        <w:t xml:space="preserve"> smlouvy, bude stanovena platebním kalendářem, který je poskytovatel povinen předat objednateli nejpozději do 15 dnů od předání staveniště stavby zhotoviteli. </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Jednotlivé f</w:t>
      </w:r>
      <w:r>
        <w:rPr>
          <w:rFonts w:ascii="Arial" w:eastAsia="Arial" w:hAnsi="Arial" w:cs="Arial"/>
          <w:snapToGrid w:val="0"/>
          <w:sz w:val="20"/>
          <w:szCs w:val="20"/>
        </w:rPr>
        <w:t xml:space="preserve">aktury budou hrazeny v plné výši, v souhrnu však pouze do výše 90 % z odměny dle čl. V. odst. 5.1 této smlouvy (bez DPH). </w:t>
      </w:r>
      <w:r>
        <w:rPr>
          <w:rFonts w:ascii="Arial" w:eastAsia="Arial" w:hAnsi="Arial" w:cs="Arial"/>
          <w:sz w:val="20"/>
          <w:szCs w:val="20"/>
        </w:rPr>
        <w:t xml:space="preserve">Smluvní strany si sjednávají zádržné (pozastávku) ve výši 10% z odměny </w:t>
      </w:r>
      <w:r>
        <w:rPr>
          <w:rFonts w:ascii="Arial" w:eastAsia="Arial" w:hAnsi="Arial" w:cs="Arial"/>
          <w:snapToGrid w:val="0"/>
          <w:sz w:val="20"/>
          <w:szCs w:val="20"/>
        </w:rPr>
        <w:t xml:space="preserve">dle čl. V. odst. 5.1 této smlouvy </w:t>
      </w:r>
      <w:r>
        <w:rPr>
          <w:rFonts w:ascii="Arial" w:eastAsia="Arial" w:hAnsi="Arial" w:cs="Arial"/>
          <w:sz w:val="20"/>
          <w:szCs w:val="20"/>
        </w:rPr>
        <w:t>(bez DPH). Sjednané zádržné bude uvolněno po ukončení výkonu činnosti poskytovatele ve smyslu odst. III. odst. 3.3 této smlouvy.</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Účetní a daňový doklad - faktura musí obsahovat veškeré náležitosti daňového a účetního dokladu dle zákona č. 235/2004 Sb., o dani z přidané hodnoty, v platném znění, a zákona č. 563/1991 Sb., o účetnictví, v platném znění. Kromě náležitostí stanovených právními předpisy je poskytovatel povinen uvést v každé faktuře i tyto údaje: </w:t>
      </w:r>
    </w:p>
    <w:p w:rsidR="004A46D7" w:rsidRDefault="004A46D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číslo a datum vystavení faktury</w:t>
      </w:r>
    </w:p>
    <w:p w:rsidR="004A46D7" w:rsidRDefault="004A46D7">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4A46D7" w:rsidRDefault="004A46D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 xml:space="preserve">číslo smlouvy </w:t>
      </w:r>
    </w:p>
    <w:p w:rsidR="004A46D7" w:rsidRDefault="004A46D7">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4A46D7" w:rsidRDefault="004A46D7">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4A46D7" w:rsidRDefault="004A46D7">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4A46D7" w:rsidRDefault="004A46D7">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4A46D7" w:rsidRDefault="004A46D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4A46D7" w:rsidRDefault="004A46D7">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přílohou faktury bude kopie platebního kalendáře</w:t>
      </w:r>
    </w:p>
    <w:p w:rsidR="004A46D7" w:rsidRDefault="004A46D7">
      <w:pPr>
        <w:spacing w:after="0"/>
        <w:ind w:left="720" w:hanging="360"/>
        <w:jc w:val="both"/>
        <w:rPr>
          <w:rFonts w:ascii="Arial" w:eastAsia="Arial" w:hAnsi="Arial" w:cs="Arial"/>
          <w:sz w:val="20"/>
          <w:szCs w:val="20"/>
        </w:rPr>
      </w:pPr>
    </w:p>
    <w:p w:rsidR="004A46D7" w:rsidRDefault="004A46D7">
      <w:pPr>
        <w:spacing w:after="0"/>
        <w:ind w:left="927" w:hanging="360"/>
        <w:jc w:val="both"/>
        <w:rPr>
          <w:rFonts w:ascii="Arial" w:eastAsia="Arial" w:hAnsi="Arial" w:cs="Arial"/>
          <w:sz w:val="20"/>
          <w:szCs w:val="20"/>
        </w:rPr>
      </w:pPr>
      <w:r>
        <w:rPr>
          <w:rFonts w:ascii="Arial" w:eastAsia="Arial" w:hAnsi="Arial" w:cs="Arial"/>
          <w:sz w:val="20"/>
          <w:szCs w:val="20"/>
        </w:rPr>
        <w:t>Fakturovaná částka bude vyčíslena na dvě desetinná čísla bez zaokrouhlení.</w:t>
      </w:r>
    </w:p>
    <w:p w:rsidR="004A46D7" w:rsidRDefault="004A46D7">
      <w:pPr>
        <w:spacing w:after="0"/>
        <w:ind w:left="927" w:hanging="360"/>
        <w:jc w:val="both"/>
        <w:rPr>
          <w:rFonts w:ascii="Arial" w:eastAsia="Arial" w:hAnsi="Arial" w:cs="Arial"/>
          <w:sz w:val="20"/>
          <w:szCs w:val="20"/>
        </w:rPr>
      </w:pPr>
    </w:p>
    <w:p w:rsidR="004A46D7" w:rsidRDefault="004A46D7">
      <w:pPr>
        <w:spacing w:after="0"/>
        <w:ind w:left="927" w:hanging="360"/>
        <w:jc w:val="both"/>
        <w:rPr>
          <w:rFonts w:ascii="Arial" w:eastAsia="Arial" w:hAnsi="Arial" w:cs="Arial"/>
          <w:sz w:val="20"/>
          <w:szCs w:val="20"/>
        </w:rPr>
      </w:pPr>
      <w:r>
        <w:rPr>
          <w:rFonts w:ascii="Arial" w:eastAsia="Arial" w:hAnsi="Arial" w:cs="Arial"/>
          <w:sz w:val="20"/>
          <w:szCs w:val="20"/>
        </w:rPr>
        <w:t>Faktura bude vystavena a doručena objednateli v jednom originálu a v jednom stejnopisu.</w:t>
      </w:r>
    </w:p>
    <w:p w:rsidR="004A46D7" w:rsidRDefault="004A46D7">
      <w:pPr>
        <w:spacing w:after="0"/>
        <w:ind w:left="927" w:hanging="360"/>
        <w:jc w:val="both"/>
        <w:rPr>
          <w:rFonts w:ascii="Arial" w:eastAsia="Arial" w:hAnsi="Arial" w:cs="Arial"/>
          <w:sz w:val="20"/>
          <w:szCs w:val="20"/>
        </w:rPr>
      </w:pPr>
      <w:r>
        <w:rPr>
          <w:rFonts w:ascii="Arial" w:eastAsia="Arial" w:hAnsi="Arial" w:cs="Arial"/>
          <w:sz w:val="20"/>
          <w:szCs w:val="20"/>
        </w:rPr>
        <w:t xml:space="preserve"> </w:t>
      </w:r>
    </w:p>
    <w:p w:rsidR="004A46D7" w:rsidRDefault="004A46D7">
      <w:pPr>
        <w:pStyle w:val="Zkladntextodsazen3"/>
        <w:ind w:left="567" w:firstLine="0"/>
        <w:rPr>
          <w:rFonts w:ascii="Arial" w:eastAsia="Arial" w:hAnsi="Arial" w:cs="Arial"/>
        </w:rPr>
      </w:pPr>
      <w:r>
        <w:rPr>
          <w:rFonts w:ascii="Arial" w:eastAsia="Arial" w:hAnsi="Arial" w:cs="Arial"/>
        </w:rPr>
        <w:t xml:space="preserve">V případě, že faktura tyto náležitosti splňovat nebude, je objednatel oprávněn vrátit fakturu poskytovateli k doplnění, přičemž lhůta splatnosti počne běžet až doručením opraveného daňového dokladu objednateli. </w:t>
      </w:r>
    </w:p>
    <w:p w:rsidR="004A46D7" w:rsidRDefault="004A46D7">
      <w:pPr>
        <w:pStyle w:val="Zkladntextodsazen3"/>
        <w:numPr>
          <w:ilvl w:val="1"/>
          <w:numId w:val="4"/>
        </w:numPr>
        <w:ind w:left="567" w:hanging="567"/>
        <w:rPr>
          <w:rFonts w:ascii="Arial" w:eastAsia="Arial" w:hAnsi="Arial" w:cs="Arial"/>
        </w:rPr>
      </w:pPr>
      <w:r>
        <w:rPr>
          <w:rFonts w:ascii="Arial" w:eastAsia="Arial" w:hAnsi="Arial" w:cs="Arial"/>
        </w:rPr>
        <w:lastRenderedPageBreak/>
        <w:t>Poskytovatel je povinen doručit faktury za jednotlivé kalendářní měsíce objednateli vždy nejpozději do 10. dne kalendářního měsíce následujícího po kalendářním měsíci, za který je předmětná faktura vystavena.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Faktury vystavené poskytovatelem musí být doručeny na adresu sídla objednatele, nedohodnou-li se písemně smluvní strany jinak.</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 případě, že poslední den splatnosti faktury připadne na den pracovního klidu nebo volna, je posledním dnem splatnosti následující pracovní den. </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Objednatel je oprávněn před uplynutím lhůty splatnosti vrátit fakturu bez zaplacení v případě, že  byla vystavena v rozporu s touto smlouvou. Při vrácení faktury musí objednatel uvést písemně důvod jejího vrácení. Do doby doručení opravené či doplněné faktury není objednatel v prodlení s plněním této smlouvy.</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 xml:space="preserve">Veškeré bankovní výlohy a poplatky banky objednatele spojené s platbami objednatele poskytovateli hradí objednatel, ostatní bankovní výlohy a poplatky hradí poskytovatel a jsou zahrnuty ve smluvní ceně dle čl. V. této smlouvy. </w:t>
      </w:r>
    </w:p>
    <w:p w:rsidR="004A46D7" w:rsidRDefault="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4A46D7" w:rsidRPr="00B41306" w:rsidRDefault="004A46D7" w:rsidP="004A46D7">
      <w:pPr>
        <w:numPr>
          <w:ilvl w:val="1"/>
          <w:numId w:val="4"/>
        </w:numPr>
        <w:ind w:left="567" w:hanging="567"/>
        <w:jc w:val="both"/>
        <w:rPr>
          <w:rFonts w:ascii="Arial" w:eastAsia="Arial" w:hAnsi="Arial" w:cs="Arial"/>
          <w:sz w:val="20"/>
          <w:szCs w:val="20"/>
        </w:rPr>
      </w:pPr>
      <w:r>
        <w:rPr>
          <w:rFonts w:ascii="Arial" w:eastAsia="Arial" w:hAnsi="Arial" w:cs="Arial"/>
          <w:sz w:val="20"/>
          <w:szCs w:val="20"/>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objednatele vůči poskytovateli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4A46D7" w:rsidRDefault="004A46D7">
      <w:pPr>
        <w:pStyle w:val="Nadpis11"/>
        <w:jc w:val="center"/>
        <w:rPr>
          <w:rFonts w:ascii="Arial" w:eastAsia="Arial" w:hAnsi="Arial" w:cs="Arial"/>
          <w:sz w:val="20"/>
          <w:szCs w:val="20"/>
        </w:rPr>
      </w:pPr>
      <w:r>
        <w:rPr>
          <w:rFonts w:ascii="Arial" w:eastAsia="Arial" w:hAnsi="Arial" w:cs="Arial"/>
          <w:sz w:val="20"/>
          <w:szCs w:val="20"/>
        </w:rPr>
        <w:t>Čl. VIII. Smluvní pokuty</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I odst. </w:t>
      </w:r>
      <w:proofErr w:type="gramStart"/>
      <w:r>
        <w:rPr>
          <w:rFonts w:ascii="Arial" w:eastAsia="Arial" w:hAnsi="Arial" w:cs="Arial"/>
          <w:sz w:val="20"/>
          <w:szCs w:val="20"/>
        </w:rPr>
        <w:t>1.3., čl.</w:t>
      </w:r>
      <w:proofErr w:type="gramEnd"/>
      <w:r>
        <w:rPr>
          <w:rFonts w:ascii="Arial" w:eastAsia="Arial" w:hAnsi="Arial" w:cs="Arial"/>
          <w:sz w:val="20"/>
          <w:szCs w:val="20"/>
        </w:rPr>
        <w:t xml:space="preserve"> II. odst. 2.1.1. až 2.1.22 nebo čl. VI. odst. 6.3 druhá věta této smlouvy je poskytovatel povinen zaplatit objednateli smluvní pokutu ve výši 1 % z ceny díla bez DPH dle čl. V. odst. 5.1 této smlouvy, a to za každé porušení každé jednotlivé povinnosti.</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V případě, že v průběhu plnění této smlouvy poskytovatel poruší některou z povinností stanovenou v  čl. X. odst. 10.2 věta první a druhá, odst. 10.3, odst. 10.4 této smlouvy, je </w:t>
      </w:r>
      <w:r>
        <w:rPr>
          <w:rFonts w:ascii="Arial" w:eastAsia="Arial" w:hAnsi="Arial" w:cs="Arial"/>
          <w:sz w:val="20"/>
          <w:szCs w:val="20"/>
        </w:rPr>
        <w:lastRenderedPageBreak/>
        <w:t>poskytovatel povinen zaplatit objednateli smluvní pokutu ve výši 50.000,- Kč, a to za každé jednotlivé porušení takové povinnosti.</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Poskytovatel je povinen uhradit objednateli smluvní pokutu ve výši 1% z hodnoty pojistného limitu uvedeného v čl. VI. odst. 6.2 této smlouvy, v případě, že pojistná smlouva dle článku VI. odst. 6.2 této smlouvy v době účinnosti této smlouvy pozbyde platnosti či účinnosti, a to za každý den trvání porušení povinnosti dle čl. VI. odst. 6.3 věta první této smlouvy. </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Smluvní pokuty dle této smlouvy jsou splatné do </w:t>
      </w:r>
      <w:proofErr w:type="gramStart"/>
      <w:r>
        <w:rPr>
          <w:rFonts w:ascii="Arial" w:eastAsia="Arial" w:hAnsi="Arial" w:cs="Arial"/>
          <w:sz w:val="20"/>
          <w:szCs w:val="20"/>
        </w:rPr>
        <w:t>10-ti</w:t>
      </w:r>
      <w:proofErr w:type="gramEnd"/>
      <w:r>
        <w:rPr>
          <w:rFonts w:ascii="Arial" w:eastAsia="Arial" w:hAnsi="Arial" w:cs="Arial"/>
          <w:sz w:val="20"/>
          <w:szCs w:val="20"/>
        </w:rPr>
        <w:t xml:space="preserve"> kalendářních dnů od okamžiku porušení každého jednotlivého ustanovení této smlouvy, popřípadě každého oznámeného nedostatku při nesjednání nápravy tohoto nedostatku.</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 xml:space="preserve">Ustanovením čl. VIII. této smlouvy není dotčeno právo objednatele domáhat se náhrady případné škody způsobené porušením této smlouvy poskytovatelem. </w:t>
      </w:r>
    </w:p>
    <w:p w:rsidR="004A46D7" w:rsidRDefault="004A46D7">
      <w:pPr>
        <w:numPr>
          <w:ilvl w:val="1"/>
          <w:numId w:val="7"/>
        </w:numPr>
        <w:ind w:left="567" w:hanging="567"/>
        <w:jc w:val="both"/>
        <w:rPr>
          <w:rFonts w:ascii="Arial" w:eastAsia="Arial" w:hAnsi="Arial" w:cs="Arial"/>
          <w:sz w:val="20"/>
          <w:szCs w:val="20"/>
        </w:rPr>
      </w:pPr>
      <w:r>
        <w:rPr>
          <w:rFonts w:ascii="Arial" w:eastAsia="Arial" w:hAnsi="Arial" w:cs="Arial"/>
          <w:sz w:val="20"/>
          <w:szCs w:val="20"/>
        </w:rPr>
        <w:t>Smluvní pokuty dle této smlouvy lze kumulovat (sčítat), a to bez omezení.</w:t>
      </w:r>
    </w:p>
    <w:p w:rsidR="004A46D7" w:rsidRDefault="004A46D7" w:rsidP="004A46D7">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IX. Výpověď smlouvy</w:t>
      </w:r>
    </w:p>
    <w:p w:rsidR="004A46D7" w:rsidRDefault="004A46D7">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Objednatel je oprávněn tuto smlouvu vypovědět z důvodů opakovaného porušování povinností poskytovatele uvedených v čl. II. této smlouvy, dále z důvodu porušení povinnosti dle čl. VI. odst. 6.3 věta první této smlouvy anebo z důvodu zjištění nepravdivosti prohlášení poskytovatele v čl. X. odst. 10.8 této smlouvy. </w:t>
      </w:r>
    </w:p>
    <w:p w:rsidR="004A46D7" w:rsidRDefault="004A46D7">
      <w:pPr>
        <w:numPr>
          <w:ilvl w:val="1"/>
          <w:numId w:val="14"/>
        </w:numPr>
        <w:ind w:left="567" w:hanging="567"/>
        <w:jc w:val="both"/>
        <w:rPr>
          <w:rFonts w:ascii="Arial" w:eastAsia="Arial" w:hAnsi="Arial" w:cs="Arial"/>
          <w:sz w:val="20"/>
          <w:szCs w:val="20"/>
        </w:rPr>
      </w:pPr>
      <w:r>
        <w:rPr>
          <w:rFonts w:ascii="Arial" w:eastAsia="Arial" w:hAnsi="Arial" w:cs="Arial"/>
          <w:sz w:val="20"/>
          <w:szCs w:val="20"/>
        </w:rPr>
        <w:t>Výpověď objednatele nabývá účinnosti dnem, kdy byla doručena poskytovateli, nebylo-li ve výpovědi stanoveno jiné datum.</w:t>
      </w:r>
    </w:p>
    <w:p w:rsidR="004A46D7" w:rsidRDefault="004A46D7">
      <w:pPr>
        <w:numPr>
          <w:ilvl w:val="1"/>
          <w:numId w:val="14"/>
        </w:numPr>
        <w:ind w:left="567" w:hanging="567"/>
        <w:jc w:val="both"/>
        <w:rPr>
          <w:rFonts w:ascii="Arial" w:eastAsia="Arial" w:hAnsi="Arial" w:cs="Arial"/>
          <w:sz w:val="20"/>
          <w:szCs w:val="20"/>
        </w:rPr>
      </w:pPr>
      <w:r>
        <w:rPr>
          <w:rFonts w:ascii="Arial" w:eastAsia="Arial" w:hAnsi="Arial" w:cs="Arial"/>
          <w:sz w:val="20"/>
          <w:szCs w:val="20"/>
        </w:rPr>
        <w:t xml:space="preserve">Poskytovatel je oprávněn tuto smlouvu vypovědět s účinností k poslednímu dni v kalendářním měsíci, následujícímu po kalendářním měsíci, v němž byla výpověď doručena objednateli, a to pouze z důvodu prodlení objednatele s úhradou faktur dle čl. VII. odst. 7.1 této smlouvy delším než 30 kalendářních dní. </w:t>
      </w:r>
    </w:p>
    <w:p w:rsidR="004A46D7" w:rsidRDefault="004A46D7">
      <w:pPr>
        <w:numPr>
          <w:ilvl w:val="1"/>
          <w:numId w:val="14"/>
        </w:numPr>
        <w:ind w:left="567" w:hanging="567"/>
        <w:jc w:val="both"/>
        <w:rPr>
          <w:rFonts w:ascii="Arial" w:eastAsia="Arial" w:hAnsi="Arial" w:cs="Arial"/>
          <w:sz w:val="20"/>
          <w:szCs w:val="20"/>
        </w:rPr>
      </w:pPr>
      <w:r>
        <w:rPr>
          <w:rFonts w:ascii="Arial" w:eastAsia="Arial" w:hAnsi="Arial" w:cs="Arial"/>
          <w:sz w:val="20"/>
          <w:szCs w:val="20"/>
        </w:rPr>
        <w:t>Ke dni účinnosti výpovědi zaniká závazek poskytovatele uskutečňovat činnost, ke které se zavázal. Jestliže tímto přerušením činnosti by vznikla objednateli škoda, je poskytovatel povinen jej písemně upozornit, jaká opatření je třeba učinit k jejímu odvrácení. Jestliže tato opatření objednatel nemůže učinit ani pomocí jiných osob a požádá poskytovatele, aby je učinil sám, je poskytovatel k tomu povinen.</w:t>
      </w:r>
    </w:p>
    <w:p w:rsidR="004A46D7" w:rsidRDefault="004A46D7" w:rsidP="004A46D7">
      <w:pPr>
        <w:keepNext/>
        <w:spacing w:after="0" w:line="240" w:lineRule="auto"/>
        <w:jc w:val="center"/>
        <w:rPr>
          <w:rFonts w:ascii="Arial" w:eastAsia="Arial" w:hAnsi="Arial" w:cs="Arial"/>
          <w:b/>
          <w:bCs/>
          <w:sz w:val="20"/>
          <w:szCs w:val="20"/>
        </w:rPr>
      </w:pPr>
      <w:r>
        <w:rPr>
          <w:rFonts w:ascii="Arial" w:eastAsia="Arial" w:hAnsi="Arial" w:cs="Arial"/>
          <w:b/>
          <w:bCs/>
          <w:sz w:val="20"/>
          <w:szCs w:val="20"/>
        </w:rPr>
        <w:t>Čl. X. Ostatní ujednání</w:t>
      </w:r>
    </w:p>
    <w:p w:rsidR="004A46D7" w:rsidRPr="001E7DFD" w:rsidRDefault="004A46D7" w:rsidP="004A46D7">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Poskytovatel je povinen poskytovat po dobu 5 let od řádného dokončení stavby součinnost veškerým subjektům provádějícím audit u objednatele v souvislosti s realizací stavby.</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4A46D7" w:rsidRPr="0052031B"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w:t>
      </w:r>
      <w:r w:rsidRPr="0052031B">
        <w:rPr>
          <w:rFonts w:ascii="Arial" w:eastAsia="Arial" w:hAnsi="Arial" w:cs="Arial"/>
          <w:sz w:val="20"/>
          <w:szCs w:val="20"/>
        </w:rPr>
        <w:t>el bere na vědomí, že objednatel má povinnost tuto smlouvu včetně všech jejích příloh změn a dodatků zveřejnit v souladu s </w:t>
      </w:r>
      <w:proofErr w:type="spellStart"/>
      <w:r w:rsidRPr="0052031B">
        <w:rPr>
          <w:rFonts w:ascii="Arial" w:eastAsia="Arial" w:hAnsi="Arial" w:cs="Arial"/>
          <w:sz w:val="20"/>
          <w:szCs w:val="20"/>
        </w:rPr>
        <w:t>ust</w:t>
      </w:r>
      <w:proofErr w:type="spellEnd"/>
      <w:r w:rsidRPr="0052031B">
        <w:rPr>
          <w:rFonts w:ascii="Arial" w:eastAsia="Arial" w:hAnsi="Arial" w:cs="Arial"/>
          <w:sz w:val="20"/>
          <w:szCs w:val="20"/>
        </w:rPr>
        <w:t>. § 147a ZVZ a v souladu se zákonem č. 340/2015 Sb., zákon o registru smluv.</w:t>
      </w:r>
    </w:p>
    <w:p w:rsidR="004A46D7" w:rsidRPr="0052031B"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w:t>
      </w:r>
      <w:r w:rsidRPr="0052031B">
        <w:rPr>
          <w:rFonts w:ascii="Arial" w:eastAsia="Arial" w:hAnsi="Arial" w:cs="Arial"/>
          <w:sz w:val="20"/>
          <w:szCs w:val="20"/>
        </w:rPr>
        <w:t xml:space="preserve">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poskytovat</w:t>
      </w:r>
      <w:r w:rsidRPr="0052031B">
        <w:rPr>
          <w:rFonts w:ascii="Arial" w:eastAsia="Arial" w:hAnsi="Arial" w:cs="Arial"/>
          <w:sz w:val="20"/>
          <w:szCs w:val="20"/>
        </w:rPr>
        <w:t xml:space="preserve">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 před uveřejněním znečitelněny. </w:t>
      </w:r>
    </w:p>
    <w:p w:rsidR="004A46D7" w:rsidRPr="001E7DFD" w:rsidRDefault="004A46D7" w:rsidP="004A46D7">
      <w:pPr>
        <w:numPr>
          <w:ilvl w:val="1"/>
          <w:numId w:val="12"/>
        </w:numPr>
        <w:spacing w:before="120" w:after="120"/>
        <w:ind w:left="567" w:hanging="567"/>
        <w:jc w:val="both"/>
        <w:rPr>
          <w:rFonts w:ascii="Arial" w:eastAsia="Arial" w:hAnsi="Arial" w:cs="Arial"/>
          <w:sz w:val="20"/>
          <w:szCs w:val="20"/>
        </w:rPr>
      </w:pPr>
      <w:r w:rsidRPr="0052031B">
        <w:rPr>
          <w:rFonts w:ascii="Arial" w:eastAsia="Arial" w:hAnsi="Arial" w:cs="Arial"/>
          <w:sz w:val="20"/>
          <w:szCs w:val="20"/>
        </w:rPr>
        <w:t>Splnění povinnosti uveřejnit</w:t>
      </w:r>
      <w:r w:rsidRPr="001E7DFD">
        <w:rPr>
          <w:rFonts w:ascii="Arial" w:eastAsia="Arial" w:hAnsi="Arial" w:cs="Arial"/>
          <w:sz w:val="20"/>
          <w:szCs w:val="20"/>
        </w:rPr>
        <w:t xml:space="preserve"> smlouvu dle zák. č. 340/2015 Sb. zajistí objednatel.</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Tato smlouva se řídí právním řádem České republiky, zejména zák. č. 89/2012 Sb., občanský zákoník.</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Obě smluvní strany se zavazují dbát dobrého jména strany druhé a zavazují se vyvarovat veškerých činností, které by mohly dobré jméno druhé strany poškodit.</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4A46D7" w:rsidRDefault="004A46D7" w:rsidP="004A46D7">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 xml:space="preserve">Odpověď strany této smlouvy, podle § 1740 odst. 3 </w:t>
      </w:r>
      <w:proofErr w:type="spellStart"/>
      <w:proofErr w:type="gramStart"/>
      <w:r w:rsidRPr="002D3167">
        <w:rPr>
          <w:rFonts w:ascii="Arial" w:eastAsia="Arial" w:hAnsi="Arial" w:cs="Arial"/>
          <w:sz w:val="20"/>
          <w:szCs w:val="20"/>
        </w:rPr>
        <w:t>o.z</w:t>
      </w:r>
      <w:proofErr w:type="spellEnd"/>
      <w:r w:rsidRPr="002D3167">
        <w:rPr>
          <w:rFonts w:ascii="Arial" w:eastAsia="Arial" w:hAnsi="Arial" w:cs="Arial"/>
          <w:sz w:val="20"/>
          <w:szCs w:val="20"/>
        </w:rPr>
        <w:t>., s dodatkem</w:t>
      </w:r>
      <w:proofErr w:type="gramEnd"/>
      <w:r w:rsidRPr="002D3167">
        <w:rPr>
          <w:rFonts w:ascii="Arial" w:eastAsia="Arial" w:hAnsi="Arial" w:cs="Arial"/>
          <w:sz w:val="20"/>
          <w:szCs w:val="20"/>
        </w:rPr>
        <w:t xml:space="preserve"> nebo odchylkou, není přijetím nabídky na uzavření této smlouvy, ani když podstatně nemění podmínky nabídky</w:t>
      </w:r>
      <w:r>
        <w:rPr>
          <w:rFonts w:ascii="Arial" w:eastAsia="Arial" w:hAnsi="Arial" w:cs="Arial"/>
          <w:sz w:val="20"/>
          <w:szCs w:val="20"/>
        </w:rPr>
        <w:t>.</w:t>
      </w:r>
    </w:p>
    <w:p w:rsidR="004A46D7" w:rsidRDefault="004A46D7" w:rsidP="004A46D7">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Tato smlouva je vyhotovena </w:t>
      </w:r>
      <w:r w:rsidRPr="00D4063E">
        <w:rPr>
          <w:rFonts w:ascii="Arial" w:eastAsia="Arial" w:hAnsi="Arial" w:cs="Arial"/>
          <w:sz w:val="20"/>
          <w:szCs w:val="20"/>
        </w:rPr>
        <w:t>ve </w:t>
      </w:r>
      <w:r w:rsidR="00A12982">
        <w:rPr>
          <w:rFonts w:ascii="Arial" w:eastAsia="Arial" w:hAnsi="Arial" w:cs="Arial"/>
          <w:sz w:val="20"/>
          <w:szCs w:val="20"/>
        </w:rPr>
        <w:t>třech</w:t>
      </w:r>
      <w:r w:rsidRPr="00D4063E">
        <w:rPr>
          <w:rFonts w:ascii="Arial" w:eastAsia="Arial" w:hAnsi="Arial" w:cs="Arial"/>
          <w:sz w:val="20"/>
          <w:szCs w:val="20"/>
        </w:rPr>
        <w:t xml:space="preserve"> stejnopisech, </w:t>
      </w:r>
      <w:r w:rsidR="006628F4">
        <w:rPr>
          <w:rFonts w:ascii="Arial" w:eastAsia="Arial" w:hAnsi="Arial" w:cs="Arial"/>
          <w:sz w:val="20"/>
          <w:szCs w:val="20"/>
        </w:rPr>
        <w:t xml:space="preserve">dvě vyhotovení smlouvy obdrží poskytovatel a </w:t>
      </w:r>
      <w:r w:rsidR="00A12982">
        <w:rPr>
          <w:rFonts w:ascii="Arial" w:eastAsia="Arial" w:hAnsi="Arial" w:cs="Arial"/>
          <w:sz w:val="20"/>
          <w:szCs w:val="20"/>
        </w:rPr>
        <w:t>jedno</w:t>
      </w:r>
      <w:r w:rsidR="006628F4">
        <w:rPr>
          <w:rFonts w:ascii="Arial" w:eastAsia="Arial" w:hAnsi="Arial" w:cs="Arial"/>
          <w:sz w:val="20"/>
          <w:szCs w:val="20"/>
        </w:rPr>
        <w:t xml:space="preserve"> objednatel.</w:t>
      </w:r>
    </w:p>
    <w:p w:rsidR="004A46D7" w:rsidRPr="0019056B" w:rsidRDefault="004A46D7" w:rsidP="004A46D7">
      <w:pPr>
        <w:numPr>
          <w:ilvl w:val="1"/>
          <w:numId w:val="12"/>
        </w:numPr>
        <w:spacing w:before="120" w:after="120"/>
        <w:ind w:left="567" w:hanging="567"/>
        <w:jc w:val="both"/>
        <w:rPr>
          <w:rFonts w:ascii="Arial" w:hAnsi="Arial" w:cs="Arial"/>
          <w:sz w:val="20"/>
          <w:szCs w:val="20"/>
        </w:rPr>
      </w:pPr>
      <w:r w:rsidRPr="002D3167">
        <w:rPr>
          <w:rFonts w:ascii="Arial" w:eastAsia="Arial" w:hAnsi="Arial" w:cs="Arial"/>
          <w:sz w:val="20"/>
          <w:szCs w:val="20"/>
        </w:rPr>
        <w:t>Smlouva nabývá</w:t>
      </w:r>
      <w:r w:rsidRPr="001E7DFD">
        <w:rPr>
          <w:rFonts w:ascii="Arial" w:eastAsia="Arial" w:hAnsi="Arial" w:cs="Arial"/>
          <w:sz w:val="20"/>
          <w:szCs w:val="20"/>
        </w:rPr>
        <w:t xml:space="preserve"> platnosti a účinnosti dnem uzavření</w:t>
      </w:r>
      <w:r w:rsidRPr="0019056B">
        <w:rPr>
          <w:rFonts w:ascii="Arial" w:hAnsi="Arial" w:cs="Arial"/>
          <w:sz w:val="20"/>
          <w:szCs w:val="20"/>
        </w:rPr>
        <w:t>.</w:t>
      </w:r>
    </w:p>
    <w:p w:rsidR="004A46D7" w:rsidRDefault="004A46D7" w:rsidP="004A46D7">
      <w:pPr>
        <w:spacing w:after="0"/>
        <w:ind w:left="993" w:hanging="993"/>
        <w:rPr>
          <w:rFonts w:ascii="Arial" w:eastAsia="Arial" w:hAnsi="Arial" w:cs="Arial"/>
          <w:sz w:val="20"/>
          <w:szCs w:val="20"/>
        </w:rPr>
      </w:pPr>
    </w:p>
    <w:p w:rsidR="004A46D7" w:rsidRDefault="004A46D7" w:rsidP="004A46D7">
      <w:pPr>
        <w:ind w:left="993" w:hanging="993"/>
        <w:rPr>
          <w:rFonts w:ascii="Arial" w:eastAsia="Arial" w:hAnsi="Arial" w:cs="Arial"/>
          <w:sz w:val="20"/>
          <w:szCs w:val="20"/>
        </w:rPr>
      </w:pPr>
      <w:r>
        <w:rPr>
          <w:rFonts w:ascii="Arial" w:eastAsia="Arial" w:hAnsi="Arial" w:cs="Arial"/>
          <w:sz w:val="20"/>
          <w:szCs w:val="20"/>
        </w:rPr>
        <w:t>Příloha č. 1 - Oprávněné osoby poskytovatele</w:t>
      </w:r>
    </w:p>
    <w:p w:rsidR="004A46D7" w:rsidRPr="00A61371" w:rsidRDefault="004A46D7" w:rsidP="004A46D7">
      <w:pPr>
        <w:tabs>
          <w:tab w:val="center" w:pos="2268"/>
          <w:tab w:val="center" w:pos="6804"/>
        </w:tabs>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sidR="00A24697">
        <w:rPr>
          <w:rFonts w:ascii="Arial" w:eastAsia="Arial" w:hAnsi="Arial" w:cs="Arial"/>
          <w:i/>
          <w:sz w:val="20"/>
          <w:szCs w:val="20"/>
        </w:rPr>
        <w:t xml:space="preserve">                                                                                  </w:t>
      </w:r>
      <w:bookmarkStart w:id="12" w:name="_GoBack"/>
      <w:bookmarkEnd w:id="12"/>
      <w:r w:rsidRPr="00A61371">
        <w:rPr>
          <w:rFonts w:ascii="Arial" w:eastAsia="Arial" w:hAnsi="Arial" w:cs="Arial"/>
          <w:i/>
          <w:sz w:val="20"/>
          <w:szCs w:val="20"/>
        </w:rPr>
        <w:t>Poskytovatel:</w:t>
      </w:r>
    </w:p>
    <w:p w:rsidR="004A46D7" w:rsidRDefault="004A48BF" w:rsidP="004A46D7">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sidR="004A46D7">
        <w:rPr>
          <w:rFonts w:ascii="Arial" w:eastAsia="Arial" w:hAnsi="Arial" w:cs="Arial"/>
          <w:sz w:val="20"/>
          <w:szCs w:val="20"/>
        </w:rPr>
        <w:t>V</w:t>
      </w:r>
      <w:r>
        <w:rPr>
          <w:rFonts w:ascii="Arial" w:eastAsia="Arial" w:hAnsi="Arial" w:cs="Arial"/>
          <w:sz w:val="20"/>
          <w:szCs w:val="20"/>
        </w:rPr>
        <w:t>e</w:t>
      </w:r>
      <w:r w:rsidR="004A46D7">
        <w:rPr>
          <w:rFonts w:ascii="Arial" w:eastAsia="Arial" w:hAnsi="Arial" w:cs="Arial"/>
          <w:sz w:val="20"/>
          <w:szCs w:val="20"/>
        </w:rPr>
        <w:t xml:space="preserve"> </w:t>
      </w:r>
      <w:r>
        <w:rPr>
          <w:rFonts w:ascii="Arial" w:eastAsia="Arial" w:hAnsi="Arial" w:cs="Arial"/>
          <w:sz w:val="20"/>
          <w:szCs w:val="20"/>
        </w:rPr>
        <w:t>Vochově</w:t>
      </w:r>
      <w:r w:rsidR="004A46D7">
        <w:rPr>
          <w:rFonts w:ascii="Arial" w:eastAsia="Arial" w:hAnsi="Arial" w:cs="Arial"/>
          <w:sz w:val="20"/>
          <w:szCs w:val="20"/>
        </w:rPr>
        <w:t xml:space="preserve"> dne </w:t>
      </w:r>
      <w:r w:rsidR="004A46D7">
        <w:rPr>
          <w:rFonts w:ascii="Arial" w:eastAsia="Arial" w:hAnsi="Arial" w:cs="Arial"/>
          <w:sz w:val="20"/>
          <w:szCs w:val="20"/>
        </w:rPr>
        <w:tab/>
      </w:r>
    </w:p>
    <w:p w:rsidR="004A46D7" w:rsidRDefault="004A46D7" w:rsidP="004A46D7">
      <w:pPr>
        <w:ind w:left="993" w:hanging="993"/>
        <w:rPr>
          <w:rFonts w:ascii="Arial" w:eastAsia="Arial" w:hAnsi="Arial" w:cs="Arial"/>
          <w:sz w:val="20"/>
          <w:szCs w:val="20"/>
        </w:rPr>
      </w:pPr>
    </w:p>
    <w:p w:rsidR="00EC347E" w:rsidRDefault="00EC347E" w:rsidP="004A46D7">
      <w:pPr>
        <w:ind w:left="993" w:hanging="993"/>
        <w:rPr>
          <w:rFonts w:ascii="Arial" w:eastAsia="Arial" w:hAnsi="Arial" w:cs="Arial"/>
          <w:sz w:val="20"/>
          <w:szCs w:val="20"/>
        </w:rPr>
      </w:pPr>
    </w:p>
    <w:p w:rsidR="004A46D7" w:rsidRDefault="004A46D7" w:rsidP="004A46D7">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4A46D7" w:rsidRPr="00091F87" w:rsidRDefault="004A46D7" w:rsidP="004A46D7">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 xml:space="preserve">Správa a údržba silnic Plzeňského kraje, </w:t>
      </w:r>
      <w:proofErr w:type="spellStart"/>
      <w:proofErr w:type="gramStart"/>
      <w:r w:rsidRPr="00091F87">
        <w:rPr>
          <w:rFonts w:ascii="Arial" w:eastAsia="Arial" w:hAnsi="Arial" w:cs="Arial"/>
          <w:b/>
          <w:sz w:val="20"/>
          <w:szCs w:val="20"/>
        </w:rPr>
        <w:t>p.o</w:t>
      </w:r>
      <w:proofErr w:type="spellEnd"/>
      <w:r w:rsidRPr="00091F87">
        <w:rPr>
          <w:rFonts w:ascii="Arial" w:eastAsia="Arial" w:hAnsi="Arial" w:cs="Arial"/>
          <w:b/>
          <w:sz w:val="20"/>
          <w:szCs w:val="20"/>
        </w:rPr>
        <w:t>.</w:t>
      </w:r>
      <w:proofErr w:type="gramEnd"/>
      <w:r w:rsidRPr="00091F87">
        <w:rPr>
          <w:rFonts w:ascii="Arial" w:eastAsia="Arial" w:hAnsi="Arial" w:cs="Arial"/>
          <w:b/>
          <w:sz w:val="20"/>
          <w:szCs w:val="20"/>
        </w:rPr>
        <w:tab/>
      </w:r>
      <w:bookmarkStart w:id="13" w:name="Text54"/>
      <w:r w:rsidR="004A48BF">
        <w:rPr>
          <w:rFonts w:ascii="Arial" w:eastAsia="Arial" w:hAnsi="Arial" w:cs="Arial"/>
          <w:b/>
          <w:sz w:val="20"/>
          <w:szCs w:val="20"/>
        </w:rPr>
        <w:t xml:space="preserve">Karel </w:t>
      </w:r>
      <w:proofErr w:type="spellStart"/>
      <w:r w:rsidR="004A48BF">
        <w:rPr>
          <w:rFonts w:ascii="Arial" w:eastAsia="Arial" w:hAnsi="Arial" w:cs="Arial"/>
          <w:b/>
          <w:sz w:val="20"/>
          <w:szCs w:val="20"/>
        </w:rPr>
        <w:t>Kotrc</w:t>
      </w:r>
      <w:proofErr w:type="spellEnd"/>
    </w:p>
    <w:p w:rsidR="004A46D7" w:rsidRDefault="004A46D7" w:rsidP="004A46D7">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3"/>
      <w:r w:rsidR="006628F4">
        <w:rPr>
          <w:rFonts w:ascii="Arial" w:eastAsia="Arial" w:hAnsi="Arial" w:cs="Arial"/>
          <w:sz w:val="20"/>
          <w:szCs w:val="20"/>
        </w:rPr>
        <w:t>Bc. Pavel Panuška</w:t>
      </w:r>
      <w:r>
        <w:rPr>
          <w:rFonts w:ascii="Arial" w:eastAsia="Arial" w:hAnsi="Arial" w:cs="Arial"/>
          <w:sz w:val="20"/>
          <w:szCs w:val="20"/>
        </w:rPr>
        <w:tab/>
      </w:r>
    </w:p>
    <w:p w:rsidR="004A46D7" w:rsidRDefault="004A46D7" w:rsidP="004A46D7">
      <w:pPr>
        <w:tabs>
          <w:tab w:val="center" w:pos="2268"/>
          <w:tab w:val="center" w:pos="6804"/>
        </w:tabs>
        <w:spacing w:after="0"/>
        <w:rPr>
          <w:rFonts w:ascii="Arial" w:eastAsia="Arial" w:hAnsi="Arial" w:cs="Arial"/>
          <w:b/>
          <w:bCs/>
          <w:sz w:val="20"/>
          <w:szCs w:val="20"/>
        </w:rPr>
      </w:pPr>
      <w:bookmarkStart w:id="14" w:name="Text57"/>
      <w:r>
        <w:rPr>
          <w:rFonts w:ascii="Arial" w:eastAsia="Arial" w:hAnsi="Arial" w:cs="Arial"/>
          <w:sz w:val="20"/>
          <w:szCs w:val="20"/>
        </w:rPr>
        <w:tab/>
      </w:r>
      <w:bookmarkEnd w:id="14"/>
      <w:r w:rsidR="00EC347E">
        <w:rPr>
          <w:rFonts w:ascii="Arial" w:eastAsia="Arial" w:hAnsi="Arial" w:cs="Arial"/>
          <w:sz w:val="20"/>
          <w:szCs w:val="20"/>
        </w:rPr>
        <w:t>generální ředitel</w:t>
      </w:r>
      <w:r>
        <w:rPr>
          <w:rFonts w:ascii="Arial" w:eastAsia="Arial" w:hAnsi="Arial" w:cs="Arial"/>
          <w:sz w:val="20"/>
          <w:szCs w:val="20"/>
        </w:rPr>
        <w:tab/>
      </w:r>
    </w:p>
    <w:p w:rsidR="004A46D7" w:rsidRDefault="004A46D7" w:rsidP="004A46D7">
      <w:pPr>
        <w:spacing w:after="0"/>
        <w:rPr>
          <w:rFonts w:ascii="Arial" w:eastAsia="Arial" w:hAnsi="Arial" w:cs="Arial"/>
          <w:b/>
          <w:bCs/>
          <w:sz w:val="20"/>
          <w:szCs w:val="20"/>
        </w:rPr>
      </w:pPr>
    </w:p>
    <w:p w:rsidR="004A46D7" w:rsidRPr="00091F87" w:rsidRDefault="004A46D7" w:rsidP="004A46D7">
      <w:pPr>
        <w:spacing w:after="0"/>
        <w:rPr>
          <w:rFonts w:ascii="Arial" w:eastAsia="Arial" w:hAnsi="Arial" w:cs="Arial"/>
          <w:b/>
          <w:bCs/>
          <w:sz w:val="16"/>
          <w:szCs w:val="16"/>
        </w:rPr>
      </w:pPr>
    </w:p>
    <w:p w:rsidR="004A46D7" w:rsidRPr="00696E1B" w:rsidRDefault="004A46D7" w:rsidP="004A46D7">
      <w:pPr>
        <w:tabs>
          <w:tab w:val="num" w:pos="426"/>
        </w:tabs>
        <w:ind w:left="426" w:hanging="426"/>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EC347E">
        <w:rPr>
          <w:rFonts w:ascii="Arial" w:eastAsia="Arial" w:hAnsi="Arial" w:cs="Arial"/>
          <w:sz w:val="16"/>
          <w:szCs w:val="16"/>
        </w:rPr>
        <w:t>Markéta Froňková,</w:t>
      </w:r>
      <w:r w:rsidRPr="002A7DD5">
        <w:rPr>
          <w:rFonts w:ascii="Arial" w:eastAsia="Arial" w:hAnsi="Arial" w:cs="Arial"/>
          <w:sz w:val="16"/>
          <w:szCs w:val="16"/>
        </w:rPr>
        <w:t xml:space="preserve"> dne </w:t>
      </w:r>
      <w:proofErr w:type="gramStart"/>
      <w:r w:rsidR="00EC347E">
        <w:rPr>
          <w:rFonts w:ascii="Arial" w:eastAsia="Arial" w:hAnsi="Arial" w:cs="Arial"/>
          <w:sz w:val="16"/>
          <w:szCs w:val="16"/>
        </w:rPr>
        <w:t>24.8.2016</w:t>
      </w:r>
      <w:proofErr w:type="gramEnd"/>
    </w:p>
    <w:p w:rsidR="004A46D7" w:rsidRDefault="004A46D7">
      <w:pPr>
        <w:rPr>
          <w:rFonts w:ascii="Arial" w:eastAsia="Arial" w:hAnsi="Arial" w:cs="Arial"/>
          <w:b/>
          <w:bCs/>
          <w:sz w:val="20"/>
          <w:szCs w:val="20"/>
        </w:rPr>
      </w:pPr>
    </w:p>
    <w:p w:rsidR="004A46D7" w:rsidRDefault="004A46D7">
      <w:pPr>
        <w:rPr>
          <w:rFonts w:ascii="Arial" w:eastAsia="Arial" w:hAnsi="Arial" w:cs="Arial"/>
          <w:b/>
          <w:bCs/>
          <w:sz w:val="20"/>
          <w:szCs w:val="20"/>
        </w:rPr>
      </w:pPr>
      <w:r>
        <w:rPr>
          <w:rFonts w:ascii="Arial" w:eastAsia="Arial" w:hAnsi="Arial" w:cs="Arial"/>
          <w:b/>
          <w:bCs/>
          <w:sz w:val="20"/>
          <w:szCs w:val="20"/>
        </w:rPr>
        <w:lastRenderedPageBreak/>
        <w:t>Příloha č. 1.</w:t>
      </w:r>
    </w:p>
    <w:p w:rsidR="004A46D7" w:rsidRDefault="004A46D7">
      <w:pPr>
        <w:rPr>
          <w:rFonts w:ascii="Arial" w:eastAsia="Arial" w:hAnsi="Arial" w:cs="Arial"/>
          <w:b/>
          <w:bCs/>
          <w:sz w:val="20"/>
          <w:szCs w:val="20"/>
        </w:rPr>
      </w:pPr>
      <w:r>
        <w:rPr>
          <w:rFonts w:ascii="Arial" w:eastAsia="Arial" w:hAnsi="Arial" w:cs="Arial"/>
          <w:b/>
          <w:bCs/>
          <w:sz w:val="20"/>
          <w:szCs w:val="20"/>
        </w:rPr>
        <w:t>Osoby pověřené poskytovatelem</w:t>
      </w:r>
    </w:p>
    <w:p w:rsidR="004A46D7" w:rsidRDefault="004A46D7">
      <w:pPr>
        <w:rPr>
          <w:rFonts w:ascii="Arial" w:eastAsia="Arial" w:hAnsi="Arial" w:cs="Arial"/>
          <w:sz w:val="20"/>
          <w:szCs w:val="20"/>
        </w:rPr>
      </w:pPr>
      <w:r>
        <w:rPr>
          <w:rFonts w:ascii="Arial" w:eastAsia="Arial" w:hAnsi="Arial" w:cs="Arial"/>
          <w:sz w:val="20"/>
          <w:szCs w:val="20"/>
        </w:rPr>
        <w:t>Osoby pověřené výkonem činností dle čl. IV. odst. 4.3 této smlouvy:</w:t>
      </w:r>
    </w:p>
    <w:p w:rsidR="004A46D7" w:rsidRDefault="004A46D7">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vedoucí realizačního týmu</w:t>
      </w:r>
    </w:p>
    <w:p w:rsidR="004A48BF" w:rsidRDefault="004A48BF" w:rsidP="004A48BF">
      <w:pPr>
        <w:pStyle w:val="Odstavecseseznamem1"/>
        <w:tabs>
          <w:tab w:val="left" w:pos="1260"/>
        </w:tabs>
        <w:spacing w:after="240" w:line="240" w:lineRule="auto"/>
        <w:ind w:left="714"/>
        <w:rPr>
          <w:rFonts w:ascii="Arial" w:eastAsia="Arial" w:hAnsi="Arial" w:cs="Arial"/>
          <w:sz w:val="20"/>
          <w:szCs w:val="20"/>
        </w:rPr>
      </w:pPr>
      <w:r>
        <w:rPr>
          <w:rFonts w:ascii="Arial" w:eastAsia="Arial" w:hAnsi="Arial" w:cs="Arial"/>
          <w:sz w:val="20"/>
          <w:szCs w:val="20"/>
        </w:rPr>
        <w:t xml:space="preserve">Karel </w:t>
      </w:r>
      <w:proofErr w:type="spellStart"/>
      <w:r>
        <w:rPr>
          <w:rFonts w:ascii="Arial" w:eastAsia="Arial" w:hAnsi="Arial" w:cs="Arial"/>
          <w:sz w:val="20"/>
          <w:szCs w:val="20"/>
        </w:rPr>
        <w:t>Kotrc</w:t>
      </w:r>
      <w:proofErr w:type="spellEnd"/>
    </w:p>
    <w:p w:rsidR="004A46D7" w:rsidRDefault="004A46D7">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bookmarkStart w:id="15" w:name="Text58"/>
      <w:r>
        <w:rPr>
          <w:rFonts w:ascii="Arial" w:eastAsia="Arial" w:hAnsi="Arial" w:cs="Arial"/>
          <w:sz w:val="20"/>
          <w:szCs w:val="20"/>
        </w:rPr>
        <w:fldChar w:fldCharType="begin">
          <w:ffData>
            <w:name w:val="Text58"/>
            <w:enabled/>
            <w:calcOnExit w:val="0"/>
            <w:textInput>
              <w:format w:val="None"/>
            </w:textInput>
          </w:ffData>
        </w:fldChar>
      </w:r>
      <w:r>
        <w:rPr>
          <w:rFonts w:ascii="Arial" w:eastAsia="Arial" w:hAnsi="Arial" w:cs="Arial"/>
          <w:sz w:val="20"/>
          <w:szCs w:val="20"/>
        </w:rPr>
        <w:instrText>FORMTEXT</w:instrText>
      </w:r>
      <w:r>
        <w:rPr>
          <w:rFonts w:ascii="Arial" w:eastAsia="Arial" w:hAnsi="Arial" w:cs="Arial"/>
          <w:sz w:val="20"/>
          <w:szCs w:val="20"/>
        </w:rPr>
      </w:r>
      <w:r>
        <w:rPr>
          <w:rFonts w:ascii="Arial" w:eastAsia="Arial" w:hAnsi="Arial" w:cs="Arial"/>
          <w:sz w:val="20"/>
          <w:szCs w:val="20"/>
        </w:rPr>
        <w:fldChar w:fldCharType="separate"/>
      </w:r>
      <w:r>
        <w:rPr>
          <w:rFonts w:ascii="Arial" w:eastAsia="Arial" w:hAnsi="Arial" w:cs="Arial"/>
          <w:noProof/>
          <w:sz w:val="20"/>
          <w:szCs w:val="20"/>
        </w:rPr>
        <w:t>     </w:t>
      </w:r>
      <w:r>
        <w:rPr>
          <w:rFonts w:ascii="Arial" w:eastAsia="Arial" w:hAnsi="Arial" w:cs="Arial"/>
          <w:sz w:val="20"/>
          <w:szCs w:val="20"/>
        </w:rPr>
        <w:fldChar w:fldCharType="end"/>
      </w:r>
      <w:bookmarkEnd w:id="15"/>
    </w:p>
    <w:p w:rsidR="004A46D7" w:rsidRDefault="004A46D7">
      <w:pPr>
        <w:pStyle w:val="Odstavecseseznamem1"/>
        <w:numPr>
          <w:ilvl w:val="0"/>
          <w:numId w:val="9"/>
        </w:numPr>
        <w:tabs>
          <w:tab w:val="left" w:pos="1260"/>
        </w:tabs>
        <w:spacing w:after="240" w:line="240" w:lineRule="auto"/>
        <w:ind w:left="714" w:hanging="357"/>
        <w:rPr>
          <w:rFonts w:ascii="Arial" w:eastAsia="Arial" w:hAnsi="Arial" w:cs="Arial"/>
          <w:sz w:val="20"/>
          <w:szCs w:val="20"/>
        </w:rPr>
      </w:pPr>
      <w:r>
        <w:rPr>
          <w:rFonts w:ascii="Arial" w:eastAsia="Arial" w:hAnsi="Arial" w:cs="Arial"/>
          <w:sz w:val="20"/>
          <w:szCs w:val="20"/>
        </w:rPr>
        <w:t>zástupce vedoucího realizačního týmu</w:t>
      </w:r>
    </w:p>
    <w:p w:rsidR="004A48BF" w:rsidRDefault="004A48BF" w:rsidP="004A48BF">
      <w:pPr>
        <w:pStyle w:val="Odstavecseseznamem1"/>
        <w:tabs>
          <w:tab w:val="left" w:pos="1260"/>
        </w:tabs>
        <w:spacing w:after="240" w:line="240" w:lineRule="auto"/>
        <w:ind w:left="714"/>
        <w:rPr>
          <w:rFonts w:ascii="Arial" w:eastAsia="Arial" w:hAnsi="Arial" w:cs="Arial"/>
          <w:sz w:val="20"/>
          <w:szCs w:val="20"/>
        </w:rPr>
      </w:pPr>
      <w:r>
        <w:rPr>
          <w:rFonts w:ascii="Arial" w:eastAsia="Arial" w:hAnsi="Arial" w:cs="Arial"/>
          <w:sz w:val="20"/>
          <w:szCs w:val="20"/>
        </w:rPr>
        <w:t>Ing. Karel Zíka</w:t>
      </w:r>
    </w:p>
    <w:p w:rsidR="004A46D7" w:rsidRDefault="004A48BF">
      <w:pPr>
        <w:pStyle w:val="Odstavecseseznamem1"/>
        <w:tabs>
          <w:tab w:val="left" w:pos="1260"/>
        </w:tabs>
        <w:spacing w:after="240" w:line="240" w:lineRule="auto"/>
        <w:ind w:left="357"/>
        <w:rPr>
          <w:rFonts w:ascii="Arial" w:eastAsia="Arial" w:hAnsi="Arial" w:cs="Arial"/>
          <w:sz w:val="20"/>
          <w:szCs w:val="20"/>
        </w:rPr>
      </w:pPr>
      <w:r>
        <w:rPr>
          <w:rFonts w:ascii="Arial" w:eastAsia="Arial" w:hAnsi="Arial" w:cs="Arial"/>
          <w:sz w:val="20"/>
          <w:szCs w:val="20"/>
        </w:rPr>
        <w:tab/>
      </w:r>
      <w:r w:rsidR="004A46D7">
        <w:rPr>
          <w:rFonts w:ascii="Arial" w:eastAsia="Arial" w:hAnsi="Arial" w:cs="Arial"/>
          <w:sz w:val="20"/>
          <w:szCs w:val="20"/>
        </w:rPr>
        <w:tab/>
      </w:r>
      <w:bookmarkStart w:id="16" w:name="Text59"/>
      <w:r w:rsidR="004A46D7">
        <w:rPr>
          <w:rFonts w:ascii="Arial" w:eastAsia="Arial" w:hAnsi="Arial" w:cs="Arial"/>
          <w:sz w:val="20"/>
          <w:szCs w:val="20"/>
        </w:rPr>
        <w:fldChar w:fldCharType="begin">
          <w:ffData>
            <w:name w:val="Text59"/>
            <w:enabled/>
            <w:calcOnExit w:val="0"/>
            <w:textInput>
              <w:format w:val="None"/>
            </w:textInput>
          </w:ffData>
        </w:fldChar>
      </w:r>
      <w:r w:rsidR="004A46D7">
        <w:rPr>
          <w:rFonts w:ascii="Arial" w:eastAsia="Arial" w:hAnsi="Arial" w:cs="Arial"/>
          <w:sz w:val="20"/>
          <w:szCs w:val="20"/>
        </w:rPr>
        <w:instrText>FORMTEXT</w:instrText>
      </w:r>
      <w:r w:rsidR="004A46D7">
        <w:rPr>
          <w:rFonts w:ascii="Arial" w:eastAsia="Arial" w:hAnsi="Arial" w:cs="Arial"/>
          <w:sz w:val="20"/>
          <w:szCs w:val="20"/>
        </w:rPr>
      </w:r>
      <w:r w:rsidR="004A46D7">
        <w:rPr>
          <w:rFonts w:ascii="Arial" w:eastAsia="Arial" w:hAnsi="Arial" w:cs="Arial"/>
          <w:sz w:val="20"/>
          <w:szCs w:val="20"/>
        </w:rPr>
        <w:fldChar w:fldCharType="separate"/>
      </w:r>
      <w:r w:rsidR="004A46D7">
        <w:rPr>
          <w:rFonts w:ascii="Arial" w:eastAsia="Arial" w:hAnsi="Arial" w:cs="Arial"/>
          <w:noProof/>
          <w:sz w:val="20"/>
          <w:szCs w:val="20"/>
        </w:rPr>
        <w:t>     </w:t>
      </w:r>
      <w:r w:rsidR="004A46D7">
        <w:rPr>
          <w:rFonts w:ascii="Arial" w:eastAsia="Arial" w:hAnsi="Arial" w:cs="Arial"/>
          <w:sz w:val="20"/>
          <w:szCs w:val="20"/>
        </w:rPr>
        <w:fldChar w:fldCharType="end"/>
      </w:r>
      <w:bookmarkEnd w:id="16"/>
    </w:p>
    <w:p w:rsidR="004A46D7" w:rsidRDefault="004A46D7">
      <w:pPr>
        <w:pStyle w:val="Odstavecseseznamem1"/>
        <w:tabs>
          <w:tab w:val="left" w:pos="1260"/>
        </w:tabs>
        <w:spacing w:after="240" w:line="240" w:lineRule="auto"/>
        <w:ind w:left="357"/>
      </w:pPr>
      <w:r>
        <w:tab/>
      </w:r>
      <w:bookmarkStart w:id="17" w:name="Text61"/>
      <w:r>
        <w:fldChar w:fldCharType="begin">
          <w:ffData>
            <w:name w:val="Text61"/>
            <w:enabled/>
            <w:calcOnExit w:val="0"/>
            <w:textInput>
              <w:format w:val="None"/>
            </w:textInput>
          </w:ffData>
        </w:fldChar>
      </w:r>
      <w:r>
        <w:instrText>FORMTEXT</w:instrText>
      </w:r>
      <w:r>
        <w:fldChar w:fldCharType="separate"/>
      </w:r>
      <w:r>
        <w:rPr>
          <w:noProof/>
        </w:rPr>
        <w:t>     </w:t>
      </w:r>
      <w:r>
        <w:fldChar w:fldCharType="end"/>
      </w:r>
      <w:bookmarkEnd w:id="17"/>
    </w:p>
    <w:sectPr w:rsidR="004A46D7" w:rsidSect="004A46D7">
      <w:footerReference w:type="default" r:id="rId9"/>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E96" w:rsidRDefault="00B83E96">
      <w:pPr>
        <w:spacing w:after="0" w:line="240" w:lineRule="auto"/>
      </w:pPr>
      <w:r>
        <w:separator/>
      </w:r>
    </w:p>
  </w:endnote>
  <w:endnote w:type="continuationSeparator" w:id="0">
    <w:p w:rsidR="00B83E96" w:rsidRDefault="00B83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E96" w:rsidRDefault="00B83E96">
    <w:pPr>
      <w:pStyle w:val="Zpat1"/>
      <w:jc w:val="center"/>
    </w:pPr>
    <w:r>
      <w:t xml:space="preserve">Strana </w:t>
    </w:r>
    <w:r>
      <w:fldChar w:fldCharType="begin"/>
    </w:r>
    <w:r>
      <w:instrText>PAGE</w:instrText>
    </w:r>
    <w:r>
      <w:fldChar w:fldCharType="separate"/>
    </w:r>
    <w:r w:rsidR="00A24697">
      <w:rPr>
        <w:noProof/>
      </w:rPr>
      <w:t>10</w:t>
    </w:r>
    <w:r>
      <w:rPr>
        <w:noProof/>
      </w:rPr>
      <w:fldChar w:fldCharType="end"/>
    </w:r>
    <w:r>
      <w:t xml:space="preserve"> (celkem </w:t>
    </w:r>
    <w:fldSimple w:instr=" NUMPAGES ">
      <w:r w:rsidR="00A24697">
        <w:rPr>
          <w:noProof/>
        </w:rPr>
        <w:t>10</w:t>
      </w:r>
    </w:fldSimple>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E96" w:rsidRDefault="00B83E96">
      <w:pPr>
        <w:spacing w:after="0" w:line="240" w:lineRule="auto"/>
      </w:pPr>
      <w:r>
        <w:separator/>
      </w:r>
    </w:p>
  </w:footnote>
  <w:footnote w:type="continuationSeparator" w:id="0">
    <w:p w:rsidR="00B83E96" w:rsidRDefault="00B83E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0C65383C"/>
    <w:multiLevelType w:val="multilevel"/>
    <w:tmpl w:val="0405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4">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11">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748D0697"/>
    <w:multiLevelType w:val="multilevel"/>
    <w:tmpl w:val="1A688750"/>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rFonts w:ascii="Arial" w:hAnsi="Arial" w:cs="Aria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7">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num>
  <w:num w:numId="2">
    <w:abstractNumId w:val="9"/>
  </w:num>
  <w:num w:numId="3">
    <w:abstractNumId w:val="2"/>
  </w:num>
  <w:num w:numId="4">
    <w:abstractNumId w:val="4"/>
  </w:num>
  <w:num w:numId="5">
    <w:abstractNumId w:val="17"/>
  </w:num>
  <w:num w:numId="6">
    <w:abstractNumId w:val="14"/>
  </w:num>
  <w:num w:numId="7">
    <w:abstractNumId w:val="11"/>
  </w:num>
  <w:num w:numId="8">
    <w:abstractNumId w:val="1"/>
  </w:num>
  <w:num w:numId="9">
    <w:abstractNumId w:val="8"/>
  </w:num>
  <w:num w:numId="10">
    <w:abstractNumId w:val="10"/>
  </w:num>
  <w:num w:numId="11">
    <w:abstractNumId w:val="5"/>
  </w:num>
  <w:num w:numId="12">
    <w:abstractNumId w:val="12"/>
  </w:num>
  <w:num w:numId="13">
    <w:abstractNumId w:val="15"/>
  </w:num>
  <w:num w:numId="14">
    <w:abstractNumId w:val="0"/>
  </w:num>
  <w:num w:numId="15">
    <w:abstractNumId w:val="7"/>
  </w:num>
  <w:num w:numId="16">
    <w:abstractNumId w:val="6"/>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0"/>
  <w:defaultTabStop w:val="709"/>
  <w:hyphenationZone w:val="425"/>
  <w:doNotHyphenateCaps/>
  <w:doNotShadeFormData/>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78B"/>
    <w:rsid w:val="0011655D"/>
    <w:rsid w:val="001758AD"/>
    <w:rsid w:val="001B4AC7"/>
    <w:rsid w:val="004A46D7"/>
    <w:rsid w:val="004A48BF"/>
    <w:rsid w:val="004B1C2E"/>
    <w:rsid w:val="005C5E54"/>
    <w:rsid w:val="0062478B"/>
    <w:rsid w:val="006628F4"/>
    <w:rsid w:val="00A12982"/>
    <w:rsid w:val="00A24697"/>
    <w:rsid w:val="00B83E96"/>
    <w:rsid w:val="00BA7A45"/>
    <w:rsid w:val="00DD627D"/>
    <w:rsid w:val="00EC34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41763568.dotm</Template>
  <TotalTime>13</TotalTime>
  <Pages>10</Pages>
  <Words>3853</Words>
  <Characters>23423</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Markéta Froňková</cp:lastModifiedBy>
  <cp:revision>5</cp:revision>
  <cp:lastPrinted>2016-08-30T05:38:00Z</cp:lastPrinted>
  <dcterms:created xsi:type="dcterms:W3CDTF">2016-08-30T05:27:00Z</dcterms:created>
  <dcterms:modified xsi:type="dcterms:W3CDTF">2016-08-30T05:40:00Z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2951167</vt:lpwstr>
  </property>
</Properties>
</file>