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55" w:rsidRPr="002D2B2B" w:rsidRDefault="00464C55" w:rsidP="00464C5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2D2B2B">
        <w:rPr>
          <w:rFonts w:ascii="Arial" w:hAnsi="Arial" w:cs="Arial"/>
          <w:b/>
          <w:iCs/>
          <w:sz w:val="36"/>
        </w:rPr>
        <w:t>Smlouva o dílo</w:t>
      </w:r>
    </w:p>
    <w:p w:rsidR="00464C55" w:rsidRPr="002D2B2B" w:rsidRDefault="00464C55" w:rsidP="00464C55">
      <w:pPr>
        <w:jc w:val="center"/>
        <w:rPr>
          <w:rFonts w:ascii="Arial" w:hAnsi="Arial" w:cs="Arial"/>
          <w:b/>
          <w:color w:val="000000" w:themeColor="text1"/>
          <w:sz w:val="36"/>
          <w:szCs w:val="22"/>
        </w:rPr>
      </w:pPr>
      <w:r w:rsidRPr="002D2B2B">
        <w:rPr>
          <w:rFonts w:ascii="Arial" w:hAnsi="Arial" w:cs="Arial"/>
          <w:color w:val="000000" w:themeColor="text1"/>
          <w:sz w:val="36"/>
          <w:szCs w:val="22"/>
        </w:rPr>
        <w:t>„</w:t>
      </w:r>
      <w:r w:rsidRPr="002D2B2B">
        <w:rPr>
          <w:rFonts w:ascii="Arial" w:hAnsi="Arial" w:cs="Arial"/>
          <w:b/>
          <w:color w:val="000000" w:themeColor="text1"/>
          <w:sz w:val="36"/>
          <w:szCs w:val="22"/>
        </w:rPr>
        <w:t>Revize elektroinstalace a hromosvodů</w:t>
      </w:r>
      <w:r w:rsidRPr="002D2B2B">
        <w:rPr>
          <w:rFonts w:ascii="Arial" w:hAnsi="Arial" w:cs="Arial"/>
          <w:color w:val="000000" w:themeColor="text1"/>
          <w:sz w:val="36"/>
          <w:szCs w:val="22"/>
        </w:rPr>
        <w:t>“</w:t>
      </w:r>
    </w:p>
    <w:p w:rsidR="00464C55" w:rsidRPr="002D2B2B" w:rsidRDefault="00464C55" w:rsidP="00464C55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64C55" w:rsidRDefault="00464C55" w:rsidP="00464C55">
      <w:pPr>
        <w:pStyle w:val="Nadpis2"/>
        <w:spacing w:before="0" w:after="120"/>
        <w:rPr>
          <w:rFonts w:ascii="Arial" w:hAnsi="Arial"/>
          <w:b w:val="0"/>
          <w:i/>
          <w:sz w:val="22"/>
          <w:szCs w:val="22"/>
        </w:rPr>
      </w:pPr>
      <w:r w:rsidRPr="00414EBA">
        <w:rPr>
          <w:rFonts w:ascii="Arial" w:hAnsi="Arial"/>
          <w:b w:val="0"/>
          <w:i/>
          <w:sz w:val="22"/>
          <w:szCs w:val="22"/>
        </w:rPr>
        <w:t xml:space="preserve">uzavřená na základě dohody smluvních stran podle ustanovení § </w:t>
      </w:r>
      <w:r>
        <w:rPr>
          <w:rFonts w:ascii="Arial" w:hAnsi="Arial"/>
          <w:b w:val="0"/>
          <w:i/>
          <w:sz w:val="22"/>
          <w:szCs w:val="22"/>
        </w:rPr>
        <w:t>2586</w:t>
      </w:r>
      <w:r w:rsidRPr="00414EBA">
        <w:rPr>
          <w:rFonts w:ascii="Arial" w:hAnsi="Arial"/>
          <w:b w:val="0"/>
          <w:i/>
          <w:sz w:val="22"/>
          <w:szCs w:val="22"/>
        </w:rPr>
        <w:t xml:space="preserve"> a následujících zákona č. 89/2012 Sb., občanský zákoník, (dále jen „OZ“)</w:t>
      </w:r>
    </w:p>
    <w:p w:rsidR="00464C55" w:rsidRDefault="00464C55" w:rsidP="00464C55">
      <w:pPr>
        <w:pStyle w:val="Nadpis2"/>
        <w:spacing w:before="0" w:after="120"/>
        <w:rPr>
          <w:rFonts w:ascii="Arial" w:hAnsi="Arial"/>
          <w:snapToGrid w:val="0"/>
          <w:color w:val="000000" w:themeColor="text1"/>
          <w:sz w:val="22"/>
          <w:szCs w:val="22"/>
        </w:rPr>
      </w:pPr>
    </w:p>
    <w:p w:rsidR="00464C55" w:rsidRPr="00414EBA" w:rsidRDefault="00464C55" w:rsidP="00464C55">
      <w:pPr>
        <w:pStyle w:val="Prosttext"/>
        <w:rPr>
          <w:rFonts w:ascii="Arial" w:hAnsi="Arial" w:cs="Arial"/>
          <w:sz w:val="22"/>
          <w:szCs w:val="22"/>
        </w:rPr>
      </w:pPr>
      <w:proofErr w:type="gramStart"/>
      <w:r w:rsidRPr="00414EBA">
        <w:rPr>
          <w:rFonts w:ascii="Arial" w:hAnsi="Arial" w:cs="Arial"/>
          <w:sz w:val="22"/>
          <w:szCs w:val="22"/>
        </w:rPr>
        <w:t>mezi</w:t>
      </w:r>
      <w:proofErr w:type="gramEnd"/>
      <w:r w:rsidRPr="00414EBA">
        <w:rPr>
          <w:rFonts w:ascii="Arial" w:hAnsi="Arial" w:cs="Arial"/>
          <w:sz w:val="22"/>
          <w:szCs w:val="22"/>
        </w:rPr>
        <w:t xml:space="preserve"> </w:t>
      </w:r>
    </w:p>
    <w:p w:rsidR="00464C55" w:rsidRPr="00414EBA" w:rsidRDefault="00464C55" w:rsidP="00464C55">
      <w:pPr>
        <w:pStyle w:val="Prosttext"/>
        <w:rPr>
          <w:rFonts w:ascii="Arial" w:hAnsi="Arial" w:cs="Arial"/>
        </w:rPr>
      </w:pPr>
    </w:p>
    <w:p w:rsidR="00464C55" w:rsidRPr="00150E1F" w:rsidRDefault="00464C55" w:rsidP="00464C55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5625F0">
        <w:rPr>
          <w:rFonts w:ascii="Arial" w:hAnsi="Arial" w:cs="Arial"/>
          <w:b/>
          <w:sz w:val="22"/>
          <w:szCs w:val="22"/>
        </w:rPr>
        <w:t>TIPA Telekom plus a.s.</w:t>
      </w:r>
    </w:p>
    <w:p w:rsidR="00464C55" w:rsidRDefault="00464C55" w:rsidP="00464C5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4F0666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Pr="005625F0">
        <w:rPr>
          <w:rFonts w:ascii="Arial" w:hAnsi="Arial" w:cs="Arial"/>
          <w:sz w:val="22"/>
          <w:szCs w:val="22"/>
        </w:rPr>
        <w:t>Hrotovická 169</w:t>
      </w:r>
      <w:r>
        <w:rPr>
          <w:rFonts w:ascii="Arial" w:hAnsi="Arial" w:cs="Arial"/>
          <w:sz w:val="22"/>
          <w:szCs w:val="22"/>
        </w:rPr>
        <w:t>, 674</w:t>
      </w:r>
      <w:r w:rsidRPr="00150E1F">
        <w:rPr>
          <w:rFonts w:ascii="Arial" w:hAnsi="Arial" w:cs="Arial"/>
          <w:sz w:val="22"/>
          <w:szCs w:val="22"/>
        </w:rPr>
        <w:t xml:space="preserve"> 01 </w:t>
      </w:r>
      <w:r>
        <w:rPr>
          <w:rFonts w:ascii="Arial" w:hAnsi="Arial" w:cs="Arial"/>
          <w:sz w:val="22"/>
          <w:szCs w:val="22"/>
        </w:rPr>
        <w:t>Třebíč</w:t>
      </w:r>
    </w:p>
    <w:p w:rsidR="00464C55" w:rsidRDefault="00464C55" w:rsidP="00464C5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Pr="005625F0">
        <w:rPr>
          <w:rFonts w:ascii="Arial" w:hAnsi="Arial" w:cs="Arial"/>
          <w:sz w:val="22"/>
          <w:szCs w:val="22"/>
        </w:rPr>
        <w:t>27746631</w:t>
      </w:r>
    </w:p>
    <w:p w:rsidR="00464C55" w:rsidRDefault="00464C55" w:rsidP="00464C5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Pr="005625F0">
        <w:rPr>
          <w:rFonts w:ascii="Arial" w:hAnsi="Arial" w:cs="Arial"/>
          <w:sz w:val="22"/>
          <w:szCs w:val="22"/>
        </w:rPr>
        <w:t>CZ27746631</w:t>
      </w:r>
    </w:p>
    <w:p w:rsidR="00464C55" w:rsidRDefault="00464C55" w:rsidP="00464C5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42A63">
        <w:rPr>
          <w:rFonts w:ascii="Arial" w:hAnsi="Arial" w:cs="Arial"/>
          <w:sz w:val="22"/>
          <w:szCs w:val="22"/>
        </w:rPr>
        <w:t xml:space="preserve">apsaná v obchodním rejstříku Krajského soudu v Brně, Oddíl </w:t>
      </w:r>
      <w:r>
        <w:rPr>
          <w:rFonts w:ascii="Arial" w:hAnsi="Arial" w:cs="Arial"/>
          <w:sz w:val="22"/>
          <w:szCs w:val="22"/>
        </w:rPr>
        <w:t>B</w:t>
      </w:r>
      <w:r w:rsidRPr="00342A63">
        <w:rPr>
          <w:rFonts w:ascii="Arial" w:hAnsi="Arial" w:cs="Arial"/>
          <w:sz w:val="22"/>
          <w:szCs w:val="22"/>
        </w:rPr>
        <w:t xml:space="preserve">, číslo vložky </w:t>
      </w:r>
      <w:r>
        <w:rPr>
          <w:rFonts w:ascii="Arial" w:hAnsi="Arial" w:cs="Arial"/>
          <w:sz w:val="22"/>
          <w:szCs w:val="22"/>
        </w:rPr>
        <w:t>930</w:t>
      </w:r>
    </w:p>
    <w:p w:rsidR="00464C55" w:rsidRDefault="00464C55" w:rsidP="00464C55">
      <w:pPr>
        <w:pStyle w:val="Zhlav"/>
        <w:tabs>
          <w:tab w:val="clear" w:pos="4536"/>
          <w:tab w:val="clear" w:pos="9072"/>
        </w:tabs>
        <w:ind w:left="1416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DF4A98">
        <w:rPr>
          <w:rFonts w:ascii="Arial" w:hAnsi="Arial" w:cs="Arial"/>
          <w:sz w:val="22"/>
          <w:szCs w:val="22"/>
        </w:rPr>
        <w:t>Ing. Zde</w:t>
      </w:r>
      <w:r>
        <w:rPr>
          <w:rFonts w:ascii="Arial" w:hAnsi="Arial" w:cs="Arial"/>
          <w:sz w:val="22"/>
          <w:szCs w:val="22"/>
        </w:rPr>
        <w:t>ňkem</w:t>
      </w:r>
      <w:r w:rsidRPr="00DF4A98">
        <w:rPr>
          <w:rFonts w:ascii="Arial" w:hAnsi="Arial" w:cs="Arial"/>
          <w:sz w:val="22"/>
          <w:szCs w:val="22"/>
        </w:rPr>
        <w:t xml:space="preserve"> Nejedlý</w:t>
      </w:r>
      <w:r>
        <w:rPr>
          <w:rFonts w:ascii="Arial" w:hAnsi="Arial" w:cs="Arial"/>
          <w:sz w:val="22"/>
          <w:szCs w:val="22"/>
        </w:rPr>
        <w:t>m,</w:t>
      </w:r>
      <w:r w:rsidRPr="00DF4A98">
        <w:t xml:space="preserve"> </w:t>
      </w:r>
      <w:r w:rsidRPr="00DF4A98">
        <w:rPr>
          <w:rFonts w:ascii="Arial" w:hAnsi="Arial" w:cs="Arial"/>
          <w:sz w:val="22"/>
          <w:szCs w:val="22"/>
        </w:rPr>
        <w:t>místopředsed</w:t>
      </w:r>
      <w:r>
        <w:rPr>
          <w:rFonts w:ascii="Arial" w:hAnsi="Arial" w:cs="Arial"/>
          <w:sz w:val="22"/>
          <w:szCs w:val="22"/>
        </w:rPr>
        <w:t>ou</w:t>
      </w:r>
      <w:r w:rsidRPr="00DF4A98">
        <w:rPr>
          <w:rFonts w:ascii="Arial" w:hAnsi="Arial" w:cs="Arial"/>
          <w:sz w:val="22"/>
          <w:szCs w:val="22"/>
        </w:rPr>
        <w:t xml:space="preserve"> představenstva</w:t>
      </w:r>
    </w:p>
    <w:p w:rsidR="00464C55" w:rsidRPr="00DF4A98" w:rsidRDefault="00464C55" w:rsidP="00464C55">
      <w:pPr>
        <w:pStyle w:val="Zhlav"/>
        <w:tabs>
          <w:tab w:val="clear" w:pos="4536"/>
          <w:tab w:val="clear" w:pos="9072"/>
        </w:tabs>
        <w:ind w:left="1416"/>
        <w:rPr>
          <w:rFonts w:ascii="Arial" w:hAnsi="Arial" w:cs="Arial"/>
          <w:sz w:val="22"/>
          <w:szCs w:val="22"/>
        </w:rPr>
      </w:pPr>
      <w:r w:rsidRPr="00DF4A98">
        <w:rPr>
          <w:rFonts w:ascii="Arial" w:hAnsi="Arial" w:cs="Arial"/>
          <w:sz w:val="22"/>
          <w:szCs w:val="22"/>
        </w:rPr>
        <w:t>Ing. Vítězslav</w:t>
      </w:r>
      <w:r>
        <w:rPr>
          <w:rFonts w:ascii="Arial" w:hAnsi="Arial" w:cs="Arial"/>
          <w:sz w:val="22"/>
          <w:szCs w:val="22"/>
        </w:rPr>
        <w:t>em</w:t>
      </w:r>
      <w:r w:rsidRPr="00DF4A98">
        <w:rPr>
          <w:rFonts w:ascii="Arial" w:hAnsi="Arial" w:cs="Arial"/>
          <w:sz w:val="22"/>
          <w:szCs w:val="22"/>
        </w:rPr>
        <w:t xml:space="preserve"> Krátký</w:t>
      </w:r>
      <w:r>
        <w:rPr>
          <w:rFonts w:ascii="Arial" w:hAnsi="Arial" w:cs="Arial"/>
          <w:sz w:val="22"/>
          <w:szCs w:val="22"/>
        </w:rPr>
        <w:t xml:space="preserve">m, </w:t>
      </w:r>
      <w:r w:rsidRPr="00DF4A98">
        <w:rPr>
          <w:rFonts w:ascii="Arial" w:hAnsi="Arial" w:cs="Arial"/>
          <w:sz w:val="22"/>
          <w:szCs w:val="22"/>
        </w:rPr>
        <w:t>člen</w:t>
      </w:r>
      <w:r>
        <w:rPr>
          <w:rFonts w:ascii="Arial" w:hAnsi="Arial" w:cs="Arial"/>
          <w:sz w:val="22"/>
          <w:szCs w:val="22"/>
        </w:rPr>
        <w:t>em</w:t>
      </w:r>
      <w:r w:rsidRPr="00DF4A98">
        <w:rPr>
          <w:rFonts w:ascii="Arial" w:hAnsi="Arial" w:cs="Arial"/>
          <w:sz w:val="22"/>
          <w:szCs w:val="22"/>
        </w:rPr>
        <w:t xml:space="preserve"> představenstva</w:t>
      </w:r>
    </w:p>
    <w:p w:rsidR="00464C55" w:rsidRPr="00414EBA" w:rsidRDefault="00464C55" w:rsidP="00464C55">
      <w:pPr>
        <w:jc w:val="both"/>
        <w:rPr>
          <w:rFonts w:ascii="Arial" w:hAnsi="Arial" w:cs="Arial"/>
          <w:bCs/>
          <w:sz w:val="22"/>
          <w:szCs w:val="22"/>
        </w:rPr>
      </w:pPr>
      <w:r w:rsidRPr="00414EBA">
        <w:rPr>
          <w:rFonts w:ascii="Arial" w:hAnsi="Arial" w:cs="Arial"/>
          <w:bCs/>
          <w:sz w:val="22"/>
          <w:szCs w:val="22"/>
        </w:rPr>
        <w:t xml:space="preserve">bankovní spojení: </w:t>
      </w:r>
    </w:p>
    <w:p w:rsidR="00464C55" w:rsidRPr="00414EBA" w:rsidRDefault="00464C55" w:rsidP="00464C55">
      <w:pPr>
        <w:jc w:val="both"/>
        <w:rPr>
          <w:rFonts w:ascii="Arial" w:hAnsi="Arial" w:cs="Arial"/>
          <w:bCs/>
          <w:sz w:val="22"/>
          <w:szCs w:val="22"/>
        </w:rPr>
      </w:pPr>
      <w:r w:rsidRPr="00414EBA">
        <w:rPr>
          <w:rFonts w:ascii="Arial" w:hAnsi="Arial" w:cs="Arial"/>
          <w:bCs/>
          <w:sz w:val="22"/>
          <w:szCs w:val="22"/>
        </w:rPr>
        <w:t xml:space="preserve">číslo účtu: </w:t>
      </w:r>
    </w:p>
    <w:p w:rsidR="00464C55" w:rsidRPr="00414EBA" w:rsidRDefault="00464C55" w:rsidP="00464C55">
      <w:pPr>
        <w:jc w:val="both"/>
        <w:rPr>
          <w:rFonts w:ascii="Arial" w:hAnsi="Arial" w:cs="Arial"/>
          <w:bCs/>
          <w:sz w:val="22"/>
          <w:szCs w:val="22"/>
        </w:rPr>
      </w:pPr>
      <w:r w:rsidRPr="004F0666">
        <w:rPr>
          <w:rFonts w:ascii="Arial" w:hAnsi="Arial" w:cs="Arial"/>
          <w:bCs/>
          <w:i/>
          <w:sz w:val="22"/>
          <w:szCs w:val="22"/>
        </w:rPr>
        <w:t>(dále jen „zhotovitel“)</w:t>
      </w:r>
    </w:p>
    <w:p w:rsidR="00464C55" w:rsidRPr="00414EBA" w:rsidRDefault="00464C55" w:rsidP="00464C55">
      <w:pPr>
        <w:jc w:val="both"/>
        <w:rPr>
          <w:rFonts w:ascii="Arial" w:hAnsi="Arial" w:cs="Arial"/>
          <w:bCs/>
          <w:sz w:val="22"/>
          <w:szCs w:val="22"/>
        </w:rPr>
      </w:pPr>
    </w:p>
    <w:p w:rsidR="00464C55" w:rsidRPr="00414EBA" w:rsidRDefault="00464C55" w:rsidP="00464C55">
      <w:pPr>
        <w:jc w:val="both"/>
        <w:rPr>
          <w:rFonts w:ascii="Arial" w:hAnsi="Arial" w:cs="Arial"/>
          <w:bCs/>
          <w:sz w:val="22"/>
          <w:szCs w:val="22"/>
        </w:rPr>
      </w:pPr>
      <w:r w:rsidRPr="00414EBA">
        <w:rPr>
          <w:rFonts w:ascii="Arial" w:hAnsi="Arial" w:cs="Arial"/>
          <w:bCs/>
          <w:sz w:val="22"/>
          <w:szCs w:val="22"/>
        </w:rPr>
        <w:t>a</w:t>
      </w:r>
    </w:p>
    <w:p w:rsidR="00464C55" w:rsidRPr="00414EBA" w:rsidRDefault="00464C55" w:rsidP="00464C55">
      <w:pPr>
        <w:jc w:val="both"/>
        <w:rPr>
          <w:rFonts w:ascii="Arial" w:hAnsi="Arial" w:cs="Arial"/>
          <w:bCs/>
          <w:sz w:val="22"/>
          <w:szCs w:val="22"/>
        </w:rPr>
      </w:pPr>
    </w:p>
    <w:p w:rsidR="00464C55" w:rsidRPr="00414EBA" w:rsidRDefault="00464C55" w:rsidP="00464C55">
      <w:pPr>
        <w:jc w:val="both"/>
        <w:rPr>
          <w:rFonts w:ascii="Arial" w:hAnsi="Arial" w:cs="Arial"/>
          <w:b/>
          <w:sz w:val="22"/>
          <w:szCs w:val="22"/>
        </w:rPr>
      </w:pPr>
      <w:r w:rsidRPr="00414EBA">
        <w:rPr>
          <w:rFonts w:ascii="Arial" w:hAnsi="Arial" w:cs="Arial"/>
          <w:b/>
          <w:sz w:val="22"/>
          <w:szCs w:val="22"/>
        </w:rPr>
        <w:t>Nemocnice Třebíč, příspěvková organizace</w:t>
      </w:r>
    </w:p>
    <w:p w:rsidR="00464C55" w:rsidRPr="00414EBA" w:rsidRDefault="00464C55" w:rsidP="00464C55">
      <w:pPr>
        <w:jc w:val="both"/>
        <w:rPr>
          <w:rFonts w:ascii="Arial" w:hAnsi="Arial" w:cs="Arial"/>
          <w:sz w:val="22"/>
          <w:szCs w:val="22"/>
        </w:rPr>
      </w:pPr>
      <w:r w:rsidRPr="00414EBA">
        <w:rPr>
          <w:rFonts w:ascii="Arial" w:hAnsi="Arial" w:cs="Arial"/>
          <w:bCs/>
          <w:sz w:val="22"/>
          <w:szCs w:val="22"/>
        </w:rPr>
        <w:t>se sídlem Purkyňovo nám. 133/2, 674 01 Třebíč</w:t>
      </w:r>
    </w:p>
    <w:p w:rsidR="00464C55" w:rsidRPr="00414EBA" w:rsidRDefault="00464C55" w:rsidP="00464C55">
      <w:pPr>
        <w:jc w:val="both"/>
        <w:rPr>
          <w:rFonts w:ascii="Arial" w:hAnsi="Arial" w:cs="Arial"/>
          <w:bCs/>
          <w:sz w:val="22"/>
          <w:szCs w:val="22"/>
        </w:rPr>
      </w:pPr>
      <w:r w:rsidRPr="00414EBA">
        <w:rPr>
          <w:rFonts w:ascii="Arial" w:hAnsi="Arial" w:cs="Arial"/>
          <w:bCs/>
          <w:sz w:val="22"/>
          <w:szCs w:val="22"/>
        </w:rPr>
        <w:t>IČO: 00839396</w:t>
      </w:r>
    </w:p>
    <w:p w:rsidR="00464C55" w:rsidRPr="00414EBA" w:rsidRDefault="00464C55" w:rsidP="00464C55">
      <w:pPr>
        <w:jc w:val="both"/>
        <w:rPr>
          <w:rFonts w:ascii="Arial" w:hAnsi="Arial" w:cs="Arial"/>
          <w:bCs/>
          <w:sz w:val="22"/>
          <w:szCs w:val="22"/>
        </w:rPr>
      </w:pPr>
      <w:r w:rsidRPr="00414EBA">
        <w:rPr>
          <w:rFonts w:ascii="Arial" w:hAnsi="Arial" w:cs="Arial"/>
          <w:sz w:val="22"/>
          <w:szCs w:val="22"/>
        </w:rPr>
        <w:t>zapsána v obchodním rejstříku vedeném u Krajského soudu v Brně</w:t>
      </w:r>
      <w:r w:rsidRPr="00414EBA">
        <w:rPr>
          <w:rFonts w:ascii="Arial" w:hAnsi="Arial" w:cs="Arial"/>
          <w:b/>
          <w:sz w:val="22"/>
          <w:szCs w:val="22"/>
        </w:rPr>
        <w:t xml:space="preserve">, </w:t>
      </w:r>
      <w:r w:rsidRPr="00414EBA">
        <w:rPr>
          <w:rFonts w:ascii="Arial" w:hAnsi="Arial" w:cs="Arial"/>
          <w:sz w:val="22"/>
          <w:szCs w:val="22"/>
        </w:rPr>
        <w:t xml:space="preserve">oddíl </w:t>
      </w:r>
      <w:proofErr w:type="spellStart"/>
      <w:r w:rsidRPr="00414EBA">
        <w:rPr>
          <w:rFonts w:ascii="Arial" w:hAnsi="Arial" w:cs="Arial"/>
          <w:sz w:val="22"/>
          <w:szCs w:val="22"/>
        </w:rPr>
        <w:t>Pr</w:t>
      </w:r>
      <w:proofErr w:type="spellEnd"/>
      <w:r w:rsidRPr="00414EBA">
        <w:rPr>
          <w:rFonts w:ascii="Arial" w:hAnsi="Arial" w:cs="Arial"/>
          <w:sz w:val="22"/>
          <w:szCs w:val="22"/>
        </w:rPr>
        <w:t>, vložka 1441</w:t>
      </w:r>
    </w:p>
    <w:p w:rsidR="00464C55" w:rsidRPr="00414EBA" w:rsidRDefault="00464C55" w:rsidP="00464C55">
      <w:pPr>
        <w:jc w:val="both"/>
        <w:rPr>
          <w:rFonts w:ascii="Arial" w:hAnsi="Arial" w:cs="Arial"/>
          <w:bCs/>
          <w:sz w:val="22"/>
          <w:szCs w:val="22"/>
        </w:rPr>
      </w:pPr>
      <w:r w:rsidRPr="00414EBA">
        <w:rPr>
          <w:rFonts w:ascii="Arial" w:hAnsi="Arial" w:cs="Arial"/>
          <w:bCs/>
          <w:sz w:val="22"/>
          <w:szCs w:val="22"/>
        </w:rPr>
        <w:t>zastoupená: Ing. Evou Tomášovou, ředitel</w:t>
      </w:r>
      <w:r>
        <w:rPr>
          <w:rFonts w:ascii="Arial" w:hAnsi="Arial" w:cs="Arial"/>
          <w:bCs/>
          <w:sz w:val="22"/>
          <w:szCs w:val="22"/>
        </w:rPr>
        <w:t>em</w:t>
      </w:r>
    </w:p>
    <w:p w:rsidR="00464C55" w:rsidRPr="00414EBA" w:rsidRDefault="00464C55" w:rsidP="00464C55">
      <w:pPr>
        <w:jc w:val="both"/>
        <w:rPr>
          <w:rFonts w:ascii="Arial" w:hAnsi="Arial" w:cs="Arial"/>
          <w:bCs/>
          <w:sz w:val="22"/>
          <w:szCs w:val="22"/>
        </w:rPr>
      </w:pPr>
      <w:r w:rsidRPr="00414EBA">
        <w:rPr>
          <w:rFonts w:ascii="Arial" w:hAnsi="Arial" w:cs="Arial"/>
          <w:bCs/>
          <w:sz w:val="22"/>
          <w:szCs w:val="22"/>
        </w:rPr>
        <w:t xml:space="preserve">bankovní spojení: </w:t>
      </w:r>
    </w:p>
    <w:p w:rsidR="00464C55" w:rsidRPr="00414EBA" w:rsidRDefault="00464C55" w:rsidP="00464C55">
      <w:pPr>
        <w:jc w:val="both"/>
        <w:rPr>
          <w:rFonts w:ascii="Arial" w:hAnsi="Arial" w:cs="Arial"/>
          <w:bCs/>
          <w:sz w:val="22"/>
          <w:szCs w:val="22"/>
        </w:rPr>
      </w:pPr>
      <w:r w:rsidRPr="00414EBA">
        <w:rPr>
          <w:rFonts w:ascii="Arial" w:hAnsi="Arial" w:cs="Arial"/>
          <w:bCs/>
          <w:sz w:val="22"/>
          <w:szCs w:val="22"/>
        </w:rPr>
        <w:t xml:space="preserve">číslo účtu: </w:t>
      </w:r>
    </w:p>
    <w:p w:rsidR="008240B0" w:rsidRDefault="00464C55" w:rsidP="00464C55">
      <w:pPr>
        <w:rPr>
          <w:rFonts w:ascii="Arial" w:hAnsi="Arial" w:cs="Arial"/>
          <w:bCs/>
          <w:sz w:val="22"/>
          <w:szCs w:val="22"/>
        </w:rPr>
      </w:pPr>
      <w:r w:rsidRPr="00FF1244">
        <w:rPr>
          <w:rFonts w:ascii="Arial" w:hAnsi="Arial" w:cs="Arial"/>
          <w:bCs/>
          <w:i/>
          <w:sz w:val="22"/>
          <w:szCs w:val="22"/>
        </w:rPr>
        <w:t>(dále jen „objednatel“)</w:t>
      </w:r>
    </w:p>
    <w:p w:rsidR="00464C55" w:rsidRDefault="00464C55" w:rsidP="00464C55">
      <w:pPr>
        <w:rPr>
          <w:rFonts w:ascii="Arial" w:hAnsi="Arial" w:cs="Arial"/>
          <w:bCs/>
          <w:sz w:val="22"/>
          <w:szCs w:val="22"/>
        </w:rPr>
      </w:pPr>
    </w:p>
    <w:p w:rsidR="009A4178" w:rsidRDefault="009A4178" w:rsidP="00464C55">
      <w:pPr>
        <w:rPr>
          <w:rFonts w:ascii="Arial" w:hAnsi="Arial" w:cs="Arial"/>
          <w:bCs/>
          <w:sz w:val="22"/>
          <w:szCs w:val="22"/>
        </w:rPr>
      </w:pPr>
    </w:p>
    <w:p w:rsidR="009A4178" w:rsidRDefault="009A4178" w:rsidP="00464C55">
      <w:pPr>
        <w:rPr>
          <w:rFonts w:ascii="Arial" w:hAnsi="Arial" w:cs="Arial"/>
          <w:bCs/>
          <w:sz w:val="22"/>
          <w:szCs w:val="22"/>
        </w:rPr>
      </w:pPr>
    </w:p>
    <w:p w:rsidR="00464C55" w:rsidRDefault="00464C55" w:rsidP="00464C55">
      <w:pPr>
        <w:rPr>
          <w:rFonts w:ascii="Arial" w:hAnsi="Arial" w:cs="Arial"/>
          <w:bCs/>
          <w:sz w:val="22"/>
          <w:szCs w:val="22"/>
        </w:rPr>
      </w:pPr>
    </w:p>
    <w:p w:rsidR="00464C55" w:rsidRPr="00464C55" w:rsidRDefault="00464C55" w:rsidP="00464C55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64C55">
        <w:rPr>
          <w:rFonts w:ascii="Arial" w:hAnsi="Arial"/>
          <w:b/>
          <w:color w:val="000000" w:themeColor="text1"/>
          <w:szCs w:val="22"/>
        </w:rPr>
        <w:t>Předmět plnění</w:t>
      </w:r>
    </w:p>
    <w:p w:rsidR="00464C55" w:rsidRPr="00464C55" w:rsidRDefault="00464C55" w:rsidP="00464C55">
      <w:pPr>
        <w:pStyle w:val="Odstavecseseznamem"/>
        <w:numPr>
          <w:ilvl w:val="1"/>
          <w:numId w:val="1"/>
        </w:numPr>
        <w:spacing w:before="120" w:after="120"/>
        <w:ind w:left="680" w:hanging="680"/>
        <w:contextualSpacing w:val="0"/>
        <w:jc w:val="both"/>
        <w:rPr>
          <w:sz w:val="22"/>
          <w:szCs w:val="22"/>
        </w:rPr>
      </w:pPr>
      <w:r w:rsidRPr="00464C55">
        <w:rPr>
          <w:rFonts w:ascii="Arial" w:hAnsi="Arial" w:cs="Arial"/>
          <w:color w:val="000000" w:themeColor="text1"/>
          <w:sz w:val="22"/>
          <w:szCs w:val="22"/>
        </w:rPr>
        <w:t xml:space="preserve">Zhotovitel se touto smlouvou zavazuje k řádnému a včasnému provedení pravidelné revize elektrozařízení a hromosvodů dle ČSN 33 200-6-61, ČSN 33 1500, ČSN EN 62305 a dalších souvisejících a platných předpisů a norem. Seznam budov </w:t>
      </w:r>
      <w:r w:rsidR="00833101">
        <w:rPr>
          <w:rFonts w:ascii="Arial" w:hAnsi="Arial" w:cs="Arial"/>
          <w:color w:val="000000" w:themeColor="text1"/>
          <w:sz w:val="22"/>
          <w:szCs w:val="22"/>
        </w:rPr>
        <w:br/>
      </w:r>
      <w:r w:rsidRPr="00464C55">
        <w:rPr>
          <w:rFonts w:ascii="Arial" w:hAnsi="Arial" w:cs="Arial"/>
          <w:color w:val="000000" w:themeColor="text1"/>
          <w:sz w:val="22"/>
          <w:szCs w:val="22"/>
        </w:rPr>
        <w:t>a předpokládané četnosti revizí jsou součástí přílohy č. 1 této smlouvy.</w:t>
      </w:r>
    </w:p>
    <w:p w:rsidR="00464C55" w:rsidRPr="00464C55" w:rsidRDefault="00464C55" w:rsidP="00464C55">
      <w:pPr>
        <w:pStyle w:val="Odstavecseseznamem"/>
        <w:numPr>
          <w:ilvl w:val="1"/>
          <w:numId w:val="1"/>
        </w:numPr>
        <w:spacing w:before="120" w:after="120"/>
        <w:ind w:left="680" w:hanging="680"/>
        <w:contextualSpacing w:val="0"/>
        <w:jc w:val="both"/>
        <w:rPr>
          <w:sz w:val="22"/>
          <w:szCs w:val="22"/>
        </w:rPr>
      </w:pPr>
      <w:r w:rsidRPr="00464C55">
        <w:rPr>
          <w:rFonts w:ascii="Arial" w:hAnsi="Arial" w:cs="Arial"/>
          <w:color w:val="000000" w:themeColor="text1"/>
          <w:sz w:val="22"/>
          <w:szCs w:val="22"/>
        </w:rPr>
        <w:t>Zhotovitel prohlašuje, že je odborně způsobilý k zajištění předmětu smlouvy.</w:t>
      </w:r>
    </w:p>
    <w:p w:rsidR="00464C55" w:rsidRPr="00464C55" w:rsidRDefault="00464C55" w:rsidP="00464C55">
      <w:pPr>
        <w:pStyle w:val="Odstavecseseznamem"/>
        <w:numPr>
          <w:ilvl w:val="1"/>
          <w:numId w:val="1"/>
        </w:numPr>
        <w:spacing w:before="120" w:after="120"/>
        <w:ind w:left="680" w:hanging="680"/>
        <w:contextualSpacing w:val="0"/>
        <w:jc w:val="both"/>
        <w:rPr>
          <w:sz w:val="22"/>
          <w:szCs w:val="22"/>
        </w:rPr>
      </w:pPr>
      <w:r w:rsidRPr="00464C55">
        <w:rPr>
          <w:rFonts w:ascii="Arial" w:hAnsi="Arial" w:cs="Arial"/>
          <w:color w:val="000000" w:themeColor="text1"/>
          <w:sz w:val="22"/>
          <w:szCs w:val="22"/>
        </w:rPr>
        <w:t>Fakturovat bude zhotovitel pouze skutečně provedené práce</w:t>
      </w:r>
    </w:p>
    <w:p w:rsidR="00464C55" w:rsidRPr="00464C55" w:rsidRDefault="00464C55" w:rsidP="00464C55">
      <w:pPr>
        <w:pStyle w:val="Odstavecseseznamem"/>
        <w:spacing w:before="120" w:after="120"/>
        <w:ind w:left="680"/>
        <w:contextualSpacing w:val="0"/>
        <w:jc w:val="both"/>
        <w:rPr>
          <w:sz w:val="22"/>
          <w:szCs w:val="22"/>
        </w:rPr>
      </w:pPr>
    </w:p>
    <w:p w:rsidR="00464C55" w:rsidRPr="00464C55" w:rsidRDefault="00464C55" w:rsidP="00464C55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szCs w:val="22"/>
        </w:rPr>
      </w:pPr>
      <w:r w:rsidRPr="00464C55">
        <w:rPr>
          <w:rFonts w:ascii="Arial" w:hAnsi="Arial"/>
          <w:b/>
          <w:snapToGrid w:val="0"/>
          <w:color w:val="000000" w:themeColor="text1"/>
          <w:szCs w:val="22"/>
        </w:rPr>
        <w:t>Termín a místo plnění smlouvy</w:t>
      </w:r>
    </w:p>
    <w:p w:rsidR="00464C55" w:rsidRPr="00464C55" w:rsidRDefault="00464C55" w:rsidP="00464C55">
      <w:pPr>
        <w:pStyle w:val="Odstavecseseznamem"/>
        <w:numPr>
          <w:ilvl w:val="1"/>
          <w:numId w:val="1"/>
        </w:numPr>
        <w:spacing w:before="120" w:after="120"/>
        <w:ind w:left="680" w:hanging="680"/>
        <w:contextualSpacing w:val="0"/>
        <w:rPr>
          <w:sz w:val="22"/>
          <w:szCs w:val="22"/>
        </w:rPr>
      </w:pPr>
      <w:r w:rsidRPr="00464C55">
        <w:rPr>
          <w:rFonts w:ascii="Arial" w:hAnsi="Arial" w:cs="Arial"/>
          <w:snapToGrid w:val="0"/>
          <w:color w:val="000000" w:themeColor="text1"/>
          <w:sz w:val="22"/>
          <w:szCs w:val="22"/>
        </w:rPr>
        <w:t>Zhotovitel se zavazuje provést dílo následovně:</w:t>
      </w:r>
    </w:p>
    <w:p w:rsidR="00464C55" w:rsidRDefault="00464C55" w:rsidP="00464C55">
      <w:pPr>
        <w:pStyle w:val="Odstavecseseznamem"/>
        <w:numPr>
          <w:ilvl w:val="0"/>
          <w:numId w:val="3"/>
        </w:numPr>
        <w:spacing w:before="120" w:after="120"/>
        <w:ind w:left="964" w:hanging="284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464C55">
        <w:rPr>
          <w:rFonts w:ascii="Arial" w:hAnsi="Arial" w:cs="Arial"/>
          <w:color w:val="000000" w:themeColor="text1"/>
          <w:sz w:val="22"/>
          <w:szCs w:val="22"/>
        </w:rPr>
        <w:t xml:space="preserve">Doba plnění smlouvy je stanovena na období </w:t>
      </w:r>
      <w:r w:rsidRPr="00464C55">
        <w:rPr>
          <w:rFonts w:ascii="Arial" w:hAnsi="Arial" w:cs="Arial"/>
          <w:b/>
          <w:color w:val="000000" w:themeColor="text1"/>
          <w:sz w:val="22"/>
          <w:szCs w:val="22"/>
        </w:rPr>
        <w:t>od 1. 6. 2017 do 31. 5. 2019</w:t>
      </w:r>
      <w:r w:rsidRPr="00464C5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64C55" w:rsidRPr="00464C55" w:rsidRDefault="00464C55" w:rsidP="00464C55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/>
        <w:ind w:left="964" w:hanging="284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464C55">
        <w:rPr>
          <w:rFonts w:ascii="Arial" w:hAnsi="Arial" w:cs="Arial"/>
          <w:color w:val="000000" w:themeColor="text1"/>
          <w:sz w:val="22"/>
          <w:szCs w:val="22"/>
        </w:rPr>
        <w:t xml:space="preserve">Revize elektrozařízení a hromosvodů na jednotlivých budovách dle přílohy č. 1 budou prováděny na základě předchozí výzvy (telefonické či písemné) objednatele tak, aby proběhly řádně a v termínu dle odstavce </w:t>
      </w:r>
      <w:proofErr w:type="gramStart"/>
      <w:r w:rsidRPr="00464C55">
        <w:rPr>
          <w:rFonts w:ascii="Arial" w:hAnsi="Arial" w:cs="Arial"/>
          <w:color w:val="000000" w:themeColor="text1"/>
          <w:sz w:val="22"/>
          <w:szCs w:val="22"/>
        </w:rPr>
        <w:t>1.1. této</w:t>
      </w:r>
      <w:proofErr w:type="gramEnd"/>
      <w:r w:rsidRPr="00464C55">
        <w:rPr>
          <w:rFonts w:ascii="Arial" w:hAnsi="Arial" w:cs="Arial"/>
          <w:color w:val="000000" w:themeColor="text1"/>
          <w:sz w:val="22"/>
          <w:szCs w:val="22"/>
        </w:rPr>
        <w:t xml:space="preserve"> smlouvy. Zhotovitel je povinen provést revizi do 30 dnů ode dne přijetí výzvy dle věty předchozí. </w:t>
      </w:r>
    </w:p>
    <w:p w:rsidR="00464C55" w:rsidRPr="00464C55" w:rsidRDefault="00464C55" w:rsidP="00464C55">
      <w:pPr>
        <w:pStyle w:val="Odstavecseseznamem"/>
        <w:numPr>
          <w:ilvl w:val="0"/>
          <w:numId w:val="3"/>
        </w:numPr>
        <w:spacing w:before="120" w:after="120"/>
        <w:ind w:left="964" w:hanging="284"/>
        <w:contextualSpacing w:val="0"/>
        <w:jc w:val="both"/>
        <w:rPr>
          <w:sz w:val="22"/>
          <w:szCs w:val="22"/>
        </w:rPr>
      </w:pPr>
      <w:r w:rsidRPr="008D62C0">
        <w:rPr>
          <w:rFonts w:ascii="Arial" w:hAnsi="Arial" w:cs="Arial"/>
          <w:color w:val="000000" w:themeColor="text1"/>
          <w:sz w:val="22"/>
          <w:szCs w:val="22"/>
        </w:rPr>
        <w:lastRenderedPageBreak/>
        <w:t>Protokol o provedení revize pro jednotlivé budovy bude vypracován a předložen objednateli nejpozději do 30 dnů ode dne provedení revize.</w:t>
      </w:r>
    </w:p>
    <w:p w:rsidR="00464C55" w:rsidRPr="00464C55" w:rsidRDefault="00464C55" w:rsidP="00464C55">
      <w:pPr>
        <w:pStyle w:val="Odstavecseseznamem"/>
        <w:numPr>
          <w:ilvl w:val="1"/>
          <w:numId w:val="1"/>
        </w:numPr>
        <w:spacing w:before="120" w:after="120"/>
        <w:ind w:left="680" w:hanging="680"/>
        <w:contextualSpacing w:val="0"/>
        <w:jc w:val="both"/>
        <w:rPr>
          <w:rFonts w:ascii="Arial" w:hAnsi="Arial" w:cs="Arial"/>
          <w:sz w:val="22"/>
          <w:szCs w:val="22"/>
        </w:rPr>
      </w:pPr>
      <w:r w:rsidRPr="00464C55">
        <w:rPr>
          <w:rFonts w:ascii="Arial" w:hAnsi="Arial" w:cs="Arial"/>
          <w:sz w:val="22"/>
          <w:szCs w:val="22"/>
        </w:rPr>
        <w:t>Místo plnění je definováno u jednotlivých budov v příloze č. 1 této smlouvy, a to:</w:t>
      </w:r>
    </w:p>
    <w:p w:rsidR="00464C55" w:rsidRPr="00464C55" w:rsidRDefault="00464C55" w:rsidP="00464C55">
      <w:pPr>
        <w:pStyle w:val="Odstavecseseznamem"/>
        <w:spacing w:before="120" w:after="120"/>
        <w:ind w:left="680"/>
        <w:contextualSpacing w:val="0"/>
        <w:jc w:val="both"/>
        <w:rPr>
          <w:rFonts w:ascii="Arial" w:hAnsi="Arial" w:cs="Arial"/>
          <w:sz w:val="22"/>
          <w:szCs w:val="22"/>
        </w:rPr>
      </w:pPr>
      <w:r w:rsidRPr="00464C55">
        <w:rPr>
          <w:rFonts w:ascii="Arial" w:hAnsi="Arial" w:cs="Arial"/>
          <w:sz w:val="22"/>
          <w:szCs w:val="22"/>
        </w:rPr>
        <w:t xml:space="preserve">Nemocnice Třebíč, příspěvková organizace, </w:t>
      </w:r>
      <w:r w:rsidR="0034258D" w:rsidRPr="00414EBA">
        <w:rPr>
          <w:rFonts w:ascii="Arial" w:hAnsi="Arial" w:cs="Arial"/>
          <w:bCs/>
          <w:sz w:val="22"/>
          <w:szCs w:val="22"/>
        </w:rPr>
        <w:t>Purkyňovo nám. 133/2</w:t>
      </w:r>
      <w:r w:rsidRPr="00464C55">
        <w:rPr>
          <w:rFonts w:ascii="Arial" w:hAnsi="Arial" w:cs="Arial"/>
          <w:sz w:val="22"/>
          <w:szCs w:val="22"/>
        </w:rPr>
        <w:t>, 674 01 Třebíč</w:t>
      </w:r>
    </w:p>
    <w:p w:rsidR="00464C55" w:rsidRPr="00464C55" w:rsidRDefault="00464C55" w:rsidP="00464C55">
      <w:pPr>
        <w:pStyle w:val="Odstavecseseznamem"/>
        <w:numPr>
          <w:ilvl w:val="1"/>
          <w:numId w:val="1"/>
        </w:numPr>
        <w:spacing w:before="120" w:after="120"/>
        <w:ind w:left="680" w:hanging="680"/>
        <w:contextualSpacing w:val="0"/>
        <w:jc w:val="both"/>
        <w:rPr>
          <w:rFonts w:ascii="Arial" w:hAnsi="Arial" w:cs="Arial"/>
          <w:sz w:val="22"/>
          <w:szCs w:val="22"/>
        </w:rPr>
      </w:pPr>
      <w:r w:rsidRPr="00464C55">
        <w:rPr>
          <w:rFonts w:ascii="Arial" w:hAnsi="Arial" w:cs="Arial"/>
          <w:sz w:val="22"/>
          <w:szCs w:val="22"/>
        </w:rPr>
        <w:t xml:space="preserve">Osobou pověřenou jednat jménem objednatele ve věcech technických a k převzetí plnění: </w:t>
      </w:r>
    </w:p>
    <w:p w:rsidR="006C32E2" w:rsidRDefault="006C32E2" w:rsidP="00464C55">
      <w:pPr>
        <w:pStyle w:val="Odstavecseseznamem"/>
        <w:spacing w:before="120" w:after="120"/>
        <w:ind w:left="68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464C55" w:rsidRDefault="00464C55" w:rsidP="006C32E2">
      <w:pPr>
        <w:pStyle w:val="Odstavecseseznamem"/>
        <w:spacing w:before="120" w:after="120"/>
        <w:ind w:left="1388" w:firstLine="28"/>
        <w:contextualSpacing w:val="0"/>
        <w:jc w:val="both"/>
        <w:rPr>
          <w:rFonts w:ascii="Arial" w:hAnsi="Arial" w:cs="Arial"/>
          <w:sz w:val="22"/>
          <w:szCs w:val="22"/>
        </w:rPr>
      </w:pPr>
      <w:r w:rsidRPr="00464C55">
        <w:rPr>
          <w:rFonts w:ascii="Arial" w:hAnsi="Arial" w:cs="Arial"/>
          <w:sz w:val="22"/>
          <w:szCs w:val="22"/>
        </w:rPr>
        <w:t>.</w:t>
      </w:r>
    </w:p>
    <w:p w:rsidR="00C01414" w:rsidRPr="00464C55" w:rsidRDefault="00C01414" w:rsidP="00464C55">
      <w:pPr>
        <w:pStyle w:val="Odstavecseseznamem"/>
        <w:spacing w:before="120" w:after="120"/>
        <w:ind w:left="68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C01414" w:rsidRPr="00C01414" w:rsidRDefault="00C01414" w:rsidP="00C01414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  <w:szCs w:val="22"/>
        </w:rPr>
      </w:pPr>
      <w:r w:rsidRPr="00C01414">
        <w:rPr>
          <w:rFonts w:ascii="Arial" w:hAnsi="Arial" w:cs="Arial"/>
          <w:b/>
          <w:szCs w:val="22"/>
        </w:rPr>
        <w:t>Cena předmětu plnění, platební podmínky</w:t>
      </w:r>
    </w:p>
    <w:p w:rsidR="00C01414" w:rsidRPr="00C01414" w:rsidRDefault="00C01414" w:rsidP="00C01414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/>
        <w:ind w:left="680" w:hanging="680"/>
        <w:contextualSpacing w:val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1D265E">
        <w:rPr>
          <w:rFonts w:ascii="Arial" w:hAnsi="Arial" w:cs="Arial"/>
          <w:color w:val="000000" w:themeColor="text1"/>
          <w:sz w:val="22"/>
          <w:szCs w:val="22"/>
        </w:rPr>
        <w:t>Cena za předmět plnění je uvedena v příloze č. 1 této smlouvy, kde jsou uvedeny dílčí ceny za provedení jednotlivých r</w:t>
      </w:r>
      <w:r>
        <w:rPr>
          <w:rFonts w:ascii="Arial" w:hAnsi="Arial" w:cs="Arial"/>
          <w:color w:val="000000" w:themeColor="text1"/>
          <w:sz w:val="22"/>
          <w:szCs w:val="22"/>
        </w:rPr>
        <w:t>evizí na objektech objednatele.</w:t>
      </w:r>
    </w:p>
    <w:p w:rsidR="00C01414" w:rsidRPr="00C01414" w:rsidRDefault="00C01414" w:rsidP="00C01414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/>
        <w:ind w:left="680" w:hanging="680"/>
        <w:contextualSpacing w:val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C01414">
        <w:rPr>
          <w:rFonts w:ascii="Arial" w:hAnsi="Arial" w:cs="Arial"/>
          <w:color w:val="000000" w:themeColor="text1"/>
          <w:sz w:val="22"/>
          <w:szCs w:val="22"/>
        </w:rPr>
        <w:t xml:space="preserve">Tyto dílčí ceny za provedení jednotlivých revizí jsou stanoveny jako ceny maximální, nejvýše přípustné, pevné po celou dobu plnění. Zhotovitel prohlašuje, že v uvedené ceně jsou zahrnuty veškeré náklady nutné k řádnému provedení díla. Cena celkem vychází z předpokládané četnosti na provedení revizí na jednotlivých budovách </w:t>
      </w:r>
      <w:r w:rsidR="00833101">
        <w:rPr>
          <w:rFonts w:ascii="Arial" w:hAnsi="Arial" w:cs="Arial"/>
          <w:color w:val="000000" w:themeColor="text1"/>
          <w:sz w:val="22"/>
          <w:szCs w:val="22"/>
        </w:rPr>
        <w:br/>
      </w:r>
      <w:r w:rsidRPr="00C01414">
        <w:rPr>
          <w:rFonts w:ascii="Arial" w:hAnsi="Arial" w:cs="Arial"/>
          <w:color w:val="000000" w:themeColor="text1"/>
          <w:sz w:val="22"/>
          <w:szCs w:val="22"/>
        </w:rPr>
        <w:t>a nejsou pro smluvní strany závazné.</w:t>
      </w:r>
    </w:p>
    <w:p w:rsidR="00C01414" w:rsidRPr="00C01414" w:rsidRDefault="00C01414" w:rsidP="00C01414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/>
        <w:ind w:left="680" w:hanging="680"/>
        <w:contextualSpacing w:val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C01414">
        <w:rPr>
          <w:rFonts w:ascii="Arial" w:hAnsi="Arial" w:cs="Arial"/>
          <w:color w:val="000000" w:themeColor="text1"/>
          <w:sz w:val="22"/>
          <w:szCs w:val="22"/>
        </w:rPr>
        <w:t>Celkovou a pro účely fakturace rozhodnou cenou se rozumí cena včetně DPH.</w:t>
      </w:r>
    </w:p>
    <w:p w:rsidR="00C01414" w:rsidRPr="00C01414" w:rsidRDefault="00C01414" w:rsidP="00C01414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/>
        <w:ind w:left="680" w:hanging="680"/>
        <w:contextualSpacing w:val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C01414">
        <w:rPr>
          <w:rFonts w:ascii="Arial" w:hAnsi="Arial" w:cs="Arial"/>
          <w:color w:val="000000" w:themeColor="text1"/>
          <w:sz w:val="22"/>
          <w:szCs w:val="22"/>
        </w:rPr>
        <w:t xml:space="preserve">Smluvní strany se dohodly, že dojde-li v průběhu plnění předmětu této smlouvy </w:t>
      </w:r>
      <w:r w:rsidR="00833101">
        <w:rPr>
          <w:rFonts w:ascii="Arial" w:hAnsi="Arial" w:cs="Arial"/>
          <w:color w:val="000000" w:themeColor="text1"/>
          <w:sz w:val="22"/>
          <w:szCs w:val="22"/>
        </w:rPr>
        <w:br/>
      </w:r>
      <w:r w:rsidRPr="00C01414">
        <w:rPr>
          <w:rFonts w:ascii="Arial" w:hAnsi="Arial" w:cs="Arial"/>
          <w:color w:val="000000" w:themeColor="text1"/>
          <w:sz w:val="22"/>
          <w:szCs w:val="22"/>
        </w:rPr>
        <w:t>ke změně zákonné sazby DPH stanovené pro příslušné plnění vyplývající z této smlouvy, je zhotovitel od okamžiku nabytí účinnosti změny zákonné sazby DPH povinen účtovat objednateli platnou sazbu DPH. O této skutečnosti není nutné uzavírat dodatek k této smlouvě.</w:t>
      </w:r>
    </w:p>
    <w:p w:rsidR="00C01414" w:rsidRPr="00C01414" w:rsidRDefault="00C01414" w:rsidP="00C01414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/>
        <w:ind w:left="680" w:hanging="680"/>
        <w:contextualSpacing w:val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C01414">
        <w:rPr>
          <w:rFonts w:ascii="Arial" w:hAnsi="Arial" w:cs="Arial"/>
          <w:color w:val="000000" w:themeColor="text1"/>
          <w:sz w:val="22"/>
          <w:szCs w:val="22"/>
        </w:rPr>
        <w:t>Cenu za revizní činnost je zhotovitel oprávněn fakturovat po provedení revizí a předání revizních zpráv, a to vždy měsíční sběrnou fakturou.</w:t>
      </w:r>
    </w:p>
    <w:p w:rsidR="00C01414" w:rsidRPr="00C01414" w:rsidRDefault="00C01414" w:rsidP="00C01414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/>
        <w:ind w:left="680" w:hanging="680"/>
        <w:contextualSpacing w:val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C01414">
        <w:rPr>
          <w:rFonts w:ascii="Arial" w:hAnsi="Arial" w:cs="Arial"/>
          <w:sz w:val="22"/>
        </w:rPr>
        <w:t xml:space="preserve">Objednatel se zavazuje zhotoviteli uhradit kupní cenu ve lhůtě 30 dnů od dodání díla </w:t>
      </w:r>
      <w:r w:rsidRPr="00C01414">
        <w:rPr>
          <w:rFonts w:ascii="Arial" w:hAnsi="Arial" w:cs="Arial"/>
          <w:sz w:val="22"/>
        </w:rPr>
        <w:br/>
        <w:t>bez vad a nedodělků na základě daňového dokladu vystaveného po dodání díla. Cena díla bude uhrazena bezhotovostním převodem na účet zhotovitele uvedeného v záhlaví této smlouvy. Cena díla je zaplacena dnem odepsání finanční částky z účtu objednatele. Objednatel nebude poskytovat zálohy.</w:t>
      </w:r>
    </w:p>
    <w:p w:rsidR="00C01414" w:rsidRPr="00C01414" w:rsidRDefault="00C01414" w:rsidP="00C01414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/>
        <w:ind w:left="680" w:hanging="680"/>
        <w:contextualSpacing w:val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C01414">
        <w:rPr>
          <w:rFonts w:ascii="Arial" w:hAnsi="Arial" w:cs="Arial"/>
          <w:sz w:val="22"/>
        </w:rPr>
        <w:t xml:space="preserve">Objednatel může zhotoviteli fakturu vrátit v případě, kdy obsahuje nesprávné nebo neúplné údaje a nesplňuje požadavky řádného účetního dokladu nebo obsahuje nesprávné cenové údaje. Toto vrácení se musí stát do konce lhůty splatnosti faktury. </w:t>
      </w:r>
      <w:r w:rsidR="00833101">
        <w:rPr>
          <w:rFonts w:ascii="Arial" w:hAnsi="Arial" w:cs="Arial"/>
          <w:sz w:val="22"/>
        </w:rPr>
        <w:br/>
      </w:r>
      <w:r w:rsidRPr="00C01414">
        <w:rPr>
          <w:rFonts w:ascii="Arial" w:hAnsi="Arial" w:cs="Arial"/>
          <w:sz w:val="22"/>
        </w:rPr>
        <w:t>V takovém případě vystaví zhotovitel novou fakturu s novou lhůtou splatnosti, kterou je povinen doručit objednateli do 5 (pěti) pracovních dnů ode dne doručení oprávněně vrácené faktury.</w:t>
      </w:r>
    </w:p>
    <w:p w:rsidR="00464C55" w:rsidRPr="00C01414" w:rsidRDefault="00C01414" w:rsidP="00C01414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/>
        <w:ind w:left="680" w:hanging="680"/>
        <w:contextualSpacing w:val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C01414">
        <w:rPr>
          <w:rFonts w:ascii="Arial" w:hAnsi="Arial" w:cs="Arial"/>
          <w:color w:val="000000" w:themeColor="text1"/>
          <w:sz w:val="22"/>
          <w:szCs w:val="22"/>
        </w:rPr>
        <w:t>Smluvní strany se vzájemně dohodly, že v případě potřeby objednatele je možno upravit rozsah předmětu plnění, který vyvstane z aktuální potřeby objednatele. Rozsah předmětu plnění může být upraven (zvýšen či snížen) dodatky k této smlouvě.</w:t>
      </w:r>
    </w:p>
    <w:p w:rsidR="00C01414" w:rsidRPr="00C01414" w:rsidRDefault="00C01414" w:rsidP="00C01414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680"/>
        <w:contextualSpacing w:val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01414" w:rsidRDefault="00C01414" w:rsidP="00C01414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contextualSpacing w:val="0"/>
        <w:jc w:val="center"/>
        <w:textAlignment w:val="baseline"/>
        <w:rPr>
          <w:rFonts w:ascii="Arial" w:hAnsi="Arial" w:cs="Arial"/>
          <w:b/>
          <w:color w:val="000000" w:themeColor="text1"/>
          <w:szCs w:val="22"/>
        </w:rPr>
      </w:pPr>
      <w:r w:rsidRPr="00C01414">
        <w:rPr>
          <w:rFonts w:ascii="Arial" w:hAnsi="Arial" w:cs="Arial"/>
          <w:b/>
          <w:color w:val="000000" w:themeColor="text1"/>
          <w:szCs w:val="22"/>
        </w:rPr>
        <w:t>Sankce, odpovědnost za škodu</w:t>
      </w:r>
    </w:p>
    <w:p w:rsid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b/>
          <w:sz w:val="24"/>
          <w:szCs w:val="24"/>
        </w:rPr>
      </w:pPr>
      <w:r w:rsidRPr="00C05AA8">
        <w:rPr>
          <w:rFonts w:ascii="Arial" w:hAnsi="Arial" w:cs="Arial"/>
          <w:sz w:val="22"/>
        </w:rPr>
        <w:t xml:space="preserve">Pokud nebude dílo dodáno zhotovitelem ve lhůtě dle </w:t>
      </w:r>
      <w:r w:rsidR="00833101">
        <w:rPr>
          <w:rFonts w:ascii="Arial" w:hAnsi="Arial" w:cs="Arial"/>
          <w:sz w:val="22"/>
        </w:rPr>
        <w:t>bodu</w:t>
      </w:r>
      <w:r w:rsidRPr="00C05AA8">
        <w:rPr>
          <w:rFonts w:ascii="Arial" w:hAnsi="Arial" w:cs="Arial"/>
          <w:sz w:val="22"/>
        </w:rPr>
        <w:t xml:space="preserve"> 2.</w:t>
      </w:r>
      <w:r>
        <w:rPr>
          <w:rFonts w:ascii="Arial" w:hAnsi="Arial" w:cs="Arial"/>
          <w:sz w:val="22"/>
        </w:rPr>
        <w:t>1</w:t>
      </w:r>
      <w:r w:rsidRPr="00C05AA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b) </w:t>
      </w:r>
      <w:r w:rsidRPr="00C05AA8">
        <w:rPr>
          <w:rFonts w:ascii="Arial" w:hAnsi="Arial" w:cs="Arial"/>
          <w:sz w:val="22"/>
        </w:rPr>
        <w:t xml:space="preserve">této smlouvy může objednatel uplatnit a vyúčtovat zhotoviteli dohodnutou smluvní pokutu ve výši 0,02 % </w:t>
      </w:r>
      <w:r w:rsidR="00833101">
        <w:rPr>
          <w:rFonts w:ascii="Arial" w:hAnsi="Arial" w:cs="Arial"/>
          <w:sz w:val="22"/>
        </w:rPr>
        <w:br/>
      </w:r>
      <w:r w:rsidRPr="00C05AA8">
        <w:rPr>
          <w:rFonts w:ascii="Arial" w:hAnsi="Arial" w:cs="Arial"/>
          <w:sz w:val="22"/>
        </w:rPr>
        <w:t xml:space="preserve">z ceny nedodaného díla včetně DPH uvedené v </w:t>
      </w:r>
      <w:r w:rsidR="00833101">
        <w:rPr>
          <w:rFonts w:ascii="Arial" w:hAnsi="Arial" w:cs="Arial"/>
          <w:sz w:val="22"/>
        </w:rPr>
        <w:t>bodě</w:t>
      </w:r>
      <w:r w:rsidRPr="00C05AA8">
        <w:rPr>
          <w:rFonts w:ascii="Arial" w:hAnsi="Arial" w:cs="Arial"/>
          <w:sz w:val="22"/>
        </w:rPr>
        <w:t xml:space="preserve"> </w:t>
      </w:r>
      <w:proofErr w:type="gramStart"/>
      <w:r w:rsidRPr="00C05AA8">
        <w:rPr>
          <w:rFonts w:ascii="Arial" w:hAnsi="Arial" w:cs="Arial"/>
          <w:sz w:val="22"/>
        </w:rPr>
        <w:t>3.1. za</w:t>
      </w:r>
      <w:proofErr w:type="gramEnd"/>
      <w:r w:rsidRPr="00C05AA8">
        <w:rPr>
          <w:rFonts w:ascii="Arial" w:hAnsi="Arial" w:cs="Arial"/>
          <w:sz w:val="22"/>
        </w:rPr>
        <w:t xml:space="preserve"> každý den prodlení.</w:t>
      </w:r>
    </w:p>
    <w:p w:rsid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b/>
          <w:sz w:val="24"/>
          <w:szCs w:val="24"/>
        </w:rPr>
      </w:pPr>
      <w:r w:rsidRPr="00C01414">
        <w:rPr>
          <w:rFonts w:ascii="Arial" w:hAnsi="Arial" w:cs="Arial"/>
          <w:sz w:val="22"/>
          <w:szCs w:val="22"/>
        </w:rPr>
        <w:t xml:space="preserve">V případě prodlení objednatele se zaplacením řádně vystavené a doručené faktury </w:t>
      </w:r>
      <w:r w:rsidR="009A4178">
        <w:rPr>
          <w:rFonts w:ascii="Arial" w:hAnsi="Arial" w:cs="Arial"/>
          <w:sz w:val="22"/>
          <w:szCs w:val="22"/>
        </w:rPr>
        <w:br/>
      </w:r>
      <w:r w:rsidRPr="00C01414">
        <w:rPr>
          <w:rFonts w:ascii="Arial" w:hAnsi="Arial" w:cs="Arial"/>
          <w:sz w:val="22"/>
          <w:szCs w:val="22"/>
        </w:rPr>
        <w:t xml:space="preserve">na cenu díla je zhotovitel oprávněn účtovat objednateli zákonný úrok z prodlení </w:t>
      </w:r>
      <w:r w:rsidRPr="00C01414">
        <w:rPr>
          <w:rFonts w:ascii="Arial" w:hAnsi="Arial" w:cs="Arial"/>
          <w:sz w:val="22"/>
          <w:szCs w:val="22"/>
        </w:rPr>
        <w:lastRenderedPageBreak/>
        <w:t>z nezaplacené částky v souladu s ustanovením § 2 nařízení vlády č. 351/2013 Sb., kterým se určuje výše úroků z 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="00C01414" w:rsidRP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b/>
          <w:sz w:val="24"/>
          <w:szCs w:val="24"/>
        </w:rPr>
      </w:pPr>
      <w:r w:rsidRPr="00C01414">
        <w:rPr>
          <w:rFonts w:ascii="Arial" w:hAnsi="Arial" w:cs="Arial"/>
          <w:sz w:val="22"/>
        </w:rPr>
        <w:t>Smluvní pokuty jsou splatné dnem následujícím po dni, kdy na ně vzniknul nárok.</w:t>
      </w:r>
    </w:p>
    <w:p w:rsidR="00C01414" w:rsidRP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b/>
          <w:sz w:val="24"/>
          <w:szCs w:val="24"/>
        </w:rPr>
      </w:pPr>
      <w:r w:rsidRPr="00C01414">
        <w:rPr>
          <w:rFonts w:ascii="Arial" w:hAnsi="Arial" w:cs="Arial"/>
          <w:sz w:val="22"/>
        </w:rPr>
        <w:t>Každá ze stran odpovídá druhé straně za škodu, která ji vznikne v důsledku porušení povinnosti vyplývající z této smlouvy resp. závazkového vztahu. Zaplacením smluvní pokuty není dotčen ani omezen nárok objednatele na náhradu případné škody.</w:t>
      </w:r>
    </w:p>
    <w:p w:rsidR="00C01414" w:rsidRPr="00C01414" w:rsidRDefault="00C01414" w:rsidP="00C01414">
      <w:pPr>
        <w:pStyle w:val="Prosttext"/>
        <w:spacing w:before="120" w:after="120"/>
        <w:ind w:left="680"/>
        <w:jc w:val="both"/>
        <w:rPr>
          <w:rFonts w:ascii="Arial" w:hAnsi="Arial" w:cs="Arial"/>
          <w:b/>
          <w:sz w:val="24"/>
          <w:szCs w:val="24"/>
        </w:rPr>
      </w:pPr>
    </w:p>
    <w:p w:rsidR="00C01414" w:rsidRDefault="00C01414" w:rsidP="00C01414">
      <w:pPr>
        <w:pStyle w:val="Prosttext"/>
        <w:numPr>
          <w:ilvl w:val="0"/>
          <w:numId w:val="1"/>
        </w:num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C01414">
        <w:rPr>
          <w:rFonts w:ascii="Arial" w:hAnsi="Arial" w:cs="Arial"/>
          <w:b/>
          <w:sz w:val="24"/>
          <w:szCs w:val="24"/>
        </w:rPr>
        <w:t>Práva a povinnosti zhotovitele</w:t>
      </w:r>
    </w:p>
    <w:p w:rsid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C01414">
        <w:rPr>
          <w:rFonts w:ascii="Arial" w:hAnsi="Arial" w:cs="Arial"/>
          <w:sz w:val="22"/>
          <w:szCs w:val="24"/>
        </w:rPr>
        <w:t xml:space="preserve">Zhotovitel je povinen provádět revizní činnost na svůj náklad a na své nebezpečí </w:t>
      </w:r>
      <w:r w:rsidR="00833101">
        <w:rPr>
          <w:rFonts w:ascii="Arial" w:hAnsi="Arial" w:cs="Arial"/>
          <w:sz w:val="22"/>
          <w:szCs w:val="24"/>
        </w:rPr>
        <w:br/>
      </w:r>
      <w:r w:rsidRPr="00C01414">
        <w:rPr>
          <w:rFonts w:ascii="Arial" w:hAnsi="Arial" w:cs="Arial"/>
          <w:sz w:val="22"/>
          <w:szCs w:val="24"/>
        </w:rPr>
        <w:t>do konce platnosti smlouvy.</w:t>
      </w:r>
    </w:p>
    <w:p w:rsid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Cs w:val="24"/>
        </w:rPr>
      </w:pPr>
      <w:r w:rsidRPr="00C01414">
        <w:rPr>
          <w:rFonts w:ascii="Arial" w:hAnsi="Arial" w:cs="Arial"/>
          <w:sz w:val="22"/>
          <w:szCs w:val="24"/>
        </w:rPr>
        <w:t xml:space="preserve">Při provádění revizní činnosti zhotovitel postupuje samostatně a s potřebnou odbornou péčí. </w:t>
      </w:r>
    </w:p>
    <w:p w:rsidR="00C01414" w:rsidRP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Cs w:val="24"/>
        </w:rPr>
      </w:pPr>
      <w:r w:rsidRPr="00C01414">
        <w:rPr>
          <w:rFonts w:ascii="Arial" w:hAnsi="Arial" w:cs="Arial"/>
          <w:sz w:val="22"/>
          <w:szCs w:val="24"/>
        </w:rPr>
        <w:t xml:space="preserve">Zhotovitel je povinen při provádění revizí provést případné vyčištění rozvaděčů </w:t>
      </w:r>
      <w:r w:rsidR="00833101">
        <w:rPr>
          <w:rFonts w:ascii="Arial" w:hAnsi="Arial" w:cs="Arial"/>
          <w:sz w:val="22"/>
          <w:szCs w:val="24"/>
        </w:rPr>
        <w:br/>
      </w:r>
      <w:r w:rsidRPr="00C01414">
        <w:rPr>
          <w:rFonts w:ascii="Arial" w:hAnsi="Arial" w:cs="Arial"/>
          <w:sz w:val="22"/>
          <w:szCs w:val="24"/>
        </w:rPr>
        <w:t>a případn</w:t>
      </w:r>
      <w:r>
        <w:rPr>
          <w:rFonts w:ascii="Arial" w:hAnsi="Arial" w:cs="Arial"/>
          <w:sz w:val="22"/>
          <w:szCs w:val="24"/>
        </w:rPr>
        <w:t>é dotažení uvolněných kontaktů.</w:t>
      </w:r>
    </w:p>
    <w:p w:rsid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Cs w:val="24"/>
        </w:rPr>
      </w:pPr>
      <w:r w:rsidRPr="00C01414">
        <w:rPr>
          <w:rFonts w:ascii="Arial" w:hAnsi="Arial" w:cs="Arial"/>
          <w:sz w:val="22"/>
          <w:szCs w:val="24"/>
        </w:rPr>
        <w:t>Zhotovitel nemůže pověřit revizní činností jinou osobu než případného subdodavatele uvedeného ve své nabídce bez písemného souhlasu objednatele, vyjma osob s nimiž uzavřel pracovně právní vztah podle zákoníku práce. Při provádění revizní činnosti jinou osobou má zhotovitel odpovědnost, jako by revizní činnosti prováděl sám.</w:t>
      </w:r>
    </w:p>
    <w:p w:rsid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Cs w:val="24"/>
        </w:rPr>
      </w:pPr>
      <w:r w:rsidRPr="00C01414">
        <w:rPr>
          <w:rFonts w:ascii="Arial" w:hAnsi="Arial" w:cs="Arial"/>
          <w:sz w:val="22"/>
          <w:szCs w:val="24"/>
        </w:rPr>
        <w:t xml:space="preserve">Zhotovitel je povinen při provádění prací dodržovat veškeré platné ČSN, bezpečnostní a požární předpisy, zákony a prováděcí vyhlášky týkající se jeho činnosti </w:t>
      </w:r>
      <w:r w:rsidR="00833101">
        <w:rPr>
          <w:rFonts w:ascii="Arial" w:hAnsi="Arial" w:cs="Arial"/>
          <w:sz w:val="22"/>
          <w:szCs w:val="24"/>
        </w:rPr>
        <w:br/>
      </w:r>
      <w:r w:rsidRPr="00C01414">
        <w:rPr>
          <w:rFonts w:ascii="Arial" w:hAnsi="Arial" w:cs="Arial"/>
          <w:sz w:val="22"/>
          <w:szCs w:val="24"/>
        </w:rPr>
        <w:t xml:space="preserve">pro objednatele. </w:t>
      </w:r>
    </w:p>
    <w:p w:rsid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Cs w:val="24"/>
        </w:rPr>
      </w:pPr>
      <w:r w:rsidRPr="00C01414">
        <w:rPr>
          <w:rFonts w:ascii="Arial" w:hAnsi="Arial" w:cs="Arial"/>
          <w:sz w:val="22"/>
          <w:szCs w:val="24"/>
        </w:rPr>
        <w:t xml:space="preserve">Zhotovitel splní svou povinnost provedením revizí a vyhotovením revizních zpráv. Revizní zprávy budou předány v písemné a elektronické podobě objednateli </w:t>
      </w:r>
      <w:r w:rsidR="00833101">
        <w:rPr>
          <w:rFonts w:ascii="Arial" w:hAnsi="Arial" w:cs="Arial"/>
          <w:sz w:val="22"/>
          <w:szCs w:val="24"/>
        </w:rPr>
        <w:br/>
      </w:r>
      <w:r w:rsidRPr="00C01414">
        <w:rPr>
          <w:rFonts w:ascii="Arial" w:hAnsi="Arial" w:cs="Arial"/>
          <w:sz w:val="22"/>
          <w:szCs w:val="24"/>
        </w:rPr>
        <w:t>a podpisem zápisu o předání a převzetí revizí pověřenými zástupci smluvních stran. Revizní zprávy budou předány objednateli za každý objekt samostatně a to 2</w:t>
      </w:r>
      <w:r>
        <w:rPr>
          <w:rFonts w:ascii="Arial" w:hAnsi="Arial" w:cs="Arial"/>
          <w:sz w:val="22"/>
          <w:szCs w:val="24"/>
        </w:rPr>
        <w:t>×</w:t>
      </w:r>
      <w:r w:rsidRPr="00C01414">
        <w:rPr>
          <w:rFonts w:ascii="Arial" w:hAnsi="Arial" w:cs="Arial"/>
          <w:sz w:val="22"/>
          <w:szCs w:val="24"/>
        </w:rPr>
        <w:t xml:space="preserve"> v tištěné podobě a 1</w:t>
      </w:r>
      <w:r>
        <w:rPr>
          <w:rFonts w:ascii="Arial" w:hAnsi="Arial" w:cs="Arial"/>
          <w:sz w:val="22"/>
          <w:szCs w:val="24"/>
        </w:rPr>
        <w:t>×</w:t>
      </w:r>
      <w:r w:rsidRPr="00C01414">
        <w:rPr>
          <w:rFonts w:ascii="Arial" w:hAnsi="Arial" w:cs="Arial"/>
          <w:sz w:val="22"/>
          <w:szCs w:val="24"/>
        </w:rPr>
        <w:t xml:space="preserve"> v elektronické podobě.</w:t>
      </w:r>
    </w:p>
    <w:p w:rsidR="00C01414" w:rsidRP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Cs w:val="24"/>
        </w:rPr>
      </w:pPr>
      <w:r w:rsidRPr="00C01414">
        <w:rPr>
          <w:rFonts w:ascii="Arial" w:hAnsi="Arial" w:cs="Arial"/>
          <w:sz w:val="22"/>
          <w:szCs w:val="24"/>
        </w:rPr>
        <w:t>Revizní zprávy musí obsahovat název a číslo daného objektu, čísla a názvy jednotlivých revidovaných prostorů a místností a budou členěny dle jednotlivých podlaží. Tyto údaje musí korespondovat s místním informačním systémem, s platným značením ob</w:t>
      </w:r>
      <w:r>
        <w:rPr>
          <w:rFonts w:ascii="Arial" w:hAnsi="Arial" w:cs="Arial"/>
          <w:sz w:val="22"/>
          <w:szCs w:val="24"/>
        </w:rPr>
        <w:t>jednatele.</w:t>
      </w:r>
    </w:p>
    <w:p w:rsidR="00C01414" w:rsidRP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Cs w:val="24"/>
        </w:rPr>
      </w:pPr>
      <w:r w:rsidRPr="00C01414">
        <w:rPr>
          <w:rFonts w:ascii="Arial" w:hAnsi="Arial" w:cs="Arial"/>
          <w:sz w:val="22"/>
          <w:szCs w:val="24"/>
        </w:rPr>
        <w:t xml:space="preserve">Zhotovitel je povinen průběžně konzultovat s objednatelem jakékoliv nejasnosti, </w:t>
      </w:r>
      <w:r w:rsidR="00833101">
        <w:rPr>
          <w:rFonts w:ascii="Arial" w:hAnsi="Arial" w:cs="Arial"/>
          <w:sz w:val="22"/>
          <w:szCs w:val="24"/>
        </w:rPr>
        <w:br/>
      </w:r>
      <w:r w:rsidRPr="00C01414">
        <w:rPr>
          <w:rFonts w:ascii="Arial" w:hAnsi="Arial" w:cs="Arial"/>
          <w:sz w:val="22"/>
          <w:szCs w:val="24"/>
        </w:rPr>
        <w:t xml:space="preserve">nebo případné změny </w:t>
      </w:r>
      <w:r>
        <w:rPr>
          <w:rFonts w:ascii="Arial" w:hAnsi="Arial" w:cs="Arial"/>
          <w:sz w:val="22"/>
          <w:szCs w:val="24"/>
        </w:rPr>
        <w:t>při provádění revizní činnosti.</w:t>
      </w:r>
    </w:p>
    <w:p w:rsid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Cs w:val="24"/>
        </w:rPr>
      </w:pPr>
      <w:r w:rsidRPr="00C01414">
        <w:rPr>
          <w:rFonts w:ascii="Arial" w:hAnsi="Arial" w:cs="Arial"/>
          <w:sz w:val="22"/>
          <w:szCs w:val="24"/>
        </w:rPr>
        <w:t>Odpovědnost za škodu, způsobenou v důsledku chybné nebo neúplné revize, nese zhotovitel. Zhotovitel v plné míře přebírá zodpovědnost za dodržování všech platných předpisů o BOZP a PO při provádění své práce. Pokud porušením těchto předpisů vznikne jakákoliv škoda, nese veškeré vzniklé náklady zhotovitel. Zhotovitel je pro tyto případy pojištěn.</w:t>
      </w:r>
    </w:p>
    <w:p w:rsid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Cs w:val="24"/>
        </w:rPr>
      </w:pPr>
      <w:r w:rsidRPr="00C01414">
        <w:rPr>
          <w:rFonts w:ascii="Arial" w:hAnsi="Arial" w:cs="Arial"/>
          <w:sz w:val="22"/>
          <w:szCs w:val="24"/>
        </w:rPr>
        <w:t>V případě, že revizní technik při revizi zjistí závadu, která bezprostředně ohrožuje život nebo zdraví uživatelů, provede ihned nezbytné technické opatření k zajištění bezpečnosti a vyrozumí objednatele.</w:t>
      </w:r>
    </w:p>
    <w:p w:rsid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Cs w:val="24"/>
        </w:rPr>
      </w:pPr>
      <w:r w:rsidRPr="00C01414">
        <w:rPr>
          <w:rFonts w:ascii="Arial" w:hAnsi="Arial" w:cs="Arial"/>
          <w:sz w:val="22"/>
          <w:szCs w:val="24"/>
        </w:rPr>
        <w:t>Zjištěné závady musí být popsány v revizní zprávě. U každé závady musí být uvedeno číslo normy a článek normy či jiný předpis, s nímž je závada v rozporu.</w:t>
      </w:r>
    </w:p>
    <w:p w:rsidR="00C01414" w:rsidRP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Cs w:val="24"/>
        </w:rPr>
      </w:pPr>
      <w:r w:rsidRPr="00C01414">
        <w:rPr>
          <w:rFonts w:ascii="Arial" w:hAnsi="Arial" w:cs="Arial"/>
          <w:sz w:val="22"/>
          <w:szCs w:val="24"/>
        </w:rPr>
        <w:t xml:space="preserve">Pokud činností zhotovitele nebo neplněním podmínek ustanovení této smlouvy dojde ke způsobení škody objednateli nebo jinému subjektu ať již z nedbalosti nebo úmyslně, </w:t>
      </w:r>
      <w:r w:rsidRPr="00C01414">
        <w:rPr>
          <w:rFonts w:ascii="Arial" w:hAnsi="Arial" w:cs="Arial"/>
          <w:sz w:val="22"/>
          <w:szCs w:val="24"/>
        </w:rPr>
        <w:lastRenderedPageBreak/>
        <w:t>je zhotovitel povinen bez zbytečného odkladu tuto škodu odstranit a není-li to možné, poskytnout objednateli finanční kompenzaci. Veškeré náklady s tím spojené nese zhotovitel.</w:t>
      </w:r>
    </w:p>
    <w:p w:rsidR="00C01414" w:rsidRDefault="00C01414" w:rsidP="00C01414">
      <w:pPr>
        <w:pStyle w:val="Prosttext"/>
        <w:numPr>
          <w:ilvl w:val="0"/>
          <w:numId w:val="1"/>
        </w:num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C01414">
        <w:rPr>
          <w:rFonts w:ascii="Arial" w:hAnsi="Arial" w:cs="Arial"/>
          <w:b/>
          <w:sz w:val="24"/>
          <w:szCs w:val="24"/>
        </w:rPr>
        <w:t>Práva a povinnosti objednatele</w:t>
      </w:r>
    </w:p>
    <w:p w:rsid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C01414">
        <w:rPr>
          <w:rFonts w:ascii="Arial" w:hAnsi="Arial" w:cs="Arial"/>
          <w:sz w:val="22"/>
          <w:szCs w:val="24"/>
        </w:rPr>
        <w:t>Objednatel má právo na včasné a řádné provedení revizní činnosti v souladu s jeho potřebami a oprávněnými zájmy.</w:t>
      </w:r>
    </w:p>
    <w:p w:rsid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C01414">
        <w:rPr>
          <w:rFonts w:ascii="Arial" w:hAnsi="Arial" w:cs="Arial"/>
          <w:sz w:val="22"/>
          <w:szCs w:val="24"/>
        </w:rPr>
        <w:t>Objednatel je oprávněn kontrolovat provádění revizní činnosti. Zjistí-li, že zhotovitel provádí revizní činnost v rozporu se svými povinnostmi, je objednatel oprávněn dožadovat se toho, aby zhotovitel odstranil vady vzniklé vadným prováděním a revizní či</w:t>
      </w:r>
      <w:r>
        <w:rPr>
          <w:rFonts w:ascii="Arial" w:hAnsi="Arial" w:cs="Arial"/>
          <w:sz w:val="22"/>
          <w:szCs w:val="24"/>
        </w:rPr>
        <w:t>nnost prováděl řádným způsobem.</w:t>
      </w:r>
    </w:p>
    <w:p w:rsid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C01414">
        <w:rPr>
          <w:rFonts w:ascii="Arial" w:hAnsi="Arial" w:cs="Arial"/>
          <w:sz w:val="22"/>
          <w:szCs w:val="24"/>
        </w:rPr>
        <w:t>Objednatel je povinen na vyžádání zhotovitele poskytnout mu potřebné informace, popř. mu předat podklady, které má u sebe, a které jsou pro řádné a úplné provedení revizní činnosti nezbytné.</w:t>
      </w:r>
    </w:p>
    <w:p w:rsid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C01414">
        <w:rPr>
          <w:rFonts w:ascii="Arial" w:hAnsi="Arial" w:cs="Arial"/>
          <w:sz w:val="22"/>
          <w:szCs w:val="24"/>
        </w:rPr>
        <w:t xml:space="preserve">Při prodlení při činnosti dle </w:t>
      </w:r>
      <w:r>
        <w:rPr>
          <w:rFonts w:ascii="Arial" w:hAnsi="Arial" w:cs="Arial"/>
          <w:sz w:val="22"/>
          <w:szCs w:val="24"/>
        </w:rPr>
        <w:t>bodu</w:t>
      </w:r>
      <w:r w:rsidRPr="00C01414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C01414">
        <w:rPr>
          <w:rFonts w:ascii="Arial" w:hAnsi="Arial" w:cs="Arial"/>
          <w:sz w:val="22"/>
          <w:szCs w:val="24"/>
        </w:rPr>
        <w:t xml:space="preserve">1.1. a </w:t>
      </w:r>
      <w:r>
        <w:rPr>
          <w:rFonts w:ascii="Arial" w:hAnsi="Arial" w:cs="Arial"/>
          <w:sz w:val="22"/>
          <w:szCs w:val="24"/>
        </w:rPr>
        <w:t>bod</w:t>
      </w:r>
      <w:r w:rsidR="009A4178">
        <w:rPr>
          <w:rFonts w:ascii="Arial" w:hAnsi="Arial" w:cs="Arial"/>
          <w:sz w:val="22"/>
          <w:szCs w:val="24"/>
        </w:rPr>
        <w:t>ů</w:t>
      </w:r>
      <w:proofErr w:type="gramEnd"/>
      <w:r w:rsidRPr="00C01414">
        <w:rPr>
          <w:rFonts w:ascii="Arial" w:hAnsi="Arial" w:cs="Arial"/>
          <w:sz w:val="22"/>
          <w:szCs w:val="24"/>
        </w:rPr>
        <w:t xml:space="preserve"> 2.1.b), c) má objednatel právo odstoupit od smlouvy.</w:t>
      </w:r>
    </w:p>
    <w:p w:rsid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C01414">
        <w:rPr>
          <w:rFonts w:ascii="Arial" w:hAnsi="Arial" w:cs="Arial"/>
          <w:sz w:val="22"/>
          <w:szCs w:val="24"/>
        </w:rPr>
        <w:t xml:space="preserve">Objednatel je povinen řádně provedené revize převzít a zaplatit sjednanou cenu </w:t>
      </w:r>
      <w:r w:rsidR="009A4178">
        <w:rPr>
          <w:rFonts w:ascii="Arial" w:hAnsi="Arial" w:cs="Arial"/>
          <w:sz w:val="22"/>
          <w:szCs w:val="24"/>
        </w:rPr>
        <w:br/>
      </w:r>
      <w:r w:rsidRPr="00C01414">
        <w:rPr>
          <w:rFonts w:ascii="Arial" w:hAnsi="Arial" w:cs="Arial"/>
          <w:sz w:val="22"/>
          <w:szCs w:val="24"/>
        </w:rPr>
        <w:t>za jejich provedení.</w:t>
      </w:r>
    </w:p>
    <w:p w:rsidR="00C01414" w:rsidRDefault="00C01414" w:rsidP="00C01414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C01414">
        <w:rPr>
          <w:rFonts w:ascii="Arial" w:hAnsi="Arial" w:cs="Arial"/>
          <w:sz w:val="22"/>
          <w:szCs w:val="24"/>
        </w:rPr>
        <w:t xml:space="preserve">Vstup do objektů v souvislosti s prováděním revizní činnosti a přejímkou revizí </w:t>
      </w:r>
      <w:r w:rsidR="009A4178">
        <w:rPr>
          <w:rFonts w:ascii="Arial" w:hAnsi="Arial" w:cs="Arial"/>
          <w:sz w:val="22"/>
          <w:szCs w:val="24"/>
        </w:rPr>
        <w:br/>
      </w:r>
      <w:r w:rsidRPr="00C01414">
        <w:rPr>
          <w:rFonts w:ascii="Arial" w:hAnsi="Arial" w:cs="Arial"/>
          <w:sz w:val="22"/>
          <w:szCs w:val="24"/>
        </w:rPr>
        <w:t xml:space="preserve">za objednatele budou zajišťovat odpovědní zaměstnanci uvedení v </w:t>
      </w:r>
      <w:r w:rsidR="009A4178">
        <w:rPr>
          <w:rFonts w:ascii="Arial" w:hAnsi="Arial" w:cs="Arial"/>
          <w:sz w:val="22"/>
          <w:szCs w:val="24"/>
        </w:rPr>
        <w:t>bodě</w:t>
      </w:r>
      <w:r w:rsidRPr="00C01414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C01414">
        <w:rPr>
          <w:rFonts w:ascii="Arial" w:hAnsi="Arial" w:cs="Arial"/>
          <w:sz w:val="22"/>
          <w:szCs w:val="24"/>
        </w:rPr>
        <w:t>2.3. této</w:t>
      </w:r>
      <w:proofErr w:type="gramEnd"/>
      <w:r w:rsidRPr="00C01414">
        <w:rPr>
          <w:rFonts w:ascii="Arial" w:hAnsi="Arial" w:cs="Arial"/>
          <w:sz w:val="22"/>
          <w:szCs w:val="24"/>
        </w:rPr>
        <w:t xml:space="preserve"> smlouvy jako osoby zodpovědné jednat jménem objednatele ve věcech technických.</w:t>
      </w:r>
    </w:p>
    <w:p w:rsidR="00C01414" w:rsidRDefault="00C01414" w:rsidP="00C01414">
      <w:pPr>
        <w:pStyle w:val="Prosttext"/>
        <w:spacing w:before="120" w:after="120"/>
        <w:ind w:left="680"/>
        <w:jc w:val="both"/>
        <w:rPr>
          <w:rFonts w:ascii="Arial" w:hAnsi="Arial" w:cs="Arial"/>
          <w:sz w:val="22"/>
          <w:szCs w:val="24"/>
        </w:rPr>
      </w:pPr>
    </w:p>
    <w:p w:rsidR="00C01414" w:rsidRPr="00C01414" w:rsidRDefault="00C01414" w:rsidP="00C01414">
      <w:pPr>
        <w:pStyle w:val="Prosttext"/>
        <w:numPr>
          <w:ilvl w:val="0"/>
          <w:numId w:val="1"/>
        </w:num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C01414">
        <w:rPr>
          <w:rFonts w:ascii="Arial" w:hAnsi="Arial" w:cs="Arial"/>
          <w:b/>
          <w:sz w:val="24"/>
          <w:szCs w:val="24"/>
        </w:rPr>
        <w:t>Odpovědnost za vady</w:t>
      </w:r>
    </w:p>
    <w:p w:rsidR="00D47C2B" w:rsidRDefault="00C01414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C01414">
        <w:rPr>
          <w:rFonts w:ascii="Arial" w:hAnsi="Arial" w:cs="Arial"/>
          <w:sz w:val="22"/>
          <w:szCs w:val="24"/>
        </w:rPr>
        <w:t>Zhotovitel se zavazuje, že realizované plnění bude po dobu tří let v souladu se zadáním objednatele, obsahem nabídky zhotovitele, touto smlouvou a příslušnými technickými normami.</w:t>
      </w:r>
    </w:p>
    <w:p w:rsidR="00D47C2B" w:rsidRPr="00D47C2B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>Objednatel má vůči zhotoviteli tato práva z odpovědnosti za vady:</w:t>
      </w:r>
    </w:p>
    <w:p w:rsidR="00D47C2B" w:rsidRPr="00D47C2B" w:rsidRDefault="00D47C2B" w:rsidP="00D47C2B">
      <w:pPr>
        <w:pStyle w:val="Prosttext"/>
        <w:numPr>
          <w:ilvl w:val="0"/>
          <w:numId w:val="8"/>
        </w:numPr>
        <w:spacing w:before="120" w:after="120"/>
        <w:ind w:left="964" w:hanging="284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>právo na bezplatné odstranění reklamovaných vad;</w:t>
      </w:r>
    </w:p>
    <w:p w:rsidR="00D47C2B" w:rsidRPr="00D47C2B" w:rsidRDefault="00D47C2B" w:rsidP="00D47C2B">
      <w:pPr>
        <w:pStyle w:val="Prosttext"/>
        <w:numPr>
          <w:ilvl w:val="0"/>
          <w:numId w:val="8"/>
        </w:numPr>
        <w:spacing w:before="120" w:after="120"/>
        <w:ind w:left="964" w:hanging="284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 xml:space="preserve">právo na zaplacení nákladů na odstranění vad v případě, kdy si objednatel vady </w:t>
      </w:r>
      <w:r w:rsidR="009A4178">
        <w:rPr>
          <w:rFonts w:ascii="Arial" w:hAnsi="Arial" w:cs="Arial"/>
          <w:sz w:val="22"/>
          <w:szCs w:val="24"/>
        </w:rPr>
        <w:br/>
      </w:r>
      <w:r w:rsidRPr="00D47C2B">
        <w:rPr>
          <w:rFonts w:ascii="Arial" w:hAnsi="Arial" w:cs="Arial"/>
          <w:sz w:val="22"/>
          <w:szCs w:val="24"/>
        </w:rPr>
        <w:t>či nedodělky opraví nebo odstraní sám nebo použije k jejich odstranění třetí osoby;</w:t>
      </w:r>
    </w:p>
    <w:p w:rsidR="00D47C2B" w:rsidRDefault="00D47C2B" w:rsidP="00D47C2B">
      <w:pPr>
        <w:pStyle w:val="Prosttext"/>
        <w:numPr>
          <w:ilvl w:val="0"/>
          <w:numId w:val="8"/>
        </w:numPr>
        <w:spacing w:before="120" w:after="120"/>
        <w:ind w:left="964" w:hanging="284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>právo na poskytnutí přiměřené slevy z ceny odpovídající rozsahu reklamovaných vad či nedodělků;</w:t>
      </w:r>
    </w:p>
    <w:p w:rsidR="00D47C2B" w:rsidRDefault="00D47C2B" w:rsidP="00D47C2B">
      <w:pPr>
        <w:pStyle w:val="Prosttext"/>
        <w:numPr>
          <w:ilvl w:val="0"/>
          <w:numId w:val="8"/>
        </w:numPr>
        <w:spacing w:before="120" w:after="120"/>
        <w:ind w:left="964" w:hanging="284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>právo na odstoupení od smlouvy.</w:t>
      </w:r>
    </w:p>
    <w:p w:rsidR="00D47C2B" w:rsidRPr="00D47C2B" w:rsidRDefault="00D47C2B" w:rsidP="00D47C2B">
      <w:pPr>
        <w:pStyle w:val="Prosttext"/>
        <w:spacing w:before="120" w:after="120"/>
        <w:ind w:left="964"/>
        <w:jc w:val="both"/>
        <w:rPr>
          <w:rFonts w:ascii="Arial" w:hAnsi="Arial" w:cs="Arial"/>
          <w:sz w:val="22"/>
          <w:szCs w:val="24"/>
        </w:rPr>
      </w:pPr>
    </w:p>
    <w:p w:rsidR="00C01414" w:rsidRDefault="00D47C2B" w:rsidP="00D47C2B">
      <w:pPr>
        <w:pStyle w:val="Prosttext"/>
        <w:numPr>
          <w:ilvl w:val="0"/>
          <w:numId w:val="1"/>
        </w:num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D47C2B">
        <w:rPr>
          <w:rFonts w:ascii="Arial" w:hAnsi="Arial" w:cs="Arial"/>
          <w:b/>
          <w:sz w:val="24"/>
          <w:szCs w:val="24"/>
        </w:rPr>
        <w:t>Další ujednání</w:t>
      </w:r>
    </w:p>
    <w:p w:rsidR="00D47C2B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>Přerušení postupu provedení díla z pokynu objednatele, případně vinou objednatele, bude mít za následek posun termínu plnění o dobu přerušení.</w:t>
      </w:r>
    </w:p>
    <w:p w:rsidR="00D47C2B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 xml:space="preserve">Objednatel je oprávněn odstoupit od smlouvy, pokud zhotovitel bude v prodlení </w:t>
      </w:r>
      <w:r w:rsidR="009A4178">
        <w:rPr>
          <w:rFonts w:ascii="Arial" w:hAnsi="Arial" w:cs="Arial"/>
          <w:sz w:val="22"/>
          <w:szCs w:val="24"/>
        </w:rPr>
        <w:br/>
      </w:r>
      <w:r w:rsidRPr="00D47C2B">
        <w:rPr>
          <w:rFonts w:ascii="Arial" w:hAnsi="Arial" w:cs="Arial"/>
          <w:sz w:val="22"/>
          <w:szCs w:val="24"/>
        </w:rPr>
        <w:t>s dokončením provedení díla, nebo pokud kvalita prací nebude odpovídat příslušným normám a předpisům a/nebo pokud bude v průběhu provádění díla podstatným způsobem porušena smlouva o dílo, bez nároku na náhradu škody nebo ušlého zisku pro druhou stranu.</w:t>
      </w:r>
    </w:p>
    <w:p w:rsidR="00C01414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 xml:space="preserve">Zhotovitel se zavazuje, že po celou dobu trvání závazku bude mít účinnou pojistnou smlouvu pro případ způsobení škody v souvislosti s výkonem předmětné smluvní činnosti ve výši 10 mil. Kč, kterou kdykoliv na požádání předloží zástupci objednatele </w:t>
      </w:r>
      <w:r w:rsidR="009A4178">
        <w:rPr>
          <w:rFonts w:ascii="Arial" w:hAnsi="Arial" w:cs="Arial"/>
          <w:sz w:val="22"/>
          <w:szCs w:val="24"/>
        </w:rPr>
        <w:br/>
      </w:r>
      <w:r w:rsidRPr="00D47C2B">
        <w:rPr>
          <w:rFonts w:ascii="Arial" w:hAnsi="Arial" w:cs="Arial"/>
          <w:sz w:val="22"/>
          <w:szCs w:val="24"/>
        </w:rPr>
        <w:t>k nahlédnutí.</w:t>
      </w:r>
    </w:p>
    <w:p w:rsidR="00C01414" w:rsidRPr="00D47C2B" w:rsidRDefault="00D47C2B" w:rsidP="00D47C2B">
      <w:pPr>
        <w:pStyle w:val="Prosttext"/>
        <w:numPr>
          <w:ilvl w:val="0"/>
          <w:numId w:val="1"/>
        </w:num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D47C2B">
        <w:rPr>
          <w:rFonts w:ascii="Arial" w:hAnsi="Arial" w:cs="Arial"/>
          <w:b/>
          <w:sz w:val="24"/>
          <w:szCs w:val="24"/>
        </w:rPr>
        <w:lastRenderedPageBreak/>
        <w:t>Prohlášení a ujištění zhotovitele</w:t>
      </w:r>
    </w:p>
    <w:p w:rsidR="00D47C2B" w:rsidRPr="00D47C2B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>Zhotovitel prohlašuje, že:</w:t>
      </w:r>
    </w:p>
    <w:p w:rsidR="00D47C2B" w:rsidRDefault="00D47C2B" w:rsidP="00D47C2B">
      <w:pPr>
        <w:pStyle w:val="Prosttext"/>
        <w:numPr>
          <w:ilvl w:val="0"/>
          <w:numId w:val="9"/>
        </w:numPr>
        <w:spacing w:before="120" w:after="120"/>
        <w:ind w:left="964" w:hanging="284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>objednateli oznámil všechny okolnosti významné pro realizaci závazkového vztahu dle této smlouvy, které jsou mu známy, a které by zásadně mohly ovlivnit rozhodnutí objednatele uzavřít tuto smlouvu;</w:t>
      </w:r>
    </w:p>
    <w:p w:rsidR="00D47C2B" w:rsidRDefault="00D47C2B" w:rsidP="00D47C2B">
      <w:pPr>
        <w:pStyle w:val="Prosttext"/>
        <w:numPr>
          <w:ilvl w:val="0"/>
          <w:numId w:val="9"/>
        </w:numPr>
        <w:spacing w:before="120" w:after="120"/>
        <w:ind w:left="964" w:hanging="284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>má všechna potřebná povolení a potřebnou kvalifikaci k zajištění plnění dle této smlouvy tak jak dokladoval zejména v průběhu výběrového řízení;</w:t>
      </w:r>
    </w:p>
    <w:p w:rsidR="00D47C2B" w:rsidRDefault="00D47C2B" w:rsidP="00D47C2B">
      <w:pPr>
        <w:pStyle w:val="Prosttext"/>
        <w:numPr>
          <w:ilvl w:val="0"/>
          <w:numId w:val="9"/>
        </w:numPr>
        <w:spacing w:before="120" w:after="120"/>
        <w:ind w:left="964" w:hanging="284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 xml:space="preserve">z titulu své podnikatelské činnosti je řádně pojištěn pro případ své odpovědnosti </w:t>
      </w:r>
      <w:r w:rsidR="009A4178">
        <w:rPr>
          <w:rFonts w:ascii="Arial" w:hAnsi="Arial" w:cs="Arial"/>
          <w:sz w:val="22"/>
          <w:szCs w:val="24"/>
        </w:rPr>
        <w:br/>
      </w:r>
      <w:r w:rsidRPr="00D47C2B">
        <w:rPr>
          <w:rFonts w:ascii="Arial" w:hAnsi="Arial" w:cs="Arial"/>
          <w:sz w:val="22"/>
          <w:szCs w:val="24"/>
        </w:rPr>
        <w:t>za vznik škody, včetně škody, které by mohla vzniknout objednateli;</w:t>
      </w:r>
    </w:p>
    <w:p w:rsidR="00D47C2B" w:rsidRDefault="00D47C2B" w:rsidP="00D47C2B">
      <w:pPr>
        <w:pStyle w:val="Prosttext"/>
        <w:numPr>
          <w:ilvl w:val="0"/>
          <w:numId w:val="9"/>
        </w:numPr>
        <w:spacing w:before="120" w:after="120"/>
        <w:ind w:left="964" w:hanging="284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 xml:space="preserve">proti němu nebylo zahájeno insolvenční řízení, exekuční řízení či obdobné soudní </w:t>
      </w:r>
      <w:r w:rsidR="009A4178">
        <w:rPr>
          <w:rFonts w:ascii="Arial" w:hAnsi="Arial" w:cs="Arial"/>
          <w:sz w:val="22"/>
          <w:szCs w:val="24"/>
        </w:rPr>
        <w:br/>
      </w:r>
      <w:r w:rsidRPr="00D47C2B">
        <w:rPr>
          <w:rFonts w:ascii="Arial" w:hAnsi="Arial" w:cs="Arial"/>
          <w:sz w:val="22"/>
          <w:szCs w:val="24"/>
        </w:rPr>
        <w:t>či správní řízení, které by mohlo ovlivnit jeho schopnost plnit závazky z této smlouvy.</w:t>
      </w:r>
    </w:p>
    <w:p w:rsidR="009A4178" w:rsidRPr="00D47C2B" w:rsidRDefault="009A4178" w:rsidP="009A4178">
      <w:pPr>
        <w:pStyle w:val="Prosttext"/>
        <w:spacing w:before="120" w:after="120"/>
        <w:ind w:left="964"/>
        <w:jc w:val="both"/>
        <w:rPr>
          <w:rFonts w:ascii="Arial" w:hAnsi="Arial" w:cs="Arial"/>
          <w:sz w:val="22"/>
          <w:szCs w:val="24"/>
        </w:rPr>
      </w:pPr>
    </w:p>
    <w:p w:rsidR="00C01414" w:rsidRPr="00D47C2B" w:rsidRDefault="009A4178" w:rsidP="00D47C2B">
      <w:pPr>
        <w:pStyle w:val="Prosttext"/>
        <w:numPr>
          <w:ilvl w:val="0"/>
          <w:numId w:val="1"/>
        </w:num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D47C2B" w:rsidRPr="00D47C2B">
        <w:rPr>
          <w:rFonts w:ascii="Arial" w:hAnsi="Arial" w:cs="Arial"/>
          <w:b/>
          <w:sz w:val="24"/>
          <w:szCs w:val="24"/>
        </w:rPr>
        <w:t>Závěrečná ustanovení</w:t>
      </w:r>
    </w:p>
    <w:p w:rsidR="00D47C2B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>Výběr zhotovitele byl proveden v souladu s Pravidly rady Kraje Vysočina pro zadávání veřejných zakázek.</w:t>
      </w:r>
    </w:p>
    <w:p w:rsidR="00D47C2B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>Tuto smlouvu lze měnit pouze formou písemných dodatků podepsaných oprávněnými zástupci obou smluvních stran.</w:t>
      </w:r>
    </w:p>
    <w:p w:rsidR="00D47C2B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>Tato smlouva se vyhotovuje ve dvou stejnopisech, z nichž jeden je určen pro zhotovitele a jeden pro objednatele.</w:t>
      </w:r>
    </w:p>
    <w:p w:rsidR="00D47C2B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>Vztahy smluvních stran touto smlouvou blíže neupravené se řídí OZ.</w:t>
      </w:r>
    </w:p>
    <w:p w:rsidR="00D47C2B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>Tato smlouva nabývá účinnosti dnem jejího podpisu smluvními stranami a je závazná pro případné právní nástupce obou smluvních stran.</w:t>
      </w:r>
    </w:p>
    <w:p w:rsidR="00D47C2B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 xml:space="preserve">Zhotovitel prohlašuje, že se před uzavřením smlouvy nedopustil v souvislosti se zadávacím řízením sám nebo prostřednictvím jiné osoby žádného jednání, jež by odporovalo zákonu nebo dobrým mravům nebo by zákon obcházelo, zejména </w:t>
      </w:r>
      <w:r w:rsidR="009A4178">
        <w:rPr>
          <w:rFonts w:ascii="Arial" w:hAnsi="Arial" w:cs="Arial"/>
          <w:sz w:val="22"/>
          <w:szCs w:val="24"/>
        </w:rPr>
        <w:br/>
      </w:r>
      <w:r w:rsidRPr="00D47C2B">
        <w:rPr>
          <w:rFonts w:ascii="Arial" w:hAnsi="Arial" w:cs="Arial"/>
          <w:sz w:val="22"/>
          <w:szCs w:val="24"/>
        </w:rPr>
        <w:t xml:space="preserve">že nenabízel žádné výhody osobám podílejícím se na zadání veřejné zakázky, </w:t>
      </w:r>
      <w:r w:rsidR="009A4178">
        <w:rPr>
          <w:rFonts w:ascii="Arial" w:hAnsi="Arial" w:cs="Arial"/>
          <w:sz w:val="22"/>
          <w:szCs w:val="24"/>
        </w:rPr>
        <w:br/>
      </w:r>
      <w:r w:rsidRPr="00D47C2B">
        <w:rPr>
          <w:rFonts w:ascii="Arial" w:hAnsi="Arial" w:cs="Arial"/>
          <w:sz w:val="22"/>
          <w:szCs w:val="24"/>
        </w:rPr>
        <w:t>na kterou s ním zadavatel uzavřel smlouvu, a že se zejména ve vztahu k ostatním uchazečům nedopustil žádného jednání narušujícího hospodářskou soutěž.</w:t>
      </w:r>
    </w:p>
    <w:p w:rsidR="00D47C2B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 xml:space="preserve">Objednatel má právo vypovědět tuto smlouvu v případě, že v souvislosti s plněním účelu této smlouvy dojde ke spáchání trestného činu. Výpovědní doba činí 3 dny </w:t>
      </w:r>
      <w:r w:rsidR="009A4178">
        <w:rPr>
          <w:rFonts w:ascii="Arial" w:hAnsi="Arial" w:cs="Arial"/>
          <w:sz w:val="22"/>
          <w:szCs w:val="24"/>
        </w:rPr>
        <w:br/>
      </w:r>
      <w:r w:rsidRPr="00D47C2B">
        <w:rPr>
          <w:rFonts w:ascii="Arial" w:hAnsi="Arial" w:cs="Arial"/>
          <w:sz w:val="22"/>
          <w:szCs w:val="24"/>
        </w:rPr>
        <w:t>a začíná běžet dnem následujícím po dni, kdy bylo písemné vyhotovení výpovědi doručeno zhotoviteli.</w:t>
      </w:r>
    </w:p>
    <w:p w:rsidR="00D47C2B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 xml:space="preserve">Úhrada za plnění z této smlouvy bude realizována bezhotovostním převodem na účet zhotovitele, který je správcem daně (finančním úřadem) zveřejněn způsobem umožňujícím dálkový přístup ve smyslu ustanovení §109 odst. 2 písm. c) zákona </w:t>
      </w:r>
      <w:r w:rsidR="009A4178">
        <w:rPr>
          <w:rFonts w:ascii="Arial" w:hAnsi="Arial" w:cs="Arial"/>
          <w:sz w:val="22"/>
          <w:szCs w:val="24"/>
        </w:rPr>
        <w:br/>
      </w:r>
      <w:r w:rsidRPr="00D47C2B">
        <w:rPr>
          <w:rFonts w:ascii="Arial" w:hAnsi="Arial" w:cs="Arial"/>
          <w:sz w:val="22"/>
          <w:szCs w:val="24"/>
        </w:rPr>
        <w:t>č. 235/2004 Sb., o dani z přidané hodnoty, ve znění pozdějších předpisů (dále jen „zákon o DPH“).</w:t>
      </w:r>
    </w:p>
    <w:p w:rsidR="00D47C2B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 xml:space="preserve">Pokud se po dobu účinnosti této smlouvy zhotovitel stane nespolehlivým plátcem </w:t>
      </w:r>
      <w:r w:rsidR="009A4178">
        <w:rPr>
          <w:rFonts w:ascii="Arial" w:hAnsi="Arial" w:cs="Arial"/>
          <w:sz w:val="22"/>
          <w:szCs w:val="24"/>
        </w:rPr>
        <w:br/>
      </w:r>
      <w:r w:rsidRPr="00D47C2B">
        <w:rPr>
          <w:rFonts w:ascii="Arial" w:hAnsi="Arial" w:cs="Arial"/>
          <w:sz w:val="22"/>
          <w:szCs w:val="24"/>
        </w:rPr>
        <w:t xml:space="preserve">ve smyslu ustanovení § 109 odst. 3 zákona o DPH, smluvní strany se dohodly, </w:t>
      </w:r>
      <w:r w:rsidR="009A4178">
        <w:rPr>
          <w:rFonts w:ascii="Arial" w:hAnsi="Arial" w:cs="Arial"/>
          <w:sz w:val="22"/>
          <w:szCs w:val="24"/>
        </w:rPr>
        <w:br/>
      </w:r>
      <w:r w:rsidRPr="00D47C2B">
        <w:rPr>
          <w:rFonts w:ascii="Arial" w:hAnsi="Arial" w:cs="Arial"/>
          <w:sz w:val="22"/>
          <w:szCs w:val="24"/>
        </w:rPr>
        <w:t>že objednatel uhradí DPH za zdanitelné plnění přímo příslušenému správci daně. Objednatelem takto provedená úhrada je považovaná za uhrazení příslušné části smluvní ceny rovnající se výši DPH fakturované zhotovitelem.</w:t>
      </w:r>
    </w:p>
    <w:p w:rsidR="00D47C2B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>Nedílnou součástí této smlouvy je Příloha č. 1 – Cenová nabídka.</w:t>
      </w:r>
    </w:p>
    <w:p w:rsidR="00D47C2B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t>Zhotovitel výslovně souhlasí se zveřejněním celého textu této smlouvy v informačním systému veřejné správy – Registru smluv.</w:t>
      </w:r>
    </w:p>
    <w:p w:rsidR="00C01414" w:rsidRDefault="00D47C2B" w:rsidP="00D47C2B">
      <w:pPr>
        <w:pStyle w:val="Prosttext"/>
        <w:numPr>
          <w:ilvl w:val="1"/>
          <w:numId w:val="1"/>
        </w:numPr>
        <w:spacing w:before="120" w:after="120"/>
        <w:ind w:left="680" w:hanging="680"/>
        <w:jc w:val="both"/>
        <w:rPr>
          <w:rFonts w:ascii="Arial" w:hAnsi="Arial" w:cs="Arial"/>
          <w:sz w:val="22"/>
          <w:szCs w:val="24"/>
        </w:rPr>
      </w:pPr>
      <w:r w:rsidRPr="00D47C2B">
        <w:rPr>
          <w:rFonts w:ascii="Arial" w:hAnsi="Arial" w:cs="Arial"/>
          <w:sz w:val="22"/>
          <w:szCs w:val="24"/>
        </w:rPr>
        <w:lastRenderedPageBreak/>
        <w:t>Smluvní strany se dohodly, že zákonnou povinnost dle § 5 odst. 2 zákona o registru smluv splní objednatel.</w:t>
      </w:r>
    </w:p>
    <w:p w:rsidR="00C01414" w:rsidRDefault="00C01414" w:rsidP="00D47C2B">
      <w:pPr>
        <w:pStyle w:val="Prosttext"/>
        <w:spacing w:before="120" w:after="120"/>
        <w:jc w:val="both"/>
        <w:rPr>
          <w:rFonts w:ascii="Arial" w:hAnsi="Arial" w:cs="Arial"/>
          <w:sz w:val="22"/>
          <w:szCs w:val="24"/>
        </w:rPr>
      </w:pPr>
    </w:p>
    <w:p w:rsidR="00D47C2B" w:rsidRPr="002D2B2B" w:rsidRDefault="00D47C2B" w:rsidP="00D47C2B">
      <w:pPr>
        <w:pStyle w:val="Zkladntext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D2B2B">
        <w:rPr>
          <w:rFonts w:ascii="Arial" w:hAnsi="Arial" w:cs="Arial"/>
          <w:bCs/>
          <w:color w:val="000000" w:themeColor="text1"/>
          <w:sz w:val="22"/>
          <w:szCs w:val="22"/>
        </w:rPr>
        <w:t>Zhotovitel:</w:t>
      </w:r>
      <w:r w:rsidRPr="002D2B2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2D2B2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2D2B2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2D2B2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2D2B2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2D2B2B">
        <w:rPr>
          <w:rFonts w:ascii="Arial" w:hAnsi="Arial" w:cs="Arial"/>
          <w:bCs/>
          <w:color w:val="000000" w:themeColor="text1"/>
          <w:sz w:val="22"/>
          <w:szCs w:val="22"/>
        </w:rPr>
        <w:tab/>
        <w:t>Objednatel:</w:t>
      </w:r>
    </w:p>
    <w:p w:rsidR="00D47C2B" w:rsidRPr="002D2B2B" w:rsidRDefault="00D47C2B" w:rsidP="00D47C2B">
      <w:pPr>
        <w:pStyle w:val="Zkladntext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D47C2B" w:rsidRPr="002D2B2B" w:rsidRDefault="00D47C2B" w:rsidP="00D47C2B">
      <w:pPr>
        <w:pStyle w:val="Zkladntext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D47C2B" w:rsidRPr="002D2B2B" w:rsidRDefault="00D47C2B" w:rsidP="00D47C2B">
      <w:pPr>
        <w:pStyle w:val="Zkladntext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D2B2B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r>
        <w:rPr>
          <w:rFonts w:ascii="Arial" w:hAnsi="Arial" w:cs="Arial"/>
          <w:color w:val="000000" w:themeColor="text1"/>
          <w:sz w:val="22"/>
          <w:szCs w:val="22"/>
        </w:rPr>
        <w:t>Třebíči</w:t>
      </w:r>
      <w:r w:rsidRPr="002D2B2B">
        <w:rPr>
          <w:rFonts w:ascii="Arial" w:hAnsi="Arial" w:cs="Arial"/>
          <w:color w:val="000000" w:themeColor="text1"/>
          <w:sz w:val="22"/>
          <w:szCs w:val="22"/>
        </w:rPr>
        <w:t xml:space="preserve"> dne ...............................</w:t>
      </w:r>
      <w:r w:rsidRPr="002D2B2B">
        <w:rPr>
          <w:rFonts w:ascii="Arial" w:hAnsi="Arial" w:cs="Arial"/>
          <w:color w:val="000000" w:themeColor="text1"/>
          <w:sz w:val="22"/>
          <w:szCs w:val="22"/>
        </w:rPr>
        <w:tab/>
      </w:r>
      <w:r w:rsidRPr="002D2B2B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2D2B2B">
        <w:rPr>
          <w:rFonts w:ascii="Arial" w:hAnsi="Arial" w:cs="Arial"/>
          <w:color w:val="000000" w:themeColor="text1"/>
          <w:sz w:val="22"/>
          <w:szCs w:val="22"/>
        </w:rPr>
        <w:t>V Třebíči dne ...............................</w:t>
      </w:r>
    </w:p>
    <w:p w:rsidR="00D47C2B" w:rsidRPr="002D2B2B" w:rsidRDefault="00D47C2B" w:rsidP="00D47C2B">
      <w:pPr>
        <w:pStyle w:val="Zkladntext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D47C2B" w:rsidRPr="002D2B2B" w:rsidRDefault="00D47C2B" w:rsidP="00D47C2B">
      <w:pPr>
        <w:tabs>
          <w:tab w:val="center" w:pos="1620"/>
          <w:tab w:val="center" w:pos="6840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D47C2B" w:rsidRDefault="00D47C2B" w:rsidP="00D47C2B">
      <w:pPr>
        <w:pStyle w:val="Standard"/>
        <w:tabs>
          <w:tab w:val="center" w:pos="851"/>
          <w:tab w:val="left" w:pos="4962"/>
          <w:tab w:val="center" w:pos="6379"/>
        </w:tabs>
        <w:rPr>
          <w:rFonts w:ascii="Arial" w:hAnsi="Arial" w:cs="Arial"/>
          <w:sz w:val="22"/>
          <w:szCs w:val="22"/>
        </w:rPr>
      </w:pPr>
      <w:r w:rsidRPr="00342A63"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42A63">
        <w:rPr>
          <w:rFonts w:ascii="Arial" w:hAnsi="Arial" w:cs="Arial"/>
          <w:sz w:val="22"/>
          <w:szCs w:val="22"/>
        </w:rPr>
        <w:t>……………………………………….</w:t>
      </w:r>
    </w:p>
    <w:p w:rsidR="00D47C2B" w:rsidRPr="00342A63" w:rsidRDefault="00D47C2B" w:rsidP="00D47C2B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F4A98">
        <w:rPr>
          <w:rFonts w:ascii="Arial" w:hAnsi="Arial" w:cs="Arial"/>
          <w:sz w:val="22"/>
          <w:szCs w:val="22"/>
        </w:rPr>
        <w:t>Ing. Zdenek Nejedlý</w:t>
      </w:r>
      <w:r>
        <w:rPr>
          <w:rFonts w:ascii="Arial" w:hAnsi="Arial" w:cs="Arial"/>
          <w:sz w:val="22"/>
          <w:szCs w:val="22"/>
        </w:rPr>
        <w:tab/>
      </w:r>
      <w:r>
        <w:tab/>
      </w:r>
      <w:r>
        <w:tab/>
      </w:r>
      <w:r>
        <w:rPr>
          <w:rFonts w:ascii="Arial" w:hAnsi="Arial" w:cs="Arial"/>
          <w:sz w:val="22"/>
          <w:szCs w:val="22"/>
        </w:rPr>
        <w:tab/>
      </w:r>
      <w:r w:rsidRPr="00342A63">
        <w:rPr>
          <w:rFonts w:ascii="Arial" w:hAnsi="Arial" w:cs="Arial"/>
          <w:sz w:val="22"/>
          <w:szCs w:val="22"/>
        </w:rPr>
        <w:tab/>
        <w:t xml:space="preserve">Ing. Eva Tomášová </w:t>
      </w:r>
    </w:p>
    <w:p w:rsidR="00D47C2B" w:rsidRPr="00342A63" w:rsidRDefault="00D47C2B" w:rsidP="00D47C2B">
      <w:pPr>
        <w:pStyle w:val="Standard"/>
        <w:tabs>
          <w:tab w:val="center" w:pos="851"/>
          <w:tab w:val="left" w:pos="4962"/>
          <w:tab w:val="center" w:pos="6379"/>
        </w:tabs>
        <w:rPr>
          <w:rFonts w:ascii="Arial" w:hAnsi="Arial" w:cs="Arial"/>
          <w:sz w:val="22"/>
          <w:szCs w:val="22"/>
        </w:rPr>
      </w:pPr>
      <w:r w:rsidRPr="00DF4A98">
        <w:rPr>
          <w:rFonts w:ascii="Arial" w:hAnsi="Arial" w:cs="Arial"/>
          <w:sz w:val="22"/>
          <w:szCs w:val="22"/>
        </w:rPr>
        <w:t>místopředseda představenstva</w:t>
      </w:r>
      <w:r w:rsidRPr="00342A63">
        <w:rPr>
          <w:rFonts w:ascii="Arial" w:hAnsi="Arial" w:cs="Arial"/>
          <w:sz w:val="22"/>
          <w:szCs w:val="22"/>
        </w:rPr>
        <w:tab/>
        <w:t xml:space="preserve">ředitel </w:t>
      </w:r>
    </w:p>
    <w:p w:rsidR="00D47C2B" w:rsidRPr="00342A63" w:rsidRDefault="00D47C2B" w:rsidP="00D47C2B">
      <w:pPr>
        <w:pStyle w:val="Standard"/>
        <w:tabs>
          <w:tab w:val="center" w:pos="851"/>
          <w:tab w:val="center" w:pos="6379"/>
        </w:tabs>
        <w:rPr>
          <w:rFonts w:ascii="Arial" w:hAnsi="Arial" w:cs="Arial"/>
          <w:sz w:val="22"/>
          <w:szCs w:val="22"/>
        </w:rPr>
      </w:pPr>
      <w:r w:rsidRPr="00342A6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</w:t>
      </w:r>
    </w:p>
    <w:p w:rsidR="00D47C2B" w:rsidRPr="00342A63" w:rsidRDefault="00D47C2B" w:rsidP="00D47C2B">
      <w:pPr>
        <w:pStyle w:val="Standard"/>
        <w:tabs>
          <w:tab w:val="center" w:pos="851"/>
          <w:tab w:val="center" w:pos="6379"/>
        </w:tabs>
        <w:rPr>
          <w:rFonts w:ascii="Arial" w:hAnsi="Arial" w:cs="Arial"/>
          <w:sz w:val="22"/>
          <w:szCs w:val="22"/>
        </w:rPr>
      </w:pPr>
      <w:r w:rsidRPr="00342A63">
        <w:rPr>
          <w:rFonts w:ascii="Arial" w:hAnsi="Arial" w:cs="Arial"/>
          <w:sz w:val="22"/>
          <w:szCs w:val="22"/>
        </w:rPr>
        <w:t xml:space="preserve">           </w:t>
      </w:r>
      <w:r w:rsidRPr="00342A6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</w:t>
      </w:r>
      <w:r w:rsidRPr="00342A63">
        <w:rPr>
          <w:rFonts w:ascii="Arial" w:hAnsi="Arial" w:cs="Arial"/>
          <w:sz w:val="22"/>
          <w:szCs w:val="22"/>
        </w:rPr>
        <w:tab/>
      </w:r>
    </w:p>
    <w:p w:rsidR="00D47C2B" w:rsidRPr="00342A63" w:rsidRDefault="00D47C2B" w:rsidP="00D47C2B">
      <w:pPr>
        <w:pStyle w:val="Standard"/>
        <w:tabs>
          <w:tab w:val="center" w:pos="851"/>
          <w:tab w:val="center" w:pos="6379"/>
        </w:tabs>
        <w:rPr>
          <w:rFonts w:ascii="Arial" w:hAnsi="Arial" w:cs="Arial"/>
          <w:sz w:val="22"/>
          <w:szCs w:val="22"/>
        </w:rPr>
      </w:pPr>
      <w:r w:rsidRPr="00342A63">
        <w:rPr>
          <w:rFonts w:ascii="Arial" w:hAnsi="Arial" w:cs="Arial"/>
          <w:sz w:val="22"/>
          <w:szCs w:val="22"/>
        </w:rPr>
        <w:t>……………………………………….</w:t>
      </w:r>
    </w:p>
    <w:p w:rsidR="00D47C2B" w:rsidRDefault="00D47C2B" w:rsidP="00D47C2B">
      <w:pPr>
        <w:pStyle w:val="Standard"/>
        <w:tabs>
          <w:tab w:val="center" w:pos="851"/>
          <w:tab w:val="center" w:pos="6379"/>
        </w:tabs>
        <w:rPr>
          <w:rFonts w:ascii="Arial" w:hAnsi="Arial" w:cs="Arial"/>
          <w:sz w:val="22"/>
          <w:szCs w:val="22"/>
        </w:rPr>
      </w:pPr>
      <w:r w:rsidRPr="00DF4A98">
        <w:rPr>
          <w:rFonts w:ascii="Arial" w:hAnsi="Arial" w:cs="Arial"/>
          <w:sz w:val="22"/>
          <w:szCs w:val="22"/>
        </w:rPr>
        <w:t>Ing. Vítězslav Krátký</w:t>
      </w:r>
    </w:p>
    <w:p w:rsidR="00D47C2B" w:rsidRPr="00342A63" w:rsidRDefault="00D47C2B" w:rsidP="00D47C2B">
      <w:pPr>
        <w:pStyle w:val="Standard"/>
        <w:tabs>
          <w:tab w:val="center" w:pos="851"/>
          <w:tab w:val="center" w:pos="6379"/>
        </w:tabs>
        <w:rPr>
          <w:rFonts w:ascii="Arial" w:hAnsi="Arial" w:cs="Arial"/>
          <w:sz w:val="22"/>
          <w:szCs w:val="22"/>
        </w:rPr>
      </w:pPr>
      <w:r w:rsidRPr="00DF4A98">
        <w:rPr>
          <w:rFonts w:ascii="Arial" w:hAnsi="Arial" w:cs="Arial"/>
          <w:sz w:val="22"/>
          <w:szCs w:val="22"/>
        </w:rPr>
        <w:t>člen představenstva</w:t>
      </w:r>
    </w:p>
    <w:p w:rsidR="00D47C2B" w:rsidRDefault="00D47C2B" w:rsidP="00D47C2B">
      <w:pPr>
        <w:tabs>
          <w:tab w:val="center" w:pos="1620"/>
          <w:tab w:val="center" w:pos="6840"/>
        </w:tabs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D47C2B" w:rsidRDefault="00D47C2B" w:rsidP="00D47C2B">
      <w:pPr>
        <w:tabs>
          <w:tab w:val="center" w:pos="1620"/>
          <w:tab w:val="center" w:pos="6840"/>
        </w:tabs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D47C2B" w:rsidRDefault="00D47C2B" w:rsidP="00D47C2B">
      <w:pPr>
        <w:tabs>
          <w:tab w:val="center" w:pos="1620"/>
          <w:tab w:val="center" w:pos="6840"/>
        </w:tabs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D47C2B" w:rsidRDefault="00D47C2B" w:rsidP="00D47C2B">
      <w:pPr>
        <w:tabs>
          <w:tab w:val="center" w:pos="1620"/>
          <w:tab w:val="center" w:pos="6840"/>
        </w:tabs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D47C2B" w:rsidRPr="002D2B2B" w:rsidRDefault="00D47C2B" w:rsidP="00D47C2B">
      <w:pPr>
        <w:tabs>
          <w:tab w:val="center" w:pos="1620"/>
          <w:tab w:val="center" w:pos="6840"/>
        </w:tabs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D2B2B">
        <w:rPr>
          <w:rFonts w:ascii="Arial" w:hAnsi="Arial" w:cs="Arial"/>
          <w:i/>
          <w:color w:val="000000" w:themeColor="text1"/>
          <w:sz w:val="22"/>
          <w:szCs w:val="22"/>
        </w:rPr>
        <w:t>Přílohy:</w:t>
      </w:r>
    </w:p>
    <w:p w:rsidR="00D47C2B" w:rsidRDefault="00D47C2B" w:rsidP="00D47C2B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D2B2B">
        <w:rPr>
          <w:rFonts w:ascii="Arial" w:hAnsi="Arial" w:cs="Arial"/>
          <w:i/>
          <w:color w:val="000000" w:themeColor="text1"/>
          <w:sz w:val="22"/>
          <w:szCs w:val="22"/>
        </w:rPr>
        <w:t xml:space="preserve">Příloha č. 1 – </w:t>
      </w:r>
      <w:r w:rsidRPr="00463E0E">
        <w:rPr>
          <w:rFonts w:ascii="Arial" w:hAnsi="Arial" w:cs="Arial"/>
          <w:i/>
          <w:color w:val="000000" w:themeColor="text1"/>
          <w:sz w:val="22"/>
          <w:szCs w:val="22"/>
        </w:rPr>
        <w:t>Cenová nabídka</w:t>
      </w:r>
    </w:p>
    <w:p w:rsidR="00833101" w:rsidRDefault="00833101" w:rsidP="00D47C2B">
      <w:pPr>
        <w:pStyle w:val="Prosttext"/>
        <w:spacing w:before="120" w:after="120"/>
        <w:jc w:val="both"/>
        <w:rPr>
          <w:rFonts w:ascii="Arial" w:hAnsi="Arial" w:cs="Arial"/>
          <w:sz w:val="22"/>
          <w:szCs w:val="24"/>
        </w:rPr>
        <w:sectPr w:rsidR="008331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33101" w:rsidRDefault="00833101" w:rsidP="0083310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0584F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Příloha č. 1 – Cenová nabídka</w:t>
      </w:r>
    </w:p>
    <w:p w:rsidR="0034258D" w:rsidRDefault="0034258D" w:rsidP="0083310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1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052"/>
        <w:gridCol w:w="1542"/>
        <w:gridCol w:w="914"/>
        <w:gridCol w:w="867"/>
        <w:gridCol w:w="1001"/>
        <w:gridCol w:w="1075"/>
        <w:gridCol w:w="963"/>
        <w:gridCol w:w="992"/>
        <w:gridCol w:w="992"/>
        <w:gridCol w:w="993"/>
        <w:gridCol w:w="992"/>
        <w:gridCol w:w="992"/>
      </w:tblGrid>
      <w:tr w:rsidR="0034258D" w:rsidRPr="0034258D" w:rsidTr="0034258D">
        <w:trPr>
          <w:trHeight w:val="600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Pol. č.</w:t>
            </w:r>
          </w:p>
        </w:tc>
        <w:tc>
          <w:tcPr>
            <w:tcW w:w="20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Název budovy/ příp. část budovy</w:t>
            </w:r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Adresa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Poslední revize elektrické instalace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Poslední revize hromosvodu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Předpokládaná četnost za 3 roky revize elektrické instalace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Předpokládaná četnost za 3 roky revize hromosvodu</w:t>
            </w:r>
          </w:p>
        </w:tc>
        <w:tc>
          <w:tcPr>
            <w:tcW w:w="19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Cena za revizi elektrické instalace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Cena za revizi hromosvodu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Cena celkem</w:t>
            </w:r>
          </w:p>
        </w:tc>
      </w:tr>
      <w:tr w:rsidR="0034258D" w:rsidRPr="0034258D" w:rsidTr="0034258D">
        <w:trPr>
          <w:trHeight w:val="600"/>
        </w:trPr>
        <w:tc>
          <w:tcPr>
            <w:tcW w:w="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Cena bez DPH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Cena vč. DPH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Cena bez DPH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Cena vč. DPH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Cena bez DPH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Cena vč. DPH</w:t>
            </w:r>
          </w:p>
        </w:tc>
      </w:tr>
      <w:tr w:rsidR="0034258D" w:rsidRPr="0034258D" w:rsidTr="0034258D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ředitelství (R)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Nemocnice Třebíč, příspěvková organizace, Purkyňovo nám. 133/2, 674 01 Třebíč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02/2011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10/2010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1 210,00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700,00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847,00 Kč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1 700,00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2 057,00 Kč</w:t>
            </w:r>
          </w:p>
        </w:tc>
      </w:tr>
      <w:tr w:rsidR="0034258D" w:rsidRPr="0034258D" w:rsidTr="0034258D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chirurgie - lůžka (CH)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10/2016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05/2011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11 000,00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13 310,00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2 500,00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3 025,00 Kč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13 500,00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16 335,00 Kč</w:t>
            </w:r>
          </w:p>
        </w:tc>
      </w:tr>
      <w:tr w:rsidR="0034258D" w:rsidRPr="0034258D" w:rsidTr="0034258D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operační sály (O)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02/2016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05/2016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11 000,00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13 310,00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2 500,00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3 025,00 Kč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13 500,00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16 335,00 Kč</w:t>
            </w:r>
          </w:p>
        </w:tc>
      </w:tr>
      <w:tr w:rsidR="0034258D" w:rsidRPr="0034258D" w:rsidTr="0034258D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kyslíková odpařovací stanice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05/2014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1 210,00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2 420,00 Kč</w:t>
            </w:r>
          </w:p>
        </w:tc>
      </w:tr>
      <w:tr w:rsidR="0034258D" w:rsidRPr="0034258D" w:rsidTr="0034258D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hemodialyzační centrum (D)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05/2015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05/2016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7 500,00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9 075,00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3 300,00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3 993,00 Kč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10 800,00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13 068,00 Kč</w:t>
            </w:r>
          </w:p>
        </w:tc>
      </w:tr>
      <w:tr w:rsidR="0034258D" w:rsidRPr="0034258D" w:rsidTr="0034258D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gynekologie (G) + LON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01/2016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09/2010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8 000,00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9 680,00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2 300,00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2 783,00 Kč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10 300,00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12 463,00 Kč</w:t>
            </w:r>
          </w:p>
        </w:tc>
      </w:tr>
      <w:tr w:rsidR="0034258D" w:rsidRPr="0034258D" w:rsidTr="0034258D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malé interní obory (M)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05/2015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05/2014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21 000,00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25 410,00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2 500,00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3 025,00 Kč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23 500,00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28 435,00 Kč</w:t>
            </w:r>
          </w:p>
        </w:tc>
      </w:tr>
      <w:tr w:rsidR="0034258D" w:rsidRPr="0034258D" w:rsidTr="0034258D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matka a dítě (M)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02/2015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03/2011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21 000,00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25 410,00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2 000,00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2 420,00 Kč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23 000,00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27 830,00 Kč</w:t>
            </w:r>
          </w:p>
        </w:tc>
      </w:tr>
      <w:tr w:rsidR="0034258D" w:rsidRPr="0034258D" w:rsidTr="0034258D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stravovací provoz (K)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05/2015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06/2015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10 000,00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12 100,00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2 800,00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3 388,00 Kč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12 800,00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15 488,00 Kč</w:t>
            </w:r>
          </w:p>
        </w:tc>
      </w:tr>
      <w:tr w:rsidR="0034258D" w:rsidRPr="0034258D" w:rsidTr="0034258D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náhradní zdroj (T) a kabelové rozvody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10/2014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05/2016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6 000,00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7 260,00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1 000,00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1 210,00 Kč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7 000,00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8 470,00 Kč</w:t>
            </w:r>
          </w:p>
        </w:tc>
      </w:tr>
      <w:tr w:rsidR="0034258D" w:rsidRPr="0034258D" w:rsidTr="0034258D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dílna údržby (T)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09/2015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2 420,00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2 420,00 Kč</w:t>
            </w:r>
          </w:p>
        </w:tc>
      </w:tr>
      <w:tr w:rsidR="0034258D" w:rsidRPr="0034258D" w:rsidTr="0034258D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centrální laboratoře (L)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07/2016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05/2014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8 000,00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9 680,00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1 500,00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1 815,00 Kč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9 500,00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11 495,00 Kč</w:t>
            </w:r>
          </w:p>
        </w:tc>
      </w:tr>
      <w:tr w:rsidR="0034258D" w:rsidRPr="0034258D" w:rsidTr="0034258D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patologie (P)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05/2016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10/2010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7 500,00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9 075,00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2 000,00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2 420,00 Kč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9 500,00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11 495,00 Kč</w:t>
            </w:r>
          </w:p>
        </w:tc>
      </w:tr>
      <w:tr w:rsidR="0034258D" w:rsidRPr="0034258D" w:rsidTr="0034258D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administrativa (N)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10/2015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10/2010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5 000,00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6 050,00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1 000,00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1 210,00 Kč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6 000,00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7 260,00 Kč</w:t>
            </w:r>
          </w:p>
        </w:tc>
      </w:tr>
      <w:tr w:rsidR="0034258D" w:rsidRPr="0034258D" w:rsidTr="0034258D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pavilon UNP (U)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04/2015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06/2010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34 000,00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41 140,00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1 500,00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1 815,00 Kč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35 500,00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42 955,00 Kč</w:t>
            </w:r>
          </w:p>
        </w:tc>
      </w:tr>
      <w:tr w:rsidR="0034258D" w:rsidRPr="0034258D" w:rsidTr="0034258D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sklad tlakových lahví (Z)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02/2012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10/2010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1 500,00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1 815,00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400,00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484,00 Kč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3 400,00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4 114,00 Kč</w:t>
            </w:r>
          </w:p>
        </w:tc>
      </w:tr>
      <w:tr w:rsidR="0034258D" w:rsidRPr="0034258D" w:rsidTr="0034258D">
        <w:trPr>
          <w:trHeight w:val="315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sklady (S)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58D" w:rsidRPr="0034258D" w:rsidRDefault="0034258D" w:rsidP="0034258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10/2011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10/2010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1 900,00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2 299,00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600,00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726,00 Kč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2 500,00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color w:val="000000"/>
                <w:sz w:val="12"/>
                <w:szCs w:val="12"/>
              </w:rPr>
              <w:t>3 025,00 Kč</w:t>
            </w:r>
          </w:p>
        </w:tc>
      </w:tr>
      <w:tr w:rsidR="0034258D" w:rsidRPr="0034258D" w:rsidTr="0034258D">
        <w:trPr>
          <w:trHeight w:val="31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58D" w:rsidRPr="0034258D" w:rsidRDefault="0034258D" w:rsidP="0034258D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sz w:val="20"/>
                <w:szCs w:val="20"/>
              </w:rPr>
            </w:pPr>
          </w:p>
        </w:tc>
      </w:tr>
      <w:tr w:rsidR="0034258D" w:rsidRPr="0034258D" w:rsidTr="0034258D">
        <w:trPr>
          <w:trHeight w:val="300"/>
        </w:trPr>
        <w:tc>
          <w:tcPr>
            <w:tcW w:w="1175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Cena bez DPH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186 500,00 Kč</w:t>
            </w:r>
          </w:p>
        </w:tc>
      </w:tr>
      <w:tr w:rsidR="0034258D" w:rsidRPr="0034258D" w:rsidTr="0034258D">
        <w:trPr>
          <w:trHeight w:val="300"/>
        </w:trPr>
        <w:tc>
          <w:tcPr>
            <w:tcW w:w="1175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DPH 21 %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39 165,00 Kč</w:t>
            </w:r>
          </w:p>
        </w:tc>
      </w:tr>
      <w:tr w:rsidR="0034258D" w:rsidRPr="0034258D" w:rsidTr="0034258D">
        <w:trPr>
          <w:trHeight w:val="315"/>
        </w:trPr>
        <w:tc>
          <w:tcPr>
            <w:tcW w:w="1175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Cena s DPH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258D" w:rsidRPr="0034258D" w:rsidRDefault="0034258D" w:rsidP="0034258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4258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225 665,00 Kč</w:t>
            </w:r>
          </w:p>
        </w:tc>
      </w:tr>
    </w:tbl>
    <w:p w:rsidR="0034258D" w:rsidRDefault="0034258D" w:rsidP="0083310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34258D" w:rsidSect="008331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0E39"/>
    <w:multiLevelType w:val="hybridMultilevel"/>
    <w:tmpl w:val="8A461C7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256B327D"/>
    <w:multiLevelType w:val="hybridMultilevel"/>
    <w:tmpl w:val="681EE5C8"/>
    <w:lvl w:ilvl="0" w:tplc="CFC678B2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C3A61"/>
    <w:multiLevelType w:val="hybridMultilevel"/>
    <w:tmpl w:val="16EE1FE4"/>
    <w:lvl w:ilvl="0" w:tplc="257EA36E">
      <w:start w:val="1"/>
      <w:numFmt w:val="lowerLetter"/>
      <w:lvlText w:val="%1)"/>
      <w:lvlJc w:val="left"/>
      <w:pPr>
        <w:ind w:left="1407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515F79B7"/>
    <w:multiLevelType w:val="hybridMultilevel"/>
    <w:tmpl w:val="5C941D08"/>
    <w:lvl w:ilvl="0" w:tplc="DD628EA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52CB0298"/>
    <w:multiLevelType w:val="multilevel"/>
    <w:tmpl w:val="FED600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A34848"/>
    <w:multiLevelType w:val="hybridMultilevel"/>
    <w:tmpl w:val="97D0B4B6"/>
    <w:lvl w:ilvl="0" w:tplc="606452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B183D"/>
    <w:multiLevelType w:val="hybridMultilevel"/>
    <w:tmpl w:val="72721E3E"/>
    <w:lvl w:ilvl="0" w:tplc="5FB2C20C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68606AB8"/>
    <w:multiLevelType w:val="hybridMultilevel"/>
    <w:tmpl w:val="D60C3210"/>
    <w:lvl w:ilvl="0" w:tplc="730AD534">
      <w:start w:val="1"/>
      <w:numFmt w:val="decimal"/>
      <w:lvlText w:val="4.%1."/>
      <w:lvlJc w:val="left"/>
      <w:pPr>
        <w:ind w:left="108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4B7E87"/>
    <w:multiLevelType w:val="hybridMultilevel"/>
    <w:tmpl w:val="B37411A4"/>
    <w:lvl w:ilvl="0" w:tplc="699AC226">
      <w:start w:val="1"/>
      <w:numFmt w:val="ordinal"/>
      <w:lvlText w:val="11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55"/>
    <w:rsid w:val="00182608"/>
    <w:rsid w:val="0034258D"/>
    <w:rsid w:val="00464C55"/>
    <w:rsid w:val="006C32E2"/>
    <w:rsid w:val="008240B0"/>
    <w:rsid w:val="00833101"/>
    <w:rsid w:val="009A4178"/>
    <w:rsid w:val="00C01414"/>
    <w:rsid w:val="00D4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CF57"/>
  <w15:chartTrackingRefBased/>
  <w15:docId w15:val="{CAADEDAD-E949-4C52-AC15-F1FD7AD6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64C55"/>
    <w:pPr>
      <w:keepNext/>
      <w:spacing w:before="360" w:after="180"/>
      <w:ind w:left="601" w:right="-34" w:hanging="601"/>
      <w:jc w:val="center"/>
      <w:outlineLvl w:val="1"/>
    </w:pPr>
    <w:rPr>
      <w:rFonts w:eastAsia="Calibri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64C55"/>
    <w:rPr>
      <w:rFonts w:ascii="Times New Roman" w:eastAsia="Calibri" w:hAnsi="Times New Roman" w:cs="Arial"/>
      <w:b/>
      <w:bCs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46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4C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464C5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464C5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64C55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464C5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b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64C55"/>
    <w:rPr>
      <w:rFonts w:ascii="Times New Roman" w:eastAsia="Times New Roman" w:hAnsi="Times New Roman" w:cs="Times New Roman"/>
      <w:b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4C55"/>
    <w:rPr>
      <w:color w:val="0563C1" w:themeColor="hyperlink"/>
      <w:u w:val="single"/>
    </w:rPr>
  </w:style>
  <w:style w:type="paragraph" w:styleId="Zkladntext3">
    <w:name w:val="Body Text 3"/>
    <w:basedOn w:val="Normln"/>
    <w:link w:val="Zkladntext3Char"/>
    <w:rsid w:val="00D47C2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47C2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andard">
    <w:name w:val="Standard"/>
    <w:rsid w:val="00D47C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60AB-84C1-4367-BF6F-2ADA69E5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2404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Petrák Jindřich, Ing.</dc:creator>
  <cp:keywords/>
  <dc:description/>
  <cp:lastModifiedBy>Petrák Jindřich, Ing.</cp:lastModifiedBy>
  <cp:revision>3</cp:revision>
  <dcterms:created xsi:type="dcterms:W3CDTF">2017-06-01T08:57:00Z</dcterms:created>
  <dcterms:modified xsi:type="dcterms:W3CDTF">2017-06-01T08:58:00Z</dcterms:modified>
</cp:coreProperties>
</file>