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A93" w:rsidRPr="007C6A93" w:rsidRDefault="000749C9" w:rsidP="007C6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C6A93">
        <w:rPr>
          <w:rFonts w:ascii="Times New Roman" w:hAnsi="Times New Roman" w:cs="Times New Roman"/>
          <w:b/>
          <w:sz w:val="28"/>
          <w:szCs w:val="28"/>
        </w:rPr>
        <w:t>DODATEK č. 1 ke Smlouvě o dílo</w:t>
      </w:r>
      <w:r w:rsidR="00857398" w:rsidRPr="007C6A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1AC4" w:rsidRPr="006F0841" w:rsidRDefault="00857398" w:rsidP="007C6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841">
        <w:rPr>
          <w:rFonts w:ascii="Times New Roman" w:hAnsi="Times New Roman" w:cs="Times New Roman"/>
          <w:b/>
          <w:sz w:val="24"/>
          <w:szCs w:val="24"/>
        </w:rPr>
        <w:t>(dále jen „dodatek“)</w:t>
      </w:r>
    </w:p>
    <w:p w:rsidR="000749C9" w:rsidRPr="007C6A93" w:rsidRDefault="000749C9" w:rsidP="007C6A9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6A93">
        <w:rPr>
          <w:rFonts w:ascii="Times New Roman" w:hAnsi="Times New Roman" w:cs="Times New Roman"/>
          <w:sz w:val="24"/>
          <w:szCs w:val="24"/>
          <w:u w:val="single"/>
        </w:rPr>
        <w:t>Smluvní strany:</w:t>
      </w:r>
    </w:p>
    <w:p w:rsidR="007C6A93" w:rsidRDefault="007C6A93" w:rsidP="007C6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49C9" w:rsidRPr="007C6A93" w:rsidRDefault="000749C9" w:rsidP="007C6A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A93">
        <w:rPr>
          <w:rFonts w:ascii="Times New Roman" w:hAnsi="Times New Roman" w:cs="Times New Roman"/>
          <w:b/>
          <w:sz w:val="24"/>
          <w:szCs w:val="24"/>
        </w:rPr>
        <w:t>Městská část Praha 20</w:t>
      </w:r>
    </w:p>
    <w:p w:rsidR="000749C9" w:rsidRPr="007C6A93" w:rsidRDefault="007C6A93" w:rsidP="007C6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749C9" w:rsidRPr="007C6A93">
        <w:rPr>
          <w:rFonts w:ascii="Times New Roman" w:hAnsi="Times New Roman" w:cs="Times New Roman"/>
          <w:sz w:val="24"/>
          <w:szCs w:val="24"/>
        </w:rPr>
        <w:t>ídlo: Jívanská 647/10, 193 21 Praha – Horní Počernice</w:t>
      </w:r>
    </w:p>
    <w:p w:rsidR="000749C9" w:rsidRPr="007C6A93" w:rsidRDefault="000749C9" w:rsidP="007C6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A93">
        <w:rPr>
          <w:rFonts w:ascii="Times New Roman" w:hAnsi="Times New Roman" w:cs="Times New Roman"/>
          <w:sz w:val="24"/>
          <w:szCs w:val="24"/>
        </w:rPr>
        <w:t>IČ: 00240192</w:t>
      </w:r>
    </w:p>
    <w:p w:rsidR="000749C9" w:rsidRPr="007C6A93" w:rsidRDefault="007C6A93" w:rsidP="007C6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CZ</w:t>
      </w:r>
      <w:r w:rsidR="000749C9" w:rsidRPr="007C6A93">
        <w:rPr>
          <w:rFonts w:ascii="Times New Roman" w:hAnsi="Times New Roman" w:cs="Times New Roman"/>
          <w:sz w:val="24"/>
          <w:szCs w:val="24"/>
        </w:rPr>
        <w:t>00240192</w:t>
      </w:r>
    </w:p>
    <w:p w:rsidR="000749C9" w:rsidRPr="007C6A93" w:rsidRDefault="007C6A93" w:rsidP="007C6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749C9" w:rsidRPr="007C6A93">
        <w:rPr>
          <w:rFonts w:ascii="Times New Roman" w:hAnsi="Times New Roman" w:cs="Times New Roman"/>
          <w:sz w:val="24"/>
          <w:szCs w:val="24"/>
        </w:rPr>
        <w:t>astoupena: ve věcech smluvních: paní Hanou Moravcovou, starostkou MČ Praha 20</w:t>
      </w:r>
    </w:p>
    <w:p w:rsidR="007C6A93" w:rsidRDefault="000749C9" w:rsidP="007C6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A9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C6A93">
        <w:rPr>
          <w:rFonts w:ascii="Times New Roman" w:hAnsi="Times New Roman" w:cs="Times New Roman"/>
          <w:sz w:val="24"/>
          <w:szCs w:val="24"/>
        </w:rPr>
        <w:t xml:space="preserve"> v</w:t>
      </w:r>
      <w:r w:rsidRPr="007C6A93">
        <w:rPr>
          <w:rFonts w:ascii="Times New Roman" w:hAnsi="Times New Roman" w:cs="Times New Roman"/>
          <w:sz w:val="24"/>
          <w:szCs w:val="24"/>
        </w:rPr>
        <w:t>e věcech technických:</w:t>
      </w:r>
      <w:r w:rsidR="00A96B67" w:rsidRPr="007C6A93">
        <w:rPr>
          <w:rFonts w:ascii="Times New Roman" w:hAnsi="Times New Roman" w:cs="Times New Roman"/>
          <w:sz w:val="24"/>
          <w:szCs w:val="24"/>
        </w:rPr>
        <w:t xml:space="preserve"> panem Jaroslavem Píšou, vedoucím Odboru místního </w:t>
      </w:r>
      <w:r w:rsidR="007C6A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6B67" w:rsidRPr="007C6A93" w:rsidRDefault="007C6A93" w:rsidP="007C6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96B67" w:rsidRPr="007C6A93">
        <w:rPr>
          <w:rFonts w:ascii="Times New Roman" w:hAnsi="Times New Roman" w:cs="Times New Roman"/>
          <w:sz w:val="24"/>
          <w:szCs w:val="24"/>
        </w:rPr>
        <w:t>hospodářstv</w:t>
      </w:r>
      <w:r w:rsidR="008F7F0E" w:rsidRPr="007C6A93">
        <w:rPr>
          <w:rFonts w:ascii="Times New Roman" w:hAnsi="Times New Roman" w:cs="Times New Roman"/>
          <w:sz w:val="24"/>
          <w:szCs w:val="24"/>
        </w:rPr>
        <w:t>í Úřadu městské části Praha 20</w:t>
      </w:r>
    </w:p>
    <w:p w:rsidR="007C6A93" w:rsidRDefault="007C6A93" w:rsidP="007C6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6B67" w:rsidRPr="007C6A93" w:rsidRDefault="00A96B67" w:rsidP="007C6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A93">
        <w:rPr>
          <w:rFonts w:ascii="Times New Roman" w:hAnsi="Times New Roman" w:cs="Times New Roman"/>
          <w:sz w:val="24"/>
          <w:szCs w:val="24"/>
        </w:rPr>
        <w:t>(dále jen „</w:t>
      </w:r>
      <w:r w:rsidRPr="007C6A93">
        <w:rPr>
          <w:rFonts w:ascii="Times New Roman" w:hAnsi="Times New Roman" w:cs="Times New Roman"/>
          <w:b/>
          <w:sz w:val="24"/>
          <w:szCs w:val="24"/>
        </w:rPr>
        <w:t>objednatel</w:t>
      </w:r>
      <w:r w:rsidRPr="007C6A93">
        <w:rPr>
          <w:rFonts w:ascii="Times New Roman" w:hAnsi="Times New Roman" w:cs="Times New Roman"/>
          <w:sz w:val="24"/>
          <w:szCs w:val="24"/>
        </w:rPr>
        <w:t>“)</w:t>
      </w:r>
    </w:p>
    <w:p w:rsidR="007C6A93" w:rsidRDefault="007C6A93" w:rsidP="007C6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6B67" w:rsidRPr="007C6A93" w:rsidRDefault="007C6A93" w:rsidP="007C6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A96B67" w:rsidRPr="007C6A93" w:rsidRDefault="00A96B67" w:rsidP="007C6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6B67" w:rsidRPr="007C6A93" w:rsidRDefault="00A96B67" w:rsidP="007C6A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A93">
        <w:rPr>
          <w:rFonts w:ascii="Times New Roman" w:hAnsi="Times New Roman" w:cs="Times New Roman"/>
          <w:b/>
          <w:sz w:val="24"/>
          <w:szCs w:val="24"/>
        </w:rPr>
        <w:t>Lukáš Ra</w:t>
      </w:r>
      <w:r w:rsidR="007C6A93" w:rsidRPr="007C6A93">
        <w:rPr>
          <w:rFonts w:ascii="Times New Roman" w:hAnsi="Times New Roman" w:cs="Times New Roman"/>
          <w:b/>
          <w:sz w:val="24"/>
          <w:szCs w:val="24"/>
        </w:rPr>
        <w:t>j</w:t>
      </w:r>
      <w:r w:rsidRPr="007C6A93">
        <w:rPr>
          <w:rFonts w:ascii="Times New Roman" w:hAnsi="Times New Roman" w:cs="Times New Roman"/>
          <w:b/>
          <w:sz w:val="24"/>
          <w:szCs w:val="24"/>
        </w:rPr>
        <w:t>tr</w:t>
      </w:r>
    </w:p>
    <w:p w:rsidR="00A96B67" w:rsidRPr="007C6A93" w:rsidRDefault="007C6A93" w:rsidP="007C6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A96B67" w:rsidRPr="007C6A93">
        <w:rPr>
          <w:rFonts w:ascii="Times New Roman" w:hAnsi="Times New Roman" w:cs="Times New Roman"/>
          <w:sz w:val="24"/>
          <w:szCs w:val="24"/>
        </w:rPr>
        <w:t>ídlo: Dřevčice 65, 250 01 Brandýs nad Labem</w:t>
      </w:r>
    </w:p>
    <w:p w:rsidR="007C6A93" w:rsidRDefault="008F7F0E" w:rsidP="007C6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A93">
        <w:rPr>
          <w:rFonts w:ascii="Times New Roman" w:hAnsi="Times New Roman" w:cs="Times New Roman"/>
          <w:sz w:val="24"/>
          <w:szCs w:val="24"/>
        </w:rPr>
        <w:t>IČ: 48973076</w:t>
      </w:r>
    </w:p>
    <w:p w:rsidR="000749C9" w:rsidRPr="007C6A93" w:rsidRDefault="007C6A93" w:rsidP="007C6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CZ</w:t>
      </w:r>
      <w:r w:rsidR="008F7F0E" w:rsidRPr="007C6A93">
        <w:rPr>
          <w:rFonts w:ascii="Times New Roman" w:hAnsi="Times New Roman" w:cs="Times New Roman"/>
          <w:sz w:val="24"/>
          <w:szCs w:val="24"/>
        </w:rPr>
        <w:t>7702181058</w:t>
      </w:r>
    </w:p>
    <w:p w:rsidR="007C6A93" w:rsidRDefault="007C6A93" w:rsidP="007C6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7398" w:rsidRPr="007C6A93" w:rsidRDefault="00857398" w:rsidP="007C6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A93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7C6A93">
        <w:rPr>
          <w:rFonts w:ascii="Times New Roman" w:hAnsi="Times New Roman" w:cs="Times New Roman"/>
          <w:b/>
          <w:sz w:val="24"/>
          <w:szCs w:val="24"/>
        </w:rPr>
        <w:t>zhotovitel</w:t>
      </w:r>
      <w:r w:rsidRPr="007C6A93">
        <w:rPr>
          <w:rFonts w:ascii="Times New Roman" w:hAnsi="Times New Roman" w:cs="Times New Roman"/>
          <w:sz w:val="24"/>
          <w:szCs w:val="24"/>
        </w:rPr>
        <w:t>“)</w:t>
      </w:r>
    </w:p>
    <w:p w:rsidR="007C6A93" w:rsidRDefault="007C6A93" w:rsidP="007C6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7398" w:rsidRPr="007C6A93" w:rsidRDefault="00857398" w:rsidP="007C6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A93">
        <w:rPr>
          <w:rFonts w:ascii="Times New Roman" w:hAnsi="Times New Roman" w:cs="Times New Roman"/>
          <w:sz w:val="24"/>
          <w:szCs w:val="24"/>
        </w:rPr>
        <w:t>(objednatel a zhotovitel dále jen „</w:t>
      </w:r>
      <w:r w:rsidRPr="007C6A93">
        <w:rPr>
          <w:rFonts w:ascii="Times New Roman" w:hAnsi="Times New Roman" w:cs="Times New Roman"/>
          <w:b/>
          <w:sz w:val="24"/>
          <w:szCs w:val="24"/>
        </w:rPr>
        <w:t>smluvní strany</w:t>
      </w:r>
      <w:r w:rsidRPr="007C6A93">
        <w:rPr>
          <w:rFonts w:ascii="Times New Roman" w:hAnsi="Times New Roman" w:cs="Times New Roman"/>
          <w:sz w:val="24"/>
          <w:szCs w:val="24"/>
        </w:rPr>
        <w:t>“)</w:t>
      </w:r>
    </w:p>
    <w:p w:rsidR="00857398" w:rsidRPr="007C6A93" w:rsidRDefault="00857398" w:rsidP="007C6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7398" w:rsidRPr="007C6A93" w:rsidRDefault="00857398" w:rsidP="007C6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C6A93">
        <w:rPr>
          <w:rFonts w:ascii="Times New Roman" w:hAnsi="Times New Roman" w:cs="Times New Roman"/>
          <w:sz w:val="24"/>
          <w:szCs w:val="24"/>
        </w:rPr>
        <w:t>I.</w:t>
      </w:r>
    </w:p>
    <w:p w:rsidR="00857398" w:rsidRPr="007C6A93" w:rsidRDefault="00857398" w:rsidP="007C6A93">
      <w:pPr>
        <w:pStyle w:val="Odstavecseseznamem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6A93">
        <w:rPr>
          <w:rFonts w:ascii="Times New Roman" w:hAnsi="Times New Roman" w:cs="Times New Roman"/>
          <w:sz w:val="24"/>
          <w:szCs w:val="24"/>
        </w:rPr>
        <w:t>Smluvní strany uzav</w:t>
      </w:r>
      <w:r w:rsidR="00CA3943" w:rsidRPr="007C6A93">
        <w:rPr>
          <w:rFonts w:ascii="Times New Roman" w:hAnsi="Times New Roman" w:cs="Times New Roman"/>
          <w:sz w:val="24"/>
          <w:szCs w:val="24"/>
        </w:rPr>
        <w:t>řely dne 22. 3. 2017 smlouvu o dílo, týkající se sekání trávy na území městské části Praha 20</w:t>
      </w:r>
      <w:r w:rsidR="007C6A93" w:rsidRPr="007C6A93">
        <w:rPr>
          <w:rFonts w:ascii="Times New Roman" w:hAnsi="Times New Roman" w:cs="Times New Roman"/>
          <w:sz w:val="24"/>
          <w:szCs w:val="24"/>
        </w:rPr>
        <w:t xml:space="preserve"> (dále jen „smlouva“)</w:t>
      </w:r>
      <w:r w:rsidR="00CA3943" w:rsidRPr="007C6A93">
        <w:rPr>
          <w:rFonts w:ascii="Times New Roman" w:hAnsi="Times New Roman" w:cs="Times New Roman"/>
          <w:sz w:val="24"/>
          <w:szCs w:val="24"/>
        </w:rPr>
        <w:t>.</w:t>
      </w:r>
    </w:p>
    <w:p w:rsidR="007C6A93" w:rsidRDefault="007C6A93" w:rsidP="007C6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5CFC" w:rsidRPr="007C6A93" w:rsidRDefault="007F5CFC" w:rsidP="007C6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C6A93">
        <w:rPr>
          <w:rFonts w:ascii="Times New Roman" w:hAnsi="Times New Roman" w:cs="Times New Roman"/>
          <w:sz w:val="24"/>
          <w:szCs w:val="24"/>
        </w:rPr>
        <w:t>II.</w:t>
      </w:r>
    </w:p>
    <w:p w:rsidR="00CA3943" w:rsidRPr="007C6A93" w:rsidRDefault="00CA3943" w:rsidP="007C6A93">
      <w:pPr>
        <w:pStyle w:val="Odstavecseseznamem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6A93">
        <w:rPr>
          <w:rFonts w:ascii="Times New Roman" w:hAnsi="Times New Roman" w:cs="Times New Roman"/>
          <w:sz w:val="24"/>
          <w:szCs w:val="24"/>
        </w:rPr>
        <w:t xml:space="preserve">Smluvní strany sjednávají odchylně od čl. II. odst. </w:t>
      </w:r>
      <w:r w:rsidR="00357E22" w:rsidRPr="007C6A93">
        <w:rPr>
          <w:rFonts w:ascii="Times New Roman" w:hAnsi="Times New Roman" w:cs="Times New Roman"/>
          <w:sz w:val="24"/>
          <w:szCs w:val="24"/>
        </w:rPr>
        <w:t>2 smlouvy prodloužení termínu zahájení první seče</w:t>
      </w:r>
      <w:r w:rsidRPr="007C6A93">
        <w:rPr>
          <w:rFonts w:ascii="Times New Roman" w:hAnsi="Times New Roman" w:cs="Times New Roman"/>
          <w:sz w:val="24"/>
          <w:szCs w:val="24"/>
        </w:rPr>
        <w:t xml:space="preserve">, a to </w:t>
      </w:r>
      <w:r w:rsidR="008730B1" w:rsidRPr="007C6A93">
        <w:rPr>
          <w:rFonts w:ascii="Times New Roman" w:hAnsi="Times New Roman" w:cs="Times New Roman"/>
          <w:sz w:val="24"/>
          <w:szCs w:val="24"/>
        </w:rPr>
        <w:t xml:space="preserve">takto: „ 1. seč od 15. 4. příslušného roku, nejpozději však </w:t>
      </w:r>
      <w:r w:rsidRPr="007C6A93">
        <w:rPr>
          <w:rFonts w:ascii="Times New Roman" w:hAnsi="Times New Roman" w:cs="Times New Roman"/>
          <w:sz w:val="24"/>
          <w:szCs w:val="24"/>
        </w:rPr>
        <w:t>26. 5</w:t>
      </w:r>
      <w:r w:rsidR="008730B1" w:rsidRPr="007C6A93">
        <w:rPr>
          <w:rFonts w:ascii="Times New Roman" w:hAnsi="Times New Roman" w:cs="Times New Roman"/>
          <w:sz w:val="24"/>
          <w:szCs w:val="24"/>
        </w:rPr>
        <w:t>“</w:t>
      </w:r>
      <w:r w:rsidRPr="007C6A93">
        <w:rPr>
          <w:rFonts w:ascii="Times New Roman" w:hAnsi="Times New Roman" w:cs="Times New Roman"/>
          <w:sz w:val="24"/>
          <w:szCs w:val="24"/>
        </w:rPr>
        <w:t>.</w:t>
      </w:r>
      <w:r w:rsidR="00357E22" w:rsidRPr="007C6A93">
        <w:rPr>
          <w:rFonts w:ascii="Times New Roman" w:hAnsi="Times New Roman" w:cs="Times New Roman"/>
          <w:sz w:val="24"/>
          <w:szCs w:val="24"/>
        </w:rPr>
        <w:t xml:space="preserve"> </w:t>
      </w:r>
      <w:r w:rsidRPr="007C6A93">
        <w:rPr>
          <w:rFonts w:ascii="Times New Roman" w:hAnsi="Times New Roman" w:cs="Times New Roman"/>
          <w:sz w:val="24"/>
          <w:szCs w:val="24"/>
        </w:rPr>
        <w:t>Tot</w:t>
      </w:r>
      <w:r w:rsidR="00357E22" w:rsidRPr="007C6A93">
        <w:rPr>
          <w:rFonts w:ascii="Times New Roman" w:hAnsi="Times New Roman" w:cs="Times New Roman"/>
          <w:sz w:val="24"/>
          <w:szCs w:val="24"/>
        </w:rPr>
        <w:t xml:space="preserve">o prodloužení termínu zahájení </w:t>
      </w:r>
      <w:r w:rsidRPr="007C6A93">
        <w:rPr>
          <w:rFonts w:ascii="Times New Roman" w:hAnsi="Times New Roman" w:cs="Times New Roman"/>
          <w:sz w:val="24"/>
          <w:szCs w:val="24"/>
        </w:rPr>
        <w:t xml:space="preserve">první seče platí pouze pro rok 2017. </w:t>
      </w:r>
    </w:p>
    <w:p w:rsidR="007C6A93" w:rsidRDefault="007C6A93" w:rsidP="007C6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6A93" w:rsidRDefault="007F5CFC" w:rsidP="007C6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C6A93">
        <w:rPr>
          <w:rFonts w:ascii="Times New Roman" w:hAnsi="Times New Roman" w:cs="Times New Roman"/>
          <w:sz w:val="24"/>
          <w:szCs w:val="24"/>
        </w:rPr>
        <w:t xml:space="preserve">III. </w:t>
      </w:r>
    </w:p>
    <w:p w:rsidR="007F5CFC" w:rsidRPr="007C6A93" w:rsidRDefault="007F5CFC" w:rsidP="007C6A93">
      <w:pPr>
        <w:pStyle w:val="Odstavecseseznamem"/>
        <w:numPr>
          <w:ilvl w:val="0"/>
          <w:numId w:val="3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7C6A93">
        <w:rPr>
          <w:rFonts w:ascii="Times New Roman" w:hAnsi="Times New Roman" w:cs="Times New Roman"/>
          <w:sz w:val="24"/>
          <w:szCs w:val="24"/>
        </w:rPr>
        <w:t>Ostatní ustanovení smlouvy se nemění.</w:t>
      </w:r>
    </w:p>
    <w:p w:rsidR="007F5CFC" w:rsidRPr="007C6A93" w:rsidRDefault="007F5CFC" w:rsidP="007C6A93">
      <w:pPr>
        <w:pStyle w:val="Odstavecseseznamem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6A93">
        <w:rPr>
          <w:rFonts w:ascii="Times New Roman" w:hAnsi="Times New Roman" w:cs="Times New Roman"/>
          <w:sz w:val="24"/>
          <w:szCs w:val="24"/>
        </w:rPr>
        <w:t>Tento dodatek nabývá platnosti</w:t>
      </w:r>
      <w:r w:rsidR="00987AAE" w:rsidRPr="007C6A93">
        <w:rPr>
          <w:rFonts w:ascii="Times New Roman" w:hAnsi="Times New Roman" w:cs="Times New Roman"/>
          <w:sz w:val="24"/>
          <w:szCs w:val="24"/>
        </w:rPr>
        <w:t xml:space="preserve"> a účinnosti podpisem oběma smluvními stranami. </w:t>
      </w:r>
    </w:p>
    <w:p w:rsidR="00987AAE" w:rsidRPr="007C6A93" w:rsidRDefault="00987AAE" w:rsidP="007C6A93">
      <w:pPr>
        <w:pStyle w:val="Odstavecseseznamem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6A93">
        <w:rPr>
          <w:rFonts w:ascii="Times New Roman" w:hAnsi="Times New Roman" w:cs="Times New Roman"/>
          <w:sz w:val="24"/>
          <w:szCs w:val="24"/>
        </w:rPr>
        <w:t xml:space="preserve">Smluvní strany výslovně souhlasí s tím, aby byl tento dodatek uveden v Centrální evidenci smluv, vedené městskou částí Praha 20. Smluvní strany prohlašují, že </w:t>
      </w:r>
      <w:r w:rsidR="007C6A93">
        <w:rPr>
          <w:rFonts w:ascii="Times New Roman" w:hAnsi="Times New Roman" w:cs="Times New Roman"/>
          <w:sz w:val="24"/>
          <w:szCs w:val="24"/>
        </w:rPr>
        <w:t> </w:t>
      </w:r>
      <w:r w:rsidRPr="007C6A93">
        <w:rPr>
          <w:rFonts w:ascii="Times New Roman" w:hAnsi="Times New Roman" w:cs="Times New Roman"/>
          <w:sz w:val="24"/>
          <w:szCs w:val="24"/>
        </w:rPr>
        <w:t>skutečnosti uvedené v tomto dodatku nepovažují za obchodní tajemství ve smyslu občanského zákoníku a udělují souhlas s jejich užitím a zveřejněním bez stanovení jakýchkoliv dalších podmínek.</w:t>
      </w:r>
    </w:p>
    <w:p w:rsidR="0062515F" w:rsidRPr="007C6A93" w:rsidRDefault="007C6A93" w:rsidP="007C6A93">
      <w:pPr>
        <w:pStyle w:val="Odstavecseseznamem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6A93">
        <w:rPr>
          <w:rFonts w:ascii="Times New Roman" w:hAnsi="Times New Roman" w:cs="Times New Roman"/>
          <w:sz w:val="24"/>
          <w:szCs w:val="24"/>
        </w:rPr>
        <w:t xml:space="preserve">Tento dodatek je vyhotoven </w:t>
      </w:r>
      <w:r w:rsidR="0062515F" w:rsidRPr="007C6A93">
        <w:rPr>
          <w:rFonts w:ascii="Times New Roman" w:hAnsi="Times New Roman" w:cs="Times New Roman"/>
          <w:sz w:val="24"/>
          <w:szCs w:val="24"/>
        </w:rPr>
        <w:t xml:space="preserve">ve čtyřech vyhotoveních, z nich po dvou obdrží každá smluvní strana. </w:t>
      </w:r>
    </w:p>
    <w:p w:rsidR="00692A09" w:rsidRPr="007C6A93" w:rsidRDefault="00692A09" w:rsidP="007C6A93">
      <w:pPr>
        <w:pStyle w:val="Odstavecseseznamem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6A93">
        <w:rPr>
          <w:rFonts w:ascii="Times New Roman" w:hAnsi="Times New Roman" w:cs="Times New Roman"/>
          <w:sz w:val="24"/>
          <w:szCs w:val="24"/>
        </w:rPr>
        <w:lastRenderedPageBreak/>
        <w:t xml:space="preserve">Tento dodatek bude uveřejněn v registru </w:t>
      </w:r>
      <w:r w:rsidR="00444612" w:rsidRPr="007C6A93">
        <w:rPr>
          <w:rFonts w:ascii="Times New Roman" w:hAnsi="Times New Roman" w:cs="Times New Roman"/>
          <w:sz w:val="24"/>
          <w:szCs w:val="24"/>
        </w:rPr>
        <w:t xml:space="preserve">smluv </w:t>
      </w:r>
      <w:r w:rsidRPr="007C6A93">
        <w:rPr>
          <w:rFonts w:ascii="Times New Roman" w:hAnsi="Times New Roman" w:cs="Times New Roman"/>
          <w:sz w:val="24"/>
          <w:szCs w:val="24"/>
        </w:rPr>
        <w:t xml:space="preserve">dle zákona č. 340/2015 Sb., o registru smluv. Smluvní strany se dohodly, že smlouvu zašle správci registru smluv městská část Praha 20.  </w:t>
      </w:r>
    </w:p>
    <w:p w:rsidR="00444612" w:rsidRPr="007C6A93" w:rsidRDefault="00444612" w:rsidP="007C6A93">
      <w:pPr>
        <w:pStyle w:val="Odstavecseseznamem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6A93">
        <w:rPr>
          <w:rFonts w:ascii="Times New Roman" w:hAnsi="Times New Roman" w:cs="Times New Roman"/>
          <w:sz w:val="24"/>
          <w:szCs w:val="24"/>
        </w:rPr>
        <w:t>Tento dodatek byl schválen Radou městské části dne</w:t>
      </w:r>
      <w:r w:rsidR="003B2D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B2D0D">
        <w:rPr>
          <w:rFonts w:ascii="Times New Roman" w:hAnsi="Times New Roman" w:cs="Times New Roman"/>
          <w:sz w:val="24"/>
          <w:szCs w:val="24"/>
        </w:rPr>
        <w:t>16.5.2017</w:t>
      </w:r>
      <w:proofErr w:type="gramEnd"/>
      <w:r w:rsidR="007C6A93" w:rsidRPr="007C6A93">
        <w:rPr>
          <w:rFonts w:ascii="Times New Roman" w:hAnsi="Times New Roman" w:cs="Times New Roman"/>
          <w:sz w:val="24"/>
          <w:szCs w:val="24"/>
        </w:rPr>
        <w:t xml:space="preserve">, </w:t>
      </w:r>
      <w:r w:rsidRPr="007C6A93">
        <w:rPr>
          <w:rFonts w:ascii="Times New Roman" w:hAnsi="Times New Roman" w:cs="Times New Roman"/>
          <w:sz w:val="24"/>
          <w:szCs w:val="24"/>
        </w:rPr>
        <w:t>usnesení č</w:t>
      </w:r>
      <w:r w:rsidR="003B2D0D">
        <w:rPr>
          <w:rFonts w:ascii="Times New Roman" w:hAnsi="Times New Roman" w:cs="Times New Roman"/>
          <w:sz w:val="24"/>
          <w:szCs w:val="24"/>
        </w:rPr>
        <w:t>. RMČ/87/7/0891/17</w:t>
      </w:r>
    </w:p>
    <w:p w:rsidR="00444612" w:rsidRPr="007C6A93" w:rsidRDefault="00444612" w:rsidP="007C6A93">
      <w:pPr>
        <w:pStyle w:val="Odstavecseseznamem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6A93">
        <w:rPr>
          <w:rFonts w:ascii="Times New Roman" w:hAnsi="Times New Roman" w:cs="Times New Roman"/>
          <w:sz w:val="24"/>
          <w:szCs w:val="24"/>
        </w:rPr>
        <w:t xml:space="preserve">Smluvní strany prohlašují, že si dodatek před podpisem přečetly, souhlasí s jeho obsahem, což stvrzují svými podpisy. </w:t>
      </w:r>
    </w:p>
    <w:p w:rsidR="00444612" w:rsidRPr="007C6A93" w:rsidRDefault="00444612" w:rsidP="007C6A93">
      <w:pPr>
        <w:pStyle w:val="Odstavecseseznamem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6A93">
        <w:rPr>
          <w:rFonts w:ascii="Times New Roman" w:hAnsi="Times New Roman" w:cs="Times New Roman"/>
          <w:sz w:val="24"/>
          <w:szCs w:val="24"/>
        </w:rPr>
        <w:t>DOLOŽKA o splnění podmínek pro uzavření smlouvy připojená dle</w:t>
      </w:r>
      <w:r w:rsidR="007C6A93" w:rsidRPr="007C6A93">
        <w:rPr>
          <w:rFonts w:ascii="Times New Roman" w:hAnsi="Times New Roman" w:cs="Times New Roman"/>
          <w:sz w:val="24"/>
          <w:szCs w:val="24"/>
        </w:rPr>
        <w:t> § 43 zákona  č.131/2000 </w:t>
      </w:r>
      <w:r w:rsidRPr="007C6A93">
        <w:rPr>
          <w:rFonts w:ascii="Times New Roman" w:hAnsi="Times New Roman" w:cs="Times New Roman"/>
          <w:sz w:val="24"/>
          <w:szCs w:val="24"/>
        </w:rPr>
        <w:t xml:space="preserve">Sb., o hlavním městě Praze, ve znění změn a doplňků. Městská část Praha 20 potvrzuje, že byla splněna podmínka schválení Radou městské části Praha 20.  </w:t>
      </w:r>
    </w:p>
    <w:p w:rsidR="00444612" w:rsidRPr="007C6A93" w:rsidRDefault="00444612" w:rsidP="007C6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3943" w:rsidRDefault="00CA3943" w:rsidP="007C6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A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0841" w:rsidRDefault="006F0841" w:rsidP="007C6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Praze dne                                                                                   V ………………. dne</w:t>
      </w:r>
    </w:p>
    <w:p w:rsidR="006F0841" w:rsidRDefault="006F0841" w:rsidP="007C6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0841" w:rsidRDefault="006F0841" w:rsidP="007C6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0841" w:rsidRDefault="006F0841" w:rsidP="007C6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0841" w:rsidRDefault="006F0841" w:rsidP="007C6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0841" w:rsidRDefault="006F0841" w:rsidP="007C6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0841" w:rsidRDefault="006F0841" w:rsidP="007C6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                                                                     ………………………         </w:t>
      </w:r>
    </w:p>
    <w:p w:rsidR="006F0841" w:rsidRDefault="006F0841" w:rsidP="007C6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Hana Moravcová,                                                                            Lukáš Rajtr   </w:t>
      </w:r>
    </w:p>
    <w:p w:rsidR="006F0841" w:rsidRPr="007C6A93" w:rsidRDefault="006F0841" w:rsidP="007C6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starostka</w:t>
      </w:r>
    </w:p>
    <w:sectPr w:rsidR="006F0841" w:rsidRPr="007C6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3616E"/>
    <w:multiLevelType w:val="hybridMultilevel"/>
    <w:tmpl w:val="06E6E3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5D3A96"/>
    <w:multiLevelType w:val="hybridMultilevel"/>
    <w:tmpl w:val="97A66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280B48"/>
    <w:multiLevelType w:val="hybridMultilevel"/>
    <w:tmpl w:val="F60CEB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9C9"/>
    <w:rsid w:val="000749C9"/>
    <w:rsid w:val="00357E22"/>
    <w:rsid w:val="003B2D0D"/>
    <w:rsid w:val="00444612"/>
    <w:rsid w:val="00461AC4"/>
    <w:rsid w:val="004968C2"/>
    <w:rsid w:val="0062515F"/>
    <w:rsid w:val="00692A09"/>
    <w:rsid w:val="006F0841"/>
    <w:rsid w:val="007125E3"/>
    <w:rsid w:val="007C6A93"/>
    <w:rsid w:val="007F5CFC"/>
    <w:rsid w:val="00857398"/>
    <w:rsid w:val="008730B1"/>
    <w:rsid w:val="00885DFD"/>
    <w:rsid w:val="008F7F0E"/>
    <w:rsid w:val="00987AAE"/>
    <w:rsid w:val="00A5420B"/>
    <w:rsid w:val="00A96B67"/>
    <w:rsid w:val="00CA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96B6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C6A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96B6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C6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Pištěk Tomáš</dc:creator>
  <cp:lastModifiedBy>Dorňáková Irena</cp:lastModifiedBy>
  <cp:revision>2</cp:revision>
  <dcterms:created xsi:type="dcterms:W3CDTF">2017-06-01T08:02:00Z</dcterms:created>
  <dcterms:modified xsi:type="dcterms:W3CDTF">2017-06-01T08:02:00Z</dcterms:modified>
</cp:coreProperties>
</file>