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A5" w:rsidRPr="00E74EAB" w:rsidRDefault="008022A5" w:rsidP="008022A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8022A5" w:rsidRPr="00886109" w:rsidRDefault="008022A5" w:rsidP="008022A5">
      <w:pPr>
        <w:jc w:val="both"/>
        <w:rPr>
          <w:rFonts w:ascii="Tahoma" w:hAnsi="Tahoma" w:cs="Tahoma"/>
        </w:rPr>
      </w:pPr>
      <w:r w:rsidRPr="00886109">
        <w:rPr>
          <w:rFonts w:ascii="Tahoma" w:hAnsi="Tahoma" w:cs="Tahoma"/>
        </w:rPr>
        <w:t xml:space="preserve">uzavřená níže uvedeného dne, měsíce a roku podle ustanovení Zákona č. 89/2012Sb. Občanský zákoník ( §§ </w:t>
      </w:r>
      <w:smartTag w:uri="urn:schemas-microsoft-com:office:smarttags" w:element="metricconverter">
        <w:smartTagPr>
          <w:attr w:name="ProductID" w:val="2358 a"/>
        </w:smartTagPr>
        <w:r w:rsidRPr="00886109">
          <w:rPr>
            <w:rFonts w:ascii="Tahoma" w:hAnsi="Tahoma" w:cs="Tahoma"/>
          </w:rPr>
          <w:t>2358 a</w:t>
        </w:r>
      </w:smartTag>
      <w:r w:rsidRPr="00886109">
        <w:rPr>
          <w:rFonts w:ascii="Tahoma" w:hAnsi="Tahoma" w:cs="Tahoma"/>
        </w:rPr>
        <w:t xml:space="preserve"> následující a §§ </w:t>
      </w:r>
      <w:smartTag w:uri="urn:schemas-microsoft-com:office:smarttags" w:element="metricconverter">
        <w:smartTagPr>
          <w:attr w:name="ProductID" w:val="2371 a"/>
        </w:smartTagPr>
        <w:r w:rsidRPr="00886109">
          <w:rPr>
            <w:rFonts w:ascii="Tahoma" w:hAnsi="Tahoma" w:cs="Tahoma"/>
          </w:rPr>
          <w:t>2371 a</w:t>
        </w:r>
      </w:smartTag>
      <w:r w:rsidRPr="00886109">
        <w:rPr>
          <w:rFonts w:ascii="Tahoma" w:hAnsi="Tahoma" w:cs="Tahoma"/>
        </w:rPr>
        <w:t xml:space="preserve"> následující) ve znění pozdějších předpisů, ( dále jen „</w:t>
      </w:r>
      <w:proofErr w:type="gramStart"/>
      <w:r w:rsidRPr="00886109">
        <w:rPr>
          <w:rFonts w:ascii="Tahoma" w:hAnsi="Tahoma" w:cs="Tahoma"/>
        </w:rPr>
        <w:t>Smlouva“ ) mezi</w:t>
      </w:r>
      <w:proofErr w:type="gramEnd"/>
      <w:r w:rsidRPr="00886109">
        <w:rPr>
          <w:rFonts w:ascii="Tahoma" w:hAnsi="Tahoma" w:cs="Tahoma"/>
        </w:rPr>
        <w:t xml:space="preserve"> těmito smluvními stranami:</w:t>
      </w:r>
    </w:p>
    <w:p w:rsidR="008022A5" w:rsidRPr="00E74EAB" w:rsidRDefault="008022A5" w:rsidP="008022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022A5" w:rsidRPr="00A24953" w:rsidRDefault="008022A5" w:rsidP="008022A5">
      <w:pPr>
        <w:jc w:val="center"/>
        <w:rPr>
          <w:b/>
        </w:rPr>
      </w:pPr>
      <w:r w:rsidRPr="00A24953">
        <w:rPr>
          <w:b/>
        </w:rPr>
        <w:t>I.</w:t>
      </w:r>
    </w:p>
    <w:p w:rsidR="008022A5" w:rsidRDefault="008022A5" w:rsidP="008022A5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8022A5" w:rsidRDefault="008022A5" w:rsidP="008022A5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8022A5" w:rsidRDefault="008022A5" w:rsidP="008022A5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8022A5" w:rsidRPr="00A24953" w:rsidRDefault="008022A5" w:rsidP="008022A5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8022A5" w:rsidRDefault="008022A5" w:rsidP="008022A5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Brno,oddíl 0,vložka </w:t>
      </w:r>
      <w:proofErr w:type="gramStart"/>
      <w:r w:rsidRPr="00D51EF6">
        <w:rPr>
          <w:rFonts w:ascii="Tahoma" w:hAnsi="Tahoma" w:cs="Tahoma"/>
        </w:rPr>
        <w:t>č.288</w:t>
      </w:r>
      <w:proofErr w:type="gramEnd"/>
      <w:r>
        <w:tab/>
      </w:r>
    </w:p>
    <w:p w:rsidR="008022A5" w:rsidRPr="00A24953" w:rsidRDefault="008022A5" w:rsidP="008022A5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8022A5" w:rsidRPr="00A24953" w:rsidRDefault="008022A5" w:rsidP="008022A5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8022A5" w:rsidRPr="00A24953" w:rsidRDefault="008022A5" w:rsidP="008022A5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8022A5" w:rsidRPr="004D156E" w:rsidRDefault="008022A5" w:rsidP="008022A5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BB5851">
        <w:rPr>
          <w:rFonts w:ascii="Tahoma" w:hAnsi="Tahoma" w:cs="Tahoma"/>
        </w:rPr>
        <w:t>ředitelem RNDr. Josefem Němým</w:t>
      </w:r>
    </w:p>
    <w:p w:rsidR="00475796" w:rsidRDefault="008022A5" w:rsidP="008022A5">
      <w:pPr>
        <w:rPr>
          <w:rFonts w:ascii="Tahoma" w:hAnsi="Tahoma" w:cs="Tahoma"/>
        </w:rPr>
      </w:pPr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</w:p>
    <w:p w:rsidR="00475796" w:rsidRPr="00ED48C4" w:rsidRDefault="00475796" w:rsidP="00475796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8022A5" w:rsidRPr="004D156E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8022A5" w:rsidRPr="004D156E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výkonný </w:t>
      </w:r>
      <w:proofErr w:type="gramStart"/>
      <w:r>
        <w:rPr>
          <w:rFonts w:ascii="Tahoma" w:hAnsi="Tahoma" w:cs="Tahoma"/>
        </w:rPr>
        <w:t>umělec )</w:t>
      </w:r>
      <w:proofErr w:type="gramEnd"/>
    </w:p>
    <w:p w:rsidR="008022A5" w:rsidRPr="004D156E" w:rsidRDefault="008022A5" w:rsidP="008022A5">
      <w:pPr>
        <w:rPr>
          <w:rFonts w:ascii="Tahoma" w:hAnsi="Tahoma" w:cs="Tahoma"/>
        </w:rPr>
      </w:pPr>
    </w:p>
    <w:p w:rsidR="008022A5" w:rsidRPr="004D156E" w:rsidRDefault="008022A5" w:rsidP="008022A5">
      <w:pPr>
        <w:rPr>
          <w:rFonts w:ascii="Tahoma" w:hAnsi="Tahoma" w:cs="Tahoma"/>
        </w:rPr>
      </w:pPr>
    </w:p>
    <w:p w:rsidR="008022A5" w:rsidRPr="004D156E" w:rsidRDefault="008022A5" w:rsidP="008022A5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8022A5" w:rsidRPr="004D156E" w:rsidRDefault="008022A5" w:rsidP="008022A5">
      <w:pPr>
        <w:rPr>
          <w:rFonts w:ascii="Tahoma" w:hAnsi="Tahoma" w:cs="Tahoma"/>
        </w:rPr>
      </w:pPr>
      <w:r w:rsidRPr="00886109"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martTag w:uri="urn:schemas-microsoft-com:office:smarttags" w:element="PersonName">
        <w:smartTagPr>
          <w:attr w:name="ProductID" w:val="Lázeňská kolonáda"/>
        </w:smartTagPr>
        <w:r>
          <w:rPr>
            <w:rFonts w:ascii="Tahoma" w:hAnsi="Tahoma" w:cs="Tahoma"/>
          </w:rPr>
          <w:t>Lázeňská kolonáda</w:t>
        </w:r>
      </w:smartTag>
      <w:r>
        <w:rPr>
          <w:rFonts w:ascii="Tahoma" w:hAnsi="Tahoma" w:cs="Tahoma"/>
        </w:rPr>
        <w:t xml:space="preserve"> Luhačovice </w:t>
      </w:r>
      <w:proofErr w:type="spellStart"/>
      <w:r>
        <w:rPr>
          <w:rFonts w:ascii="Tahoma" w:hAnsi="Tahoma" w:cs="Tahoma"/>
        </w:rPr>
        <w:t>o.p.s</w:t>
      </w:r>
      <w:proofErr w:type="spellEnd"/>
    </w:p>
    <w:p w:rsidR="008022A5" w:rsidRPr="004D156E" w:rsidRDefault="008022A5" w:rsidP="008022A5">
      <w:pPr>
        <w:rPr>
          <w:rFonts w:ascii="Tahoma" w:hAnsi="Tahoma" w:cs="Tahoma"/>
        </w:rPr>
      </w:pPr>
      <w:r w:rsidRPr="00886109">
        <w:rPr>
          <w:rFonts w:ascii="Tahoma" w:hAnsi="Tahoma" w:cs="Tahoma"/>
          <w:b/>
        </w:rPr>
        <w:t xml:space="preserve">    Sídlo:</w:t>
      </w:r>
      <w:r w:rsidRPr="00886109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Lázeňské náměstí 436, 763 26 Luhačovice</w:t>
      </w:r>
      <w:r>
        <w:rPr>
          <w:rFonts w:ascii="Tahoma" w:hAnsi="Tahoma" w:cs="Tahoma"/>
        </w:rPr>
        <w:tab/>
      </w: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886109">
        <w:rPr>
          <w:rFonts w:ascii="Tahoma" w:hAnsi="Tahoma" w:cs="Tahoma"/>
          <w:b/>
        </w:rPr>
        <w:t>Zastoupena:</w:t>
      </w:r>
      <w:r w:rsidR="003F6EF9">
        <w:rPr>
          <w:rFonts w:ascii="Tahoma" w:hAnsi="Tahoma" w:cs="Tahoma"/>
        </w:rPr>
        <w:tab/>
      </w:r>
      <w:r w:rsidR="003F6EF9">
        <w:rPr>
          <w:rFonts w:ascii="Tahoma" w:hAnsi="Tahoma" w:cs="Tahoma"/>
        </w:rPr>
        <w:tab/>
      </w:r>
      <w:r w:rsidR="003F6EF9">
        <w:rPr>
          <w:rFonts w:ascii="Tahoma" w:hAnsi="Tahoma" w:cs="Tahoma"/>
        </w:rPr>
        <w:tab/>
        <w:t>Radkem Skovajsou</w:t>
      </w:r>
      <w:r>
        <w:rPr>
          <w:rFonts w:ascii="Tahoma" w:hAnsi="Tahoma" w:cs="Tahoma"/>
        </w:rPr>
        <w:t xml:space="preserve">, ředitelem společnosti </w:t>
      </w:r>
    </w:p>
    <w:p w:rsidR="008022A5" w:rsidRPr="006965FD" w:rsidRDefault="008022A5" w:rsidP="008022A5">
      <w:pPr>
        <w:rPr>
          <w:rFonts w:ascii="Tahoma" w:hAnsi="Tahoma" w:cs="Tahoma"/>
          <w:i/>
        </w:rPr>
      </w:pPr>
      <w:r w:rsidRPr="006965FD">
        <w:rPr>
          <w:rFonts w:ascii="Tahoma" w:hAnsi="Tahoma" w:cs="Tahoma"/>
          <w:b/>
        </w:rPr>
        <w:t xml:space="preserve">    Zapsaná:</w:t>
      </w:r>
      <w:r w:rsidRPr="006965FD">
        <w:rPr>
          <w:rFonts w:ascii="Tahoma" w:hAnsi="Tahoma" w:cs="Tahoma"/>
          <w:b/>
        </w:rPr>
        <w:tab/>
      </w:r>
      <w:r w:rsidRPr="006965FD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KS</w:t>
      </w:r>
      <w:r w:rsidRPr="006965FD">
        <w:rPr>
          <w:rFonts w:ascii="Tahoma" w:hAnsi="Tahoma" w:cs="Tahoma"/>
        </w:rPr>
        <w:t xml:space="preserve"> v Brně</w:t>
      </w:r>
      <w:r w:rsidRPr="006965FD">
        <w:rPr>
          <w:rFonts w:ascii="Tahoma" w:hAnsi="Tahoma" w:cs="Tahoma"/>
          <w:i/>
        </w:rPr>
        <w:t xml:space="preserve"> </w:t>
      </w:r>
      <w:r w:rsidRPr="006965FD">
        <w:rPr>
          <w:rFonts w:ascii="Tahoma" w:hAnsi="Tahoma" w:cs="Tahoma"/>
        </w:rPr>
        <w:t>6. 11. 2009, oddíl O, vložka 390</w:t>
      </w:r>
    </w:p>
    <w:p w:rsidR="008022A5" w:rsidRPr="004D156E" w:rsidRDefault="008022A5" w:rsidP="008022A5">
      <w:pPr>
        <w:rPr>
          <w:rFonts w:ascii="Tahoma" w:hAnsi="Tahoma" w:cs="Tahoma"/>
        </w:rPr>
      </w:pPr>
      <w:r w:rsidRPr="00886109">
        <w:rPr>
          <w:rFonts w:ascii="Tahoma" w:hAnsi="Tahoma" w:cs="Tahoma"/>
          <w:b/>
        </w:rPr>
        <w:t xml:space="preserve">    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291 88 172</w:t>
      </w: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886109">
        <w:rPr>
          <w:rFonts w:ascii="Tahoma" w:hAnsi="Tahoma" w:cs="Tahoma"/>
          <w:b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 291 88</w:t>
      </w:r>
      <w:r w:rsidR="00475796">
        <w:rPr>
          <w:rFonts w:ascii="Tahoma" w:hAnsi="Tahoma" w:cs="Tahoma"/>
        </w:rPr>
        <w:t> </w:t>
      </w:r>
      <w:r>
        <w:rPr>
          <w:rFonts w:ascii="Tahoma" w:hAnsi="Tahoma" w:cs="Tahoma"/>
        </w:rPr>
        <w:t>172</w:t>
      </w:r>
    </w:p>
    <w:p w:rsidR="00475796" w:rsidRPr="00503114" w:rsidRDefault="00475796" w:rsidP="00475796">
      <w:pPr>
        <w:pStyle w:val="Bezmezer"/>
        <w:rPr>
          <w:rFonts w:ascii="Tahoma" w:hAnsi="Tahoma" w:cs="Tahoma"/>
          <w:color w:val="000000" w:themeColor="text1"/>
          <w:sz w:val="24"/>
          <w:szCs w:val="24"/>
        </w:rPr>
      </w:pPr>
      <w:r w:rsidRPr="00503114">
        <w:rPr>
          <w:rFonts w:ascii="Tahoma" w:hAnsi="Tahoma" w:cs="Tahoma"/>
          <w:color w:val="000000" w:themeColor="text1"/>
          <w:sz w:val="24"/>
          <w:szCs w:val="24"/>
        </w:rPr>
        <w:t>Povinný subjekt podle § 2 odst. 1 zák. o registru smluv: ano x ne</w:t>
      </w:r>
      <w:r w:rsidRPr="00503114">
        <w:rPr>
          <w:rFonts w:ascii="Tahoma" w:hAnsi="Tahoma" w:cs="Tahoma"/>
          <w:color w:val="000000" w:themeColor="text1"/>
          <w:sz w:val="24"/>
          <w:szCs w:val="24"/>
        </w:rPr>
        <w:tab/>
      </w:r>
      <w:r w:rsidRPr="00503114">
        <w:rPr>
          <w:rFonts w:ascii="Tahoma" w:hAnsi="Tahoma" w:cs="Tahoma"/>
          <w:color w:val="000000" w:themeColor="text1"/>
          <w:sz w:val="24"/>
          <w:szCs w:val="24"/>
        </w:rPr>
        <w:tab/>
      </w:r>
      <w:r w:rsidRPr="00503114">
        <w:rPr>
          <w:rFonts w:ascii="Tahoma" w:hAnsi="Tahoma" w:cs="Tahoma"/>
          <w:color w:val="000000" w:themeColor="text1"/>
          <w:sz w:val="24"/>
          <w:szCs w:val="24"/>
        </w:rPr>
        <w:tab/>
        <w:t xml:space="preserve">     </w:t>
      </w:r>
    </w:p>
    <w:p w:rsidR="008022A5" w:rsidRPr="004D156E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8022A5" w:rsidRPr="004D156E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</w:t>
      </w:r>
      <w:proofErr w:type="gramStart"/>
      <w:r>
        <w:rPr>
          <w:rFonts w:ascii="Tahoma" w:hAnsi="Tahoma" w:cs="Tahoma"/>
        </w:rPr>
        <w:t>objednavatel )</w:t>
      </w:r>
      <w:proofErr w:type="gramEnd"/>
    </w:p>
    <w:p w:rsidR="008022A5" w:rsidRPr="004D156E" w:rsidRDefault="008022A5" w:rsidP="008022A5">
      <w:pPr>
        <w:rPr>
          <w:rFonts w:ascii="Tahoma" w:hAnsi="Tahoma" w:cs="Tahoma"/>
        </w:rPr>
      </w:pPr>
    </w:p>
    <w:p w:rsidR="008022A5" w:rsidRPr="00251DB0" w:rsidRDefault="008022A5" w:rsidP="008022A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251DB0">
        <w:rPr>
          <w:rFonts w:ascii="Tahoma" w:hAnsi="Tahoma" w:cs="Tahoma"/>
          <w:b/>
        </w:rPr>
        <w:t>II.</w:t>
      </w:r>
    </w:p>
    <w:p w:rsidR="008022A5" w:rsidRPr="00E74EAB" w:rsidRDefault="008022A5" w:rsidP="008022A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E74EAB">
        <w:rPr>
          <w:rFonts w:ascii="Tahoma" w:hAnsi="Tahoma" w:cs="Tahoma"/>
          <w:b/>
        </w:rPr>
        <w:t>Předmět smlouvy</w:t>
      </w:r>
    </w:p>
    <w:p w:rsidR="008022A5" w:rsidRPr="00EF50B9" w:rsidRDefault="008022A5" w:rsidP="008022A5">
      <w:pPr>
        <w:jc w:val="center"/>
        <w:rPr>
          <w:rFonts w:ascii="Tahoma" w:hAnsi="Tahoma" w:cs="Tahoma"/>
          <w:b/>
        </w:rPr>
      </w:pPr>
      <w:r w:rsidRPr="00EF50B9">
        <w:rPr>
          <w:rFonts w:ascii="Tahoma" w:hAnsi="Tahoma" w:cs="Tahoma"/>
          <w:b/>
        </w:rPr>
        <w:t xml:space="preserve">Koncert </w:t>
      </w:r>
      <w:proofErr w:type="gramStart"/>
      <w:r w:rsidR="000848B5">
        <w:rPr>
          <w:rFonts w:ascii="Tahoma" w:hAnsi="Tahoma" w:cs="Tahoma"/>
          <w:b/>
        </w:rPr>
        <w:t>17.7. 2017</w:t>
      </w:r>
      <w:proofErr w:type="gramEnd"/>
      <w:r w:rsidR="000848B5">
        <w:rPr>
          <w:rFonts w:ascii="Tahoma" w:hAnsi="Tahoma" w:cs="Tahoma"/>
          <w:b/>
        </w:rPr>
        <w:t xml:space="preserve">, </w:t>
      </w:r>
      <w:r w:rsidR="00C716E2">
        <w:rPr>
          <w:rFonts w:ascii="Tahoma" w:hAnsi="Tahoma" w:cs="Tahoma"/>
          <w:b/>
        </w:rPr>
        <w:t>19:30</w:t>
      </w:r>
      <w:r w:rsidR="000848B5">
        <w:rPr>
          <w:rFonts w:ascii="Tahoma" w:hAnsi="Tahoma" w:cs="Tahoma"/>
          <w:b/>
        </w:rPr>
        <w:t xml:space="preserve">, </w:t>
      </w:r>
      <w:r w:rsidR="000848B5" w:rsidRPr="000848B5">
        <w:rPr>
          <w:rFonts w:ascii="Tahoma" w:hAnsi="Tahoma" w:cs="Tahoma"/>
          <w:b/>
          <w:highlight w:val="yellow"/>
        </w:rPr>
        <w:t>Městský dům kultury Elektra</w:t>
      </w:r>
    </w:p>
    <w:p w:rsidR="008022A5" w:rsidRDefault="008022A5" w:rsidP="008022A5">
      <w:pPr>
        <w:jc w:val="center"/>
        <w:rPr>
          <w:rFonts w:ascii="Tahoma" w:hAnsi="Tahoma" w:cs="Tahoma"/>
        </w:rPr>
      </w:pPr>
    </w:p>
    <w:p w:rsidR="008022A5" w:rsidRDefault="008022A5" w:rsidP="008022A5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8022A5" w:rsidRDefault="008022A5" w:rsidP="008022A5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Martinů. </w:t>
      </w:r>
    </w:p>
    <w:p w:rsidR="008022A5" w:rsidRDefault="008022A5" w:rsidP="008022A5">
      <w:pPr>
        <w:ind w:left="708"/>
        <w:jc w:val="both"/>
        <w:rPr>
          <w:rFonts w:ascii="Tahoma" w:hAnsi="Tahoma" w:cs="Tahoma"/>
          <w:sz w:val="26"/>
        </w:rPr>
      </w:pPr>
      <w:proofErr w:type="gramStart"/>
      <w:r>
        <w:rPr>
          <w:rFonts w:ascii="Tahoma" w:hAnsi="Tahoma" w:cs="Tahoma"/>
          <w:sz w:val="26"/>
        </w:rPr>
        <w:t>( sólist</w:t>
      </w:r>
      <w:r w:rsidR="00C716E2">
        <w:rPr>
          <w:rFonts w:ascii="Tahoma" w:hAnsi="Tahoma" w:cs="Tahoma"/>
          <w:sz w:val="26"/>
        </w:rPr>
        <w:t>a</w:t>
      </w:r>
      <w:proofErr w:type="gramEnd"/>
      <w:r>
        <w:rPr>
          <w:rFonts w:ascii="Tahoma" w:hAnsi="Tahoma" w:cs="Tahoma"/>
          <w:sz w:val="26"/>
        </w:rPr>
        <w:t xml:space="preserve">: </w:t>
      </w:r>
      <w:r w:rsidR="00C716E2">
        <w:rPr>
          <w:rFonts w:ascii="Tahoma" w:hAnsi="Tahoma" w:cs="Tahoma"/>
          <w:sz w:val="26"/>
        </w:rPr>
        <w:t xml:space="preserve">Ivan </w:t>
      </w:r>
      <w:proofErr w:type="gramStart"/>
      <w:r w:rsidR="00C716E2">
        <w:rPr>
          <w:rFonts w:ascii="Tahoma" w:hAnsi="Tahoma" w:cs="Tahoma"/>
          <w:sz w:val="26"/>
        </w:rPr>
        <w:t>Ženatý</w:t>
      </w:r>
      <w:r w:rsidR="0062510D">
        <w:rPr>
          <w:rFonts w:ascii="Tahoma" w:hAnsi="Tahoma" w:cs="Tahoma"/>
          <w:sz w:val="26"/>
        </w:rPr>
        <w:t xml:space="preserve"> </w:t>
      </w:r>
      <w:r>
        <w:rPr>
          <w:rFonts w:ascii="Tahoma" w:hAnsi="Tahoma" w:cs="Tahoma"/>
          <w:sz w:val="26"/>
        </w:rPr>
        <w:t>)</w:t>
      </w:r>
      <w:proofErr w:type="gramEnd"/>
    </w:p>
    <w:p w:rsidR="008022A5" w:rsidRDefault="008022A5" w:rsidP="008022A5">
      <w:pPr>
        <w:ind w:left="708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Sólista není předmětem této smlouvy.</w:t>
      </w:r>
    </w:p>
    <w:p w:rsidR="008022A5" w:rsidRPr="005955BE" w:rsidRDefault="008022A5" w:rsidP="008022A5">
      <w:pPr>
        <w:ind w:left="708"/>
        <w:jc w:val="both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>Dirigent: Vojtěch Spurný</w:t>
      </w:r>
    </w:p>
    <w:p w:rsidR="00C716E2" w:rsidRDefault="008022A5" w:rsidP="008022A5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Program:</w:t>
      </w:r>
      <w:r w:rsidR="00C716E2">
        <w:rPr>
          <w:rFonts w:ascii="Tahoma" w:hAnsi="Tahoma" w:cs="Tahoma"/>
        </w:rPr>
        <w:tab/>
        <w:t>L. Janáček – Žárlivost</w:t>
      </w:r>
    </w:p>
    <w:p w:rsidR="00C716E2" w:rsidRDefault="00C716E2" w:rsidP="00C716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M. </w:t>
      </w:r>
      <w:proofErr w:type="spellStart"/>
      <w:r>
        <w:rPr>
          <w:rFonts w:ascii="Tahoma" w:hAnsi="Tahoma" w:cs="Tahoma"/>
        </w:rPr>
        <w:t>Bruch</w:t>
      </w:r>
      <w:proofErr w:type="spellEnd"/>
      <w:r>
        <w:rPr>
          <w:rFonts w:ascii="Tahoma" w:hAnsi="Tahoma" w:cs="Tahoma"/>
        </w:rPr>
        <w:t xml:space="preserve"> – Skotská </w:t>
      </w:r>
      <w:proofErr w:type="spellStart"/>
      <w:r>
        <w:rPr>
          <w:rFonts w:ascii="Tahoma" w:hAnsi="Tahoma" w:cs="Tahoma"/>
        </w:rPr>
        <w:t>fanzazie</w:t>
      </w:r>
      <w:proofErr w:type="spellEnd"/>
    </w:p>
    <w:p w:rsidR="00C716E2" w:rsidRDefault="00C716E2" w:rsidP="00C716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***********************</w:t>
      </w:r>
    </w:p>
    <w:p w:rsidR="00C716E2" w:rsidRDefault="00C716E2" w:rsidP="00C716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L. Janáček – Lašské tance</w:t>
      </w:r>
    </w:p>
    <w:p w:rsidR="00C716E2" w:rsidRDefault="00C716E2" w:rsidP="00C716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A. Dvořák – Zlatý kolovrat</w:t>
      </w:r>
    </w:p>
    <w:p w:rsidR="008022A5" w:rsidRDefault="008022A5" w:rsidP="008022A5">
      <w:pPr>
        <w:pStyle w:val="Odstavecseseznamem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</w:t>
      </w:r>
    </w:p>
    <w:p w:rsidR="00C716E2" w:rsidRDefault="008022A5" w:rsidP="00C716E2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  <w:r w:rsidR="00C716E2">
        <w:rPr>
          <w:rFonts w:ascii="Tahoma" w:hAnsi="Tahoma" w:cs="Tahoma"/>
        </w:rPr>
        <w:t xml:space="preserve"> </w:t>
      </w:r>
      <w:r w:rsidR="00C716E2">
        <w:rPr>
          <w:rFonts w:ascii="Tahoma" w:hAnsi="Tahoma" w:cs="Tahoma"/>
        </w:rPr>
        <w:tab/>
        <w:t xml:space="preserve">Kulturní </w:t>
      </w:r>
      <w:smartTag w:uri="urn:schemas-microsoft-com:office:smarttags" w:element="PersonName">
        <w:smartTagPr>
          <w:attr w:name="ProductID" w:val="dům - Elektra"/>
        </w:smartTagPr>
        <w:r w:rsidR="00C716E2">
          <w:rPr>
            <w:rFonts w:ascii="Tahoma" w:hAnsi="Tahoma" w:cs="Tahoma"/>
          </w:rPr>
          <w:t>dům - Elektra</w:t>
        </w:r>
      </w:smartTag>
      <w:r w:rsidR="00C716E2">
        <w:rPr>
          <w:rFonts w:ascii="Tahoma" w:hAnsi="Tahoma" w:cs="Tahoma"/>
        </w:rPr>
        <w:t xml:space="preserve"> </w:t>
      </w: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Koncert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</w:t>
      </w:r>
      <w:r w:rsidR="00C716E2">
        <w:rPr>
          <w:rFonts w:ascii="Tahoma" w:hAnsi="Tahoma" w:cs="Tahoma"/>
        </w:rPr>
        <w:t>7</w:t>
      </w:r>
      <w:r>
        <w:rPr>
          <w:rFonts w:ascii="Tahoma" w:hAnsi="Tahoma" w:cs="Tahoma"/>
        </w:rPr>
        <w:t>.7. 201</w:t>
      </w:r>
      <w:r w:rsidR="00C716E2">
        <w:rPr>
          <w:rFonts w:ascii="Tahoma" w:hAnsi="Tahoma" w:cs="Tahoma"/>
        </w:rPr>
        <w:t>7</w:t>
      </w:r>
      <w:proofErr w:type="gramEnd"/>
      <w:r>
        <w:rPr>
          <w:rFonts w:ascii="Tahoma" w:hAnsi="Tahoma" w:cs="Tahoma"/>
        </w:rPr>
        <w:tab/>
        <w:t>19:30</w:t>
      </w: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Zkoušky</w:t>
      </w:r>
      <w:r>
        <w:rPr>
          <w:rFonts w:ascii="Tahoma" w:hAnsi="Tahoma" w:cs="Tahoma"/>
        </w:rPr>
        <w:tab/>
      </w:r>
      <w:proofErr w:type="gramStart"/>
      <w:r w:rsidR="00C716E2">
        <w:rPr>
          <w:rFonts w:ascii="Tahoma" w:hAnsi="Tahoma" w:cs="Tahoma"/>
        </w:rPr>
        <w:t>15</w:t>
      </w:r>
      <w:r>
        <w:rPr>
          <w:rFonts w:ascii="Tahoma" w:hAnsi="Tahoma" w:cs="Tahoma"/>
        </w:rPr>
        <w:t>.7. 201</w:t>
      </w:r>
      <w:r w:rsidR="00C716E2">
        <w:rPr>
          <w:rFonts w:ascii="Tahoma" w:hAnsi="Tahoma" w:cs="Tahoma"/>
        </w:rPr>
        <w:t>7</w:t>
      </w:r>
      <w:proofErr w:type="gramEnd"/>
      <w:r>
        <w:rPr>
          <w:rFonts w:ascii="Tahoma" w:hAnsi="Tahoma" w:cs="Tahoma"/>
        </w:rPr>
        <w:tab/>
        <w:t>09:00 – 1</w:t>
      </w:r>
      <w:r w:rsidR="00C716E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:00 ( </w:t>
      </w:r>
      <w:r w:rsidR="00A03CCA">
        <w:rPr>
          <w:rFonts w:ascii="Tahoma" w:hAnsi="Tahoma" w:cs="Tahoma"/>
        </w:rPr>
        <w:t>Zlín</w:t>
      </w:r>
      <w:r>
        <w:rPr>
          <w:rFonts w:ascii="Tahoma" w:hAnsi="Tahoma" w:cs="Tahoma"/>
        </w:rPr>
        <w:t xml:space="preserve"> )</w:t>
      </w: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Pr="00735A00">
        <w:rPr>
          <w:rFonts w:ascii="Tahoma" w:hAnsi="Tahoma" w:cs="Tahoma"/>
        </w:rPr>
        <w:t>1</w:t>
      </w:r>
      <w:r w:rsidR="00C716E2" w:rsidRPr="00735A00">
        <w:rPr>
          <w:rFonts w:ascii="Tahoma" w:hAnsi="Tahoma" w:cs="Tahoma"/>
        </w:rPr>
        <w:t>6</w:t>
      </w:r>
      <w:r w:rsidRPr="00735A00">
        <w:rPr>
          <w:rFonts w:ascii="Tahoma" w:hAnsi="Tahoma" w:cs="Tahoma"/>
        </w:rPr>
        <w:t>.7. 201</w:t>
      </w:r>
      <w:r w:rsidR="00C716E2" w:rsidRPr="00735A00">
        <w:rPr>
          <w:rFonts w:ascii="Tahoma" w:hAnsi="Tahoma" w:cs="Tahoma"/>
        </w:rPr>
        <w:t>7</w:t>
      </w:r>
      <w:proofErr w:type="gramEnd"/>
      <w:r w:rsidRPr="00735A00">
        <w:rPr>
          <w:rFonts w:ascii="Tahoma" w:hAnsi="Tahoma" w:cs="Tahoma"/>
        </w:rPr>
        <w:tab/>
        <w:t>09:00 – 1</w:t>
      </w:r>
      <w:r w:rsidR="00735A00" w:rsidRPr="00735A00">
        <w:rPr>
          <w:rFonts w:ascii="Tahoma" w:hAnsi="Tahoma" w:cs="Tahoma"/>
        </w:rPr>
        <w:t>2</w:t>
      </w:r>
      <w:r w:rsidRPr="00735A00">
        <w:rPr>
          <w:rFonts w:ascii="Tahoma" w:hAnsi="Tahoma" w:cs="Tahoma"/>
        </w:rPr>
        <w:t>:00</w:t>
      </w:r>
      <w:r w:rsidR="00735A00" w:rsidRPr="00735A00">
        <w:rPr>
          <w:rFonts w:ascii="Tahoma" w:hAnsi="Tahoma" w:cs="Tahoma"/>
        </w:rPr>
        <w:t xml:space="preserve"> a 13:30 – 16:30</w:t>
      </w:r>
    </w:p>
    <w:p w:rsidR="00CC1DC8" w:rsidRDefault="00CC1DC8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17.7. 2017</w:t>
      </w:r>
      <w:proofErr w:type="gramEnd"/>
      <w:r>
        <w:rPr>
          <w:rFonts w:ascii="Tahoma" w:hAnsi="Tahoma" w:cs="Tahoma"/>
        </w:rPr>
        <w:tab/>
        <w:t>17:30 – 18:30</w:t>
      </w:r>
    </w:p>
    <w:p w:rsidR="00C716E2" w:rsidRDefault="00C716E2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022A5" w:rsidRPr="00251DB0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8022A5" w:rsidRPr="00251DB0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orchestru včetně </w:t>
      </w:r>
      <w:proofErr w:type="gramStart"/>
      <w:r>
        <w:rPr>
          <w:rFonts w:ascii="Tahoma" w:hAnsi="Tahoma" w:cs="Tahoma"/>
        </w:rPr>
        <w:t>dirigenta )</w:t>
      </w:r>
      <w:proofErr w:type="gramEnd"/>
    </w:p>
    <w:p w:rsidR="008022A5" w:rsidRPr="00251DB0" w:rsidRDefault="008022A5" w:rsidP="008022A5">
      <w:pPr>
        <w:rPr>
          <w:rFonts w:ascii="Tahoma" w:hAnsi="Tahoma" w:cs="Tahoma"/>
        </w:rPr>
      </w:pPr>
    </w:p>
    <w:p w:rsidR="008022A5" w:rsidRPr="00251DB0" w:rsidRDefault="008022A5" w:rsidP="008022A5">
      <w:pPr>
        <w:rPr>
          <w:rFonts w:ascii="Tahoma" w:hAnsi="Tahoma" w:cs="Tahoma"/>
        </w:rPr>
      </w:pPr>
    </w:p>
    <w:p w:rsidR="008022A5" w:rsidRPr="00D36624" w:rsidRDefault="008022A5" w:rsidP="008022A5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8022A5" w:rsidRPr="00E74EAB" w:rsidRDefault="008022A5" w:rsidP="008022A5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8022A5" w:rsidRDefault="008022A5" w:rsidP="008022A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8022A5" w:rsidRDefault="008022A5" w:rsidP="008022A5">
      <w:pPr>
        <w:jc w:val="both"/>
        <w:rPr>
          <w:rFonts w:ascii="Tahoma" w:hAnsi="Tahoma" w:cs="Tahoma"/>
        </w:rPr>
      </w:pPr>
    </w:p>
    <w:p w:rsidR="008022A5" w:rsidRDefault="008022A5" w:rsidP="008022A5">
      <w:pPr>
        <w:ind w:left="705" w:hanging="705"/>
        <w:rPr>
          <w:rFonts w:ascii="Tahoma" w:hAnsi="Tahoma" w:cs="Tahoma"/>
          <w:b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="00987E08" w:rsidRPr="00987E08">
        <w:rPr>
          <w:rFonts w:ascii="Tahoma" w:hAnsi="Tahoma" w:cs="Tahoma"/>
          <w:b/>
        </w:rPr>
        <w:t>120</w:t>
      </w:r>
      <w:r w:rsidRPr="00987E08">
        <w:rPr>
          <w:rFonts w:ascii="Tahoma" w:hAnsi="Tahoma" w:cs="Tahoma"/>
          <w:b/>
        </w:rPr>
        <w:t>.000,-Kč.</w:t>
      </w:r>
      <w:r w:rsidRPr="00A536F7">
        <w:rPr>
          <w:rFonts w:ascii="Tahoma" w:hAnsi="Tahoma" w:cs="Tahoma"/>
          <w:b/>
        </w:rPr>
        <w:t xml:space="preserve">  </w:t>
      </w:r>
    </w:p>
    <w:p w:rsidR="008022A5" w:rsidRPr="00A536F7" w:rsidRDefault="008022A5" w:rsidP="008022A5">
      <w:pPr>
        <w:ind w:left="705" w:hanging="705"/>
        <w:rPr>
          <w:rFonts w:ascii="Tahoma" w:hAnsi="Tahoma" w:cs="Tahoma"/>
          <w:b/>
        </w:rPr>
      </w:pPr>
    </w:p>
    <w:p w:rsidR="008022A5" w:rsidRPr="00735A00" w:rsidRDefault="008022A5" w:rsidP="008022A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735A00">
        <w:rPr>
          <w:rFonts w:ascii="Tahoma" w:hAnsi="Tahoma" w:cs="Tahoma"/>
        </w:rPr>
        <w:t xml:space="preserve">Dohodnutou odměnu se objednavatel zavazuje zaplatit výkonnému umělci převodem na účet č. </w:t>
      </w:r>
      <w:bookmarkStart w:id="0" w:name="_GoBack"/>
      <w:bookmarkEnd w:id="0"/>
      <w:r w:rsidRPr="00BF43E2">
        <w:rPr>
          <w:rFonts w:ascii="Tahoma" w:hAnsi="Tahoma" w:cs="Tahoma"/>
          <w:highlight w:val="black"/>
        </w:rPr>
        <w:t>KB Zlín 35-4307300217/0100</w:t>
      </w:r>
      <w:r w:rsidRPr="00735A00">
        <w:rPr>
          <w:rFonts w:ascii="Tahoma" w:hAnsi="Tahoma" w:cs="Tahoma"/>
        </w:rPr>
        <w:t xml:space="preserve"> nejpozději do </w:t>
      </w:r>
      <w:proofErr w:type="gramStart"/>
      <w:r w:rsidRPr="00735A00">
        <w:rPr>
          <w:rFonts w:ascii="Tahoma" w:hAnsi="Tahoma" w:cs="Tahoma"/>
        </w:rPr>
        <w:t>31.7. 201</w:t>
      </w:r>
      <w:r w:rsidR="00C716E2" w:rsidRPr="00735A00">
        <w:rPr>
          <w:rFonts w:ascii="Tahoma" w:hAnsi="Tahoma" w:cs="Tahoma"/>
        </w:rPr>
        <w:t>7</w:t>
      </w:r>
      <w:proofErr w:type="gramEnd"/>
      <w:r w:rsidRPr="00735A00">
        <w:rPr>
          <w:rFonts w:ascii="Tahoma" w:hAnsi="Tahoma" w:cs="Tahoma"/>
        </w:rPr>
        <w:t xml:space="preserve">. </w:t>
      </w:r>
    </w:p>
    <w:p w:rsidR="008022A5" w:rsidRDefault="008022A5" w:rsidP="008022A5">
      <w:pPr>
        <w:ind w:left="705" w:hanging="705"/>
        <w:jc w:val="both"/>
        <w:rPr>
          <w:rFonts w:ascii="Tahoma" w:hAnsi="Tahoma" w:cs="Tahoma"/>
        </w:rPr>
      </w:pPr>
    </w:p>
    <w:p w:rsidR="008022A5" w:rsidRDefault="008022A5" w:rsidP="008022A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 doprava orchestru, přeprava nástrojů, </w:t>
      </w:r>
      <w:proofErr w:type="gramStart"/>
      <w:r>
        <w:rPr>
          <w:rFonts w:ascii="Tahoma" w:hAnsi="Tahoma" w:cs="Tahoma"/>
        </w:rPr>
        <w:t>dirigent</w:t>
      </w:r>
      <w:r w:rsidR="00B448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)</w:t>
      </w:r>
      <w:proofErr w:type="gramEnd"/>
    </w:p>
    <w:p w:rsidR="008022A5" w:rsidRPr="00E74EAB" w:rsidRDefault="008022A5" w:rsidP="008022A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</w:p>
    <w:p w:rsidR="008022A5" w:rsidRPr="00E74EAB" w:rsidRDefault="008022A5" w:rsidP="008022A5">
      <w:pPr>
        <w:jc w:val="both"/>
        <w:rPr>
          <w:rFonts w:ascii="Tahoma" w:hAnsi="Tahoma" w:cs="Tahoma"/>
        </w:rPr>
      </w:pPr>
    </w:p>
    <w:p w:rsidR="008022A5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 xml:space="preserve">Ubytování výkonný umělec </w:t>
      </w:r>
      <w:r w:rsidR="00735A00">
        <w:rPr>
          <w:rFonts w:ascii="Tahoma" w:hAnsi="Tahoma" w:cs="Tahoma"/>
        </w:rPr>
        <w:t>ne</w:t>
      </w:r>
      <w:r>
        <w:rPr>
          <w:rFonts w:ascii="Tahoma" w:hAnsi="Tahoma" w:cs="Tahoma"/>
        </w:rPr>
        <w:t>požaduje</w:t>
      </w:r>
      <w:r w:rsidR="00735A00">
        <w:rPr>
          <w:rFonts w:ascii="Tahoma" w:hAnsi="Tahoma" w:cs="Tahoma"/>
        </w:rPr>
        <w:t>.</w:t>
      </w:r>
      <w:r w:rsidR="00C716E2">
        <w:rPr>
          <w:rFonts w:ascii="Tahoma" w:hAnsi="Tahoma" w:cs="Tahoma"/>
        </w:rPr>
        <w:t xml:space="preserve"> </w:t>
      </w:r>
    </w:p>
    <w:p w:rsidR="00C716E2" w:rsidRPr="00251DB0" w:rsidRDefault="00C716E2" w:rsidP="008022A5">
      <w:pPr>
        <w:rPr>
          <w:rFonts w:ascii="Tahoma" w:hAnsi="Tahoma" w:cs="Tahoma"/>
        </w:rPr>
      </w:pPr>
    </w:p>
    <w:p w:rsidR="008022A5" w:rsidRPr="00A536F7" w:rsidRDefault="008022A5" w:rsidP="008022A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8022A5" w:rsidRDefault="008022A5" w:rsidP="008022A5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8022A5" w:rsidRPr="00251DB0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Objednavatel zajistí přístup a parkování kamionu s nástroji k</w:t>
      </w:r>
      <w:r w:rsidR="00C716E2">
        <w:rPr>
          <w:rFonts w:ascii="Tahoma" w:hAnsi="Tahoma" w:cs="Tahoma"/>
        </w:rPr>
        <w:t xml:space="preserve"> </w:t>
      </w:r>
      <w:proofErr w:type="gramStart"/>
      <w:r w:rsidR="00C716E2">
        <w:rPr>
          <w:rFonts w:ascii="Tahoma" w:hAnsi="Tahoma" w:cs="Tahoma"/>
        </w:rPr>
        <w:t>Elektře</w:t>
      </w:r>
      <w:r>
        <w:rPr>
          <w:rFonts w:ascii="Tahoma" w:hAnsi="Tahoma" w:cs="Tahoma"/>
        </w:rPr>
        <w:t xml:space="preserve">  minimálně</w:t>
      </w:r>
      <w:proofErr w:type="gramEnd"/>
      <w:r>
        <w:rPr>
          <w:rFonts w:ascii="Tahoma" w:hAnsi="Tahoma" w:cs="Tahoma"/>
        </w:rPr>
        <w:t xml:space="preserve"> dvě hodiny před zkouškou orchestru. Dále parkovací plochu pro autobus s hudebníky. Dvě šatny v blízkosti pódia pro cca. 20 žen a 30 mužů, cca. 50 židlí na pódiu a balenou vodu pro hudebníky. Dále jednu malou šatnu pro dirigenta a dvě šatny pro sólisty. Výkonný umělec požaduje 10 volných vstupů na koncert.  </w:t>
      </w:r>
      <w:r>
        <w:rPr>
          <w:rFonts w:ascii="Tahoma" w:hAnsi="Tahoma" w:cs="Tahoma"/>
        </w:rPr>
        <w:tab/>
      </w:r>
    </w:p>
    <w:p w:rsidR="008022A5" w:rsidRDefault="008022A5" w:rsidP="008022A5">
      <w:pPr>
        <w:ind w:left="705" w:hanging="705"/>
        <w:jc w:val="both"/>
        <w:rPr>
          <w:rFonts w:ascii="Tahoma" w:hAnsi="Tahoma" w:cs="Tahoma"/>
        </w:rPr>
      </w:pPr>
    </w:p>
    <w:p w:rsidR="008022A5" w:rsidRPr="00A536F7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Výkonný umělec si zajistí notové pulty, notový materiál a stupínek pro dirigenta.</w:t>
      </w:r>
    </w:p>
    <w:p w:rsidR="008022A5" w:rsidRDefault="008022A5" w:rsidP="008022A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Přístup techniky na místo vystoupení od 1</w:t>
      </w:r>
      <w:r w:rsidR="00CC1DC8">
        <w:rPr>
          <w:rFonts w:ascii="Tahoma" w:hAnsi="Tahoma" w:cs="Tahoma"/>
        </w:rPr>
        <w:t>5</w:t>
      </w:r>
      <w:r>
        <w:rPr>
          <w:rFonts w:ascii="Tahoma" w:hAnsi="Tahoma" w:cs="Tahoma"/>
        </w:rPr>
        <w:t>:00.</w:t>
      </w:r>
    </w:p>
    <w:p w:rsidR="008022A5" w:rsidRPr="00D51EF6" w:rsidRDefault="008022A5" w:rsidP="008022A5">
      <w:pPr>
        <w:ind w:left="705" w:hanging="705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D51EF6">
        <w:rPr>
          <w:rFonts w:ascii="Tahoma" w:hAnsi="Tahoma" w:cs="Tahoma"/>
          <w:color w:val="000000"/>
        </w:rPr>
        <w:t xml:space="preserve">Objednavatel se zavazuje, že veškeré audiovizuální a audio záznamy pořizované objednavatelem </w:t>
      </w:r>
      <w:r>
        <w:rPr>
          <w:rFonts w:ascii="Tahoma" w:hAnsi="Tahoma" w:cs="Tahoma"/>
          <w:color w:val="000000"/>
        </w:rPr>
        <w:t>budou předem projednány se zástupcem FBM</w:t>
      </w:r>
      <w:r w:rsidRPr="00D51EF6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Pr="00D51EF6">
        <w:rPr>
          <w:rFonts w:ascii="Tahoma" w:hAnsi="Tahoma" w:cs="Tahoma"/>
          <w:color w:val="000000"/>
        </w:rPr>
        <w:t xml:space="preserve"> V případě užití zvukových a </w:t>
      </w:r>
      <w:proofErr w:type="gramStart"/>
      <w:r w:rsidRPr="00D51EF6">
        <w:rPr>
          <w:rFonts w:ascii="Tahoma" w:hAnsi="Tahoma" w:cs="Tahoma"/>
          <w:color w:val="000000"/>
        </w:rPr>
        <w:t>obrazových  záznamů</w:t>
      </w:r>
      <w:proofErr w:type="gramEnd"/>
      <w:r w:rsidRPr="00D51EF6">
        <w:rPr>
          <w:rFonts w:ascii="Tahoma" w:hAnsi="Tahoma" w:cs="Tahoma"/>
          <w:color w:val="000000"/>
        </w:rPr>
        <w:t xml:space="preserve"> k šíření prodejem, je pořadatel povinen uzavřít  s orchestrem licenční smlouvu o šíření uměleckého </w:t>
      </w:r>
      <w:r w:rsidRPr="00D51EF6">
        <w:rPr>
          <w:rFonts w:ascii="Tahoma" w:hAnsi="Tahoma" w:cs="Tahoma"/>
          <w:color w:val="000000"/>
        </w:rPr>
        <w:lastRenderedPageBreak/>
        <w:t xml:space="preserve">výkonu dle autorského zákona č. </w:t>
      </w:r>
      <w:r>
        <w:rPr>
          <w:rFonts w:ascii="Tahoma" w:hAnsi="Tahoma" w:cs="Tahoma"/>
          <w:color w:val="000000"/>
        </w:rPr>
        <w:t>89</w:t>
      </w:r>
      <w:r w:rsidRPr="00D51EF6">
        <w:rPr>
          <w:rFonts w:ascii="Tahoma" w:hAnsi="Tahoma" w:cs="Tahoma"/>
          <w:color w:val="000000"/>
        </w:rPr>
        <w:t>/20</w:t>
      </w:r>
      <w:r>
        <w:rPr>
          <w:rFonts w:ascii="Tahoma" w:hAnsi="Tahoma" w:cs="Tahoma"/>
          <w:color w:val="000000"/>
        </w:rPr>
        <w:t>12</w:t>
      </w:r>
      <w:r w:rsidRPr="00D51EF6">
        <w:rPr>
          <w:rFonts w:ascii="Tahoma" w:hAnsi="Tahoma" w:cs="Tahoma"/>
          <w:color w:val="000000"/>
        </w:rPr>
        <w:t xml:space="preserve"> Sb.</w:t>
      </w:r>
      <w:r>
        <w:rPr>
          <w:rFonts w:ascii="Tahoma" w:hAnsi="Tahoma" w:cs="Tahoma"/>
          <w:color w:val="000000"/>
        </w:rPr>
        <w:t xml:space="preserve"> Osoba pověřená řešit operativní záležitosti při plnění této smlouvy je Tomáš </w:t>
      </w:r>
      <w:proofErr w:type="gramStart"/>
      <w:r>
        <w:rPr>
          <w:rFonts w:ascii="Tahoma" w:hAnsi="Tahoma" w:cs="Tahoma"/>
          <w:color w:val="000000"/>
        </w:rPr>
        <w:t>Gregůrek</w:t>
      </w:r>
      <w:proofErr w:type="gramEnd"/>
      <w:r>
        <w:rPr>
          <w:rFonts w:ascii="Tahoma" w:hAnsi="Tahoma" w:cs="Tahoma"/>
          <w:color w:val="000000"/>
        </w:rPr>
        <w:t>–</w:t>
      </w:r>
      <w:proofErr w:type="spellStart"/>
      <w:proofErr w:type="gramStart"/>
      <w:r>
        <w:rPr>
          <w:rFonts w:ascii="Tahoma" w:hAnsi="Tahoma" w:cs="Tahoma"/>
          <w:color w:val="000000"/>
        </w:rPr>
        <w:t>manager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.    </w:t>
      </w:r>
    </w:p>
    <w:p w:rsidR="008022A5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rPr>
          <w:rFonts w:ascii="Tahoma" w:hAnsi="Tahoma" w:cs="Tahoma"/>
        </w:rPr>
      </w:pPr>
    </w:p>
    <w:p w:rsidR="008022A5" w:rsidRPr="00A536F7" w:rsidRDefault="008022A5" w:rsidP="008022A5">
      <w:pPr>
        <w:rPr>
          <w:rFonts w:ascii="Tahoma" w:hAnsi="Tahoma" w:cs="Tahoma"/>
        </w:rPr>
      </w:pPr>
    </w:p>
    <w:p w:rsidR="008022A5" w:rsidRPr="000B3024" w:rsidRDefault="008022A5" w:rsidP="008022A5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8022A5" w:rsidRPr="00E74EAB" w:rsidRDefault="008022A5" w:rsidP="008022A5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8022A5" w:rsidRPr="00A536F7" w:rsidRDefault="008022A5" w:rsidP="008022A5">
      <w:pPr>
        <w:jc w:val="center"/>
        <w:rPr>
          <w:rFonts w:ascii="Tahoma" w:hAnsi="Tahoma" w:cs="Tahoma"/>
        </w:rPr>
      </w:pPr>
    </w:p>
    <w:p w:rsidR="008022A5" w:rsidRPr="00E74EAB" w:rsidRDefault="008022A5" w:rsidP="008022A5">
      <w:pPr>
        <w:numPr>
          <w:ilvl w:val="0"/>
          <w:numId w:val="2"/>
        </w:numPr>
        <w:tabs>
          <w:tab w:val="clear" w:pos="180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Nedílnou součástí této smlouvy jsou její obecná ustanovení, kterými se zároveň řídí vzájemné vztahy smluvních stran.</w:t>
      </w:r>
    </w:p>
    <w:p w:rsidR="008022A5" w:rsidRPr="00E74EAB" w:rsidRDefault="008022A5" w:rsidP="008022A5">
      <w:pPr>
        <w:tabs>
          <w:tab w:val="num" w:pos="709"/>
        </w:tabs>
        <w:jc w:val="both"/>
        <w:rPr>
          <w:rFonts w:ascii="Tahoma" w:hAnsi="Tahoma" w:cs="Tahoma"/>
        </w:rPr>
      </w:pPr>
    </w:p>
    <w:p w:rsidR="008022A5" w:rsidRPr="00E74EAB" w:rsidRDefault="008022A5" w:rsidP="008022A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8022A5" w:rsidRPr="00E74EAB" w:rsidRDefault="008022A5" w:rsidP="008022A5">
      <w:pPr>
        <w:tabs>
          <w:tab w:val="num" w:pos="709"/>
        </w:tabs>
        <w:jc w:val="both"/>
        <w:rPr>
          <w:rFonts w:ascii="Tahoma" w:hAnsi="Tahoma" w:cs="Tahoma"/>
        </w:rPr>
      </w:pPr>
    </w:p>
    <w:p w:rsidR="008022A5" w:rsidRDefault="008022A5" w:rsidP="008022A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475796" w:rsidRDefault="00475796" w:rsidP="00475796">
      <w:pPr>
        <w:pStyle w:val="Odstavecseseznamem"/>
        <w:rPr>
          <w:rFonts w:ascii="Tahoma" w:hAnsi="Tahoma" w:cs="Tahoma"/>
        </w:rPr>
      </w:pPr>
    </w:p>
    <w:p w:rsidR="00475796" w:rsidRPr="00E74EAB" w:rsidRDefault="00475796" w:rsidP="0047579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8022A5" w:rsidRPr="00E74EAB" w:rsidRDefault="008022A5" w:rsidP="008022A5">
      <w:pPr>
        <w:tabs>
          <w:tab w:val="num" w:pos="709"/>
        </w:tabs>
        <w:rPr>
          <w:rFonts w:ascii="Tahoma" w:hAnsi="Tahoma" w:cs="Tahoma"/>
        </w:rPr>
      </w:pPr>
    </w:p>
    <w:p w:rsidR="008022A5" w:rsidRPr="00E74EAB" w:rsidRDefault="008022A5" w:rsidP="008022A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8022A5" w:rsidRPr="00E74EAB" w:rsidRDefault="008022A5" w:rsidP="008022A5">
      <w:pPr>
        <w:tabs>
          <w:tab w:val="num" w:pos="709"/>
        </w:tabs>
        <w:rPr>
          <w:rFonts w:ascii="Tahoma" w:hAnsi="Tahoma" w:cs="Tahoma"/>
        </w:rPr>
      </w:pPr>
    </w:p>
    <w:p w:rsidR="008022A5" w:rsidRDefault="008022A5" w:rsidP="008022A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8022A5" w:rsidRDefault="008022A5" w:rsidP="008022A5">
      <w:pPr>
        <w:tabs>
          <w:tab w:val="num" w:pos="709"/>
        </w:tabs>
        <w:rPr>
          <w:rFonts w:ascii="Tahoma" w:hAnsi="Tahoma" w:cs="Tahoma"/>
        </w:rPr>
      </w:pPr>
    </w:p>
    <w:p w:rsidR="008022A5" w:rsidRDefault="008022A5" w:rsidP="008022A5">
      <w:pPr>
        <w:tabs>
          <w:tab w:val="num" w:pos="709"/>
        </w:tabs>
        <w:rPr>
          <w:rFonts w:ascii="Tahoma" w:hAnsi="Tahoma" w:cs="Tahoma"/>
        </w:rPr>
      </w:pPr>
    </w:p>
    <w:p w:rsidR="008022A5" w:rsidRDefault="008022A5" w:rsidP="008022A5">
      <w:pPr>
        <w:tabs>
          <w:tab w:val="num" w:pos="709"/>
        </w:tabs>
        <w:rPr>
          <w:rFonts w:ascii="Tahoma" w:hAnsi="Tahoma" w:cs="Tahoma"/>
        </w:rPr>
      </w:pPr>
    </w:p>
    <w:p w:rsidR="008022A5" w:rsidRDefault="008022A5" w:rsidP="008022A5">
      <w:pPr>
        <w:tabs>
          <w:tab w:val="num" w:pos="709"/>
        </w:tabs>
        <w:rPr>
          <w:rFonts w:ascii="Tahoma" w:hAnsi="Tahoma" w:cs="Tahoma"/>
        </w:rPr>
      </w:pPr>
    </w:p>
    <w:p w:rsidR="008022A5" w:rsidRPr="00A536F7" w:rsidRDefault="008022A5" w:rsidP="008022A5">
      <w:pPr>
        <w:tabs>
          <w:tab w:val="num" w:pos="709"/>
        </w:tabs>
        <w:rPr>
          <w:rFonts w:ascii="Tahoma" w:hAnsi="Tahoma" w:cs="Tahoma"/>
        </w:rPr>
      </w:pPr>
    </w:p>
    <w:p w:rsidR="008022A5" w:rsidRPr="00A536F7" w:rsidRDefault="008022A5" w:rsidP="008022A5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proofErr w:type="gramStart"/>
      <w:r w:rsidR="00A03CCA">
        <w:rPr>
          <w:rFonts w:ascii="Tahoma" w:hAnsi="Tahoma" w:cs="Tahoma"/>
        </w:rPr>
        <w:t>15</w:t>
      </w:r>
      <w:r>
        <w:rPr>
          <w:rFonts w:ascii="Tahoma" w:hAnsi="Tahoma" w:cs="Tahoma"/>
        </w:rPr>
        <w:t>.</w:t>
      </w:r>
      <w:r w:rsidR="00A03CCA">
        <w:rPr>
          <w:rFonts w:ascii="Tahoma" w:hAnsi="Tahoma" w:cs="Tahoma"/>
        </w:rPr>
        <w:t>5</w:t>
      </w:r>
      <w:r>
        <w:rPr>
          <w:rFonts w:ascii="Tahoma" w:hAnsi="Tahoma" w:cs="Tahoma"/>
        </w:rPr>
        <w:t>. 201</w:t>
      </w:r>
      <w:r w:rsidR="007F5972">
        <w:rPr>
          <w:rFonts w:ascii="Tahoma" w:hAnsi="Tahoma" w:cs="Tahoma"/>
        </w:rPr>
        <w:t>7</w:t>
      </w:r>
      <w:proofErr w:type="gramEnd"/>
      <w:r w:rsidR="00DD7C16">
        <w:rPr>
          <w:rFonts w:ascii="Tahoma" w:hAnsi="Tahoma" w:cs="Tahoma"/>
        </w:rPr>
        <w:tab/>
      </w:r>
      <w:r w:rsidR="00DD7C16">
        <w:rPr>
          <w:rFonts w:ascii="Tahoma" w:hAnsi="Tahoma" w:cs="Tahoma"/>
        </w:rPr>
        <w:tab/>
      </w:r>
      <w:r w:rsidR="00DD7C16">
        <w:rPr>
          <w:rFonts w:ascii="Tahoma" w:hAnsi="Tahoma" w:cs="Tahoma"/>
        </w:rPr>
        <w:tab/>
      </w:r>
      <w:r w:rsidR="00DD7C16">
        <w:rPr>
          <w:rFonts w:ascii="Tahoma" w:hAnsi="Tahoma" w:cs="Tahoma"/>
        </w:rPr>
        <w:tab/>
      </w:r>
      <w:r w:rsidR="00DD7C16">
        <w:rPr>
          <w:rFonts w:ascii="Tahoma" w:hAnsi="Tahoma" w:cs="Tahoma"/>
        </w:rPr>
        <w:tab/>
        <w:t>V Luhačovicích 29. 5. 2017</w:t>
      </w:r>
    </w:p>
    <w:p w:rsidR="008022A5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rPr>
          <w:rFonts w:ascii="Tahoma" w:hAnsi="Tahoma" w:cs="Tahoma"/>
        </w:rPr>
      </w:pPr>
    </w:p>
    <w:p w:rsidR="008022A5" w:rsidRDefault="008022A5" w:rsidP="008022A5">
      <w:pPr>
        <w:rPr>
          <w:rFonts w:ascii="Tahoma" w:hAnsi="Tahoma" w:cs="Tahoma"/>
        </w:rPr>
      </w:pPr>
    </w:p>
    <w:p w:rsidR="008022A5" w:rsidRPr="00A536F7" w:rsidRDefault="008022A5" w:rsidP="008022A5">
      <w:pPr>
        <w:rPr>
          <w:rFonts w:ascii="Tahoma" w:hAnsi="Tahoma" w:cs="Tahoma"/>
        </w:rPr>
      </w:pPr>
    </w:p>
    <w:p w:rsidR="008022A5" w:rsidRPr="00A536F7" w:rsidRDefault="008022A5" w:rsidP="008022A5">
      <w:pPr>
        <w:rPr>
          <w:rFonts w:ascii="Tahoma" w:hAnsi="Tahoma" w:cs="Tahoma"/>
        </w:rPr>
      </w:pPr>
    </w:p>
    <w:p w:rsidR="008022A5" w:rsidRPr="00A536F7" w:rsidRDefault="008022A5" w:rsidP="008022A5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-------------------------------------------</w:t>
      </w:r>
    </w:p>
    <w:p w:rsidR="008022A5" w:rsidRPr="00A536F7" w:rsidRDefault="008022A5" w:rsidP="008022A5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RNDr. Josef </w:t>
      </w:r>
      <w:proofErr w:type="gramStart"/>
      <w:r>
        <w:rPr>
          <w:rFonts w:ascii="Tahoma" w:hAnsi="Tahoma" w:cs="Tahoma"/>
        </w:rPr>
        <w:t xml:space="preserve">Němý                                  </w:t>
      </w:r>
      <w:r w:rsidR="00607E15">
        <w:rPr>
          <w:rFonts w:ascii="Tahoma" w:hAnsi="Tahoma" w:cs="Tahoma"/>
        </w:rPr>
        <w:t xml:space="preserve">        Radek</w:t>
      </w:r>
      <w:proofErr w:type="gramEnd"/>
      <w:r w:rsidR="00607E15">
        <w:rPr>
          <w:rFonts w:ascii="Tahoma" w:hAnsi="Tahoma" w:cs="Tahoma"/>
        </w:rPr>
        <w:t xml:space="preserve"> </w:t>
      </w:r>
      <w:r w:rsidR="00735A00">
        <w:rPr>
          <w:rFonts w:ascii="Tahoma" w:hAnsi="Tahoma" w:cs="Tahoma"/>
        </w:rPr>
        <w:t>S</w:t>
      </w:r>
      <w:r w:rsidR="00607E15">
        <w:rPr>
          <w:rFonts w:ascii="Tahoma" w:hAnsi="Tahoma" w:cs="Tahoma"/>
        </w:rPr>
        <w:t>kovajsa</w:t>
      </w:r>
    </w:p>
    <w:p w:rsidR="008022A5" w:rsidRDefault="008022A5" w:rsidP="008022A5">
      <w:pPr>
        <w:tabs>
          <w:tab w:val="left" w:pos="502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ředitel </w:t>
      </w:r>
      <w:r>
        <w:rPr>
          <w:rFonts w:ascii="Tahoma" w:hAnsi="Tahoma" w:cs="Tahoma"/>
        </w:rPr>
        <w:tab/>
        <w:t xml:space="preserve"> ředitel</w:t>
      </w:r>
      <w:r>
        <w:rPr>
          <w:rFonts w:ascii="Tahoma" w:hAnsi="Tahoma" w:cs="Tahoma"/>
        </w:rPr>
        <w:tab/>
      </w:r>
    </w:p>
    <w:p w:rsidR="008022A5" w:rsidRPr="00A536F7" w:rsidRDefault="008022A5" w:rsidP="008022A5">
      <w:pPr>
        <w:tabs>
          <w:tab w:val="left" w:pos="502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Filharmonie B. Martinů </w:t>
      </w:r>
      <w:proofErr w:type="spellStart"/>
      <w:r>
        <w:rPr>
          <w:rFonts w:ascii="Tahoma" w:hAnsi="Tahoma" w:cs="Tahoma"/>
        </w:rPr>
        <w:t>o.p.s</w:t>
      </w:r>
      <w:proofErr w:type="spellEnd"/>
      <w:r w:rsidRPr="00A536F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Lázeňská kolonáda Luhačovice </w:t>
      </w:r>
      <w:proofErr w:type="spellStart"/>
      <w:r>
        <w:rPr>
          <w:rFonts w:ascii="Tahoma" w:hAnsi="Tahoma" w:cs="Tahoma"/>
        </w:rPr>
        <w:t>o.p.s</w:t>
      </w:r>
      <w:proofErr w:type="spellEnd"/>
    </w:p>
    <w:p w:rsidR="008022A5" w:rsidRPr="00A536F7" w:rsidRDefault="008022A5" w:rsidP="008022A5">
      <w:pPr>
        <w:tabs>
          <w:tab w:val="left" w:pos="5025"/>
        </w:tabs>
        <w:rPr>
          <w:rFonts w:ascii="Tahoma" w:hAnsi="Tahoma" w:cs="Tahoma"/>
        </w:rPr>
      </w:pPr>
    </w:p>
    <w:p w:rsidR="008022A5" w:rsidRDefault="008022A5" w:rsidP="008022A5"/>
    <w:sectPr w:rsidR="008022A5" w:rsidSect="0047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A5"/>
    <w:rsid w:val="000848B5"/>
    <w:rsid w:val="00117445"/>
    <w:rsid w:val="001B6088"/>
    <w:rsid w:val="003F6EF9"/>
    <w:rsid w:val="00420942"/>
    <w:rsid w:val="00475796"/>
    <w:rsid w:val="00607E15"/>
    <w:rsid w:val="0062510D"/>
    <w:rsid w:val="00735A00"/>
    <w:rsid w:val="007472C4"/>
    <w:rsid w:val="007E315C"/>
    <w:rsid w:val="007F5972"/>
    <w:rsid w:val="008022A5"/>
    <w:rsid w:val="00972FAA"/>
    <w:rsid w:val="00987E08"/>
    <w:rsid w:val="00A03CCA"/>
    <w:rsid w:val="00A637A3"/>
    <w:rsid w:val="00B44878"/>
    <w:rsid w:val="00BF43E2"/>
    <w:rsid w:val="00C716E2"/>
    <w:rsid w:val="00CC1DC8"/>
    <w:rsid w:val="00D258E9"/>
    <w:rsid w:val="00D35327"/>
    <w:rsid w:val="00D9256C"/>
    <w:rsid w:val="00DD7C16"/>
    <w:rsid w:val="00E1518B"/>
    <w:rsid w:val="00E91816"/>
    <w:rsid w:val="00EF50B9"/>
    <w:rsid w:val="00F7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92096F-E54E-472F-ABD1-2E0EDAB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2A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022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802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4</cp:revision>
  <dcterms:created xsi:type="dcterms:W3CDTF">2017-05-31T11:48:00Z</dcterms:created>
  <dcterms:modified xsi:type="dcterms:W3CDTF">2017-05-31T11:49:00Z</dcterms:modified>
</cp:coreProperties>
</file>