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9847" w14:textId="453376BC" w:rsidR="004243BC" w:rsidRPr="00B52F42" w:rsidRDefault="004243BC" w:rsidP="000B0AA7">
      <w:pPr>
        <w:pStyle w:val="StylDoprava"/>
        <w:rPr>
          <w:rFonts w:cs="Arial"/>
          <w:b/>
          <w:bCs/>
          <w:sz w:val="22"/>
          <w:szCs w:val="22"/>
        </w:rPr>
      </w:pPr>
      <w:r w:rsidRPr="00B52F42">
        <w:rPr>
          <w:rFonts w:cs="Arial"/>
          <w:b/>
          <w:bCs/>
          <w:sz w:val="22"/>
          <w:szCs w:val="22"/>
        </w:rPr>
        <w:t xml:space="preserve">Č.j. </w:t>
      </w:r>
      <w:r w:rsidR="00B52F42" w:rsidRPr="00B52F42">
        <w:rPr>
          <w:rFonts w:cs="Arial"/>
          <w:b/>
          <w:bCs/>
          <w:sz w:val="22"/>
          <w:szCs w:val="22"/>
        </w:rPr>
        <w:t>SPU 040066/2023</w:t>
      </w:r>
      <w:r w:rsidRPr="00B52F42">
        <w:rPr>
          <w:rFonts w:cs="Arial"/>
          <w:b/>
          <w:bCs/>
          <w:sz w:val="22"/>
          <w:szCs w:val="22"/>
        </w:rPr>
        <w:t xml:space="preserve"> </w:t>
      </w:r>
    </w:p>
    <w:p w14:paraId="5B24DCD1"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3038360A"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777DD7A0"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1C6059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4D1646C"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Eva Schmidtmajerová, CSc., ředitelka Krajského pozemkového úřadu pro Jihočeský kraj</w:t>
      </w:r>
    </w:p>
    <w:p w14:paraId="400652A9" w14:textId="77777777" w:rsidR="00FB6E4E" w:rsidRPr="00C97FB5" w:rsidRDefault="00BC17A6" w:rsidP="000B0AA7">
      <w:pPr>
        <w:pStyle w:val="VnitrniText"/>
        <w:ind w:firstLine="0"/>
        <w:rPr>
          <w:sz w:val="22"/>
          <w:szCs w:val="22"/>
        </w:rPr>
      </w:pPr>
      <w:r w:rsidRPr="00C97FB5">
        <w:rPr>
          <w:sz w:val="22"/>
          <w:szCs w:val="22"/>
        </w:rPr>
        <w:t>adresa Rudolfovská 80, 37001 České Budějovice</w:t>
      </w:r>
    </w:p>
    <w:p w14:paraId="4D9DE58D"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D7C28FD" w14:textId="77777777" w:rsidR="00BC17A6" w:rsidRPr="00C97FB5" w:rsidRDefault="00BC17A6" w:rsidP="000B0AA7">
      <w:pPr>
        <w:pStyle w:val="VnitrniText"/>
        <w:ind w:firstLine="0"/>
        <w:rPr>
          <w:sz w:val="22"/>
          <w:szCs w:val="22"/>
        </w:rPr>
      </w:pPr>
    </w:p>
    <w:p w14:paraId="5F3D58C9" w14:textId="77777777" w:rsidR="00CF17C0" w:rsidRPr="00C97FB5" w:rsidRDefault="00CF17C0" w:rsidP="000B0AA7">
      <w:pPr>
        <w:pStyle w:val="VnitrniText"/>
        <w:ind w:firstLine="0"/>
        <w:rPr>
          <w:sz w:val="22"/>
          <w:szCs w:val="22"/>
        </w:rPr>
      </w:pPr>
      <w:r w:rsidRPr="00C97FB5">
        <w:rPr>
          <w:sz w:val="22"/>
          <w:szCs w:val="22"/>
        </w:rPr>
        <w:t>a</w:t>
      </w:r>
    </w:p>
    <w:p w14:paraId="4F83FFEB" w14:textId="77777777" w:rsidR="00BC17A6" w:rsidRPr="00C97FB5" w:rsidRDefault="00BC17A6" w:rsidP="000B0AA7">
      <w:pPr>
        <w:pStyle w:val="VnitrniText"/>
        <w:ind w:firstLine="0"/>
        <w:rPr>
          <w:sz w:val="22"/>
          <w:szCs w:val="22"/>
        </w:rPr>
      </w:pPr>
    </w:p>
    <w:p w14:paraId="15FDBF9A" w14:textId="77777777" w:rsidR="00BC17A6" w:rsidRPr="00C97FB5" w:rsidRDefault="00BC17A6" w:rsidP="000B0AA7">
      <w:pPr>
        <w:pStyle w:val="VnitrniText"/>
        <w:ind w:firstLine="0"/>
        <w:rPr>
          <w:sz w:val="22"/>
          <w:szCs w:val="22"/>
        </w:rPr>
      </w:pPr>
      <w:r w:rsidRPr="00C97FB5">
        <w:rPr>
          <w:b/>
          <w:sz w:val="22"/>
          <w:szCs w:val="22"/>
        </w:rPr>
        <w:t>Obec Omlenice</w:t>
      </w:r>
    </w:p>
    <w:p w14:paraId="42AC39A2" w14:textId="77777777" w:rsidR="00BC17A6" w:rsidRPr="00C97FB5" w:rsidRDefault="00BC17A6" w:rsidP="000B0AA7">
      <w:pPr>
        <w:pStyle w:val="VnitrniText"/>
        <w:ind w:firstLine="0"/>
        <w:rPr>
          <w:sz w:val="22"/>
          <w:szCs w:val="22"/>
        </w:rPr>
      </w:pPr>
      <w:r w:rsidRPr="00C97FB5">
        <w:rPr>
          <w:sz w:val="22"/>
          <w:szCs w:val="22"/>
        </w:rPr>
        <w:t xml:space="preserve">se sídlem </w:t>
      </w:r>
      <w:proofErr w:type="spellStart"/>
      <w:r w:rsidRPr="00C97FB5">
        <w:rPr>
          <w:sz w:val="22"/>
          <w:szCs w:val="22"/>
        </w:rPr>
        <w:t>Omlenička</w:t>
      </w:r>
      <w:proofErr w:type="spellEnd"/>
      <w:r w:rsidRPr="00C97FB5">
        <w:rPr>
          <w:sz w:val="22"/>
          <w:szCs w:val="22"/>
        </w:rPr>
        <w:t xml:space="preserve"> 44, Kaplice, PSČ 38241</w:t>
      </w:r>
    </w:p>
    <w:p w14:paraId="642BC8A7" w14:textId="128EAC10" w:rsidR="00BC17A6" w:rsidRDefault="00BC17A6" w:rsidP="000B0AA7">
      <w:pPr>
        <w:pStyle w:val="VnitrniText"/>
        <w:ind w:firstLine="0"/>
        <w:rPr>
          <w:sz w:val="22"/>
          <w:szCs w:val="22"/>
        </w:rPr>
      </w:pPr>
      <w:r w:rsidRPr="00C97FB5">
        <w:rPr>
          <w:sz w:val="22"/>
          <w:szCs w:val="22"/>
        </w:rPr>
        <w:t>IČO: 00246034</w:t>
      </w:r>
    </w:p>
    <w:p w14:paraId="066BA780" w14:textId="3F46CC6C" w:rsidR="00B52F42" w:rsidRPr="00C97FB5" w:rsidRDefault="00B52F42" w:rsidP="000B0AA7">
      <w:pPr>
        <w:pStyle w:val="VnitrniText"/>
        <w:ind w:firstLine="0"/>
        <w:rPr>
          <w:sz w:val="22"/>
          <w:szCs w:val="22"/>
        </w:rPr>
      </w:pPr>
      <w:r>
        <w:rPr>
          <w:sz w:val="22"/>
          <w:szCs w:val="22"/>
        </w:rPr>
        <w:t xml:space="preserve">za kterou jedná Petr </w:t>
      </w:r>
      <w:proofErr w:type="spellStart"/>
      <w:r>
        <w:rPr>
          <w:sz w:val="22"/>
          <w:szCs w:val="22"/>
        </w:rPr>
        <w:t>Drayer</w:t>
      </w:r>
      <w:proofErr w:type="spellEnd"/>
      <w:r>
        <w:rPr>
          <w:sz w:val="22"/>
          <w:szCs w:val="22"/>
        </w:rPr>
        <w:t>, starosta</w:t>
      </w:r>
    </w:p>
    <w:p w14:paraId="493608DF" w14:textId="1A1D2F1E" w:rsidR="00BC17A6" w:rsidRPr="00C97FB5" w:rsidRDefault="00BC17A6" w:rsidP="000B0AA7">
      <w:pPr>
        <w:pStyle w:val="VnitrniText"/>
        <w:ind w:firstLine="0"/>
        <w:rPr>
          <w:sz w:val="22"/>
          <w:szCs w:val="22"/>
        </w:rPr>
      </w:pPr>
      <w:r w:rsidRPr="00C97FB5">
        <w:rPr>
          <w:sz w:val="22"/>
          <w:szCs w:val="22"/>
        </w:rPr>
        <w:t>(dále jen "nabyvatel")</w:t>
      </w:r>
    </w:p>
    <w:p w14:paraId="38FF2CDA" w14:textId="77777777" w:rsidR="00CF17C0" w:rsidRPr="00C97FB5" w:rsidRDefault="00CF17C0" w:rsidP="000B0AA7">
      <w:pPr>
        <w:pStyle w:val="VnitrniText"/>
        <w:ind w:firstLine="0"/>
        <w:rPr>
          <w:sz w:val="22"/>
          <w:szCs w:val="22"/>
        </w:rPr>
      </w:pPr>
    </w:p>
    <w:p w14:paraId="306878DE"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2F1B60A" w14:textId="77777777" w:rsidR="00CF17C0" w:rsidRPr="00C97FB5" w:rsidRDefault="00CF17C0" w:rsidP="001274AE">
      <w:pPr>
        <w:rPr>
          <w:rFonts w:ascii="Arial" w:hAnsi="Arial" w:cs="Arial"/>
          <w:sz w:val="22"/>
          <w:szCs w:val="22"/>
        </w:rPr>
      </w:pPr>
    </w:p>
    <w:p w14:paraId="7DE16BDB" w14:textId="77777777" w:rsidR="00830569" w:rsidRPr="00C97FB5" w:rsidRDefault="00830569" w:rsidP="001274AE">
      <w:pPr>
        <w:rPr>
          <w:rFonts w:ascii="Arial" w:hAnsi="Arial" w:cs="Arial"/>
          <w:sz w:val="22"/>
          <w:szCs w:val="22"/>
        </w:rPr>
      </w:pPr>
    </w:p>
    <w:p w14:paraId="4BF3A2AD"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CB492E6"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2001S23/33</w:t>
      </w:r>
    </w:p>
    <w:p w14:paraId="0AFC8B2F" w14:textId="77777777" w:rsidR="00CF17C0" w:rsidRPr="00C97FB5" w:rsidRDefault="00CF17C0" w:rsidP="00D06D0F">
      <w:pPr>
        <w:rPr>
          <w:rFonts w:ascii="Arial" w:hAnsi="Arial" w:cs="Arial"/>
          <w:sz w:val="22"/>
          <w:szCs w:val="22"/>
        </w:rPr>
      </w:pPr>
    </w:p>
    <w:p w14:paraId="157439BB"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6D7827E"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4B5E12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408B9D03" w14:textId="77777777" w:rsidR="008505AD" w:rsidRPr="00112F3C" w:rsidRDefault="008505AD" w:rsidP="00112F3C">
      <w:pPr>
        <w:pStyle w:val="cary"/>
      </w:pPr>
      <w:r w:rsidRPr="00112F3C">
        <w:t>------------------------------------------------------------------------------------------------------------------------</w:t>
      </w:r>
      <w:r w:rsidR="00E60971" w:rsidRPr="00112F3C">
        <w:t>--</w:t>
      </w:r>
      <w:r w:rsidR="007431BA" w:rsidRPr="00112F3C">
        <w:t>-----------</w:t>
      </w:r>
    </w:p>
    <w:p w14:paraId="471361F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DA32850" w14:textId="77777777" w:rsidR="007431BA" w:rsidRPr="007431BA" w:rsidRDefault="007431BA" w:rsidP="00112F3C">
      <w:pPr>
        <w:pStyle w:val="cary"/>
      </w:pPr>
      <w:r w:rsidRPr="007431BA">
        <w:t>-------------------------------------------------------------------------------------------------------------------------------------</w:t>
      </w:r>
    </w:p>
    <w:p w14:paraId="62D849E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Omlenice</w:t>
      </w:r>
      <w:r w:rsidRPr="00257EB0">
        <w:rPr>
          <w:rStyle w:val="tabulkyNemovitosti"/>
        </w:rPr>
        <w:tab/>
        <w:t>Omlenice</w:t>
      </w:r>
      <w:r w:rsidRPr="00257EB0">
        <w:rPr>
          <w:rStyle w:val="tabulkyNemovitosti"/>
        </w:rPr>
        <w:tab/>
        <w:t>97/1</w:t>
      </w:r>
      <w:r w:rsidRPr="00257EB0">
        <w:rPr>
          <w:rStyle w:val="tabulkyNemovitosti"/>
        </w:rPr>
        <w:tab/>
        <w:t>ostatní plocha</w:t>
      </w:r>
      <w:r w:rsidRPr="00257EB0">
        <w:rPr>
          <w:rStyle w:val="tabulkyNemovitosti"/>
        </w:rPr>
        <w:tab/>
        <w:t>10002</w:t>
      </w:r>
    </w:p>
    <w:p w14:paraId="1E97AA6A" w14:textId="77777777" w:rsidR="008505AD" w:rsidRPr="00257EB0" w:rsidRDefault="008505AD" w:rsidP="00257EB0">
      <w:pPr>
        <w:tabs>
          <w:tab w:val="left" w:pos="2268"/>
          <w:tab w:val="left" w:pos="4536"/>
          <w:tab w:val="left" w:pos="6237"/>
          <w:tab w:val="right" w:pos="9639"/>
        </w:tabs>
        <w:rPr>
          <w:rStyle w:val="tabulkyNemovitosti"/>
        </w:rPr>
      </w:pPr>
    </w:p>
    <w:p w14:paraId="073AA5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Rožmitál na Šumavě</w:t>
      </w:r>
      <w:r w:rsidRPr="00257EB0">
        <w:rPr>
          <w:rStyle w:val="tabulkyNemovitosti"/>
        </w:rPr>
        <w:tab/>
        <w:t>Zahrádka</w:t>
      </w:r>
      <w:r w:rsidRPr="00257EB0">
        <w:rPr>
          <w:rStyle w:val="tabulkyNemovitosti"/>
        </w:rPr>
        <w:tab/>
        <w:t>2219</w:t>
      </w:r>
      <w:r w:rsidRPr="00257EB0">
        <w:rPr>
          <w:rStyle w:val="tabulkyNemovitosti"/>
        </w:rPr>
        <w:tab/>
        <w:t>ostatní plocha</w:t>
      </w:r>
      <w:r w:rsidRPr="00257EB0">
        <w:rPr>
          <w:rStyle w:val="tabulkyNemovitosti"/>
        </w:rPr>
        <w:tab/>
        <w:t>10002</w:t>
      </w:r>
    </w:p>
    <w:p w14:paraId="6FE66C8C" w14:textId="77777777" w:rsidR="008505AD" w:rsidRPr="00257EB0" w:rsidRDefault="008505AD" w:rsidP="00257EB0">
      <w:pPr>
        <w:tabs>
          <w:tab w:val="left" w:pos="2268"/>
          <w:tab w:val="left" w:pos="4536"/>
          <w:tab w:val="left" w:pos="6237"/>
          <w:tab w:val="right" w:pos="9639"/>
        </w:tabs>
        <w:rPr>
          <w:rStyle w:val="tabulkyNemovitosti"/>
        </w:rPr>
      </w:pPr>
    </w:p>
    <w:p w14:paraId="0C8A326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Omlenice</w:t>
      </w:r>
      <w:r w:rsidRPr="00257EB0">
        <w:rPr>
          <w:rStyle w:val="tabulkyNemovitosti"/>
        </w:rPr>
        <w:tab/>
        <w:t>Zahrádka u Omlenic</w:t>
      </w:r>
      <w:r w:rsidRPr="00257EB0">
        <w:rPr>
          <w:rStyle w:val="tabulkyNemovitosti"/>
        </w:rPr>
        <w:tab/>
        <w:t>825/2</w:t>
      </w:r>
      <w:r w:rsidRPr="00257EB0">
        <w:rPr>
          <w:rStyle w:val="tabulkyNemovitosti"/>
        </w:rPr>
        <w:tab/>
        <w:t>trvalý travní porost</w:t>
      </w:r>
      <w:r w:rsidRPr="00257EB0">
        <w:rPr>
          <w:rStyle w:val="tabulkyNemovitosti"/>
        </w:rPr>
        <w:tab/>
        <w:t>10002</w:t>
      </w:r>
    </w:p>
    <w:p w14:paraId="2CBD6D85" w14:textId="77777777" w:rsidR="007431BA" w:rsidRPr="007431BA" w:rsidRDefault="007431BA" w:rsidP="00112F3C">
      <w:pPr>
        <w:pStyle w:val="cary"/>
      </w:pPr>
      <w:r w:rsidRPr="007431BA">
        <w:t>-------------------------------------------------------------------------------------------------------------------------------------</w:t>
      </w:r>
    </w:p>
    <w:p w14:paraId="1DCE5083" w14:textId="3DD2FC00" w:rsidR="00757874" w:rsidRPr="00B52F42" w:rsidRDefault="00213539" w:rsidP="00757874">
      <w:pPr>
        <w:pStyle w:val="VnitrniText"/>
        <w:ind w:firstLine="0"/>
        <w:rPr>
          <w:sz w:val="22"/>
          <w:szCs w:val="22"/>
        </w:rPr>
      </w:pPr>
      <w:r w:rsidRPr="00C97FB5">
        <w:rPr>
          <w:sz w:val="22"/>
          <w:szCs w:val="22"/>
        </w:rPr>
        <w:t>zapsané na výše uvedených LV u Katastrálního úřadu pro Jihočeský kraj, Katastrální pracoviště Český Krumlov.</w:t>
      </w:r>
    </w:p>
    <w:p w14:paraId="0EF37135" w14:textId="77777777" w:rsidR="00757874" w:rsidRPr="00B52F42" w:rsidRDefault="00757874" w:rsidP="00757874">
      <w:pPr>
        <w:pStyle w:val="VnitrniText"/>
        <w:ind w:firstLine="0"/>
        <w:rPr>
          <w:color w:val="000000"/>
        </w:rPr>
      </w:pPr>
      <w:r w:rsidRPr="00B52F42">
        <w:t xml:space="preserve">(dále jen </w:t>
      </w:r>
      <w:r w:rsidRPr="00B52F42">
        <w:rPr>
          <w:color w:val="000000"/>
        </w:rPr>
        <w:t>„</w:t>
      </w:r>
      <w:r w:rsidR="00293E82" w:rsidRPr="00B52F42">
        <w:rPr>
          <w:color w:val="000000"/>
        </w:rPr>
        <w:t xml:space="preserve">směňované </w:t>
      </w:r>
      <w:r w:rsidRPr="00B52F42">
        <w:rPr>
          <w:color w:val="000000"/>
        </w:rPr>
        <w:t>nemovitosti”</w:t>
      </w:r>
      <w:r w:rsidR="00143BFA" w:rsidRPr="00B52F42">
        <w:rPr>
          <w:color w:val="000000"/>
        </w:rPr>
        <w:t xml:space="preserve"> nebo „majetek“</w:t>
      </w:r>
      <w:r w:rsidRPr="00B52F42">
        <w:rPr>
          <w:color w:val="000000"/>
        </w:rPr>
        <w:t>)</w:t>
      </w:r>
    </w:p>
    <w:p w14:paraId="2C4AB9E6" w14:textId="77777777" w:rsidR="00423D92" w:rsidRDefault="00423D92" w:rsidP="00757874">
      <w:pPr>
        <w:pStyle w:val="VnitrniText"/>
        <w:ind w:firstLine="0"/>
        <w:rPr>
          <w:color w:val="000000"/>
        </w:rPr>
      </w:pPr>
    </w:p>
    <w:p w14:paraId="49CA7682"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308 720,00 Kč (slovy: tři sta osm tisíc sedm set dvacet korun českých)</w:t>
      </w:r>
      <w:r w:rsidR="00F7680C">
        <w:rPr>
          <w:rFonts w:ascii="Arial" w:hAnsi="Arial" w:cs="Arial"/>
          <w:color w:val="000000"/>
          <w:sz w:val="22"/>
          <w:szCs w:val="22"/>
        </w:rPr>
        <w:t>.</w:t>
      </w:r>
    </w:p>
    <w:p w14:paraId="77313DC7" w14:textId="77777777" w:rsidR="00F7680C" w:rsidRPr="00757874" w:rsidRDefault="00F7680C" w:rsidP="00F7680C">
      <w:pPr>
        <w:jc w:val="both"/>
        <w:rPr>
          <w:rFonts w:cs="Arial"/>
          <w:color w:val="000000"/>
        </w:rPr>
      </w:pPr>
    </w:p>
    <w:p w14:paraId="371BF25B"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462D58A9" w14:textId="2500CC61" w:rsidR="00423D92" w:rsidRPr="00423D92" w:rsidRDefault="00423D92" w:rsidP="00423D92">
      <w:pPr>
        <w:pStyle w:val="VnitrniText"/>
        <w:ind w:firstLine="0"/>
        <w:rPr>
          <w:sz w:val="22"/>
          <w:szCs w:val="22"/>
        </w:rPr>
      </w:pPr>
      <w:r w:rsidRPr="00423D92">
        <w:rPr>
          <w:sz w:val="22"/>
          <w:szCs w:val="22"/>
        </w:rPr>
        <w:t>Nabyvatel je vlastníkem nemovit</w:t>
      </w:r>
      <w:r w:rsidR="00B52F42">
        <w:rPr>
          <w:sz w:val="22"/>
          <w:szCs w:val="22"/>
        </w:rPr>
        <w:t>é</w:t>
      </w:r>
      <w:r w:rsidRPr="00423D92">
        <w:rPr>
          <w:sz w:val="22"/>
          <w:szCs w:val="22"/>
        </w:rPr>
        <w:t xml:space="preserve"> věc</w:t>
      </w:r>
      <w:r w:rsidR="00B52F42">
        <w:rPr>
          <w:sz w:val="22"/>
          <w:szCs w:val="22"/>
        </w:rPr>
        <w:t>i</w:t>
      </w:r>
      <w:r w:rsidRPr="00423D92">
        <w:rPr>
          <w:sz w:val="22"/>
          <w:szCs w:val="22"/>
        </w:rPr>
        <w:t xml:space="preserve">: </w:t>
      </w:r>
    </w:p>
    <w:p w14:paraId="54AF2FCC" w14:textId="580BAC53" w:rsidR="00423D92" w:rsidRPr="00423D92" w:rsidRDefault="00423D92" w:rsidP="00423D92">
      <w:pPr>
        <w:pStyle w:val="VnitrniText"/>
        <w:ind w:firstLine="0"/>
        <w:rPr>
          <w:sz w:val="22"/>
          <w:szCs w:val="22"/>
        </w:rPr>
      </w:pPr>
      <w:r w:rsidRPr="00423D92">
        <w:rPr>
          <w:sz w:val="22"/>
          <w:szCs w:val="22"/>
        </w:rPr>
        <w:t>Pozemk</w:t>
      </w:r>
      <w:r w:rsidR="00B52F42">
        <w:rPr>
          <w:sz w:val="22"/>
          <w:szCs w:val="22"/>
        </w:rPr>
        <w:t>u</w:t>
      </w:r>
      <w:r w:rsidRPr="00423D92">
        <w:rPr>
          <w:sz w:val="22"/>
          <w:szCs w:val="22"/>
        </w:rPr>
        <w:t>:</w:t>
      </w:r>
    </w:p>
    <w:p w14:paraId="5FC98E3B" w14:textId="77777777" w:rsidR="00423D92" w:rsidRDefault="00423D92" w:rsidP="00423D92">
      <w:pPr>
        <w:pStyle w:val="cary"/>
      </w:pPr>
      <w:r>
        <w:t>-------------------------------------------------------------------------------------------------------------------------------------</w:t>
      </w:r>
    </w:p>
    <w:p w14:paraId="52626791"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242C025D" w14:textId="77777777" w:rsidR="00423D92" w:rsidRPr="00423D92" w:rsidRDefault="00423D92" w:rsidP="00423D92">
      <w:pPr>
        <w:pStyle w:val="cary"/>
      </w:pPr>
      <w:r>
        <w:t>-------------------------------------------------------------------------------------------------------------------------------------</w:t>
      </w:r>
    </w:p>
    <w:p w14:paraId="4DF4575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Bujanov</w:t>
      </w:r>
      <w:r w:rsidRPr="00423D92">
        <w:rPr>
          <w:rStyle w:val="tabulkyNemovitosti"/>
        </w:rPr>
        <w:tab/>
        <w:t>Suchdol u Bujanova</w:t>
      </w:r>
      <w:r w:rsidRPr="00423D92">
        <w:rPr>
          <w:rStyle w:val="tabulkyNemovitosti"/>
        </w:rPr>
        <w:tab/>
        <w:t>94/17</w:t>
      </w:r>
      <w:r w:rsidRPr="00423D92">
        <w:rPr>
          <w:rStyle w:val="tabulkyNemovitosti"/>
        </w:rPr>
        <w:tab/>
        <w:t>trvalý travní porost</w:t>
      </w:r>
      <w:r w:rsidRPr="00423D92">
        <w:rPr>
          <w:rStyle w:val="tabulkyNemovitosti"/>
        </w:rPr>
        <w:tab/>
        <w:t>327</w:t>
      </w:r>
    </w:p>
    <w:p w14:paraId="31C840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Jihočeský kraj, Katastrální pracoviště Český Krumlov</w:t>
      </w:r>
    </w:p>
    <w:p w14:paraId="6A6DFD7C" w14:textId="77777777" w:rsidR="00423D92" w:rsidRPr="00423D92" w:rsidRDefault="00423D92" w:rsidP="00423D92">
      <w:pPr>
        <w:pStyle w:val="cary"/>
      </w:pPr>
      <w:r>
        <w:t>-------------------------------------------------------------------------------------------------------------------------------------</w:t>
      </w:r>
    </w:p>
    <w:p w14:paraId="18A260A8" w14:textId="4549F8A0" w:rsidR="00423D92" w:rsidRPr="00B52F42" w:rsidRDefault="00423D92" w:rsidP="00423D92">
      <w:pPr>
        <w:jc w:val="both"/>
        <w:rPr>
          <w:rFonts w:ascii="Arial" w:hAnsi="Arial" w:cs="Arial"/>
          <w:sz w:val="20"/>
          <w:szCs w:val="20"/>
        </w:rPr>
      </w:pPr>
      <w:r w:rsidRPr="00B52F42">
        <w:rPr>
          <w:rFonts w:ascii="Arial" w:hAnsi="Arial" w:cs="Arial"/>
          <w:sz w:val="20"/>
          <w:szCs w:val="20"/>
        </w:rPr>
        <w:t>(dále jen „směňovan</w:t>
      </w:r>
      <w:r w:rsidR="00B52F42">
        <w:rPr>
          <w:rFonts w:ascii="Arial" w:hAnsi="Arial" w:cs="Arial"/>
          <w:sz w:val="20"/>
          <w:szCs w:val="20"/>
        </w:rPr>
        <w:t>á</w:t>
      </w:r>
      <w:r w:rsidRPr="00B52F42">
        <w:rPr>
          <w:rFonts w:ascii="Arial" w:hAnsi="Arial" w:cs="Arial"/>
          <w:sz w:val="20"/>
          <w:szCs w:val="20"/>
        </w:rPr>
        <w:t xml:space="preserve"> nemovitost“).</w:t>
      </w:r>
    </w:p>
    <w:p w14:paraId="2862C202" w14:textId="77777777" w:rsidR="00423D92" w:rsidRPr="00423D92" w:rsidRDefault="00423D92" w:rsidP="00423D92">
      <w:pPr>
        <w:pStyle w:val="VnitrniText"/>
        <w:rPr>
          <w:sz w:val="22"/>
          <w:szCs w:val="22"/>
        </w:rPr>
      </w:pPr>
    </w:p>
    <w:p w14:paraId="3BFBF2C2" w14:textId="5E5AF235" w:rsidR="00022579" w:rsidRPr="00C97FB5" w:rsidRDefault="00423D92" w:rsidP="00B52F42">
      <w:pPr>
        <w:pStyle w:val="VnitrniText"/>
        <w:ind w:firstLine="0"/>
        <w:rPr>
          <w:sz w:val="22"/>
          <w:szCs w:val="22"/>
        </w:rPr>
      </w:pPr>
      <w:r w:rsidRPr="00423D92">
        <w:rPr>
          <w:color w:val="000000"/>
          <w:sz w:val="22"/>
          <w:szCs w:val="22"/>
        </w:rPr>
        <w:t>Cena t</w:t>
      </w:r>
      <w:r w:rsidR="00B52F42">
        <w:rPr>
          <w:color w:val="000000"/>
          <w:sz w:val="22"/>
          <w:szCs w:val="22"/>
        </w:rPr>
        <w:t>éto</w:t>
      </w:r>
      <w:r w:rsidRPr="00423D92">
        <w:rPr>
          <w:color w:val="000000"/>
          <w:sz w:val="22"/>
          <w:szCs w:val="22"/>
        </w:rPr>
        <w:t xml:space="preserve"> nemovitost</w:t>
      </w:r>
      <w:r w:rsidR="00B52F42">
        <w:rPr>
          <w:color w:val="000000"/>
          <w:sz w:val="22"/>
          <w:szCs w:val="22"/>
        </w:rPr>
        <w:t>i</w:t>
      </w:r>
      <w:r w:rsidRPr="00423D92">
        <w:rPr>
          <w:color w:val="000000"/>
          <w:sz w:val="22"/>
          <w:szCs w:val="22"/>
        </w:rPr>
        <w:t xml:space="preserve">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66 342,00 Kč (slovy: šedesát šest tisíc tři sta čtyřicet dvě koruny české).</w:t>
      </w:r>
    </w:p>
    <w:p w14:paraId="4B9CD245"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lastRenderedPageBreak/>
        <w:t>III.</w:t>
      </w:r>
    </w:p>
    <w:p w14:paraId="5A3B7A14"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36C74960" w14:textId="77777777" w:rsidR="00A31E82" w:rsidRDefault="00A31E82" w:rsidP="007F6109">
      <w:pPr>
        <w:jc w:val="both"/>
        <w:rPr>
          <w:rFonts w:ascii="Arial" w:hAnsi="Arial" w:cs="Arial"/>
          <w:sz w:val="22"/>
          <w:szCs w:val="22"/>
        </w:rPr>
      </w:pPr>
    </w:p>
    <w:p w14:paraId="1A4C6FE7" w14:textId="620AB1A5" w:rsidR="00CE4E2E" w:rsidRPr="00B52F42" w:rsidRDefault="00A31E82" w:rsidP="00B52F42">
      <w:pPr>
        <w:pStyle w:val="para"/>
        <w:rPr>
          <w:rFonts w:ascii="Arial" w:hAnsi="Arial" w:cs="Arial"/>
          <w:sz w:val="22"/>
          <w:szCs w:val="22"/>
        </w:rPr>
      </w:pPr>
      <w:r>
        <w:rPr>
          <w:rFonts w:ascii="Arial" w:hAnsi="Arial" w:cs="Arial"/>
          <w:sz w:val="22"/>
          <w:szCs w:val="22"/>
        </w:rPr>
        <w:t>IV.</w:t>
      </w:r>
    </w:p>
    <w:p w14:paraId="016DBD0D"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242 378,00 Kč (slovy: dvě stě čtyřicet dva tisíce tři sta sedmdesát osm korun českých).</w:t>
      </w:r>
    </w:p>
    <w:p w14:paraId="69FA3DD0"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242 378,00 Kč (slovy: dvě stě čtyřicet dva tisíce tři sta sedmdesát osm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50016-3723001/0710, variabilní symbol 2001482333.</w:t>
      </w:r>
    </w:p>
    <w:p w14:paraId="4022473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E1277BE"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2588BCC5"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9BE9814" w14:textId="77777777" w:rsidR="00C80054" w:rsidRDefault="00C80054" w:rsidP="000B0AA7">
      <w:pPr>
        <w:pStyle w:val="VnitrniText"/>
        <w:rPr>
          <w:sz w:val="22"/>
          <w:szCs w:val="22"/>
        </w:rPr>
      </w:pPr>
    </w:p>
    <w:p w14:paraId="6FDCE7D1"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08B631BE"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převáděnému pozemku KN 2219 v k. </w:t>
      </w:r>
      <w:proofErr w:type="spellStart"/>
      <w:r w:rsidR="00C8663B" w:rsidRPr="00C97FB5">
        <w:rPr>
          <w:sz w:val="22"/>
          <w:szCs w:val="22"/>
        </w:rPr>
        <w:t>ú.</w:t>
      </w:r>
      <w:proofErr w:type="spellEnd"/>
      <w:r w:rsidR="00C8663B" w:rsidRPr="00C97FB5">
        <w:rPr>
          <w:sz w:val="22"/>
          <w:szCs w:val="22"/>
        </w:rPr>
        <w:t xml:space="preserve"> Zahrádka je řešen nájemní smlouvou č. 34N21/33, kterou se Státním pozemkovým úřadem uzavřela KONSTANTA spol. s r.o., jakožto nájemce. S obsahem nájemní smlouvy byl kupující seznámen před podpisem této smlouvy, což stvrzuje svým podpisem.</w:t>
      </w:r>
    </w:p>
    <w:p w14:paraId="48A80051" w14:textId="77777777" w:rsidR="001D73FD" w:rsidRPr="00C97FB5" w:rsidRDefault="001D73FD" w:rsidP="00B52F42">
      <w:pPr>
        <w:pStyle w:val="VnitrniText"/>
        <w:ind w:firstLine="0"/>
        <w:rPr>
          <w:sz w:val="22"/>
          <w:szCs w:val="22"/>
        </w:rPr>
      </w:pPr>
    </w:p>
    <w:p w14:paraId="7020EDD4" w14:textId="7C306DBE" w:rsidR="007D2608" w:rsidRPr="00C97FB5" w:rsidRDefault="00B52F42"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smlouvy č. 30M20/33, uzavřené s Honebním společenstvem Omlenice.</w:t>
      </w:r>
    </w:p>
    <w:p w14:paraId="3A50C604" w14:textId="77777777" w:rsidR="007D2608" w:rsidRPr="00C97FB5" w:rsidRDefault="007D2608" w:rsidP="00EB6C54">
      <w:pPr>
        <w:pStyle w:val="VnitrniText"/>
        <w:rPr>
          <w:sz w:val="22"/>
          <w:szCs w:val="22"/>
        </w:rPr>
      </w:pPr>
    </w:p>
    <w:p w14:paraId="47C965CA" w14:textId="77777777" w:rsidR="0037157C" w:rsidRDefault="0037157C" w:rsidP="00EB6C54">
      <w:pPr>
        <w:pStyle w:val="VnitrniText"/>
        <w:rPr>
          <w:sz w:val="22"/>
          <w:szCs w:val="22"/>
        </w:rPr>
      </w:pPr>
    </w:p>
    <w:p w14:paraId="1452C429" w14:textId="77777777" w:rsidR="00907CFB" w:rsidRDefault="00907CFB" w:rsidP="00907CFB">
      <w:pPr>
        <w:pStyle w:val="VnitrniText"/>
        <w:ind w:firstLine="0"/>
        <w:rPr>
          <w:b/>
          <w:sz w:val="22"/>
          <w:szCs w:val="22"/>
        </w:rPr>
      </w:pPr>
      <w:r>
        <w:rPr>
          <w:b/>
          <w:sz w:val="22"/>
          <w:szCs w:val="22"/>
        </w:rPr>
        <w:t>Práva týkající se nemovitostí uvedených v čl. II.</w:t>
      </w:r>
    </w:p>
    <w:p w14:paraId="5A2FC9D3" w14:textId="38081C78" w:rsidR="00907CFB" w:rsidRPr="00B52F42" w:rsidRDefault="00907CFB" w:rsidP="00B52F42">
      <w:pPr>
        <w:pStyle w:val="VnitrniText"/>
        <w:rPr>
          <w:sz w:val="22"/>
          <w:szCs w:val="22"/>
        </w:rPr>
      </w:pPr>
      <w:r>
        <w:rPr>
          <w:sz w:val="22"/>
          <w:szCs w:val="22"/>
        </w:rPr>
        <w:t xml:space="preserve">1.  </w:t>
      </w:r>
      <w:r w:rsidR="00D97123">
        <w:rPr>
          <w:sz w:val="22"/>
          <w:szCs w:val="22"/>
        </w:rPr>
        <w:t>Užívací vztah k převáděné nemovitosti je řešen: nájemní smlouvou, uzavřenou se ZEMAV RYBNÍK, s. r. o., jakožto nájemcem. S obsahem nájemní smlouvy byl SPÚ seznámen před podpisem této smlouvy, což stvrzuje svým podpisem.</w:t>
      </w:r>
    </w:p>
    <w:p w14:paraId="765E81D6" w14:textId="77777777" w:rsidR="00907CFB" w:rsidRPr="00C97FB5" w:rsidRDefault="00907CFB" w:rsidP="00EB6C54">
      <w:pPr>
        <w:pStyle w:val="VnitrniText"/>
        <w:rPr>
          <w:sz w:val="22"/>
          <w:szCs w:val="22"/>
        </w:rPr>
      </w:pPr>
    </w:p>
    <w:p w14:paraId="22A7D4F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BA11877"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E344AD3" w14:textId="77777777" w:rsidR="00FE69EF" w:rsidRDefault="00FE69EF" w:rsidP="003817F4">
      <w:pPr>
        <w:tabs>
          <w:tab w:val="left" w:pos="709"/>
        </w:tabs>
        <w:ind w:firstLine="426"/>
        <w:jc w:val="both"/>
        <w:rPr>
          <w:rFonts w:ascii="Arial" w:hAnsi="Arial" w:cs="Arial"/>
          <w:sz w:val="22"/>
          <w:szCs w:val="22"/>
          <w:lang w:val="en-US"/>
        </w:rPr>
      </w:pPr>
    </w:p>
    <w:p w14:paraId="07273FF8" w14:textId="77777777" w:rsidR="00953F0D" w:rsidRDefault="00953F0D" w:rsidP="00953F0D">
      <w:pPr>
        <w:pStyle w:val="para"/>
        <w:rPr>
          <w:rFonts w:ascii="Arial" w:hAnsi="Arial" w:cs="Arial"/>
          <w:sz w:val="22"/>
          <w:szCs w:val="22"/>
        </w:rPr>
      </w:pPr>
      <w:r>
        <w:rPr>
          <w:rFonts w:ascii="Arial" w:hAnsi="Arial" w:cs="Arial"/>
          <w:sz w:val="22"/>
          <w:szCs w:val="22"/>
        </w:rPr>
        <w:t>VII.</w:t>
      </w:r>
    </w:p>
    <w:p w14:paraId="7E2D3281" w14:textId="2A38F645" w:rsidR="00953F0D" w:rsidRDefault="00953F0D" w:rsidP="00B52F42">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26F78849" w14:textId="77777777" w:rsidR="00FE69EF" w:rsidRDefault="00FE69EF" w:rsidP="00FE69EF">
      <w:pPr>
        <w:pStyle w:val="para"/>
        <w:rPr>
          <w:rFonts w:ascii="Arial" w:hAnsi="Arial" w:cs="Arial"/>
          <w:sz w:val="22"/>
          <w:szCs w:val="22"/>
        </w:rPr>
      </w:pPr>
      <w:r>
        <w:rPr>
          <w:rFonts w:ascii="Arial" w:hAnsi="Arial" w:cs="Arial"/>
          <w:sz w:val="22"/>
          <w:szCs w:val="22"/>
        </w:rPr>
        <w:t>VIII.</w:t>
      </w:r>
    </w:p>
    <w:p w14:paraId="45807E84" w14:textId="7A34C956" w:rsidR="00A431B4" w:rsidRDefault="00A431B4" w:rsidP="00B52F42">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D825BA7"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D0308D5" w14:textId="297B4C8F" w:rsidR="00A431B4" w:rsidRDefault="00A431B4" w:rsidP="00A431B4">
      <w:pPr>
        <w:ind w:firstLine="360"/>
        <w:jc w:val="both"/>
        <w:rPr>
          <w:rFonts w:ascii="Arial" w:hAnsi="Arial" w:cs="Arial"/>
          <w:sz w:val="22"/>
          <w:szCs w:val="22"/>
        </w:rPr>
      </w:pPr>
      <w:r>
        <w:rPr>
          <w:rFonts w:ascii="Arial" w:hAnsi="Arial" w:cs="Arial"/>
          <w:sz w:val="22"/>
          <w:szCs w:val="22"/>
        </w:rPr>
        <w:t xml:space="preserve">Tato smlouva je vyhotovena v 3 stejnopisech, z nichž každý má platnost originálu. Nabyvatel </w:t>
      </w:r>
      <w:proofErr w:type="gramStart"/>
      <w:r>
        <w:rPr>
          <w:rFonts w:ascii="Arial" w:hAnsi="Arial" w:cs="Arial"/>
          <w:sz w:val="22"/>
          <w:szCs w:val="22"/>
        </w:rPr>
        <w:t>obdrží</w:t>
      </w:r>
      <w:proofErr w:type="gramEnd"/>
      <w:r>
        <w:rPr>
          <w:rFonts w:ascii="Arial" w:hAnsi="Arial" w:cs="Arial"/>
          <w:sz w:val="22"/>
          <w:szCs w:val="22"/>
        </w:rPr>
        <w:t xml:space="preserve"> 1 stejnopis a ostatní jsou určeny pro SPÚ.</w:t>
      </w:r>
    </w:p>
    <w:p w14:paraId="3876B443" w14:textId="77777777" w:rsidR="00A431B4" w:rsidRDefault="00A431B4" w:rsidP="00A431B4">
      <w:pPr>
        <w:ind w:firstLine="360"/>
        <w:jc w:val="both"/>
        <w:rPr>
          <w:rFonts w:ascii="Arial" w:hAnsi="Arial" w:cs="Arial"/>
          <w:sz w:val="22"/>
          <w:szCs w:val="22"/>
        </w:rPr>
      </w:pPr>
    </w:p>
    <w:p w14:paraId="1B87C791" w14:textId="6EBAD2AC" w:rsidR="00A431B4" w:rsidRPr="00B52F42" w:rsidRDefault="00A431B4" w:rsidP="00B52F42">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42FFD0C1"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lastRenderedPageBreak/>
        <w:t>X.</w:t>
      </w:r>
    </w:p>
    <w:p w14:paraId="540C030E" w14:textId="2A24A309" w:rsidR="00181BC3" w:rsidRPr="00F53661" w:rsidRDefault="00A431B4" w:rsidP="00B52F42">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BDE013B" w14:textId="77777777" w:rsidR="005A709E" w:rsidRDefault="005A709E" w:rsidP="005A709E">
      <w:pPr>
        <w:pStyle w:val="para"/>
        <w:rPr>
          <w:rFonts w:ascii="Arial" w:hAnsi="Arial" w:cs="Arial"/>
          <w:sz w:val="22"/>
          <w:szCs w:val="22"/>
        </w:rPr>
      </w:pPr>
      <w:r>
        <w:rPr>
          <w:rFonts w:ascii="Arial" w:hAnsi="Arial" w:cs="Arial"/>
          <w:sz w:val="22"/>
          <w:szCs w:val="22"/>
        </w:rPr>
        <w:t>XI.</w:t>
      </w:r>
    </w:p>
    <w:p w14:paraId="3EE229C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56955CB" w14:textId="77777777" w:rsidR="005A709E" w:rsidRDefault="005A709E" w:rsidP="005A709E">
      <w:pPr>
        <w:tabs>
          <w:tab w:val="left" w:pos="709"/>
        </w:tabs>
        <w:ind w:firstLine="426"/>
        <w:jc w:val="both"/>
        <w:rPr>
          <w:rFonts w:ascii="Arial" w:hAnsi="Arial" w:cs="Arial"/>
          <w:sz w:val="22"/>
          <w:szCs w:val="22"/>
        </w:rPr>
      </w:pPr>
    </w:p>
    <w:p w14:paraId="350CFD7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E64012A" w14:textId="77777777" w:rsidR="005A709E" w:rsidRDefault="005A709E" w:rsidP="005A709E">
      <w:pPr>
        <w:tabs>
          <w:tab w:val="left" w:pos="709"/>
        </w:tabs>
        <w:ind w:firstLine="426"/>
        <w:jc w:val="both"/>
        <w:rPr>
          <w:rFonts w:ascii="Arial" w:hAnsi="Arial" w:cs="Arial"/>
          <w:sz w:val="22"/>
          <w:szCs w:val="22"/>
        </w:rPr>
      </w:pPr>
    </w:p>
    <w:p w14:paraId="6D8D80AC"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88E2D35" w14:textId="77777777" w:rsidR="00181BC3" w:rsidRPr="00F53661" w:rsidRDefault="00181BC3" w:rsidP="00181BC3">
      <w:pPr>
        <w:pStyle w:val="VnitrniText"/>
        <w:ind w:firstLine="0"/>
        <w:jc w:val="center"/>
        <w:rPr>
          <w:b/>
          <w:sz w:val="22"/>
          <w:szCs w:val="22"/>
        </w:rPr>
      </w:pPr>
    </w:p>
    <w:p w14:paraId="31694BA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2F883A1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82A01FE"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E9B1B22" w14:textId="77777777" w:rsidR="00181BC3" w:rsidRPr="00F53661" w:rsidRDefault="00181BC3" w:rsidP="00181BC3">
      <w:pPr>
        <w:pStyle w:val="VnitrniText"/>
        <w:rPr>
          <w:sz w:val="22"/>
          <w:szCs w:val="22"/>
        </w:rPr>
      </w:pPr>
    </w:p>
    <w:p w14:paraId="3F6CA11F"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56DFDD3"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27AF6025" w14:textId="77777777" w:rsidR="003B4FF8" w:rsidRDefault="003B4FF8" w:rsidP="00181BC3">
      <w:pPr>
        <w:pStyle w:val="para"/>
        <w:tabs>
          <w:tab w:val="clear" w:pos="709"/>
        </w:tabs>
        <w:ind w:firstLine="426"/>
        <w:jc w:val="both"/>
        <w:rPr>
          <w:sz w:val="22"/>
          <w:szCs w:val="22"/>
        </w:rPr>
      </w:pPr>
    </w:p>
    <w:p w14:paraId="5E2D7412" w14:textId="6E44FD86" w:rsidR="003468BE" w:rsidRPr="00B52F42" w:rsidRDefault="003B4FF8" w:rsidP="00B52F42">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F86E89" w:rsidRPr="00A2149C">
        <w:rPr>
          <w:rFonts w:ascii="Arial" w:hAnsi="Arial" w:cs="Arial"/>
          <w:sz w:val="22"/>
          <w:szCs w:val="22"/>
        </w:rPr>
        <w:tab/>
      </w:r>
      <w:r w:rsidR="00F86E89" w:rsidRPr="00A2149C">
        <w:rPr>
          <w:rFonts w:ascii="Arial" w:hAnsi="Arial" w:cs="Arial"/>
          <w:sz w:val="22"/>
          <w:szCs w:val="22"/>
        </w:rPr>
        <w:tab/>
        <w:t xml:space="preserve">    </w:t>
      </w:r>
      <w:r w:rsidR="00F86E89" w:rsidRPr="00A2149C">
        <w:rPr>
          <w:sz w:val="22"/>
          <w:szCs w:val="22"/>
        </w:rPr>
        <w:tab/>
      </w:r>
      <w:r w:rsidR="00F86E89" w:rsidRPr="00A2149C">
        <w:rPr>
          <w:sz w:val="22"/>
          <w:szCs w:val="22"/>
        </w:rPr>
        <w:tab/>
        <w:t xml:space="preserve">    </w:t>
      </w:r>
      <w:r w:rsidR="003468BE">
        <w:rPr>
          <w:sz w:val="22"/>
          <w:szCs w:val="22"/>
        </w:rPr>
        <w:tab/>
      </w:r>
      <w:r w:rsidR="003468BE">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3468BE" w14:paraId="66E78688" w14:textId="77777777" w:rsidTr="003468BE">
        <w:tc>
          <w:tcPr>
            <w:tcW w:w="4888" w:type="dxa"/>
            <w:hideMark/>
          </w:tcPr>
          <w:p w14:paraId="10CACA15" w14:textId="77777777" w:rsidR="003468BE" w:rsidRDefault="003468BE">
            <w:pPr>
              <w:pStyle w:val="VnitrniText"/>
              <w:ind w:firstLine="0"/>
              <w:rPr>
                <w:sz w:val="22"/>
                <w:szCs w:val="22"/>
              </w:rPr>
            </w:pPr>
            <w:r>
              <w:rPr>
                <w:sz w:val="22"/>
                <w:szCs w:val="22"/>
              </w:rPr>
              <w:t xml:space="preserve">V Českých Budějovicích dne </w:t>
            </w:r>
          </w:p>
        </w:tc>
        <w:tc>
          <w:tcPr>
            <w:tcW w:w="4889" w:type="dxa"/>
            <w:hideMark/>
          </w:tcPr>
          <w:p w14:paraId="4EB73E8D" w14:textId="77777777" w:rsidR="003468BE" w:rsidRDefault="003468BE">
            <w:pPr>
              <w:pStyle w:val="VnitrniText"/>
              <w:tabs>
                <w:tab w:val="left" w:pos="4820"/>
              </w:tabs>
              <w:ind w:firstLine="0"/>
              <w:rPr>
                <w:sz w:val="22"/>
                <w:szCs w:val="22"/>
              </w:rPr>
            </w:pPr>
            <w:r>
              <w:rPr>
                <w:sz w:val="22"/>
                <w:szCs w:val="22"/>
              </w:rPr>
              <w:t>V</w:t>
            </w:r>
            <w:proofErr w:type="gramStart"/>
            <w:r>
              <w:rPr>
                <w:sz w:val="22"/>
                <w:szCs w:val="22"/>
              </w:rPr>
              <w:t xml:space="preserve"> ..</w:t>
            </w:r>
            <w:proofErr w:type="gramEnd"/>
            <w:r>
              <w:rPr>
                <w:sz w:val="22"/>
                <w:szCs w:val="22"/>
              </w:rPr>
              <w:t>………...................... dne ......................</w:t>
            </w:r>
          </w:p>
        </w:tc>
      </w:tr>
    </w:tbl>
    <w:p w14:paraId="5B20EB0B" w14:textId="77777777" w:rsidR="003468BE" w:rsidRDefault="003468BE" w:rsidP="003468BE">
      <w:pPr>
        <w:pStyle w:val="VnitrniText"/>
        <w:tabs>
          <w:tab w:val="left" w:pos="4820"/>
        </w:tabs>
        <w:ind w:firstLine="142"/>
        <w:rPr>
          <w:sz w:val="22"/>
          <w:szCs w:val="22"/>
        </w:rPr>
      </w:pPr>
      <w:r>
        <w:rPr>
          <w:sz w:val="22"/>
          <w:szCs w:val="22"/>
        </w:rPr>
        <w:tab/>
      </w:r>
    </w:p>
    <w:p w14:paraId="18E5E475" w14:textId="77777777" w:rsidR="003468BE" w:rsidRDefault="003468BE" w:rsidP="003468BE">
      <w:pPr>
        <w:pStyle w:val="VnitrniText"/>
        <w:tabs>
          <w:tab w:val="left" w:pos="5103"/>
        </w:tabs>
        <w:ind w:firstLine="142"/>
        <w:rPr>
          <w:sz w:val="22"/>
          <w:szCs w:val="22"/>
        </w:rPr>
      </w:pPr>
    </w:p>
    <w:p w14:paraId="467A1FB7" w14:textId="1DA6AC8C" w:rsidR="003468BE" w:rsidRDefault="003468BE" w:rsidP="003468BE">
      <w:pPr>
        <w:pStyle w:val="VnitrniText"/>
        <w:tabs>
          <w:tab w:val="left" w:pos="5103"/>
        </w:tabs>
        <w:ind w:firstLine="142"/>
        <w:rPr>
          <w:sz w:val="22"/>
          <w:szCs w:val="22"/>
        </w:rPr>
      </w:pPr>
    </w:p>
    <w:p w14:paraId="1E364889" w14:textId="77777777" w:rsidR="00B52F42" w:rsidRDefault="00B52F42"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7866E16" w14:textId="77777777" w:rsidTr="003468BE">
        <w:tc>
          <w:tcPr>
            <w:tcW w:w="4888" w:type="dxa"/>
          </w:tcPr>
          <w:p w14:paraId="561F86B2" w14:textId="77777777" w:rsidR="003468BE" w:rsidRDefault="003468BE">
            <w:pPr>
              <w:pStyle w:val="VnitrniText"/>
              <w:ind w:firstLine="0"/>
              <w:rPr>
                <w:sz w:val="22"/>
                <w:szCs w:val="22"/>
              </w:rPr>
            </w:pPr>
          </w:p>
        </w:tc>
        <w:tc>
          <w:tcPr>
            <w:tcW w:w="4889" w:type="dxa"/>
          </w:tcPr>
          <w:p w14:paraId="127F44FE" w14:textId="77777777" w:rsidR="003468BE" w:rsidRDefault="003468BE">
            <w:pPr>
              <w:pStyle w:val="VnitrniText"/>
              <w:tabs>
                <w:tab w:val="left" w:pos="5103"/>
              </w:tabs>
              <w:ind w:firstLine="0"/>
              <w:rPr>
                <w:sz w:val="22"/>
                <w:szCs w:val="22"/>
              </w:rPr>
            </w:pPr>
          </w:p>
        </w:tc>
      </w:tr>
      <w:tr w:rsidR="003468BE" w14:paraId="03272833" w14:textId="77777777" w:rsidTr="003468BE">
        <w:tc>
          <w:tcPr>
            <w:tcW w:w="4888" w:type="dxa"/>
          </w:tcPr>
          <w:p w14:paraId="3B3A031B"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3B95F6BB"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0A8BFD14" w14:textId="77777777" w:rsidTr="003468BE">
        <w:tc>
          <w:tcPr>
            <w:tcW w:w="4888" w:type="dxa"/>
          </w:tcPr>
          <w:p w14:paraId="158A5E3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p w14:paraId="103DCBDA" w14:textId="784C24FC" w:rsidR="00B52F42" w:rsidRDefault="00B52F42">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0CCCD38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Omlenice</w:t>
            </w:r>
          </w:p>
          <w:p w14:paraId="2DC21AD4" w14:textId="1C4126C2" w:rsidR="00B52F42" w:rsidRDefault="00B52F42">
            <w:pPr>
              <w:suppressAutoHyphens w:val="0"/>
              <w:autoSpaceDE w:val="0"/>
              <w:autoSpaceDN w:val="0"/>
              <w:adjustRightInd w:val="0"/>
              <w:rPr>
                <w:rFonts w:ascii="Arial" w:hAnsi="Arial" w:cs="Arial"/>
                <w:sz w:val="22"/>
                <w:szCs w:val="22"/>
              </w:rPr>
            </w:pPr>
            <w:r>
              <w:rPr>
                <w:rFonts w:ascii="Arial" w:hAnsi="Arial" w:cs="Arial"/>
                <w:sz w:val="22"/>
                <w:szCs w:val="22"/>
              </w:rPr>
              <w:t xml:space="preserve">Petr </w:t>
            </w:r>
            <w:proofErr w:type="spellStart"/>
            <w:r>
              <w:rPr>
                <w:rFonts w:ascii="Arial" w:hAnsi="Arial" w:cs="Arial"/>
                <w:sz w:val="22"/>
                <w:szCs w:val="22"/>
              </w:rPr>
              <w:t>Drayer</w:t>
            </w:r>
            <w:proofErr w:type="spellEnd"/>
            <w:r>
              <w:rPr>
                <w:rFonts w:ascii="Arial" w:hAnsi="Arial" w:cs="Arial"/>
                <w:sz w:val="22"/>
                <w:szCs w:val="22"/>
              </w:rPr>
              <w:t>, starosta</w:t>
            </w:r>
          </w:p>
        </w:tc>
      </w:tr>
      <w:tr w:rsidR="003468BE" w14:paraId="39E2F259" w14:textId="77777777" w:rsidTr="003468BE">
        <w:tc>
          <w:tcPr>
            <w:tcW w:w="4888" w:type="dxa"/>
          </w:tcPr>
          <w:p w14:paraId="37789560" w14:textId="35271D96" w:rsidR="003468BE" w:rsidRDefault="00B52F42">
            <w:pPr>
              <w:suppressAutoHyphens w:val="0"/>
              <w:autoSpaceDE w:val="0"/>
              <w:autoSpaceDN w:val="0"/>
              <w:adjustRightInd w:val="0"/>
              <w:rPr>
                <w:rFonts w:ascii="Arial" w:hAnsi="Arial" w:cs="Arial"/>
                <w:sz w:val="22"/>
                <w:szCs w:val="22"/>
              </w:rPr>
            </w:pPr>
            <w:r>
              <w:rPr>
                <w:rFonts w:ascii="Arial" w:hAnsi="Arial" w:cs="Arial"/>
                <w:sz w:val="22"/>
                <w:szCs w:val="22"/>
              </w:rPr>
              <w:t>Ing. Eva Schmidtmajerová, CSc.</w:t>
            </w:r>
          </w:p>
        </w:tc>
        <w:tc>
          <w:tcPr>
            <w:tcW w:w="4889" w:type="dxa"/>
          </w:tcPr>
          <w:p w14:paraId="280744B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599374DB" w14:textId="77777777" w:rsidTr="003468BE">
        <w:tc>
          <w:tcPr>
            <w:tcW w:w="4888" w:type="dxa"/>
          </w:tcPr>
          <w:p w14:paraId="52781513" w14:textId="2831E839" w:rsidR="003468BE" w:rsidRDefault="003468BE">
            <w:pPr>
              <w:suppressAutoHyphens w:val="0"/>
              <w:autoSpaceDE w:val="0"/>
              <w:autoSpaceDN w:val="0"/>
              <w:adjustRightInd w:val="0"/>
              <w:rPr>
                <w:rFonts w:ascii="Arial" w:hAnsi="Arial" w:cs="Arial"/>
                <w:sz w:val="22"/>
                <w:szCs w:val="22"/>
              </w:rPr>
            </w:pPr>
          </w:p>
        </w:tc>
        <w:tc>
          <w:tcPr>
            <w:tcW w:w="4889" w:type="dxa"/>
          </w:tcPr>
          <w:p w14:paraId="63CD6473" w14:textId="77777777" w:rsidR="003468BE" w:rsidRDefault="003468BE">
            <w:pPr>
              <w:suppressAutoHyphens w:val="0"/>
              <w:autoSpaceDE w:val="0"/>
              <w:autoSpaceDN w:val="0"/>
              <w:adjustRightInd w:val="0"/>
              <w:rPr>
                <w:rFonts w:ascii="Arial" w:hAnsi="Arial" w:cs="Arial"/>
                <w:sz w:val="22"/>
                <w:szCs w:val="22"/>
              </w:rPr>
            </w:pPr>
          </w:p>
        </w:tc>
      </w:tr>
      <w:tr w:rsidR="003468BE" w14:paraId="2482BA1A" w14:textId="77777777" w:rsidTr="003468BE">
        <w:tc>
          <w:tcPr>
            <w:tcW w:w="4888" w:type="dxa"/>
          </w:tcPr>
          <w:p w14:paraId="08F6D0AD"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7FB02B86" w14:textId="77777777" w:rsidR="003468BE" w:rsidRDefault="003468BE">
            <w:pPr>
              <w:suppressAutoHyphens w:val="0"/>
              <w:autoSpaceDE w:val="0"/>
              <w:autoSpaceDN w:val="0"/>
              <w:adjustRightInd w:val="0"/>
              <w:rPr>
                <w:rFonts w:ascii="Arial" w:hAnsi="Arial" w:cs="Arial"/>
                <w:sz w:val="22"/>
                <w:szCs w:val="22"/>
              </w:rPr>
            </w:pPr>
          </w:p>
        </w:tc>
      </w:tr>
    </w:tbl>
    <w:p w14:paraId="462A4C30" w14:textId="77777777" w:rsidR="003468BE" w:rsidRDefault="003468BE">
      <w:pPr>
        <w:suppressAutoHyphens w:val="0"/>
        <w:autoSpaceDE w:val="0"/>
        <w:autoSpaceDN w:val="0"/>
        <w:adjustRightInd w:val="0"/>
        <w:rPr>
          <w:rFonts w:ascii="Arial" w:hAnsi="Arial" w:cs="Arial"/>
          <w:sz w:val="22"/>
          <w:szCs w:val="22"/>
        </w:rPr>
      </w:pPr>
    </w:p>
    <w:p w14:paraId="5FB9B7FC" w14:textId="77777777" w:rsidR="00E82828" w:rsidRPr="00E82828" w:rsidRDefault="00E82828" w:rsidP="00E82828">
      <w:pPr>
        <w:pStyle w:val="VnitrniText"/>
        <w:ind w:firstLine="142"/>
        <w:rPr>
          <w:sz w:val="22"/>
          <w:szCs w:val="22"/>
        </w:rPr>
      </w:pPr>
    </w:p>
    <w:p w14:paraId="72D4239F" w14:textId="77777777" w:rsidR="00F86E89" w:rsidRPr="00A2149C" w:rsidRDefault="00F86E89" w:rsidP="00F86E89">
      <w:pPr>
        <w:pStyle w:val="VnitrniText"/>
        <w:rPr>
          <w:sz w:val="22"/>
          <w:szCs w:val="22"/>
        </w:rPr>
      </w:pPr>
    </w:p>
    <w:p w14:paraId="4F678C3D" w14:textId="77777777" w:rsidR="00F86E89" w:rsidRPr="00A2149C" w:rsidRDefault="00F86E89" w:rsidP="00F86E89">
      <w:pPr>
        <w:pStyle w:val="VnitrniText"/>
        <w:ind w:firstLine="0"/>
        <w:rPr>
          <w:sz w:val="22"/>
          <w:szCs w:val="22"/>
        </w:rPr>
      </w:pPr>
    </w:p>
    <w:p w14:paraId="527BD534" w14:textId="67BEE514" w:rsidR="00F86E89" w:rsidRPr="00A2149C" w:rsidRDefault="00B52F42" w:rsidP="00F86E89">
      <w:pPr>
        <w:pStyle w:val="VnitrniText"/>
        <w:ind w:firstLine="0"/>
        <w:rPr>
          <w:sz w:val="22"/>
          <w:szCs w:val="22"/>
        </w:rPr>
      </w:pPr>
      <w:r>
        <w:rPr>
          <w:sz w:val="22"/>
          <w:szCs w:val="22"/>
        </w:rPr>
        <w:br w:type="page"/>
      </w:r>
      <w:r w:rsidR="00F86E89" w:rsidRPr="00A2149C">
        <w:rPr>
          <w:sz w:val="22"/>
          <w:szCs w:val="22"/>
        </w:rPr>
        <w:lastRenderedPageBreak/>
        <w:t xml:space="preserve">Tato smlouva byla uveřejněna v registru smluv, vedeném dle zákona č. 340/2015 Sb., o registru smluv. </w:t>
      </w:r>
    </w:p>
    <w:p w14:paraId="73AF0BF2" w14:textId="77777777" w:rsidR="00F86E89" w:rsidRPr="00A2149C" w:rsidRDefault="00F86E89" w:rsidP="00F86E89">
      <w:pPr>
        <w:pStyle w:val="VnitrniText"/>
        <w:ind w:firstLine="0"/>
        <w:rPr>
          <w:sz w:val="22"/>
          <w:szCs w:val="22"/>
        </w:rPr>
      </w:pPr>
    </w:p>
    <w:p w14:paraId="1D6A3DE0"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FD470B4" w14:textId="77777777" w:rsidR="00F86E89" w:rsidRPr="00A2149C" w:rsidRDefault="00F86E89" w:rsidP="00F86E89">
      <w:pPr>
        <w:pStyle w:val="VnitrniText"/>
        <w:ind w:firstLine="0"/>
        <w:rPr>
          <w:sz w:val="22"/>
          <w:szCs w:val="22"/>
        </w:rPr>
      </w:pPr>
    </w:p>
    <w:p w14:paraId="63F450F3" w14:textId="77777777" w:rsidR="00F86E89" w:rsidRPr="00A2149C" w:rsidRDefault="00F86E89" w:rsidP="00F86E89">
      <w:pPr>
        <w:pStyle w:val="VnitrniText"/>
        <w:ind w:firstLine="0"/>
        <w:rPr>
          <w:sz w:val="22"/>
          <w:szCs w:val="22"/>
        </w:rPr>
      </w:pPr>
      <w:r w:rsidRPr="00A2149C">
        <w:rPr>
          <w:sz w:val="22"/>
          <w:szCs w:val="22"/>
        </w:rPr>
        <w:t xml:space="preserve">ID smlouvy ……………………………... </w:t>
      </w:r>
    </w:p>
    <w:p w14:paraId="2ED276E2" w14:textId="77777777" w:rsidR="00F86E89" w:rsidRPr="00A2149C" w:rsidRDefault="00F86E89" w:rsidP="00F86E89">
      <w:pPr>
        <w:pStyle w:val="VnitrniText"/>
        <w:ind w:firstLine="0"/>
        <w:rPr>
          <w:sz w:val="22"/>
          <w:szCs w:val="22"/>
        </w:rPr>
      </w:pPr>
    </w:p>
    <w:p w14:paraId="5B27989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1914ABB3" w14:textId="77777777" w:rsidR="00F86E89" w:rsidRPr="00EB1964" w:rsidRDefault="00F86E89" w:rsidP="00F86E89">
      <w:pPr>
        <w:pStyle w:val="VnitrniText"/>
        <w:ind w:firstLine="0"/>
        <w:rPr>
          <w:sz w:val="22"/>
          <w:szCs w:val="22"/>
        </w:rPr>
      </w:pPr>
    </w:p>
    <w:p w14:paraId="490BAE45" w14:textId="238962CC" w:rsidR="00F86E89" w:rsidRPr="00A2149C" w:rsidRDefault="00F86E89" w:rsidP="00F86E89">
      <w:pPr>
        <w:pStyle w:val="VnitrniText"/>
        <w:ind w:firstLine="0"/>
        <w:rPr>
          <w:sz w:val="22"/>
          <w:szCs w:val="22"/>
        </w:rPr>
      </w:pPr>
      <w:r w:rsidRPr="00A2149C">
        <w:rPr>
          <w:sz w:val="22"/>
          <w:szCs w:val="22"/>
        </w:rPr>
        <w:t xml:space="preserve">Registraci provedl ……………………………… </w:t>
      </w:r>
    </w:p>
    <w:p w14:paraId="60296867" w14:textId="77777777" w:rsidR="00F86E89" w:rsidRPr="00A2149C" w:rsidRDefault="00F86E89" w:rsidP="00F86E89">
      <w:pPr>
        <w:pStyle w:val="VnitrniText"/>
        <w:ind w:firstLine="0"/>
        <w:rPr>
          <w:sz w:val="22"/>
          <w:szCs w:val="22"/>
        </w:rPr>
      </w:pPr>
    </w:p>
    <w:p w14:paraId="2F97215E" w14:textId="0A88829E"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r>
      <w:r w:rsidR="00B52F42">
        <w:rPr>
          <w:sz w:val="22"/>
          <w:szCs w:val="22"/>
        </w:rPr>
        <w:tab/>
      </w:r>
      <w:r w:rsidR="00B52F42">
        <w:rPr>
          <w:sz w:val="22"/>
          <w:szCs w:val="22"/>
        </w:rPr>
        <w:tab/>
      </w:r>
      <w:r w:rsidR="00B52F42">
        <w:rPr>
          <w:sz w:val="22"/>
          <w:szCs w:val="22"/>
        </w:rPr>
        <w:tab/>
      </w:r>
      <w:r w:rsidRPr="00A2149C">
        <w:rPr>
          <w:sz w:val="22"/>
          <w:szCs w:val="22"/>
        </w:rPr>
        <w:t xml:space="preserve">………………………. </w:t>
      </w:r>
    </w:p>
    <w:p w14:paraId="53E7E6D8" w14:textId="261F6879" w:rsidR="00F86E89" w:rsidRPr="00A2149C" w:rsidRDefault="00F86E89" w:rsidP="00F86E89">
      <w:pPr>
        <w:pStyle w:val="VnitrniText"/>
        <w:tabs>
          <w:tab w:val="left" w:pos="3969"/>
        </w:tabs>
        <w:ind w:firstLine="0"/>
        <w:jc w:val="left"/>
        <w:rPr>
          <w:sz w:val="22"/>
          <w:szCs w:val="22"/>
        </w:rPr>
      </w:pPr>
      <w:r w:rsidRPr="00A2149C">
        <w:rPr>
          <w:sz w:val="22"/>
          <w:szCs w:val="22"/>
        </w:rPr>
        <w:tab/>
      </w:r>
      <w:r w:rsidR="00B52F42">
        <w:rPr>
          <w:sz w:val="22"/>
          <w:szCs w:val="22"/>
        </w:rPr>
        <w:tab/>
      </w:r>
      <w:r w:rsidR="00B52F42">
        <w:rPr>
          <w:sz w:val="22"/>
          <w:szCs w:val="22"/>
        </w:rPr>
        <w:tab/>
      </w:r>
      <w:r w:rsidR="00B52F42">
        <w:rPr>
          <w:sz w:val="22"/>
          <w:szCs w:val="22"/>
        </w:rPr>
        <w:tab/>
      </w:r>
      <w:r w:rsidRPr="00A2149C">
        <w:rPr>
          <w:sz w:val="22"/>
          <w:szCs w:val="22"/>
        </w:rPr>
        <w:t>podpis odpovědného zaměstnance</w:t>
      </w:r>
    </w:p>
    <w:p w14:paraId="028FC231" w14:textId="77777777" w:rsidR="00D4325F" w:rsidRDefault="00D4325F" w:rsidP="00D4325F">
      <w:pPr>
        <w:rPr>
          <w:rFonts w:ascii="Arial" w:hAnsi="Arial" w:cs="Arial"/>
          <w:sz w:val="22"/>
          <w:szCs w:val="22"/>
        </w:rPr>
      </w:pPr>
    </w:p>
    <w:p w14:paraId="60197D7B" w14:textId="77777777" w:rsidR="00950547" w:rsidRDefault="00950547" w:rsidP="00D4325F">
      <w:pPr>
        <w:rPr>
          <w:rFonts w:ascii="Arial" w:hAnsi="Arial" w:cs="Arial"/>
          <w:sz w:val="22"/>
          <w:szCs w:val="22"/>
        </w:rPr>
      </w:pPr>
    </w:p>
    <w:p w14:paraId="4CEFD3EB"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FDDD" w14:textId="77777777" w:rsidR="00B52F42" w:rsidRDefault="00B52F42">
      <w:r>
        <w:separator/>
      </w:r>
    </w:p>
  </w:endnote>
  <w:endnote w:type="continuationSeparator" w:id="0">
    <w:p w14:paraId="7174DBCA" w14:textId="77777777" w:rsidR="00B52F42" w:rsidRDefault="00B5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AEFF" w14:textId="77777777" w:rsidR="00B52F42" w:rsidRDefault="00B52F42">
      <w:r>
        <w:separator/>
      </w:r>
    </w:p>
  </w:footnote>
  <w:footnote w:type="continuationSeparator" w:id="0">
    <w:p w14:paraId="5B432CB8" w14:textId="77777777" w:rsidR="00B52F42" w:rsidRDefault="00B52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52F42"/>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0E8F4"/>
  <w14:defaultImageDpi w14:val="0"/>
  <w15:docId w15:val="{FB84817C-B18E-4CB2-932C-FD7144E6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865061">
      <w:marLeft w:val="0"/>
      <w:marRight w:val="0"/>
      <w:marTop w:val="0"/>
      <w:marBottom w:val="0"/>
      <w:divBdr>
        <w:top w:val="none" w:sz="0" w:space="0" w:color="auto"/>
        <w:left w:val="none" w:sz="0" w:space="0" w:color="auto"/>
        <w:bottom w:val="none" w:sz="0" w:space="0" w:color="auto"/>
        <w:right w:val="none" w:sz="0" w:space="0" w:color="auto"/>
      </w:divBdr>
    </w:div>
    <w:div w:id="1847865062">
      <w:marLeft w:val="0"/>
      <w:marRight w:val="0"/>
      <w:marTop w:val="0"/>
      <w:marBottom w:val="0"/>
      <w:divBdr>
        <w:top w:val="none" w:sz="0" w:space="0" w:color="auto"/>
        <w:left w:val="none" w:sz="0" w:space="0" w:color="auto"/>
        <w:bottom w:val="none" w:sz="0" w:space="0" w:color="auto"/>
        <w:right w:val="none" w:sz="0" w:space="0" w:color="auto"/>
      </w:divBdr>
    </w:div>
    <w:div w:id="1847865063">
      <w:marLeft w:val="0"/>
      <w:marRight w:val="0"/>
      <w:marTop w:val="0"/>
      <w:marBottom w:val="0"/>
      <w:divBdr>
        <w:top w:val="none" w:sz="0" w:space="0" w:color="auto"/>
        <w:left w:val="none" w:sz="0" w:space="0" w:color="auto"/>
        <w:bottom w:val="none" w:sz="0" w:space="0" w:color="auto"/>
        <w:right w:val="none" w:sz="0" w:space="0" w:color="auto"/>
      </w:divBdr>
    </w:div>
    <w:div w:id="1847865064">
      <w:marLeft w:val="0"/>
      <w:marRight w:val="0"/>
      <w:marTop w:val="0"/>
      <w:marBottom w:val="0"/>
      <w:divBdr>
        <w:top w:val="none" w:sz="0" w:space="0" w:color="auto"/>
        <w:left w:val="none" w:sz="0" w:space="0" w:color="auto"/>
        <w:bottom w:val="none" w:sz="0" w:space="0" w:color="auto"/>
        <w:right w:val="none" w:sz="0" w:space="0" w:color="auto"/>
      </w:divBdr>
    </w:div>
    <w:div w:id="1847865065">
      <w:marLeft w:val="0"/>
      <w:marRight w:val="0"/>
      <w:marTop w:val="0"/>
      <w:marBottom w:val="0"/>
      <w:divBdr>
        <w:top w:val="none" w:sz="0" w:space="0" w:color="auto"/>
        <w:left w:val="none" w:sz="0" w:space="0" w:color="auto"/>
        <w:bottom w:val="none" w:sz="0" w:space="0" w:color="auto"/>
        <w:right w:val="none" w:sz="0" w:space="0" w:color="auto"/>
      </w:divBdr>
    </w:div>
    <w:div w:id="1847865066">
      <w:marLeft w:val="0"/>
      <w:marRight w:val="0"/>
      <w:marTop w:val="0"/>
      <w:marBottom w:val="0"/>
      <w:divBdr>
        <w:top w:val="none" w:sz="0" w:space="0" w:color="auto"/>
        <w:left w:val="none" w:sz="0" w:space="0" w:color="auto"/>
        <w:bottom w:val="none" w:sz="0" w:space="0" w:color="auto"/>
        <w:right w:val="none" w:sz="0" w:space="0" w:color="auto"/>
      </w:divBdr>
    </w:div>
    <w:div w:id="1847865067">
      <w:marLeft w:val="0"/>
      <w:marRight w:val="0"/>
      <w:marTop w:val="0"/>
      <w:marBottom w:val="0"/>
      <w:divBdr>
        <w:top w:val="none" w:sz="0" w:space="0" w:color="auto"/>
        <w:left w:val="none" w:sz="0" w:space="0" w:color="auto"/>
        <w:bottom w:val="none" w:sz="0" w:space="0" w:color="auto"/>
        <w:right w:val="none" w:sz="0" w:space="0" w:color="auto"/>
      </w:divBdr>
    </w:div>
    <w:div w:id="1847865068">
      <w:marLeft w:val="0"/>
      <w:marRight w:val="0"/>
      <w:marTop w:val="0"/>
      <w:marBottom w:val="0"/>
      <w:divBdr>
        <w:top w:val="none" w:sz="0" w:space="0" w:color="auto"/>
        <w:left w:val="none" w:sz="0" w:space="0" w:color="auto"/>
        <w:bottom w:val="none" w:sz="0" w:space="0" w:color="auto"/>
        <w:right w:val="none" w:sz="0" w:space="0" w:color="auto"/>
      </w:divBdr>
    </w:div>
    <w:div w:id="1847865069">
      <w:marLeft w:val="0"/>
      <w:marRight w:val="0"/>
      <w:marTop w:val="0"/>
      <w:marBottom w:val="0"/>
      <w:divBdr>
        <w:top w:val="none" w:sz="0" w:space="0" w:color="auto"/>
        <w:left w:val="none" w:sz="0" w:space="0" w:color="auto"/>
        <w:bottom w:val="none" w:sz="0" w:space="0" w:color="auto"/>
        <w:right w:val="none" w:sz="0" w:space="0" w:color="auto"/>
      </w:divBdr>
    </w:div>
    <w:div w:id="1847865070">
      <w:marLeft w:val="0"/>
      <w:marRight w:val="0"/>
      <w:marTop w:val="0"/>
      <w:marBottom w:val="0"/>
      <w:divBdr>
        <w:top w:val="none" w:sz="0" w:space="0" w:color="auto"/>
        <w:left w:val="none" w:sz="0" w:space="0" w:color="auto"/>
        <w:bottom w:val="none" w:sz="0" w:space="0" w:color="auto"/>
        <w:right w:val="none" w:sz="0" w:space="0" w:color="auto"/>
      </w:divBdr>
    </w:div>
    <w:div w:id="1847865071">
      <w:marLeft w:val="0"/>
      <w:marRight w:val="0"/>
      <w:marTop w:val="0"/>
      <w:marBottom w:val="0"/>
      <w:divBdr>
        <w:top w:val="none" w:sz="0" w:space="0" w:color="auto"/>
        <w:left w:val="none" w:sz="0" w:space="0" w:color="auto"/>
        <w:bottom w:val="none" w:sz="0" w:space="0" w:color="auto"/>
        <w:right w:val="none" w:sz="0" w:space="0" w:color="auto"/>
      </w:divBdr>
    </w:div>
    <w:div w:id="1847865072">
      <w:marLeft w:val="0"/>
      <w:marRight w:val="0"/>
      <w:marTop w:val="0"/>
      <w:marBottom w:val="0"/>
      <w:divBdr>
        <w:top w:val="none" w:sz="0" w:space="0" w:color="auto"/>
        <w:left w:val="none" w:sz="0" w:space="0" w:color="auto"/>
        <w:bottom w:val="none" w:sz="0" w:space="0" w:color="auto"/>
        <w:right w:val="none" w:sz="0" w:space="0" w:color="auto"/>
      </w:divBdr>
    </w:div>
    <w:div w:id="1847865073">
      <w:marLeft w:val="0"/>
      <w:marRight w:val="0"/>
      <w:marTop w:val="0"/>
      <w:marBottom w:val="0"/>
      <w:divBdr>
        <w:top w:val="none" w:sz="0" w:space="0" w:color="auto"/>
        <w:left w:val="none" w:sz="0" w:space="0" w:color="auto"/>
        <w:bottom w:val="none" w:sz="0" w:space="0" w:color="auto"/>
        <w:right w:val="none" w:sz="0" w:space="0" w:color="auto"/>
      </w:divBdr>
    </w:div>
    <w:div w:id="1847865074">
      <w:marLeft w:val="0"/>
      <w:marRight w:val="0"/>
      <w:marTop w:val="0"/>
      <w:marBottom w:val="0"/>
      <w:divBdr>
        <w:top w:val="none" w:sz="0" w:space="0" w:color="auto"/>
        <w:left w:val="none" w:sz="0" w:space="0" w:color="auto"/>
        <w:bottom w:val="none" w:sz="0" w:space="0" w:color="auto"/>
        <w:right w:val="none" w:sz="0" w:space="0" w:color="auto"/>
      </w:divBdr>
    </w:div>
    <w:div w:id="1847865075">
      <w:marLeft w:val="0"/>
      <w:marRight w:val="0"/>
      <w:marTop w:val="0"/>
      <w:marBottom w:val="0"/>
      <w:divBdr>
        <w:top w:val="none" w:sz="0" w:space="0" w:color="auto"/>
        <w:left w:val="none" w:sz="0" w:space="0" w:color="auto"/>
        <w:bottom w:val="none" w:sz="0" w:space="0" w:color="auto"/>
        <w:right w:val="none" w:sz="0" w:space="0" w:color="auto"/>
      </w:divBdr>
    </w:div>
    <w:div w:id="1847865076">
      <w:marLeft w:val="0"/>
      <w:marRight w:val="0"/>
      <w:marTop w:val="0"/>
      <w:marBottom w:val="0"/>
      <w:divBdr>
        <w:top w:val="none" w:sz="0" w:space="0" w:color="auto"/>
        <w:left w:val="none" w:sz="0" w:space="0" w:color="auto"/>
        <w:bottom w:val="none" w:sz="0" w:space="0" w:color="auto"/>
        <w:right w:val="none" w:sz="0" w:space="0" w:color="auto"/>
      </w:divBdr>
    </w:div>
    <w:div w:id="1847865077">
      <w:marLeft w:val="0"/>
      <w:marRight w:val="0"/>
      <w:marTop w:val="0"/>
      <w:marBottom w:val="0"/>
      <w:divBdr>
        <w:top w:val="none" w:sz="0" w:space="0" w:color="auto"/>
        <w:left w:val="none" w:sz="0" w:space="0" w:color="auto"/>
        <w:bottom w:val="none" w:sz="0" w:space="0" w:color="auto"/>
        <w:right w:val="none" w:sz="0" w:space="0" w:color="auto"/>
      </w:divBdr>
    </w:div>
    <w:div w:id="1847865078">
      <w:marLeft w:val="0"/>
      <w:marRight w:val="0"/>
      <w:marTop w:val="0"/>
      <w:marBottom w:val="0"/>
      <w:divBdr>
        <w:top w:val="none" w:sz="0" w:space="0" w:color="auto"/>
        <w:left w:val="none" w:sz="0" w:space="0" w:color="auto"/>
        <w:bottom w:val="none" w:sz="0" w:space="0" w:color="auto"/>
        <w:right w:val="none" w:sz="0" w:space="0" w:color="auto"/>
      </w:divBdr>
    </w:div>
    <w:div w:id="1847865079">
      <w:marLeft w:val="0"/>
      <w:marRight w:val="0"/>
      <w:marTop w:val="0"/>
      <w:marBottom w:val="0"/>
      <w:divBdr>
        <w:top w:val="none" w:sz="0" w:space="0" w:color="auto"/>
        <w:left w:val="none" w:sz="0" w:space="0" w:color="auto"/>
        <w:bottom w:val="none" w:sz="0" w:space="0" w:color="auto"/>
        <w:right w:val="none" w:sz="0" w:space="0" w:color="auto"/>
      </w:divBdr>
    </w:div>
    <w:div w:id="1847865080">
      <w:marLeft w:val="0"/>
      <w:marRight w:val="0"/>
      <w:marTop w:val="0"/>
      <w:marBottom w:val="0"/>
      <w:divBdr>
        <w:top w:val="none" w:sz="0" w:space="0" w:color="auto"/>
        <w:left w:val="none" w:sz="0" w:space="0" w:color="auto"/>
        <w:bottom w:val="none" w:sz="0" w:space="0" w:color="auto"/>
        <w:right w:val="none" w:sz="0" w:space="0" w:color="auto"/>
      </w:divBdr>
    </w:div>
    <w:div w:id="1847865081">
      <w:marLeft w:val="0"/>
      <w:marRight w:val="0"/>
      <w:marTop w:val="0"/>
      <w:marBottom w:val="0"/>
      <w:divBdr>
        <w:top w:val="none" w:sz="0" w:space="0" w:color="auto"/>
        <w:left w:val="none" w:sz="0" w:space="0" w:color="auto"/>
        <w:bottom w:val="none" w:sz="0" w:space="0" w:color="auto"/>
        <w:right w:val="none" w:sz="0" w:space="0" w:color="auto"/>
      </w:divBdr>
    </w:div>
    <w:div w:id="1847865082">
      <w:marLeft w:val="0"/>
      <w:marRight w:val="0"/>
      <w:marTop w:val="0"/>
      <w:marBottom w:val="0"/>
      <w:divBdr>
        <w:top w:val="none" w:sz="0" w:space="0" w:color="auto"/>
        <w:left w:val="none" w:sz="0" w:space="0" w:color="auto"/>
        <w:bottom w:val="none" w:sz="0" w:space="0" w:color="auto"/>
        <w:right w:val="none" w:sz="0" w:space="0" w:color="auto"/>
      </w:divBdr>
    </w:div>
    <w:div w:id="1847865083">
      <w:marLeft w:val="0"/>
      <w:marRight w:val="0"/>
      <w:marTop w:val="0"/>
      <w:marBottom w:val="0"/>
      <w:divBdr>
        <w:top w:val="none" w:sz="0" w:space="0" w:color="auto"/>
        <w:left w:val="none" w:sz="0" w:space="0" w:color="auto"/>
        <w:bottom w:val="none" w:sz="0" w:space="0" w:color="auto"/>
        <w:right w:val="none" w:sz="0" w:space="0" w:color="auto"/>
      </w:divBdr>
    </w:div>
    <w:div w:id="1847865084">
      <w:marLeft w:val="0"/>
      <w:marRight w:val="0"/>
      <w:marTop w:val="0"/>
      <w:marBottom w:val="0"/>
      <w:divBdr>
        <w:top w:val="none" w:sz="0" w:space="0" w:color="auto"/>
        <w:left w:val="none" w:sz="0" w:space="0" w:color="auto"/>
        <w:bottom w:val="none" w:sz="0" w:space="0" w:color="auto"/>
        <w:right w:val="none" w:sz="0" w:space="0" w:color="auto"/>
      </w:divBdr>
    </w:div>
    <w:div w:id="1847865085">
      <w:marLeft w:val="0"/>
      <w:marRight w:val="0"/>
      <w:marTop w:val="0"/>
      <w:marBottom w:val="0"/>
      <w:divBdr>
        <w:top w:val="none" w:sz="0" w:space="0" w:color="auto"/>
        <w:left w:val="none" w:sz="0" w:space="0" w:color="auto"/>
        <w:bottom w:val="none" w:sz="0" w:space="0" w:color="auto"/>
        <w:right w:val="none" w:sz="0" w:space="0" w:color="auto"/>
      </w:divBdr>
    </w:div>
    <w:div w:id="1847865086">
      <w:marLeft w:val="0"/>
      <w:marRight w:val="0"/>
      <w:marTop w:val="0"/>
      <w:marBottom w:val="0"/>
      <w:divBdr>
        <w:top w:val="none" w:sz="0" w:space="0" w:color="auto"/>
        <w:left w:val="none" w:sz="0" w:space="0" w:color="auto"/>
        <w:bottom w:val="none" w:sz="0" w:space="0" w:color="auto"/>
        <w:right w:val="none" w:sz="0" w:space="0" w:color="auto"/>
      </w:divBdr>
    </w:div>
    <w:div w:id="1847865087">
      <w:marLeft w:val="0"/>
      <w:marRight w:val="0"/>
      <w:marTop w:val="0"/>
      <w:marBottom w:val="0"/>
      <w:divBdr>
        <w:top w:val="none" w:sz="0" w:space="0" w:color="auto"/>
        <w:left w:val="none" w:sz="0" w:space="0" w:color="auto"/>
        <w:bottom w:val="none" w:sz="0" w:space="0" w:color="auto"/>
        <w:right w:val="none" w:sz="0" w:space="0" w:color="auto"/>
      </w:divBdr>
    </w:div>
    <w:div w:id="1847865088">
      <w:marLeft w:val="0"/>
      <w:marRight w:val="0"/>
      <w:marTop w:val="0"/>
      <w:marBottom w:val="0"/>
      <w:divBdr>
        <w:top w:val="none" w:sz="0" w:space="0" w:color="auto"/>
        <w:left w:val="none" w:sz="0" w:space="0" w:color="auto"/>
        <w:bottom w:val="none" w:sz="0" w:space="0" w:color="auto"/>
        <w:right w:val="none" w:sz="0" w:space="0" w:color="auto"/>
      </w:divBdr>
    </w:div>
    <w:div w:id="1847865089">
      <w:marLeft w:val="0"/>
      <w:marRight w:val="0"/>
      <w:marTop w:val="0"/>
      <w:marBottom w:val="0"/>
      <w:divBdr>
        <w:top w:val="none" w:sz="0" w:space="0" w:color="auto"/>
        <w:left w:val="none" w:sz="0" w:space="0" w:color="auto"/>
        <w:bottom w:val="none" w:sz="0" w:space="0" w:color="auto"/>
        <w:right w:val="none" w:sz="0" w:space="0" w:color="auto"/>
      </w:divBdr>
    </w:div>
    <w:div w:id="1847865090">
      <w:marLeft w:val="0"/>
      <w:marRight w:val="0"/>
      <w:marTop w:val="0"/>
      <w:marBottom w:val="0"/>
      <w:divBdr>
        <w:top w:val="none" w:sz="0" w:space="0" w:color="auto"/>
        <w:left w:val="none" w:sz="0" w:space="0" w:color="auto"/>
        <w:bottom w:val="none" w:sz="0" w:space="0" w:color="auto"/>
        <w:right w:val="none" w:sz="0" w:space="0" w:color="auto"/>
      </w:divBdr>
    </w:div>
    <w:div w:id="1847865091">
      <w:marLeft w:val="0"/>
      <w:marRight w:val="0"/>
      <w:marTop w:val="0"/>
      <w:marBottom w:val="0"/>
      <w:divBdr>
        <w:top w:val="none" w:sz="0" w:space="0" w:color="auto"/>
        <w:left w:val="none" w:sz="0" w:space="0" w:color="auto"/>
        <w:bottom w:val="none" w:sz="0" w:space="0" w:color="auto"/>
        <w:right w:val="none" w:sz="0" w:space="0" w:color="auto"/>
      </w:divBdr>
    </w:div>
    <w:div w:id="1847865092">
      <w:marLeft w:val="0"/>
      <w:marRight w:val="0"/>
      <w:marTop w:val="0"/>
      <w:marBottom w:val="0"/>
      <w:divBdr>
        <w:top w:val="none" w:sz="0" w:space="0" w:color="auto"/>
        <w:left w:val="none" w:sz="0" w:space="0" w:color="auto"/>
        <w:bottom w:val="none" w:sz="0" w:space="0" w:color="auto"/>
        <w:right w:val="none" w:sz="0" w:space="0" w:color="auto"/>
      </w:divBdr>
    </w:div>
    <w:div w:id="1847865093">
      <w:marLeft w:val="0"/>
      <w:marRight w:val="0"/>
      <w:marTop w:val="0"/>
      <w:marBottom w:val="0"/>
      <w:divBdr>
        <w:top w:val="none" w:sz="0" w:space="0" w:color="auto"/>
        <w:left w:val="none" w:sz="0" w:space="0" w:color="auto"/>
        <w:bottom w:val="none" w:sz="0" w:space="0" w:color="auto"/>
        <w:right w:val="none" w:sz="0" w:space="0" w:color="auto"/>
      </w:divBdr>
    </w:div>
    <w:div w:id="1847865094">
      <w:marLeft w:val="0"/>
      <w:marRight w:val="0"/>
      <w:marTop w:val="0"/>
      <w:marBottom w:val="0"/>
      <w:divBdr>
        <w:top w:val="none" w:sz="0" w:space="0" w:color="auto"/>
        <w:left w:val="none" w:sz="0" w:space="0" w:color="auto"/>
        <w:bottom w:val="none" w:sz="0" w:space="0" w:color="auto"/>
        <w:right w:val="none" w:sz="0" w:space="0" w:color="auto"/>
      </w:divBdr>
    </w:div>
    <w:div w:id="1847865095">
      <w:marLeft w:val="0"/>
      <w:marRight w:val="0"/>
      <w:marTop w:val="0"/>
      <w:marBottom w:val="0"/>
      <w:divBdr>
        <w:top w:val="none" w:sz="0" w:space="0" w:color="auto"/>
        <w:left w:val="none" w:sz="0" w:space="0" w:color="auto"/>
        <w:bottom w:val="none" w:sz="0" w:space="0" w:color="auto"/>
        <w:right w:val="none" w:sz="0" w:space="0" w:color="auto"/>
      </w:divBdr>
    </w:div>
    <w:div w:id="1847865096">
      <w:marLeft w:val="0"/>
      <w:marRight w:val="0"/>
      <w:marTop w:val="0"/>
      <w:marBottom w:val="0"/>
      <w:divBdr>
        <w:top w:val="none" w:sz="0" w:space="0" w:color="auto"/>
        <w:left w:val="none" w:sz="0" w:space="0" w:color="auto"/>
        <w:bottom w:val="none" w:sz="0" w:space="0" w:color="auto"/>
        <w:right w:val="none" w:sz="0" w:space="0" w:color="auto"/>
      </w:divBdr>
    </w:div>
    <w:div w:id="1847865097">
      <w:marLeft w:val="0"/>
      <w:marRight w:val="0"/>
      <w:marTop w:val="0"/>
      <w:marBottom w:val="0"/>
      <w:divBdr>
        <w:top w:val="none" w:sz="0" w:space="0" w:color="auto"/>
        <w:left w:val="none" w:sz="0" w:space="0" w:color="auto"/>
        <w:bottom w:val="none" w:sz="0" w:space="0" w:color="auto"/>
        <w:right w:val="none" w:sz="0" w:space="0" w:color="auto"/>
      </w:divBdr>
    </w:div>
    <w:div w:id="1847865098">
      <w:marLeft w:val="0"/>
      <w:marRight w:val="0"/>
      <w:marTop w:val="0"/>
      <w:marBottom w:val="0"/>
      <w:divBdr>
        <w:top w:val="none" w:sz="0" w:space="0" w:color="auto"/>
        <w:left w:val="none" w:sz="0" w:space="0" w:color="auto"/>
        <w:bottom w:val="none" w:sz="0" w:space="0" w:color="auto"/>
        <w:right w:val="none" w:sz="0" w:space="0" w:color="auto"/>
      </w:divBdr>
    </w:div>
    <w:div w:id="1847865099">
      <w:marLeft w:val="0"/>
      <w:marRight w:val="0"/>
      <w:marTop w:val="0"/>
      <w:marBottom w:val="0"/>
      <w:divBdr>
        <w:top w:val="none" w:sz="0" w:space="0" w:color="auto"/>
        <w:left w:val="none" w:sz="0" w:space="0" w:color="auto"/>
        <w:bottom w:val="none" w:sz="0" w:space="0" w:color="auto"/>
        <w:right w:val="none" w:sz="0" w:space="0" w:color="auto"/>
      </w:divBdr>
    </w:div>
    <w:div w:id="1847865100">
      <w:marLeft w:val="0"/>
      <w:marRight w:val="0"/>
      <w:marTop w:val="0"/>
      <w:marBottom w:val="0"/>
      <w:divBdr>
        <w:top w:val="none" w:sz="0" w:space="0" w:color="auto"/>
        <w:left w:val="none" w:sz="0" w:space="0" w:color="auto"/>
        <w:bottom w:val="none" w:sz="0" w:space="0" w:color="auto"/>
        <w:right w:val="none" w:sz="0" w:space="0" w:color="auto"/>
      </w:divBdr>
    </w:div>
    <w:div w:id="1847865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1263</Words>
  <Characters>7456</Characters>
  <Application>Microsoft Office Word</Application>
  <DocSecurity>0</DocSecurity>
  <Lines>62</Lines>
  <Paragraphs>17</Paragraphs>
  <ScaleCrop>false</ScaleCrop>
  <Company>Pozemkový Fond ČR</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1</cp:revision>
  <cp:lastPrinted>2004-12-15T14:06:00Z</cp:lastPrinted>
  <dcterms:created xsi:type="dcterms:W3CDTF">2023-02-01T09:04:00Z</dcterms:created>
  <dcterms:modified xsi:type="dcterms:W3CDTF">2023-02-01T09:09:00Z</dcterms:modified>
</cp:coreProperties>
</file>