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BB7B" w14:textId="77777777" w:rsidR="00FB3DFC" w:rsidRPr="008B03CC" w:rsidRDefault="00FB3DFC" w:rsidP="00FB3DFC">
      <w:pPr>
        <w:pStyle w:val="Nzev"/>
        <w:pBdr>
          <w:top w:val="none" w:sz="0" w:space="0" w:color="auto"/>
          <w:bottom w:val="none" w:sz="0" w:space="0" w:color="auto"/>
        </w:pBdr>
        <w:rPr>
          <w:rFonts w:ascii="Arial" w:hAnsi="Arial" w:cs="Arial"/>
          <w:caps/>
          <w:sz w:val="20"/>
        </w:rPr>
      </w:pPr>
    </w:p>
    <w:p w14:paraId="16E869CD" w14:textId="77777777" w:rsidR="00FB3DFC" w:rsidRPr="0072063D" w:rsidRDefault="00FB3DFC" w:rsidP="00FB3DFC">
      <w:pPr>
        <w:pStyle w:val="Nzev"/>
        <w:pBdr>
          <w:top w:val="none" w:sz="0" w:space="0" w:color="auto"/>
          <w:bottom w:val="none" w:sz="0" w:space="0" w:color="auto"/>
        </w:pBdr>
        <w:rPr>
          <w:rFonts w:ascii="Arial" w:hAnsi="Arial" w:cs="Arial"/>
          <w:caps/>
          <w:sz w:val="28"/>
        </w:rPr>
      </w:pPr>
      <w:r w:rsidRPr="0072063D">
        <w:rPr>
          <w:rFonts w:ascii="Arial" w:hAnsi="Arial" w:cs="Arial"/>
          <w:caps/>
          <w:sz w:val="28"/>
        </w:rPr>
        <w:t>rámcová Kupní smlouva</w:t>
      </w:r>
    </w:p>
    <w:p w14:paraId="411C0D34" w14:textId="77777777" w:rsidR="00FB3DFC" w:rsidRPr="008B03CC" w:rsidRDefault="00FB3DFC" w:rsidP="008B03CC">
      <w:pPr>
        <w:rPr>
          <w:rFonts w:ascii="Arial" w:hAnsi="Arial" w:cs="Arial"/>
          <w:i/>
          <w:sz w:val="20"/>
        </w:rPr>
      </w:pPr>
    </w:p>
    <w:p w14:paraId="6C336DD6" w14:textId="285AF414" w:rsidR="00FB3DFC" w:rsidRDefault="00FB3DFC" w:rsidP="00FB3DFC">
      <w:pPr>
        <w:jc w:val="center"/>
        <w:rPr>
          <w:rFonts w:ascii="Arial" w:hAnsi="Arial" w:cs="Arial"/>
          <w:i/>
          <w:sz w:val="18"/>
        </w:rPr>
      </w:pPr>
      <w:r w:rsidRPr="008B03CC">
        <w:rPr>
          <w:rFonts w:ascii="Arial" w:hAnsi="Arial" w:cs="Arial"/>
          <w:i/>
          <w:sz w:val="18"/>
        </w:rPr>
        <w:t xml:space="preserve">uzavřená níže uvedeného dne, měsíce a roku </w:t>
      </w:r>
      <w:proofErr w:type="gramStart"/>
      <w:r w:rsidRPr="008B03CC">
        <w:rPr>
          <w:rFonts w:ascii="Arial" w:hAnsi="Arial" w:cs="Arial"/>
          <w:i/>
          <w:sz w:val="18"/>
        </w:rPr>
        <w:t>mezi</w:t>
      </w:r>
      <w:proofErr w:type="gramEnd"/>
      <w:r w:rsidRPr="008B03CC">
        <w:rPr>
          <w:rFonts w:ascii="Arial" w:hAnsi="Arial" w:cs="Arial"/>
          <w:i/>
          <w:sz w:val="18"/>
        </w:rPr>
        <w:t>:</w:t>
      </w:r>
    </w:p>
    <w:p w14:paraId="4452589D" w14:textId="2CA7C127" w:rsidR="002269B2" w:rsidRPr="008B03CC" w:rsidRDefault="002269B2" w:rsidP="00FB3DFC">
      <w:pPr>
        <w:jc w:val="center"/>
        <w:rPr>
          <w:rFonts w:ascii="Arial" w:hAnsi="Arial" w:cs="Arial"/>
          <w:i/>
          <w:sz w:val="18"/>
        </w:rPr>
      </w:pPr>
      <w:r w:rsidRPr="002269B2">
        <w:rPr>
          <w:rFonts w:ascii="Arial" w:hAnsi="Arial" w:cs="Arial"/>
          <w:i/>
          <w:sz w:val="18"/>
        </w:rPr>
        <w:t>55/61924008/2023</w:t>
      </w:r>
    </w:p>
    <w:p w14:paraId="5EA363B7" w14:textId="77777777" w:rsidR="00FB3DFC" w:rsidRPr="008B03CC" w:rsidRDefault="00FB3DFC" w:rsidP="008B03CC">
      <w:pPr>
        <w:rPr>
          <w:rFonts w:ascii="Arial" w:hAnsi="Arial" w:cs="Arial"/>
          <w:b/>
          <w:sz w:val="20"/>
        </w:rPr>
      </w:pPr>
    </w:p>
    <w:p w14:paraId="3D355B97" w14:textId="77777777" w:rsidR="00FB3DFC" w:rsidRPr="008B03CC" w:rsidRDefault="00FB3DFC" w:rsidP="00C2144B">
      <w:pPr>
        <w:ind w:left="284"/>
        <w:rPr>
          <w:rFonts w:ascii="Arial" w:hAnsi="Arial" w:cs="Arial"/>
          <w:sz w:val="20"/>
        </w:rPr>
      </w:pPr>
      <w:r w:rsidRPr="008B03CC">
        <w:rPr>
          <w:rFonts w:ascii="Arial" w:hAnsi="Arial" w:cs="Arial"/>
          <w:b/>
          <w:sz w:val="20"/>
        </w:rPr>
        <w:t xml:space="preserve">AG FOODS Group a. s. </w:t>
      </w:r>
      <w:r w:rsidRPr="008B03CC">
        <w:rPr>
          <w:rFonts w:ascii="Arial" w:hAnsi="Arial" w:cs="Arial"/>
          <w:sz w:val="20"/>
        </w:rPr>
        <w:t xml:space="preserve"> </w:t>
      </w:r>
    </w:p>
    <w:p w14:paraId="14345816" w14:textId="77777777" w:rsidR="00FB3DFC" w:rsidRPr="008B03CC" w:rsidRDefault="00FB3DFC" w:rsidP="00C2144B">
      <w:pPr>
        <w:ind w:left="284"/>
        <w:rPr>
          <w:rFonts w:ascii="Arial" w:hAnsi="Arial" w:cs="Arial"/>
          <w:sz w:val="20"/>
        </w:rPr>
      </w:pPr>
      <w:r w:rsidRPr="008B03CC">
        <w:rPr>
          <w:rFonts w:ascii="Arial" w:hAnsi="Arial" w:cs="Arial"/>
          <w:sz w:val="20"/>
        </w:rPr>
        <w:t>se sídlem v Brně, Škrobárenská 506/2, PSČ 617 00</w:t>
      </w:r>
    </w:p>
    <w:p w14:paraId="3724101F" w14:textId="77777777" w:rsidR="00FB3DFC" w:rsidRPr="008B03CC" w:rsidRDefault="00FB3DFC" w:rsidP="00C2144B">
      <w:pPr>
        <w:ind w:left="284"/>
        <w:rPr>
          <w:rFonts w:ascii="Arial" w:hAnsi="Arial" w:cs="Arial"/>
          <w:sz w:val="20"/>
        </w:rPr>
      </w:pPr>
      <w:r w:rsidRPr="008B03CC">
        <w:rPr>
          <w:rFonts w:ascii="Arial" w:hAnsi="Arial" w:cs="Arial"/>
          <w:sz w:val="20"/>
        </w:rPr>
        <w:t>IČ: 05651531, DIČ: CZ05651531</w:t>
      </w:r>
    </w:p>
    <w:p w14:paraId="7D8B3DB7" w14:textId="77777777" w:rsidR="00FB3DFC" w:rsidRPr="008B03CC" w:rsidRDefault="00FB3DFC" w:rsidP="00C2144B">
      <w:pPr>
        <w:ind w:left="284"/>
        <w:rPr>
          <w:rFonts w:ascii="Arial" w:hAnsi="Arial" w:cs="Arial"/>
          <w:sz w:val="20"/>
        </w:rPr>
      </w:pPr>
      <w:r w:rsidRPr="008B03CC">
        <w:rPr>
          <w:rFonts w:ascii="Arial" w:hAnsi="Arial" w:cs="Arial"/>
          <w:sz w:val="20"/>
        </w:rPr>
        <w:t>zapsanou v obchodním rejstříku vedeném Krajským soudem v Brně</w:t>
      </w:r>
    </w:p>
    <w:p w14:paraId="61CB881E" w14:textId="77777777" w:rsidR="00FB3DFC" w:rsidRPr="008B03CC" w:rsidRDefault="00FB3DFC" w:rsidP="00C2144B">
      <w:pPr>
        <w:ind w:left="284"/>
        <w:rPr>
          <w:rFonts w:ascii="Arial" w:hAnsi="Arial" w:cs="Arial"/>
          <w:sz w:val="20"/>
        </w:rPr>
      </w:pPr>
      <w:r w:rsidRPr="008B03CC">
        <w:rPr>
          <w:rFonts w:ascii="Arial" w:hAnsi="Arial" w:cs="Arial"/>
          <w:sz w:val="20"/>
        </w:rPr>
        <w:t>oddíl B, vložka 7823</w:t>
      </w:r>
    </w:p>
    <w:p w14:paraId="5831E3CE" w14:textId="1393B420" w:rsidR="00FB3DFC" w:rsidRPr="008B03CC" w:rsidRDefault="00FB3DFC" w:rsidP="00C2144B">
      <w:pPr>
        <w:ind w:left="284"/>
        <w:rPr>
          <w:rFonts w:ascii="Arial" w:hAnsi="Arial" w:cs="Arial"/>
          <w:sz w:val="20"/>
        </w:rPr>
      </w:pPr>
      <w:r w:rsidRPr="008B03CC">
        <w:rPr>
          <w:rFonts w:ascii="Arial" w:hAnsi="Arial" w:cs="Arial"/>
          <w:sz w:val="20"/>
        </w:rPr>
        <w:t>bankovní spoje</w:t>
      </w:r>
      <w:r w:rsidR="00E965DA">
        <w:rPr>
          <w:rFonts w:ascii="Arial" w:hAnsi="Arial" w:cs="Arial"/>
          <w:sz w:val="20"/>
        </w:rPr>
        <w:t xml:space="preserve">ní: </w:t>
      </w:r>
      <w:proofErr w:type="spellStart"/>
      <w:r w:rsidR="00E965DA">
        <w:rPr>
          <w:rFonts w:ascii="Arial" w:hAnsi="Arial" w:cs="Arial"/>
          <w:sz w:val="20"/>
        </w:rPr>
        <w:t>xxxxxxxx</w:t>
      </w:r>
      <w:proofErr w:type="spellEnd"/>
    </w:p>
    <w:p w14:paraId="0CFD27D0" w14:textId="77777777" w:rsidR="00FB3DFC" w:rsidRPr="008B03CC" w:rsidRDefault="00FB3DFC" w:rsidP="00C2144B">
      <w:pPr>
        <w:ind w:left="284"/>
        <w:rPr>
          <w:rFonts w:ascii="Arial" w:hAnsi="Arial" w:cs="Arial"/>
          <w:sz w:val="20"/>
        </w:rPr>
      </w:pPr>
    </w:p>
    <w:p w14:paraId="05B60D2F" w14:textId="322A9451" w:rsidR="005261A9" w:rsidRPr="00AD5E40" w:rsidRDefault="005261A9" w:rsidP="005261A9">
      <w:pPr>
        <w:ind w:left="284"/>
        <w:rPr>
          <w:rFonts w:ascii="Arial" w:hAnsi="Arial" w:cs="Arial"/>
          <w:sz w:val="20"/>
        </w:rPr>
      </w:pPr>
      <w:r w:rsidRPr="00AD5E40">
        <w:rPr>
          <w:rFonts w:ascii="Arial" w:hAnsi="Arial" w:cs="Arial"/>
          <w:sz w:val="20"/>
        </w:rPr>
        <w:t xml:space="preserve">zastoupenou </w:t>
      </w:r>
      <w:r w:rsidR="00AD5E40" w:rsidRPr="00AD5E40">
        <w:rPr>
          <w:rFonts w:ascii="Arial" w:hAnsi="Arial" w:cs="Arial"/>
          <w:sz w:val="20"/>
        </w:rPr>
        <w:t xml:space="preserve">Liborem </w:t>
      </w:r>
      <w:proofErr w:type="spellStart"/>
      <w:r w:rsidR="00AD5E40" w:rsidRPr="00AD5E40">
        <w:rPr>
          <w:rFonts w:ascii="Arial" w:hAnsi="Arial" w:cs="Arial"/>
          <w:sz w:val="20"/>
        </w:rPr>
        <w:t>Vymyslickým</w:t>
      </w:r>
      <w:proofErr w:type="spellEnd"/>
      <w:r w:rsidR="00AD5E40" w:rsidRPr="00AD5E40">
        <w:rPr>
          <w:rFonts w:ascii="Arial" w:hAnsi="Arial" w:cs="Arial"/>
          <w:sz w:val="20"/>
        </w:rPr>
        <w:t xml:space="preserve">, </w:t>
      </w:r>
      <w:r w:rsidR="00521CE7">
        <w:rPr>
          <w:rFonts w:ascii="Arial" w:hAnsi="Arial" w:cs="Arial"/>
          <w:sz w:val="20"/>
        </w:rPr>
        <w:t xml:space="preserve">Group </w:t>
      </w:r>
      <w:r w:rsidR="00C61C84">
        <w:rPr>
          <w:rFonts w:ascii="Arial" w:hAnsi="Arial" w:cs="Arial"/>
          <w:sz w:val="20"/>
        </w:rPr>
        <w:t>Sales</w:t>
      </w:r>
      <w:r w:rsidR="00521CE7">
        <w:rPr>
          <w:rFonts w:ascii="Arial" w:hAnsi="Arial" w:cs="Arial"/>
          <w:sz w:val="20"/>
        </w:rPr>
        <w:t xml:space="preserve"> </w:t>
      </w:r>
      <w:proofErr w:type="spellStart"/>
      <w:r w:rsidR="00521CE7">
        <w:rPr>
          <w:rFonts w:ascii="Arial" w:hAnsi="Arial" w:cs="Arial"/>
          <w:sz w:val="20"/>
        </w:rPr>
        <w:t>Force</w:t>
      </w:r>
      <w:proofErr w:type="spellEnd"/>
      <w:r w:rsidR="00C61C84">
        <w:rPr>
          <w:rFonts w:ascii="Arial" w:hAnsi="Arial" w:cs="Arial"/>
          <w:sz w:val="20"/>
        </w:rPr>
        <w:t xml:space="preserve"> Managerem </w:t>
      </w:r>
    </w:p>
    <w:p w14:paraId="5C6CFC8F" w14:textId="77777777" w:rsidR="00AD5E40" w:rsidRDefault="00AD5E40" w:rsidP="00C2144B">
      <w:pPr>
        <w:ind w:left="284"/>
        <w:rPr>
          <w:rFonts w:ascii="Arial" w:hAnsi="Arial" w:cs="Arial"/>
          <w:sz w:val="20"/>
        </w:rPr>
      </w:pPr>
    </w:p>
    <w:p w14:paraId="71A86CB0" w14:textId="6330A669" w:rsidR="00FB3DFC" w:rsidRPr="008B03CC" w:rsidRDefault="00AD5E40" w:rsidP="00C2144B">
      <w:pPr>
        <w:ind w:left="284"/>
        <w:rPr>
          <w:rFonts w:ascii="Arial" w:hAnsi="Arial" w:cs="Arial"/>
          <w:sz w:val="20"/>
        </w:rPr>
      </w:pPr>
      <w:r w:rsidRPr="008B03CC">
        <w:rPr>
          <w:rFonts w:ascii="Arial" w:hAnsi="Arial" w:cs="Arial"/>
          <w:sz w:val="20"/>
        </w:rPr>
        <w:t xml:space="preserve"> </w:t>
      </w:r>
      <w:r w:rsidR="00FB3DFC" w:rsidRPr="008B03CC">
        <w:rPr>
          <w:rFonts w:ascii="Arial" w:hAnsi="Arial" w:cs="Arial"/>
          <w:sz w:val="20"/>
        </w:rPr>
        <w:t xml:space="preserve">(dále jako </w:t>
      </w:r>
      <w:r w:rsidR="00FB3DFC" w:rsidRPr="008B03CC">
        <w:rPr>
          <w:rFonts w:ascii="Arial" w:hAnsi="Arial" w:cs="Arial"/>
          <w:bCs/>
          <w:iCs/>
          <w:sz w:val="20"/>
        </w:rPr>
        <w:t>„</w:t>
      </w:r>
      <w:r w:rsidR="00FB3DFC" w:rsidRPr="008B03CC">
        <w:rPr>
          <w:rFonts w:ascii="Arial" w:hAnsi="Arial" w:cs="Arial"/>
          <w:b/>
          <w:bCs/>
          <w:iCs/>
          <w:sz w:val="20"/>
        </w:rPr>
        <w:t>Prodávající</w:t>
      </w:r>
      <w:r w:rsidR="00FB3DFC" w:rsidRPr="008B03CC">
        <w:rPr>
          <w:rFonts w:ascii="Arial" w:hAnsi="Arial" w:cs="Arial"/>
          <w:bCs/>
          <w:iCs/>
          <w:sz w:val="20"/>
        </w:rPr>
        <w:t>“</w:t>
      </w:r>
      <w:r w:rsidR="00FB3DFC" w:rsidRPr="008B03CC">
        <w:rPr>
          <w:rFonts w:ascii="Arial" w:hAnsi="Arial" w:cs="Arial"/>
          <w:sz w:val="20"/>
        </w:rPr>
        <w:t>)</w:t>
      </w:r>
    </w:p>
    <w:p w14:paraId="655E8031" w14:textId="77777777" w:rsidR="00FB3DFC" w:rsidRPr="008B03CC" w:rsidRDefault="00FB3DFC" w:rsidP="00C2144B">
      <w:pPr>
        <w:ind w:left="284"/>
        <w:jc w:val="center"/>
        <w:rPr>
          <w:rFonts w:ascii="Arial" w:hAnsi="Arial" w:cs="Arial"/>
          <w:b/>
          <w:sz w:val="20"/>
        </w:rPr>
      </w:pPr>
    </w:p>
    <w:p w14:paraId="2B0A609B" w14:textId="77777777" w:rsidR="00FB3DFC" w:rsidRPr="008B03CC" w:rsidRDefault="00FB3DFC" w:rsidP="00C2144B">
      <w:pPr>
        <w:ind w:left="284"/>
        <w:rPr>
          <w:rFonts w:ascii="Arial" w:hAnsi="Arial" w:cs="Arial"/>
          <w:sz w:val="20"/>
        </w:rPr>
      </w:pPr>
      <w:r w:rsidRPr="008B03CC">
        <w:rPr>
          <w:rFonts w:ascii="Arial" w:hAnsi="Arial" w:cs="Arial"/>
          <w:sz w:val="20"/>
        </w:rPr>
        <w:t>a</w:t>
      </w:r>
    </w:p>
    <w:p w14:paraId="58765316" w14:textId="433D9C3B" w:rsidR="00FB3DFC" w:rsidRDefault="00FB3DFC" w:rsidP="00C2144B">
      <w:pPr>
        <w:ind w:left="284"/>
        <w:rPr>
          <w:rFonts w:ascii="Arial" w:hAnsi="Arial" w:cs="Arial"/>
          <w:sz w:val="20"/>
        </w:rPr>
      </w:pPr>
    </w:p>
    <w:p w14:paraId="454102CC" w14:textId="59DA24B5" w:rsidR="00895B21" w:rsidRPr="00424BB9" w:rsidRDefault="00424BB9" w:rsidP="00C2144B">
      <w:pPr>
        <w:ind w:left="284"/>
        <w:rPr>
          <w:rFonts w:ascii="Arial" w:hAnsi="Arial" w:cs="Arial"/>
          <w:b/>
          <w:sz w:val="20"/>
        </w:rPr>
      </w:pPr>
      <w:r w:rsidRPr="00424BB9">
        <w:rPr>
          <w:rFonts w:ascii="Arial" w:hAnsi="Arial" w:cs="Arial"/>
          <w:b/>
          <w:sz w:val="20"/>
        </w:rPr>
        <w:t>Vyšší odborná škola, Střední průmyslová škola a Obchodní akademie, Čáslav, Přemysla Otakara II. 938</w:t>
      </w:r>
    </w:p>
    <w:p w14:paraId="0614BD4B" w14:textId="6294B569" w:rsidR="23E5B33A" w:rsidRPr="00424BB9" w:rsidRDefault="23E5B33A" w:rsidP="2FD14FE9">
      <w:pPr>
        <w:ind w:left="284"/>
        <w:rPr>
          <w:rFonts w:ascii="Arial" w:hAnsi="Arial" w:cs="Arial"/>
          <w:sz w:val="20"/>
        </w:rPr>
      </w:pPr>
      <w:r w:rsidRPr="00424BB9">
        <w:rPr>
          <w:rFonts w:ascii="Arial" w:hAnsi="Arial" w:cs="Arial"/>
          <w:sz w:val="20"/>
        </w:rPr>
        <w:t>se sídlem v</w:t>
      </w:r>
      <w:r w:rsidR="00424BB9" w:rsidRPr="00424BB9">
        <w:rPr>
          <w:rFonts w:ascii="Arial" w:hAnsi="Arial" w:cs="Arial"/>
          <w:sz w:val="20"/>
        </w:rPr>
        <w:t> Čáslavi, Přemysla Otakara II. 938, PSČ 286 01</w:t>
      </w:r>
      <w:r w:rsidRPr="00424BB9">
        <w:rPr>
          <w:rFonts w:ascii="Arial" w:hAnsi="Arial" w:cs="Arial"/>
          <w:sz w:val="20"/>
        </w:rPr>
        <w:t xml:space="preserve">  </w:t>
      </w:r>
    </w:p>
    <w:p w14:paraId="077069F1" w14:textId="298B24F7" w:rsidR="23E5B33A" w:rsidRPr="00424BB9" w:rsidRDefault="23E5B33A" w:rsidP="2FD14FE9">
      <w:pPr>
        <w:ind w:left="284"/>
        <w:rPr>
          <w:rFonts w:ascii="Arial" w:hAnsi="Arial" w:cs="Arial"/>
          <w:sz w:val="20"/>
        </w:rPr>
      </w:pPr>
      <w:r w:rsidRPr="00424BB9">
        <w:rPr>
          <w:rFonts w:ascii="Arial" w:hAnsi="Arial" w:cs="Arial"/>
          <w:sz w:val="20"/>
        </w:rPr>
        <w:t xml:space="preserve">IČ: </w:t>
      </w:r>
      <w:r w:rsidR="00424BB9" w:rsidRPr="00424BB9">
        <w:rPr>
          <w:rFonts w:ascii="Arial" w:hAnsi="Arial" w:cs="Arial"/>
          <w:sz w:val="20"/>
        </w:rPr>
        <w:t>61924008</w:t>
      </w:r>
      <w:r w:rsidRPr="00424BB9">
        <w:rPr>
          <w:rFonts w:ascii="Arial" w:hAnsi="Arial" w:cs="Arial"/>
          <w:sz w:val="20"/>
        </w:rPr>
        <w:t xml:space="preserve">, DIČ: </w:t>
      </w:r>
    </w:p>
    <w:p w14:paraId="56E77DB1" w14:textId="6E6E3153" w:rsidR="23E5B33A" w:rsidRPr="00424BB9" w:rsidRDefault="00E965DA" w:rsidP="062F9A2F">
      <w:pPr>
        <w:ind w:left="284"/>
        <w:rPr>
          <w:rFonts w:ascii="Arial" w:hAnsi="Arial" w:cs="Arial"/>
          <w:sz w:val="20"/>
        </w:rPr>
      </w:pPr>
      <w:r>
        <w:rPr>
          <w:rFonts w:ascii="Arial" w:hAnsi="Arial" w:cs="Arial"/>
          <w:sz w:val="20"/>
        </w:rPr>
        <w:t xml:space="preserve">bankovní spojení: </w:t>
      </w:r>
      <w:proofErr w:type="spellStart"/>
      <w:r>
        <w:rPr>
          <w:rFonts w:ascii="Arial" w:hAnsi="Arial" w:cs="Arial"/>
          <w:sz w:val="20"/>
        </w:rPr>
        <w:t>xxxxxxxxx</w:t>
      </w:r>
      <w:proofErr w:type="spellEnd"/>
    </w:p>
    <w:p w14:paraId="1BD0F30C" w14:textId="52C97826" w:rsidR="062F9A2F" w:rsidRPr="00424BB9" w:rsidRDefault="062F9A2F" w:rsidP="062F9A2F">
      <w:pPr>
        <w:ind w:left="284"/>
        <w:rPr>
          <w:rFonts w:ascii="Arial" w:hAnsi="Arial" w:cs="Arial"/>
          <w:sz w:val="20"/>
        </w:rPr>
      </w:pPr>
    </w:p>
    <w:p w14:paraId="047C749E" w14:textId="10A87F2E" w:rsidR="23E5B33A" w:rsidRPr="00424BB9" w:rsidRDefault="23E5B33A" w:rsidP="2FD14FE9">
      <w:pPr>
        <w:ind w:left="284"/>
        <w:rPr>
          <w:rFonts w:ascii="Arial" w:hAnsi="Arial" w:cs="Arial"/>
          <w:sz w:val="20"/>
        </w:rPr>
      </w:pPr>
      <w:r w:rsidRPr="00424BB9">
        <w:rPr>
          <w:rFonts w:ascii="Arial" w:hAnsi="Arial" w:cs="Arial"/>
          <w:sz w:val="20"/>
        </w:rPr>
        <w:t xml:space="preserve">zastoupenou </w:t>
      </w:r>
      <w:r w:rsidR="00424BB9" w:rsidRPr="00424BB9">
        <w:rPr>
          <w:rFonts w:ascii="Arial" w:hAnsi="Arial" w:cs="Arial"/>
          <w:sz w:val="20"/>
        </w:rPr>
        <w:t>Mgr. Věrou Szabovou, ředitelkou</w:t>
      </w:r>
    </w:p>
    <w:p w14:paraId="732307A2" w14:textId="77777777" w:rsidR="00FB3DFC" w:rsidRPr="008B03CC" w:rsidRDefault="00FB3DFC" w:rsidP="008B03CC">
      <w:pPr>
        <w:tabs>
          <w:tab w:val="left" w:pos="1440"/>
        </w:tabs>
        <w:spacing w:before="60"/>
        <w:rPr>
          <w:rFonts w:ascii="Arial" w:hAnsi="Arial" w:cs="Arial"/>
          <w:sz w:val="20"/>
        </w:rPr>
      </w:pPr>
    </w:p>
    <w:p w14:paraId="21E8D248" w14:textId="26C60202" w:rsidR="00FB3DFC" w:rsidRPr="008B03CC" w:rsidRDefault="00FB3DFC" w:rsidP="00C2144B">
      <w:pPr>
        <w:ind w:firstLine="284"/>
        <w:rPr>
          <w:rFonts w:ascii="Arial" w:hAnsi="Arial" w:cs="Arial"/>
          <w:bCs/>
          <w:sz w:val="20"/>
        </w:rPr>
      </w:pPr>
      <w:r w:rsidRPr="008B03CC">
        <w:rPr>
          <w:rFonts w:ascii="Arial" w:hAnsi="Arial" w:cs="Arial"/>
          <w:bCs/>
          <w:sz w:val="20"/>
        </w:rPr>
        <w:t>(dále jako „</w:t>
      </w:r>
      <w:r w:rsidRPr="008B03CC">
        <w:rPr>
          <w:rFonts w:ascii="Arial" w:hAnsi="Arial" w:cs="Arial"/>
          <w:b/>
          <w:bCs/>
          <w:sz w:val="20"/>
        </w:rPr>
        <w:t>Kupující</w:t>
      </w:r>
      <w:r w:rsidRPr="008B03CC">
        <w:rPr>
          <w:rFonts w:ascii="Arial" w:hAnsi="Arial" w:cs="Arial"/>
          <w:bCs/>
          <w:sz w:val="20"/>
        </w:rPr>
        <w:t>“)</w:t>
      </w:r>
    </w:p>
    <w:p w14:paraId="122F5197" w14:textId="77777777" w:rsidR="008B03CC" w:rsidRPr="008B03CC" w:rsidRDefault="008B03CC" w:rsidP="008B03CC">
      <w:pPr>
        <w:rPr>
          <w:rFonts w:ascii="Arial" w:hAnsi="Arial" w:cs="Arial"/>
          <w:bCs/>
          <w:sz w:val="20"/>
        </w:rPr>
      </w:pPr>
    </w:p>
    <w:p w14:paraId="56D847DE" w14:textId="3FAFC724" w:rsidR="008B03CC" w:rsidRDefault="00FB3DFC" w:rsidP="008B03CC">
      <w:pPr>
        <w:jc w:val="center"/>
        <w:rPr>
          <w:rFonts w:ascii="Arial" w:hAnsi="Arial" w:cs="Arial"/>
          <w:b/>
          <w:bCs/>
          <w:sz w:val="20"/>
        </w:rPr>
      </w:pPr>
      <w:r w:rsidRPr="008B03CC">
        <w:rPr>
          <w:rFonts w:ascii="Arial" w:hAnsi="Arial" w:cs="Arial"/>
          <w:bCs/>
          <w:sz w:val="20"/>
        </w:rPr>
        <w:t>(Prodávající a Kupující společně dále jen „</w:t>
      </w:r>
      <w:r w:rsidRPr="008B03CC">
        <w:rPr>
          <w:rFonts w:ascii="Arial" w:hAnsi="Arial" w:cs="Arial"/>
          <w:b/>
          <w:bCs/>
          <w:sz w:val="20"/>
        </w:rPr>
        <w:t>Smluvní strany</w:t>
      </w:r>
      <w:r w:rsidRPr="008B03CC">
        <w:rPr>
          <w:rFonts w:ascii="Arial" w:hAnsi="Arial" w:cs="Arial"/>
          <w:bCs/>
          <w:sz w:val="20"/>
        </w:rPr>
        <w:t>“ a každý z nich jednotlivě též jen „</w:t>
      </w:r>
      <w:r w:rsidRPr="008B03CC">
        <w:rPr>
          <w:rFonts w:ascii="Arial" w:hAnsi="Arial" w:cs="Arial"/>
          <w:b/>
          <w:bCs/>
          <w:sz w:val="20"/>
        </w:rPr>
        <w:t>Smluvní strana</w:t>
      </w:r>
      <w:r w:rsidR="008B03CC" w:rsidRPr="008B03CC">
        <w:rPr>
          <w:rFonts w:ascii="Arial" w:hAnsi="Arial" w:cs="Arial"/>
          <w:b/>
          <w:bCs/>
          <w:sz w:val="20"/>
        </w:rPr>
        <w:t>)</w:t>
      </w:r>
    </w:p>
    <w:p w14:paraId="03CBAD9E" w14:textId="77777777" w:rsidR="00A01D0B" w:rsidRPr="008B03CC" w:rsidRDefault="00A01D0B" w:rsidP="008B03CC">
      <w:pPr>
        <w:jc w:val="center"/>
        <w:rPr>
          <w:rFonts w:ascii="Arial" w:hAnsi="Arial" w:cs="Arial"/>
          <w:b/>
          <w:bCs/>
          <w:sz w:val="20"/>
        </w:rPr>
      </w:pPr>
    </w:p>
    <w:p w14:paraId="08FC903E" w14:textId="77777777" w:rsidR="008B03CC" w:rsidRPr="008B03CC" w:rsidRDefault="008B03CC" w:rsidP="008B03CC">
      <w:pPr>
        <w:jc w:val="center"/>
        <w:rPr>
          <w:rFonts w:ascii="Arial" w:hAnsi="Arial" w:cs="Arial"/>
          <w:bCs/>
          <w:sz w:val="20"/>
        </w:rPr>
      </w:pPr>
    </w:p>
    <w:p w14:paraId="52ADFF34" w14:textId="16A88067" w:rsidR="00FB3DFC" w:rsidRPr="008B03CC" w:rsidRDefault="008B03CC" w:rsidP="008B03CC">
      <w:pPr>
        <w:jc w:val="center"/>
        <w:rPr>
          <w:rFonts w:ascii="Arial" w:hAnsi="Arial" w:cs="Arial"/>
          <w:b/>
          <w:bCs/>
          <w:sz w:val="20"/>
        </w:rPr>
      </w:pPr>
      <w:r w:rsidRPr="008B03CC">
        <w:rPr>
          <w:rFonts w:ascii="Arial" w:eastAsia="MS Mincho" w:hAnsi="Arial" w:cs="Arial"/>
          <w:b/>
          <w:bCs/>
          <w:i/>
          <w:sz w:val="20"/>
        </w:rPr>
        <w:t>I.</w:t>
      </w:r>
      <w:r w:rsidRPr="008B03CC">
        <w:rPr>
          <w:rFonts w:ascii="Arial" w:eastAsia="MS Mincho" w:hAnsi="Arial" w:cs="Arial"/>
          <w:b/>
          <w:bCs/>
          <w:i/>
          <w:sz w:val="20"/>
          <w:u w:val="single"/>
        </w:rPr>
        <w:t xml:space="preserve"> Úvodní</w:t>
      </w:r>
      <w:r w:rsidR="00FB3DFC" w:rsidRPr="008B03CC">
        <w:rPr>
          <w:rFonts w:ascii="Arial" w:eastAsia="MS Mincho" w:hAnsi="Arial" w:cs="Arial"/>
          <w:b/>
          <w:bCs/>
          <w:i/>
          <w:sz w:val="20"/>
          <w:u w:val="single"/>
        </w:rPr>
        <w:t xml:space="preserve"> ustanovení</w:t>
      </w:r>
    </w:p>
    <w:p w14:paraId="7824524B" w14:textId="77777777" w:rsidR="00FB3DFC" w:rsidRPr="008B03CC" w:rsidRDefault="00FB3DFC" w:rsidP="00FB3DFC">
      <w:pPr>
        <w:keepNext/>
        <w:rPr>
          <w:rFonts w:ascii="Arial" w:hAnsi="Arial" w:cs="Arial"/>
          <w:sz w:val="20"/>
        </w:rPr>
      </w:pPr>
    </w:p>
    <w:p w14:paraId="2475F05F" w14:textId="557786D8" w:rsidR="00FB3DFC" w:rsidRPr="008B03CC" w:rsidRDefault="00FB3DFC" w:rsidP="00FB3DFC">
      <w:pPr>
        <w:numPr>
          <w:ilvl w:val="1"/>
          <w:numId w:val="25"/>
        </w:numPr>
        <w:jc w:val="both"/>
        <w:rPr>
          <w:rFonts w:ascii="Arial" w:hAnsi="Arial" w:cs="Arial"/>
          <w:sz w:val="20"/>
        </w:rPr>
      </w:pPr>
      <w:r w:rsidRPr="008B03CC">
        <w:rPr>
          <w:rFonts w:ascii="Arial" w:hAnsi="Arial" w:cs="Arial"/>
          <w:sz w:val="20"/>
        </w:rPr>
        <w:t>Smluvní strany 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této smlouvy nastane či bude hrozit, je dotčená Smluvní strana povinna o tom neprodleně vyrozumět druhou Smluvní stranu.</w:t>
      </w:r>
    </w:p>
    <w:p w14:paraId="5B93405B" w14:textId="77777777" w:rsidR="00FB3DFC" w:rsidRPr="008B03CC" w:rsidRDefault="00FB3DFC" w:rsidP="00FB3DFC">
      <w:pPr>
        <w:ind w:left="284" w:hanging="284"/>
        <w:jc w:val="both"/>
        <w:rPr>
          <w:rFonts w:ascii="Arial" w:hAnsi="Arial" w:cs="Arial"/>
          <w:sz w:val="20"/>
        </w:rPr>
      </w:pPr>
    </w:p>
    <w:p w14:paraId="3B18C6B7"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sz w:val="20"/>
        </w:rPr>
        <w:t>Zástupci Smluvních stran prohlašují, že jsou oprávněni jménem Smluvních stran jednat, podepisovat a činit veškeré právní úkony související s uzavřením této smlouvy.</w:t>
      </w:r>
    </w:p>
    <w:p w14:paraId="5B58DB23" w14:textId="77777777" w:rsidR="00FB3DFC" w:rsidRPr="008B03CC" w:rsidRDefault="00FB3DFC" w:rsidP="008B03CC">
      <w:pPr>
        <w:rPr>
          <w:rFonts w:ascii="Arial" w:hAnsi="Arial" w:cs="Arial"/>
          <w:b/>
          <w:sz w:val="20"/>
        </w:rPr>
      </w:pPr>
    </w:p>
    <w:p w14:paraId="7ADBA6A7"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Definice</w:t>
      </w:r>
    </w:p>
    <w:p w14:paraId="579545CF" w14:textId="77777777" w:rsidR="00FB3DFC" w:rsidRPr="008B03CC" w:rsidRDefault="00FB3DFC" w:rsidP="00FB3DFC">
      <w:pPr>
        <w:pStyle w:val="WW-Prosttext"/>
        <w:keepNext/>
        <w:jc w:val="center"/>
        <w:rPr>
          <w:rFonts w:ascii="Arial" w:hAnsi="Arial" w:cs="Arial"/>
        </w:rPr>
      </w:pPr>
    </w:p>
    <w:p w14:paraId="14A3FAD5" w14:textId="77777777" w:rsidR="00FB3DFC" w:rsidRPr="008B03CC" w:rsidRDefault="00FB3DFC" w:rsidP="008B03CC">
      <w:pPr>
        <w:ind w:left="284"/>
        <w:jc w:val="both"/>
        <w:rPr>
          <w:rFonts w:ascii="Arial" w:hAnsi="Arial" w:cs="Arial"/>
          <w:sz w:val="20"/>
        </w:rPr>
      </w:pPr>
      <w:r w:rsidRPr="008B03CC">
        <w:rPr>
          <w:rFonts w:ascii="Arial" w:hAnsi="Arial" w:cs="Arial"/>
          <w:sz w:val="20"/>
        </w:rPr>
        <w:t>Nevyplývá-li z kontextu něco jiného, mají následující výrazy, jsou-li v této smlouvě (včetně jejích ustanovení výše) uvozeny velkým počátečním písmenem, pro účely této smlouvy následující význam:</w:t>
      </w:r>
    </w:p>
    <w:p w14:paraId="71DA6EAE" w14:textId="77777777" w:rsidR="00FB3DFC" w:rsidRPr="008B03CC" w:rsidRDefault="00FB3DFC" w:rsidP="00FB3DFC">
      <w:pPr>
        <w:jc w:val="both"/>
        <w:rPr>
          <w:rFonts w:ascii="Arial" w:hAnsi="Arial" w:cs="Arial"/>
          <w:sz w:val="20"/>
        </w:rPr>
      </w:pPr>
    </w:p>
    <w:p w14:paraId="63D4F6FB" w14:textId="503A0E60" w:rsidR="00FB3DFC" w:rsidRPr="008B03CC" w:rsidRDefault="00FB3DFC" w:rsidP="00FB3DFC">
      <w:pPr>
        <w:numPr>
          <w:ilvl w:val="1"/>
          <w:numId w:val="25"/>
        </w:numPr>
        <w:jc w:val="both"/>
        <w:rPr>
          <w:rFonts w:ascii="Arial" w:hAnsi="Arial" w:cs="Arial"/>
          <w:sz w:val="20"/>
        </w:rPr>
      </w:pPr>
      <w:r w:rsidRPr="008B03CC">
        <w:rPr>
          <w:rFonts w:ascii="Arial" w:eastAsia="MS Mincho" w:hAnsi="Arial" w:cs="Arial"/>
          <w:b/>
          <w:sz w:val="20"/>
        </w:rPr>
        <w:t>Zbožím</w:t>
      </w:r>
      <w:r w:rsidRPr="008B03CC">
        <w:rPr>
          <w:rFonts w:ascii="Arial" w:eastAsia="MS Mincho" w:hAnsi="Arial" w:cs="Arial"/>
          <w:sz w:val="20"/>
        </w:rPr>
        <w:t xml:space="preserve"> se </w:t>
      </w:r>
      <w:r w:rsidRPr="008B03CC">
        <w:rPr>
          <w:rFonts w:ascii="Arial" w:hAnsi="Arial" w:cs="Arial"/>
          <w:sz w:val="20"/>
        </w:rPr>
        <w:t xml:space="preserve">rozumí produkty vyráběné anebo prodávané Prodávajícím, jejichž specifikace (ke dni uzavření této smlouvy) je uvedena v příloze č. </w:t>
      </w:r>
      <w:r w:rsidR="00082269">
        <w:rPr>
          <w:rFonts w:ascii="Arial" w:hAnsi="Arial" w:cs="Arial"/>
          <w:sz w:val="20"/>
        </w:rPr>
        <w:t>1</w:t>
      </w:r>
      <w:r w:rsidRPr="008B03CC">
        <w:rPr>
          <w:rFonts w:ascii="Arial" w:hAnsi="Arial" w:cs="Arial"/>
          <w:sz w:val="20"/>
        </w:rPr>
        <w:t xml:space="preserve"> (</w:t>
      </w:r>
      <w:r w:rsidRPr="008B03CC">
        <w:rPr>
          <w:rFonts w:ascii="Arial" w:hAnsi="Arial" w:cs="Arial"/>
          <w:i/>
          <w:sz w:val="20"/>
        </w:rPr>
        <w:t>Ceník Zboží</w:t>
      </w:r>
      <w:r w:rsidRPr="008B03CC">
        <w:rPr>
          <w:rFonts w:ascii="Arial" w:hAnsi="Arial" w:cs="Arial"/>
          <w:sz w:val="20"/>
        </w:rPr>
        <w:t>), popř. jsou součástí nabídkového katalogu Prodávajícího.</w:t>
      </w:r>
    </w:p>
    <w:p w14:paraId="7C13D911" w14:textId="77777777" w:rsidR="00FB3DFC" w:rsidRPr="008B03CC" w:rsidRDefault="00FB3DFC" w:rsidP="00FB3DFC">
      <w:pPr>
        <w:pStyle w:val="WW-Prosttext"/>
        <w:jc w:val="both"/>
        <w:rPr>
          <w:rFonts w:ascii="Arial" w:eastAsia="MS Mincho" w:hAnsi="Arial" w:cs="Arial"/>
        </w:rPr>
      </w:pPr>
    </w:p>
    <w:p w14:paraId="207B51DF"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b/>
          <w:sz w:val="20"/>
        </w:rPr>
        <w:t>Dílčí kupní smlouvou</w:t>
      </w:r>
      <w:r w:rsidRPr="008B03CC">
        <w:rPr>
          <w:rFonts w:ascii="Arial" w:hAnsi="Arial" w:cs="Arial"/>
          <w:sz w:val="20"/>
        </w:rPr>
        <w:t xml:space="preserve"> se </w:t>
      </w:r>
      <w:r w:rsidRPr="008B03CC">
        <w:rPr>
          <w:rFonts w:ascii="Arial" w:eastAsia="MS Mincho" w:hAnsi="Arial" w:cs="Arial"/>
          <w:sz w:val="20"/>
        </w:rPr>
        <w:t xml:space="preserve">rozumí </w:t>
      </w:r>
      <w:r w:rsidRPr="008B03CC">
        <w:rPr>
          <w:rFonts w:ascii="Arial" w:hAnsi="Arial" w:cs="Arial"/>
          <w:sz w:val="20"/>
        </w:rPr>
        <w:t>kupní smlouva na Zboží, uzavřená po dobu účinnosti této smlouvy na základě Objednávky Kupujícího akceptované Prodávajícím v akceptační lhůtě 3 pracovních dnů od doručení Objednávky s tím, že neodmítne-li Prodávající akceptovat Objednávku v uvedené akceptační lhůtě, má se za to, že ji přijal. Minimálním obsahem Dílčí kupní smlouvy je dohoda Smluvních stran o:</w:t>
      </w:r>
    </w:p>
    <w:p w14:paraId="360092AE" w14:textId="77777777" w:rsidR="00FB3DFC" w:rsidRPr="008B03CC" w:rsidRDefault="00FB3DFC" w:rsidP="00FB3DFC">
      <w:pPr>
        <w:pStyle w:val="WW-Prosttext"/>
        <w:numPr>
          <w:ilvl w:val="0"/>
          <w:numId w:val="4"/>
        </w:numPr>
        <w:jc w:val="both"/>
        <w:rPr>
          <w:rFonts w:ascii="Arial" w:eastAsia="MS Mincho" w:hAnsi="Arial" w:cs="Arial"/>
        </w:rPr>
      </w:pPr>
      <w:r w:rsidRPr="008B03CC">
        <w:rPr>
          <w:rFonts w:ascii="Arial" w:eastAsia="MS Mincho" w:hAnsi="Arial" w:cs="Arial"/>
        </w:rPr>
        <w:t xml:space="preserve">rozsahu plnění (druhu a množství Zboží, jež má být předmětem koupě), </w:t>
      </w:r>
    </w:p>
    <w:p w14:paraId="4F07FFAB" w14:textId="77777777" w:rsidR="00FB3DFC" w:rsidRPr="008B03CC" w:rsidRDefault="00FB3DFC" w:rsidP="00FB3DFC">
      <w:pPr>
        <w:pStyle w:val="WW-Prosttext"/>
        <w:numPr>
          <w:ilvl w:val="0"/>
          <w:numId w:val="4"/>
        </w:numPr>
        <w:jc w:val="both"/>
        <w:rPr>
          <w:rFonts w:ascii="Arial" w:eastAsia="MS Mincho" w:hAnsi="Arial" w:cs="Arial"/>
        </w:rPr>
      </w:pPr>
      <w:r w:rsidRPr="008B03CC">
        <w:rPr>
          <w:rFonts w:ascii="Arial" w:eastAsia="MS Mincho" w:hAnsi="Arial" w:cs="Arial"/>
        </w:rPr>
        <w:t xml:space="preserve">době plnění (dodací lhůtě), </w:t>
      </w:r>
    </w:p>
    <w:p w14:paraId="00E81087" w14:textId="77777777" w:rsidR="00FB3DFC" w:rsidRPr="008B03CC" w:rsidRDefault="00FB3DFC" w:rsidP="00FB3DFC">
      <w:pPr>
        <w:pStyle w:val="WW-Prosttext"/>
        <w:numPr>
          <w:ilvl w:val="0"/>
          <w:numId w:val="4"/>
        </w:numPr>
        <w:jc w:val="both"/>
        <w:rPr>
          <w:rFonts w:ascii="Arial" w:eastAsia="MS Mincho" w:hAnsi="Arial" w:cs="Arial"/>
        </w:rPr>
      </w:pPr>
      <w:r w:rsidRPr="008B03CC">
        <w:rPr>
          <w:rFonts w:ascii="Arial" w:eastAsia="MS Mincho" w:hAnsi="Arial" w:cs="Arial"/>
        </w:rPr>
        <w:lastRenderedPageBreak/>
        <w:t xml:space="preserve">místě dodání, </w:t>
      </w:r>
    </w:p>
    <w:p w14:paraId="61CEB081" w14:textId="77777777" w:rsidR="00FB3DFC" w:rsidRPr="008B03CC" w:rsidRDefault="00FB3DFC" w:rsidP="00FB3DFC">
      <w:pPr>
        <w:pStyle w:val="WW-Prosttext"/>
        <w:numPr>
          <w:ilvl w:val="0"/>
          <w:numId w:val="4"/>
        </w:numPr>
        <w:jc w:val="both"/>
        <w:rPr>
          <w:rFonts w:ascii="Arial" w:eastAsia="MS Mincho" w:hAnsi="Arial" w:cs="Arial"/>
        </w:rPr>
      </w:pPr>
      <w:r w:rsidRPr="008B03CC">
        <w:rPr>
          <w:rFonts w:ascii="Arial" w:eastAsia="MS Mincho" w:hAnsi="Arial" w:cs="Arial"/>
        </w:rPr>
        <w:t xml:space="preserve">výši kupní ceny a její splatnosti. </w:t>
      </w:r>
    </w:p>
    <w:p w14:paraId="51563E2C" w14:textId="77777777" w:rsidR="00FB3DFC" w:rsidRPr="008B03CC" w:rsidRDefault="00FB3DFC" w:rsidP="00FB3DFC">
      <w:pPr>
        <w:pStyle w:val="WW-Prosttext"/>
        <w:jc w:val="both"/>
        <w:rPr>
          <w:rFonts w:ascii="Arial" w:eastAsia="MS Mincho" w:hAnsi="Arial" w:cs="Arial"/>
        </w:rPr>
      </w:pPr>
    </w:p>
    <w:p w14:paraId="749C0635"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b/>
          <w:sz w:val="20"/>
        </w:rPr>
        <w:t>Občanským zákoníkem</w:t>
      </w:r>
      <w:r w:rsidRPr="008B03CC">
        <w:rPr>
          <w:rFonts w:ascii="Arial" w:eastAsia="MS Mincho" w:hAnsi="Arial" w:cs="Arial"/>
          <w:sz w:val="20"/>
        </w:rPr>
        <w:t xml:space="preserve"> se rozumí zákon č. 89/2012 Sb., občanský zákoník, ve znění pozdějších předpisů.</w:t>
      </w:r>
    </w:p>
    <w:p w14:paraId="20A7127F" w14:textId="77777777" w:rsidR="00FB3DFC" w:rsidRPr="008B03CC" w:rsidRDefault="00FB3DFC" w:rsidP="00FB3DFC">
      <w:pPr>
        <w:jc w:val="both"/>
        <w:rPr>
          <w:rFonts w:ascii="Arial" w:eastAsia="MS Mincho" w:hAnsi="Arial" w:cs="Arial"/>
          <w:sz w:val="20"/>
        </w:rPr>
      </w:pPr>
    </w:p>
    <w:p w14:paraId="447D53B3" w14:textId="77777777" w:rsidR="00FB3DFC" w:rsidRPr="008B03CC" w:rsidRDefault="00FB3DFC" w:rsidP="00FB3DFC">
      <w:pPr>
        <w:numPr>
          <w:ilvl w:val="1"/>
          <w:numId w:val="25"/>
        </w:numPr>
        <w:jc w:val="both"/>
        <w:rPr>
          <w:rFonts w:ascii="Arial" w:eastAsia="MS Mincho" w:hAnsi="Arial" w:cs="Arial"/>
          <w:sz w:val="20"/>
        </w:rPr>
      </w:pPr>
      <w:r w:rsidRPr="008B03CC">
        <w:rPr>
          <w:rFonts w:ascii="Arial" w:hAnsi="Arial" w:cs="Arial"/>
          <w:b/>
          <w:sz w:val="20"/>
        </w:rPr>
        <w:t>Objednávkou</w:t>
      </w:r>
      <w:r w:rsidRPr="008B03CC">
        <w:rPr>
          <w:rFonts w:ascii="Arial" w:hAnsi="Arial" w:cs="Arial"/>
          <w:sz w:val="20"/>
        </w:rPr>
        <w:t xml:space="preserve"> se rozumí úkon Kupujícího směřující k uzavření Dílčí kupní smlouvy, jehož předmětem je poptávka blíže specifikovaného množství a druhu Zboží. V Objednávce dle této smlouvy Kupující uvede alespoň (i) druh a (</w:t>
      </w:r>
      <w:proofErr w:type="spellStart"/>
      <w:r w:rsidRPr="008B03CC">
        <w:rPr>
          <w:rFonts w:ascii="Arial" w:hAnsi="Arial" w:cs="Arial"/>
          <w:sz w:val="20"/>
        </w:rPr>
        <w:t>ii</w:t>
      </w:r>
      <w:proofErr w:type="spellEnd"/>
      <w:r w:rsidRPr="008B03CC">
        <w:rPr>
          <w:rFonts w:ascii="Arial" w:hAnsi="Arial" w:cs="Arial"/>
          <w:sz w:val="20"/>
        </w:rPr>
        <w:t>) množství Zboží, jehož dodání od Prodávajícího požaduje.</w:t>
      </w:r>
    </w:p>
    <w:p w14:paraId="1700D166" w14:textId="77777777" w:rsidR="00FB3DFC" w:rsidRPr="008B03CC" w:rsidRDefault="00FB3DFC" w:rsidP="00FB3DFC">
      <w:pPr>
        <w:ind w:left="284"/>
        <w:jc w:val="both"/>
        <w:rPr>
          <w:rFonts w:ascii="Arial" w:hAnsi="Arial" w:cs="Arial"/>
          <w:b/>
          <w:sz w:val="20"/>
        </w:rPr>
      </w:pPr>
    </w:p>
    <w:p w14:paraId="156DE197" w14:textId="77777777" w:rsidR="00FB3DFC" w:rsidRPr="008B03CC" w:rsidRDefault="00FB3DFC" w:rsidP="00FB3DFC">
      <w:pPr>
        <w:keepNext/>
        <w:ind w:left="284"/>
        <w:jc w:val="both"/>
        <w:rPr>
          <w:rFonts w:ascii="Arial" w:eastAsia="MS Mincho" w:hAnsi="Arial" w:cs="Arial"/>
          <w:sz w:val="20"/>
        </w:rPr>
      </w:pPr>
      <w:r w:rsidRPr="008B03CC">
        <w:rPr>
          <w:rFonts w:ascii="Arial" w:hAnsi="Arial" w:cs="Arial"/>
          <w:sz w:val="20"/>
        </w:rPr>
        <w:t>Objednávky</w:t>
      </w:r>
      <w:r w:rsidRPr="008B03CC">
        <w:rPr>
          <w:rFonts w:ascii="Arial" w:eastAsia="MS Mincho" w:hAnsi="Arial" w:cs="Arial"/>
          <w:sz w:val="20"/>
        </w:rPr>
        <w:t xml:space="preserve"> budou přijímány: </w:t>
      </w:r>
    </w:p>
    <w:p w14:paraId="337425CA" w14:textId="77777777" w:rsidR="00FB3DFC" w:rsidRPr="008B03CC" w:rsidRDefault="00FB3DFC" w:rsidP="00FB3DFC">
      <w:pPr>
        <w:pStyle w:val="WW-Prosttext"/>
        <w:numPr>
          <w:ilvl w:val="1"/>
          <w:numId w:val="24"/>
        </w:numPr>
        <w:tabs>
          <w:tab w:val="clear" w:pos="567"/>
          <w:tab w:val="num" w:pos="709"/>
        </w:tabs>
        <w:ind w:left="851" w:hanging="284"/>
        <w:jc w:val="both"/>
        <w:rPr>
          <w:rFonts w:ascii="Arial" w:eastAsia="MS Mincho" w:hAnsi="Arial" w:cs="Arial"/>
        </w:rPr>
      </w:pPr>
      <w:r w:rsidRPr="008B03CC">
        <w:rPr>
          <w:rFonts w:ascii="Arial" w:eastAsia="MS Mincho" w:hAnsi="Arial" w:cs="Arial"/>
          <w:b/>
        </w:rPr>
        <w:t>písemně</w:t>
      </w:r>
      <w:r w:rsidRPr="008B03CC">
        <w:rPr>
          <w:rFonts w:ascii="Arial" w:eastAsia="MS Mincho" w:hAnsi="Arial" w:cs="Arial"/>
        </w:rPr>
        <w:t xml:space="preserve"> na adrese: </w:t>
      </w:r>
      <w:r w:rsidRPr="008B03CC">
        <w:rPr>
          <w:rFonts w:ascii="Arial" w:eastAsia="MS Mincho" w:hAnsi="Arial" w:cs="Arial"/>
        </w:rPr>
        <w:br/>
        <w:t xml:space="preserve">AG FOODS Group a.s., zákaznické centrum, </w:t>
      </w:r>
      <w:proofErr w:type="spellStart"/>
      <w:r w:rsidRPr="008B03CC">
        <w:rPr>
          <w:rFonts w:ascii="Arial" w:eastAsia="MS Mincho" w:hAnsi="Arial" w:cs="Arial"/>
        </w:rPr>
        <w:t>Košíkov</w:t>
      </w:r>
      <w:proofErr w:type="spellEnd"/>
      <w:r w:rsidRPr="008B03CC">
        <w:rPr>
          <w:rFonts w:ascii="Arial" w:eastAsia="MS Mincho" w:hAnsi="Arial" w:cs="Arial"/>
        </w:rPr>
        <w:t xml:space="preserve"> 72, 595 01 Velká Bíteš</w:t>
      </w:r>
    </w:p>
    <w:p w14:paraId="09DA7840" w14:textId="1250BF7C" w:rsidR="00FB3DFC" w:rsidRPr="008B03CC" w:rsidRDefault="00FB3DFC" w:rsidP="00FB3DFC">
      <w:pPr>
        <w:pStyle w:val="WW-Prosttext"/>
        <w:numPr>
          <w:ilvl w:val="1"/>
          <w:numId w:val="24"/>
        </w:numPr>
        <w:tabs>
          <w:tab w:val="clear" w:pos="567"/>
          <w:tab w:val="num" w:pos="709"/>
        </w:tabs>
        <w:ind w:left="851" w:hanging="284"/>
        <w:jc w:val="both"/>
        <w:rPr>
          <w:rFonts w:ascii="Arial" w:eastAsia="MS Mincho" w:hAnsi="Arial" w:cs="Arial"/>
        </w:rPr>
      </w:pPr>
      <w:r w:rsidRPr="008B03CC">
        <w:rPr>
          <w:rFonts w:ascii="Arial" w:eastAsia="MS Mincho" w:hAnsi="Arial" w:cs="Arial"/>
          <w:b/>
        </w:rPr>
        <w:t>telefonicky</w:t>
      </w:r>
      <w:r w:rsidRPr="008B03CC">
        <w:rPr>
          <w:rFonts w:ascii="Arial" w:eastAsia="MS Mincho" w:hAnsi="Arial" w:cs="Arial"/>
        </w:rPr>
        <w:t xml:space="preserve"> na zákaznické</w:t>
      </w:r>
      <w:r w:rsidR="00E965DA">
        <w:rPr>
          <w:rFonts w:ascii="Arial" w:eastAsia="MS Mincho" w:hAnsi="Arial" w:cs="Arial"/>
        </w:rPr>
        <w:t xml:space="preserve"> lince: </w:t>
      </w:r>
      <w:proofErr w:type="spellStart"/>
      <w:r w:rsidR="00E965DA">
        <w:rPr>
          <w:rFonts w:ascii="Arial" w:eastAsia="MS Mincho" w:hAnsi="Arial" w:cs="Arial"/>
        </w:rPr>
        <w:t>xxxxxxx</w:t>
      </w:r>
      <w:proofErr w:type="spellEnd"/>
      <w:r w:rsidRPr="008B03CC">
        <w:rPr>
          <w:rFonts w:ascii="Arial" w:eastAsia="MS Mincho" w:hAnsi="Arial" w:cs="Arial"/>
        </w:rPr>
        <w:t>.</w:t>
      </w:r>
    </w:p>
    <w:p w14:paraId="1D43D5C4" w14:textId="65607998" w:rsidR="00FB3DFC" w:rsidRPr="008B03CC" w:rsidRDefault="00FB3DFC" w:rsidP="00FB3DFC">
      <w:pPr>
        <w:pStyle w:val="WW-Prosttext"/>
        <w:numPr>
          <w:ilvl w:val="1"/>
          <w:numId w:val="24"/>
        </w:numPr>
        <w:tabs>
          <w:tab w:val="clear" w:pos="567"/>
          <w:tab w:val="num" w:pos="709"/>
        </w:tabs>
        <w:ind w:left="851" w:hanging="284"/>
        <w:jc w:val="both"/>
        <w:rPr>
          <w:rFonts w:ascii="Arial" w:eastAsia="MS Mincho" w:hAnsi="Arial" w:cs="Arial"/>
        </w:rPr>
      </w:pPr>
      <w:r w:rsidRPr="008B03CC">
        <w:rPr>
          <w:rFonts w:ascii="Arial" w:eastAsia="MS Mincho" w:hAnsi="Arial" w:cs="Arial"/>
          <w:b/>
        </w:rPr>
        <w:t>e-mailem</w:t>
      </w:r>
      <w:r w:rsidRPr="008B03CC">
        <w:rPr>
          <w:rFonts w:ascii="Arial" w:eastAsia="MS Mincho" w:hAnsi="Arial" w:cs="Arial"/>
        </w:rPr>
        <w:t xml:space="preserve">: </w:t>
      </w:r>
      <w:proofErr w:type="spellStart"/>
      <w:r w:rsidR="00E965DA">
        <w:rPr>
          <w:rFonts w:ascii="Arial" w:hAnsi="Arial" w:cs="Arial"/>
        </w:rPr>
        <w:t>xxxxx</w:t>
      </w:r>
      <w:proofErr w:type="spellEnd"/>
    </w:p>
    <w:p w14:paraId="4E6C819D" w14:textId="77777777" w:rsidR="00FB3DFC" w:rsidRPr="008B03CC" w:rsidRDefault="00FB3DFC" w:rsidP="00FB3DFC">
      <w:pPr>
        <w:pStyle w:val="WW-Prosttext"/>
        <w:ind w:left="426"/>
        <w:jc w:val="both"/>
        <w:rPr>
          <w:rFonts w:ascii="Arial" w:eastAsia="MS Mincho" w:hAnsi="Arial" w:cs="Arial"/>
        </w:rPr>
      </w:pPr>
    </w:p>
    <w:p w14:paraId="33B553D4"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b/>
          <w:sz w:val="20"/>
        </w:rPr>
        <w:t>Místem dodání</w:t>
      </w:r>
      <w:r w:rsidRPr="008B03CC">
        <w:rPr>
          <w:rFonts w:ascii="Arial" w:eastAsia="MS Mincho" w:hAnsi="Arial" w:cs="Arial"/>
          <w:sz w:val="20"/>
        </w:rPr>
        <w:t xml:space="preserve"> se rozumí provozovna nebo provozovny Kupujícího na adrese:</w:t>
      </w:r>
    </w:p>
    <w:p w14:paraId="4E5DC627" w14:textId="77777777" w:rsidR="00FB3DFC" w:rsidRPr="008B03CC" w:rsidRDefault="00FB3DFC" w:rsidP="00FB3DFC">
      <w:pPr>
        <w:pStyle w:val="WW-Prosttext"/>
        <w:jc w:val="both"/>
        <w:rPr>
          <w:rFonts w:ascii="Arial" w:eastAsia="MS Mincho" w:hAnsi="Arial" w:cs="Arial"/>
        </w:rPr>
      </w:pPr>
    </w:p>
    <w:p w14:paraId="7E87B3B6" w14:textId="1CB9979C" w:rsidR="00FB3DFC" w:rsidRPr="008B03CC" w:rsidRDefault="00424BB9" w:rsidP="062F9A2F">
      <w:pPr>
        <w:pStyle w:val="WW-Prosttext"/>
        <w:ind w:left="284"/>
        <w:jc w:val="both"/>
        <w:rPr>
          <w:rFonts w:ascii="Arial" w:eastAsia="MS Mincho" w:hAnsi="Arial" w:cs="Arial"/>
          <w:b/>
          <w:bCs/>
        </w:rPr>
      </w:pPr>
      <w:r w:rsidRPr="00424BB9">
        <w:rPr>
          <w:rFonts w:ascii="Arial" w:eastAsia="MS Mincho" w:hAnsi="Arial" w:cs="Arial"/>
          <w:b/>
          <w:bCs/>
        </w:rPr>
        <w:t xml:space="preserve">Domov mládeže </w:t>
      </w:r>
      <w:r>
        <w:rPr>
          <w:rFonts w:ascii="Arial" w:eastAsia="MS Mincho" w:hAnsi="Arial" w:cs="Arial"/>
          <w:b/>
          <w:bCs/>
        </w:rPr>
        <w:t>–</w:t>
      </w:r>
      <w:r w:rsidRPr="00424BB9">
        <w:rPr>
          <w:rFonts w:ascii="Arial" w:eastAsia="MS Mincho" w:hAnsi="Arial" w:cs="Arial"/>
          <w:b/>
          <w:bCs/>
        </w:rPr>
        <w:t xml:space="preserve"> jídelna</w:t>
      </w:r>
      <w:r>
        <w:rPr>
          <w:rFonts w:ascii="Arial" w:eastAsia="MS Mincho" w:hAnsi="Arial" w:cs="Arial"/>
          <w:b/>
          <w:bCs/>
        </w:rPr>
        <w:t xml:space="preserve">, </w:t>
      </w:r>
      <w:r w:rsidRPr="00424BB9">
        <w:rPr>
          <w:rFonts w:ascii="Arial" w:eastAsia="MS Mincho" w:hAnsi="Arial" w:cs="Arial"/>
          <w:b/>
          <w:bCs/>
        </w:rPr>
        <w:t>Jeníkovská 252/47</w:t>
      </w:r>
      <w:r>
        <w:rPr>
          <w:rFonts w:ascii="Arial" w:eastAsia="MS Mincho" w:hAnsi="Arial" w:cs="Arial"/>
          <w:b/>
          <w:bCs/>
        </w:rPr>
        <w:t xml:space="preserve">, </w:t>
      </w:r>
      <w:r w:rsidRPr="00424BB9">
        <w:rPr>
          <w:rFonts w:ascii="Arial" w:eastAsia="MS Mincho" w:hAnsi="Arial" w:cs="Arial"/>
          <w:b/>
          <w:bCs/>
        </w:rPr>
        <w:t>286 01</w:t>
      </w:r>
      <w:r>
        <w:rPr>
          <w:rFonts w:ascii="Arial" w:eastAsia="MS Mincho" w:hAnsi="Arial" w:cs="Arial"/>
          <w:b/>
          <w:bCs/>
        </w:rPr>
        <w:t xml:space="preserve"> </w:t>
      </w:r>
      <w:r w:rsidRPr="00424BB9">
        <w:rPr>
          <w:rFonts w:ascii="Arial" w:eastAsia="MS Mincho" w:hAnsi="Arial" w:cs="Arial"/>
          <w:b/>
          <w:bCs/>
        </w:rPr>
        <w:t>Čáslav</w:t>
      </w:r>
    </w:p>
    <w:p w14:paraId="37063C63" w14:textId="77777777" w:rsidR="00FB3DFC" w:rsidRPr="008B03CC" w:rsidRDefault="00FB3DFC" w:rsidP="00FB3DFC">
      <w:pPr>
        <w:pStyle w:val="WW-Prosttext"/>
        <w:ind w:left="284"/>
        <w:jc w:val="both"/>
        <w:rPr>
          <w:rFonts w:ascii="Arial" w:eastAsia="MS Mincho" w:hAnsi="Arial" w:cs="Arial"/>
        </w:rPr>
      </w:pPr>
      <w:r w:rsidRPr="008B03CC">
        <w:rPr>
          <w:rFonts w:ascii="Arial" w:eastAsia="MS Mincho" w:hAnsi="Arial" w:cs="Arial"/>
        </w:rPr>
        <w:t xml:space="preserve">pokud není v Dílčí kupní smlouvě sjednáno jinak. </w:t>
      </w:r>
    </w:p>
    <w:p w14:paraId="054771C4" w14:textId="77777777" w:rsidR="00FB3DFC" w:rsidRPr="008B03CC" w:rsidRDefault="00FB3DFC" w:rsidP="00FB3DFC">
      <w:pPr>
        <w:pStyle w:val="WW-Prosttext"/>
        <w:jc w:val="both"/>
        <w:rPr>
          <w:rFonts w:ascii="Arial" w:eastAsia="MS Mincho" w:hAnsi="Arial" w:cs="Arial"/>
        </w:rPr>
      </w:pPr>
    </w:p>
    <w:p w14:paraId="6D326A44" w14:textId="132C64C7" w:rsidR="00FB3DFC" w:rsidRPr="005261A9" w:rsidRDefault="00FB3DFC" w:rsidP="00FB3DFC">
      <w:pPr>
        <w:numPr>
          <w:ilvl w:val="1"/>
          <w:numId w:val="25"/>
        </w:numPr>
        <w:jc w:val="both"/>
        <w:rPr>
          <w:rFonts w:ascii="Arial" w:eastAsia="MS Mincho" w:hAnsi="Arial" w:cs="Arial"/>
          <w:sz w:val="20"/>
        </w:rPr>
      </w:pPr>
      <w:r w:rsidRPr="005261A9">
        <w:rPr>
          <w:rFonts w:ascii="Arial" w:eastAsia="MS Mincho" w:hAnsi="Arial" w:cs="Arial"/>
          <w:b/>
          <w:sz w:val="20"/>
        </w:rPr>
        <w:t>VOP</w:t>
      </w:r>
      <w:r w:rsidRPr="005261A9">
        <w:rPr>
          <w:rFonts w:ascii="Arial" w:eastAsia="MS Mincho" w:hAnsi="Arial" w:cs="Arial"/>
          <w:sz w:val="20"/>
        </w:rPr>
        <w:t xml:space="preserve"> se rozumí Všeobecné obchodní podmínky AG FOODS Group a.s., jejichž aktuální znění tvoří přílohu č. </w:t>
      </w:r>
      <w:r w:rsidR="00D75EA0">
        <w:rPr>
          <w:rFonts w:ascii="Arial" w:eastAsia="MS Mincho" w:hAnsi="Arial" w:cs="Arial"/>
          <w:sz w:val="20"/>
        </w:rPr>
        <w:t>2</w:t>
      </w:r>
      <w:r w:rsidRPr="005261A9">
        <w:rPr>
          <w:rFonts w:ascii="Arial" w:eastAsia="MS Mincho" w:hAnsi="Arial" w:cs="Arial"/>
          <w:sz w:val="20"/>
        </w:rPr>
        <w:t xml:space="preserve"> </w:t>
      </w:r>
      <w:proofErr w:type="gramStart"/>
      <w:r w:rsidRPr="005261A9">
        <w:rPr>
          <w:rFonts w:ascii="Arial" w:eastAsia="MS Mincho" w:hAnsi="Arial" w:cs="Arial"/>
          <w:sz w:val="20"/>
        </w:rPr>
        <w:t>této</w:t>
      </w:r>
      <w:proofErr w:type="gramEnd"/>
      <w:r w:rsidRPr="005261A9">
        <w:rPr>
          <w:rFonts w:ascii="Arial" w:eastAsia="MS Mincho" w:hAnsi="Arial" w:cs="Arial"/>
          <w:sz w:val="20"/>
        </w:rPr>
        <w:t xml:space="preserve"> Smlouvy.</w:t>
      </w:r>
    </w:p>
    <w:p w14:paraId="6B0F8894" w14:textId="77777777" w:rsidR="00FB3DFC" w:rsidRPr="008B03CC" w:rsidRDefault="00FB3DFC" w:rsidP="00FB3DFC">
      <w:pPr>
        <w:pStyle w:val="WW-Prosttext"/>
        <w:rPr>
          <w:rFonts w:ascii="Arial" w:eastAsia="MS Mincho" w:hAnsi="Arial" w:cs="Arial"/>
          <w:bCs/>
        </w:rPr>
      </w:pPr>
    </w:p>
    <w:p w14:paraId="4DF794FE" w14:textId="63187A10" w:rsidR="00FB3DFC" w:rsidRPr="008B03CC" w:rsidRDefault="00E00B67" w:rsidP="00FB3DFC">
      <w:pPr>
        <w:pStyle w:val="WW-Prosttext"/>
        <w:keepNext/>
        <w:numPr>
          <w:ilvl w:val="0"/>
          <w:numId w:val="25"/>
        </w:numPr>
        <w:jc w:val="center"/>
        <w:rPr>
          <w:rFonts w:ascii="Arial" w:eastAsia="MS Mincho" w:hAnsi="Arial" w:cs="Arial"/>
          <w:b/>
          <w:bCs/>
          <w:i/>
          <w:u w:val="single"/>
        </w:rPr>
      </w:pPr>
      <w:r>
        <w:rPr>
          <w:rFonts w:ascii="Arial" w:eastAsia="MS Mincho" w:hAnsi="Arial" w:cs="Arial"/>
          <w:b/>
          <w:bCs/>
          <w:i/>
          <w:u w:val="single"/>
        </w:rPr>
        <w:t>Předmět smlouvy</w:t>
      </w:r>
      <w:r w:rsidR="00FB3DFC" w:rsidRPr="008B03CC">
        <w:rPr>
          <w:rFonts w:ascii="Arial" w:eastAsia="MS Mincho" w:hAnsi="Arial" w:cs="Arial"/>
          <w:b/>
          <w:bCs/>
          <w:i/>
          <w:u w:val="single"/>
        </w:rPr>
        <w:br/>
        <w:t>Dodací podmínky</w:t>
      </w:r>
    </w:p>
    <w:p w14:paraId="2E1BBE99" w14:textId="77777777" w:rsidR="00FB3DFC" w:rsidRPr="008B03CC" w:rsidRDefault="00FB3DFC" w:rsidP="00FB3DFC">
      <w:pPr>
        <w:pStyle w:val="NormlnLatinkaArial"/>
        <w:keepNext/>
        <w:rPr>
          <w:i w:val="0"/>
          <w:sz w:val="20"/>
          <w:szCs w:val="20"/>
        </w:rPr>
      </w:pPr>
    </w:p>
    <w:p w14:paraId="796BC3C1"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 xml:space="preserve">Předmětem této smlouvy je úprava </w:t>
      </w:r>
      <w:r w:rsidRPr="008B03CC">
        <w:rPr>
          <w:rFonts w:ascii="Arial" w:hAnsi="Arial" w:cs="Arial"/>
          <w:sz w:val="20"/>
        </w:rPr>
        <w:t xml:space="preserve">vzájemných práv a povinností </w:t>
      </w:r>
      <w:r w:rsidRPr="008B03CC">
        <w:rPr>
          <w:rFonts w:ascii="Arial" w:eastAsia="MS Mincho" w:hAnsi="Arial" w:cs="Arial"/>
          <w:sz w:val="20"/>
        </w:rPr>
        <w:t>Smluvních stran při dodávkách Zboží</w:t>
      </w:r>
      <w:r w:rsidRPr="008B03CC">
        <w:rPr>
          <w:rFonts w:ascii="Arial" w:hAnsi="Arial" w:cs="Arial"/>
          <w:sz w:val="20"/>
        </w:rPr>
        <w:t xml:space="preserve"> ze strany Prodávajícího Kupujícímu</w:t>
      </w:r>
      <w:r w:rsidRPr="008B03CC">
        <w:rPr>
          <w:rFonts w:ascii="Arial" w:eastAsia="MS Mincho" w:hAnsi="Arial" w:cs="Arial"/>
          <w:sz w:val="20"/>
        </w:rPr>
        <w:t>.</w:t>
      </w:r>
    </w:p>
    <w:p w14:paraId="3641AA97" w14:textId="77777777" w:rsidR="00FB3DFC" w:rsidRPr="008B03CC" w:rsidRDefault="00FB3DFC" w:rsidP="00FB3DFC">
      <w:pPr>
        <w:pStyle w:val="WW-Prosttext"/>
        <w:jc w:val="both"/>
        <w:rPr>
          <w:rFonts w:ascii="Arial" w:eastAsia="MS Mincho" w:hAnsi="Arial" w:cs="Arial"/>
          <w:b/>
          <w:bCs/>
          <w:u w:val="single"/>
        </w:rPr>
      </w:pPr>
    </w:p>
    <w:p w14:paraId="103A36DA"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bCs/>
          <w:sz w:val="20"/>
        </w:rPr>
        <w:t xml:space="preserve">Prodávající </w:t>
      </w:r>
      <w:r w:rsidRPr="008B03CC">
        <w:rPr>
          <w:rFonts w:ascii="Arial" w:eastAsia="MS Mincho" w:hAnsi="Arial" w:cs="Arial"/>
          <w:sz w:val="20"/>
        </w:rPr>
        <w:t xml:space="preserve">se zavazuje, že </w:t>
      </w:r>
      <w:r w:rsidRPr="008B03CC">
        <w:rPr>
          <w:rFonts w:ascii="Arial" w:hAnsi="Arial" w:cs="Arial"/>
          <w:sz w:val="20"/>
        </w:rPr>
        <w:t>bude</w:t>
      </w:r>
      <w:r w:rsidRPr="008B03CC">
        <w:rPr>
          <w:rFonts w:ascii="Arial" w:eastAsia="MS Mincho" w:hAnsi="Arial" w:cs="Arial"/>
          <w:sz w:val="20"/>
        </w:rPr>
        <w:t xml:space="preserve"> na základě Dílčích kupních smluv dodávat Kupujícímu Zboží do Místa dodání a Kupující se zavazuje dodané Zboží odebrat a zaplatit kupní cenu dle ceníku platného v den akceptace příslušné Objednávky.</w:t>
      </w:r>
    </w:p>
    <w:p w14:paraId="2457146D" w14:textId="77777777" w:rsidR="00FB3DFC" w:rsidRPr="008B03CC" w:rsidRDefault="00FB3DFC" w:rsidP="00FB3DFC">
      <w:pPr>
        <w:pStyle w:val="WW-Prosttext"/>
        <w:jc w:val="both"/>
        <w:rPr>
          <w:rFonts w:ascii="Arial" w:eastAsia="MS Mincho" w:hAnsi="Arial" w:cs="Arial"/>
          <w:bCs/>
        </w:rPr>
      </w:pPr>
    </w:p>
    <w:p w14:paraId="3BB75B29" w14:textId="481ECC2E" w:rsidR="00FB3DFC" w:rsidRDefault="00FB3DFC" w:rsidP="00FB3DFC">
      <w:pPr>
        <w:numPr>
          <w:ilvl w:val="1"/>
          <w:numId w:val="25"/>
        </w:numPr>
        <w:jc w:val="both"/>
        <w:rPr>
          <w:rFonts w:ascii="Arial" w:eastAsia="MS Mincho" w:hAnsi="Arial" w:cs="Arial"/>
          <w:sz w:val="20"/>
        </w:rPr>
      </w:pPr>
      <w:r w:rsidRPr="008B03CC">
        <w:rPr>
          <w:rFonts w:ascii="Arial" w:eastAsia="MS Mincho" w:hAnsi="Arial" w:cs="Arial"/>
          <w:bCs/>
          <w:sz w:val="20"/>
        </w:rPr>
        <w:t xml:space="preserve">Není-li v Dílčí kupní smlouvě sjednáno jinak, </w:t>
      </w:r>
      <w:r w:rsidRPr="008B03CC">
        <w:rPr>
          <w:rFonts w:ascii="Arial" w:eastAsia="MS Mincho" w:hAnsi="Arial" w:cs="Arial"/>
          <w:sz w:val="20"/>
        </w:rPr>
        <w:t>Prodávající se zavazuje dodat Zboží do 3 pracovních dnů od obdržení Objednávky. Prodávající není povinen akceptovat Objednávku, pokud souhrnná cena objednávaného Zboží nedosahuje částky 2.</w:t>
      </w:r>
      <w:r w:rsidR="00476950">
        <w:rPr>
          <w:rFonts w:ascii="Arial" w:eastAsia="MS Mincho" w:hAnsi="Arial" w:cs="Arial"/>
          <w:sz w:val="20"/>
        </w:rPr>
        <w:t>5</w:t>
      </w:r>
      <w:r w:rsidRPr="008B03CC">
        <w:rPr>
          <w:rFonts w:ascii="Arial" w:eastAsia="MS Mincho" w:hAnsi="Arial" w:cs="Arial"/>
          <w:sz w:val="20"/>
        </w:rPr>
        <w:t>00 Kč (bez DPH).</w:t>
      </w:r>
    </w:p>
    <w:p w14:paraId="497ED594" w14:textId="77777777" w:rsidR="008B03CC" w:rsidRPr="008B03CC" w:rsidRDefault="008B03CC" w:rsidP="008B03CC">
      <w:pPr>
        <w:ind w:left="284"/>
        <w:jc w:val="both"/>
        <w:rPr>
          <w:rFonts w:ascii="Arial" w:eastAsia="MS Mincho" w:hAnsi="Arial" w:cs="Arial"/>
          <w:sz w:val="20"/>
        </w:rPr>
      </w:pPr>
    </w:p>
    <w:p w14:paraId="04310B44"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Převzetí dodávky Kupujícím se považuje za okamžik dodání Zboží. Nebezpečí škody na dodaném Zboží přechází na Kupujícího okamžikem jeho převzetí od Prodávajícího, nebo jestliže tak Kupující neučiní včas, v době, kdy mu Prodávající umožní nakládat se Zbožím a Kupující poruší smlouvu tím, že Zboží nepřevezme.</w:t>
      </w:r>
    </w:p>
    <w:p w14:paraId="6889DB3C" w14:textId="77777777" w:rsidR="00FB3DFC" w:rsidRPr="008B03CC" w:rsidRDefault="00FB3DFC" w:rsidP="00FB3DFC">
      <w:pPr>
        <w:ind w:left="284"/>
        <w:jc w:val="both"/>
        <w:rPr>
          <w:rFonts w:ascii="Arial" w:eastAsia="MS Mincho" w:hAnsi="Arial" w:cs="Arial"/>
          <w:sz w:val="20"/>
        </w:rPr>
      </w:pPr>
    </w:p>
    <w:p w14:paraId="0BAC7B18" w14:textId="77777777" w:rsidR="00FB3DFC" w:rsidRPr="005261A9"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8B03CC">
        <w:rPr>
          <w:rFonts w:ascii="Arial" w:eastAsia="MS Mincho" w:hAnsi="Arial" w:cs="Arial"/>
          <w:sz w:val="20"/>
        </w:rPr>
        <w:t>ii</w:t>
      </w:r>
      <w:proofErr w:type="spellEnd"/>
      <w:r w:rsidRPr="008B03CC">
        <w:rPr>
          <w:rFonts w:ascii="Arial" w:eastAsia="MS Mincho" w:hAnsi="Arial" w:cs="Arial"/>
          <w:sz w:val="20"/>
        </w:rPr>
        <w:t>) místo a (</w:t>
      </w:r>
      <w:proofErr w:type="spellStart"/>
      <w:r w:rsidRPr="008B03CC">
        <w:rPr>
          <w:rFonts w:ascii="Arial" w:eastAsia="MS Mincho" w:hAnsi="Arial" w:cs="Arial"/>
          <w:sz w:val="20"/>
        </w:rPr>
        <w:t>iii</w:t>
      </w:r>
      <w:proofErr w:type="spellEnd"/>
      <w:r w:rsidRPr="008B03CC">
        <w:rPr>
          <w:rFonts w:ascii="Arial" w:eastAsia="MS Mincho" w:hAnsi="Arial" w:cs="Arial"/>
          <w:sz w:val="20"/>
        </w:rPr>
        <w:t>) datum předání a převzetí, (</w:t>
      </w:r>
      <w:proofErr w:type="spellStart"/>
      <w:r w:rsidRPr="008B03CC">
        <w:rPr>
          <w:rFonts w:ascii="Arial" w:eastAsia="MS Mincho" w:hAnsi="Arial" w:cs="Arial"/>
          <w:sz w:val="20"/>
        </w:rPr>
        <w:t>iv</w:t>
      </w:r>
      <w:proofErr w:type="spellEnd"/>
      <w:r w:rsidRPr="008B03CC">
        <w:rPr>
          <w:rFonts w:ascii="Arial" w:eastAsia="MS Mincho" w:hAnsi="Arial" w:cs="Arial"/>
          <w:sz w:val="20"/>
        </w:rPr>
        <w:t xml:space="preserve">) množství a balení předávaného Zboží; 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w:t>
      </w:r>
      <w:r w:rsidRPr="005261A9">
        <w:rPr>
          <w:rFonts w:ascii="Arial" w:eastAsia="MS Mincho" w:hAnsi="Arial" w:cs="Arial"/>
          <w:sz w:val="20"/>
        </w:rPr>
        <w:t>skrytých vad Zboží.</w:t>
      </w:r>
    </w:p>
    <w:p w14:paraId="17211B10" w14:textId="77777777" w:rsidR="00A01D0B" w:rsidRPr="005261A9" w:rsidRDefault="00A01D0B" w:rsidP="00A01D0B">
      <w:pPr>
        <w:ind w:left="284"/>
        <w:jc w:val="both"/>
        <w:rPr>
          <w:rFonts w:ascii="Arial" w:eastAsia="MS Mincho" w:hAnsi="Arial" w:cs="Arial"/>
          <w:sz w:val="20"/>
        </w:rPr>
      </w:pPr>
    </w:p>
    <w:p w14:paraId="1C2373E0" w14:textId="1B030715" w:rsidR="00A01D0B" w:rsidRPr="005261A9" w:rsidRDefault="00A01D0B" w:rsidP="00FB3DFC">
      <w:pPr>
        <w:numPr>
          <w:ilvl w:val="1"/>
          <w:numId w:val="25"/>
        </w:numPr>
        <w:jc w:val="both"/>
        <w:rPr>
          <w:rFonts w:ascii="Arial" w:eastAsia="MS Mincho" w:hAnsi="Arial" w:cs="Arial"/>
          <w:sz w:val="20"/>
        </w:rPr>
      </w:pPr>
      <w:r w:rsidRPr="005261A9">
        <w:rPr>
          <w:rFonts w:ascii="Arial" w:eastAsia="MS Mincho" w:hAnsi="Arial" w:cs="Arial"/>
          <w:sz w:val="20"/>
        </w:rPr>
        <w:t xml:space="preserve">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 </w:t>
      </w:r>
    </w:p>
    <w:p w14:paraId="23AB6602" w14:textId="77777777" w:rsidR="00FB3DFC" w:rsidRPr="008B03CC" w:rsidRDefault="00FB3DFC" w:rsidP="00FB3DFC">
      <w:pPr>
        <w:pStyle w:val="WW-Prosttext"/>
        <w:tabs>
          <w:tab w:val="left" w:pos="141"/>
        </w:tabs>
        <w:rPr>
          <w:rFonts w:ascii="Arial" w:hAnsi="Arial" w:cs="Arial"/>
        </w:rPr>
      </w:pPr>
    </w:p>
    <w:p w14:paraId="01751C4B"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lastRenderedPageBreak/>
        <w:t>Cena a platební podmínky</w:t>
      </w:r>
    </w:p>
    <w:p w14:paraId="04CB1A41" w14:textId="77777777" w:rsidR="00FB3DFC" w:rsidRPr="008B03CC" w:rsidRDefault="00FB3DFC" w:rsidP="00FB3DFC">
      <w:pPr>
        <w:pStyle w:val="WW-Prosttext"/>
        <w:keepNext/>
        <w:tabs>
          <w:tab w:val="left" w:pos="141"/>
        </w:tabs>
        <w:jc w:val="center"/>
        <w:rPr>
          <w:rFonts w:ascii="Arial" w:eastAsia="MS Mincho" w:hAnsi="Arial" w:cs="Arial"/>
          <w:bCs/>
          <w:u w:val="single"/>
        </w:rPr>
      </w:pPr>
    </w:p>
    <w:p w14:paraId="6FF37E37" w14:textId="688665F3" w:rsidR="008B03CC" w:rsidRDefault="008B03CC" w:rsidP="008B03CC">
      <w:pPr>
        <w:numPr>
          <w:ilvl w:val="1"/>
          <w:numId w:val="26"/>
        </w:numPr>
        <w:jc w:val="both"/>
        <w:rPr>
          <w:rFonts w:ascii="Arial" w:eastAsia="MS Mincho" w:hAnsi="Arial" w:cs="Arial"/>
          <w:sz w:val="20"/>
        </w:rPr>
      </w:pPr>
      <w:r>
        <w:rPr>
          <w:rFonts w:ascii="Arial" w:eastAsia="MS Mincho" w:hAnsi="Arial" w:cs="Arial"/>
          <w:sz w:val="20"/>
        </w:rPr>
        <w:t xml:space="preserve">Kupující se zavazuje uhradit Prodávajícímu za dodané Zboží kupní cenu dle ceníku Prodávajícího platného v den </w:t>
      </w:r>
      <w:r>
        <w:rPr>
          <w:rFonts w:ascii="Arial" w:hAnsi="Arial" w:cs="Arial"/>
          <w:sz w:val="20"/>
        </w:rPr>
        <w:t>akceptace</w:t>
      </w:r>
      <w:r>
        <w:rPr>
          <w:rFonts w:ascii="Arial" w:eastAsia="MS Mincho" w:hAnsi="Arial" w:cs="Arial"/>
          <w:sz w:val="20"/>
        </w:rPr>
        <w:t xml:space="preserve"> Objednávky. Ceník Zboží ke dni uzavření této smlouvy tvoří přílohu </w:t>
      </w:r>
      <w:r w:rsidR="00A01D0B">
        <w:rPr>
          <w:rFonts w:ascii="Arial" w:eastAsia="MS Mincho" w:hAnsi="Arial" w:cs="Arial"/>
          <w:sz w:val="20"/>
        </w:rPr>
        <w:t xml:space="preserve">č. </w:t>
      </w:r>
      <w:r w:rsidR="00077F2F">
        <w:rPr>
          <w:rFonts w:ascii="Arial" w:eastAsia="MS Mincho" w:hAnsi="Arial" w:cs="Arial"/>
          <w:sz w:val="20"/>
        </w:rPr>
        <w:t>1</w:t>
      </w:r>
      <w:r>
        <w:rPr>
          <w:rFonts w:ascii="Arial" w:eastAsia="MS Mincho" w:hAnsi="Arial" w:cs="Arial"/>
          <w:sz w:val="20"/>
        </w:rPr>
        <w:t xml:space="preserve"> této smlouvy</w:t>
      </w:r>
      <w:r w:rsidR="000653B8">
        <w:rPr>
          <w:rFonts w:ascii="Arial" w:eastAsia="MS Mincho" w:hAnsi="Arial" w:cs="Arial"/>
          <w:sz w:val="20"/>
        </w:rPr>
        <w:t xml:space="preserve">. </w:t>
      </w:r>
      <w:r>
        <w:rPr>
          <w:rFonts w:ascii="Arial" w:eastAsia="MS Mincho" w:hAnsi="Arial" w:cs="Arial"/>
          <w:sz w:val="20"/>
        </w:rPr>
        <w:t xml:space="preserve">Kupní cena Zboží dle Dílčí kupní smlouvy uzavírané na základě této smlouvy se stanoví jako součin ceny za měrnou jednotku objednaného Zboží (kilogramy, litry, kusy, palety apod.) dle platného ceníku a počtu měrných jednotek uvedených v potvrzené Objednávce.  </w:t>
      </w:r>
    </w:p>
    <w:p w14:paraId="6176143B" w14:textId="77777777" w:rsidR="00FB3DFC" w:rsidRPr="008B03CC" w:rsidRDefault="00FB3DFC" w:rsidP="00FB3DFC">
      <w:pPr>
        <w:pStyle w:val="WW-Prosttext"/>
        <w:tabs>
          <w:tab w:val="left" w:pos="567"/>
        </w:tabs>
        <w:jc w:val="both"/>
        <w:rPr>
          <w:rFonts w:ascii="Arial" w:eastAsia="MS Mincho" w:hAnsi="Arial" w:cs="Arial"/>
        </w:rPr>
      </w:pPr>
      <w:r w:rsidRPr="008B03CC">
        <w:rPr>
          <w:rFonts w:ascii="Arial" w:eastAsia="MS Mincho" w:hAnsi="Arial" w:cs="Arial"/>
        </w:rPr>
        <w:t xml:space="preserve"> </w:t>
      </w:r>
    </w:p>
    <w:p w14:paraId="09F30AB5" w14:textId="462D68E9" w:rsidR="00FB3DFC" w:rsidRPr="0021475A" w:rsidRDefault="00FB3DFC" w:rsidP="008B03CC">
      <w:pPr>
        <w:pStyle w:val="WW-Prosttext"/>
        <w:numPr>
          <w:ilvl w:val="0"/>
          <w:numId w:val="2"/>
        </w:numPr>
        <w:tabs>
          <w:tab w:val="left" w:pos="567"/>
        </w:tabs>
        <w:jc w:val="both"/>
        <w:rPr>
          <w:rFonts w:ascii="Arial" w:eastAsia="MS Mincho" w:hAnsi="Arial" w:cs="Arial"/>
        </w:rPr>
      </w:pPr>
      <w:r w:rsidRPr="2FD14FE9">
        <w:rPr>
          <w:rFonts w:ascii="Arial" w:eastAsia="MS Mincho" w:hAnsi="Arial" w:cs="Arial"/>
        </w:rPr>
        <w:t xml:space="preserve">Kupní cena je splatná </w:t>
      </w:r>
      <w:r w:rsidR="008B03CC" w:rsidRPr="2FD14FE9">
        <w:rPr>
          <w:rFonts w:ascii="Arial" w:eastAsia="MS Mincho" w:hAnsi="Arial" w:cs="Arial"/>
        </w:rPr>
        <w:t>v hotovost</w:t>
      </w:r>
      <w:r w:rsidRPr="2FD14FE9">
        <w:rPr>
          <w:rFonts w:ascii="Arial" w:eastAsia="MS Mincho" w:hAnsi="Arial" w:cs="Arial"/>
        </w:rPr>
        <w:t>i</w:t>
      </w:r>
      <w:r w:rsidR="008B03CC" w:rsidRPr="2FD14FE9">
        <w:rPr>
          <w:rFonts w:ascii="Arial" w:eastAsia="MS Mincho" w:hAnsi="Arial" w:cs="Arial"/>
        </w:rPr>
        <w:t xml:space="preserve"> na pokladně v sídle Prodávajícího,</w:t>
      </w:r>
      <w:r w:rsidRPr="2FD14FE9">
        <w:rPr>
          <w:rFonts w:ascii="Arial" w:hAnsi="Arial" w:cs="Arial"/>
        </w:rPr>
        <w:t xml:space="preserve"> na základě faktury </w:t>
      </w:r>
      <w:r w:rsidRPr="2FD14FE9">
        <w:rPr>
          <w:rFonts w:ascii="Arial" w:eastAsia="MS Mincho" w:hAnsi="Arial" w:cs="Arial"/>
        </w:rPr>
        <w:t xml:space="preserve">Prodávajícího </w:t>
      </w:r>
      <w:r w:rsidR="008B03CC" w:rsidRPr="2FD14FE9">
        <w:rPr>
          <w:rFonts w:ascii="Arial" w:eastAsia="MS Mincho" w:hAnsi="Arial" w:cs="Arial"/>
        </w:rPr>
        <w:t>a příjmového pokladního dokladu, případně bezhotovostním převodem ve prospěch bankovního účtu Prodávajícího uved</w:t>
      </w:r>
      <w:r w:rsidR="00A01D0B" w:rsidRPr="2FD14FE9">
        <w:rPr>
          <w:rFonts w:ascii="Arial" w:eastAsia="MS Mincho" w:hAnsi="Arial" w:cs="Arial"/>
        </w:rPr>
        <w:t>eného na faktuře Prodávajícího</w:t>
      </w:r>
      <w:r w:rsidR="00A01D0B" w:rsidRPr="2FD14FE9">
        <w:rPr>
          <w:rFonts w:ascii="Arial" w:eastAsia="MS Mincho" w:hAnsi="Arial" w:cs="Arial"/>
          <w:lang w:val="en-US"/>
        </w:rPr>
        <w:t>; k</w:t>
      </w:r>
      <w:proofErr w:type="spellStart"/>
      <w:r w:rsidR="008B03CC" w:rsidRPr="2FD14FE9">
        <w:rPr>
          <w:rFonts w:ascii="Arial" w:eastAsia="MS Mincho" w:hAnsi="Arial" w:cs="Arial"/>
        </w:rPr>
        <w:t>upní</w:t>
      </w:r>
      <w:proofErr w:type="spellEnd"/>
      <w:r w:rsidR="008B03CC" w:rsidRPr="2FD14FE9">
        <w:rPr>
          <w:rFonts w:ascii="Arial" w:eastAsia="MS Mincho" w:hAnsi="Arial" w:cs="Arial"/>
        </w:rPr>
        <w:t xml:space="preserve"> cenu za dodané Zboží se Kupující zavazuje uhradit na základě faktury Prodávajícího, která je splatná ve lhůtě </w:t>
      </w:r>
      <w:r w:rsidR="00424BB9">
        <w:rPr>
          <w:rFonts w:ascii="Arial" w:eastAsia="MS Mincho" w:hAnsi="Arial" w:cs="Arial"/>
        </w:rPr>
        <w:t>14</w:t>
      </w:r>
      <w:r w:rsidR="002742D3" w:rsidRPr="2FD14FE9">
        <w:rPr>
          <w:rFonts w:ascii="Arial" w:eastAsia="MS Mincho" w:hAnsi="Arial" w:cs="Arial"/>
        </w:rPr>
        <w:t xml:space="preserve"> </w:t>
      </w:r>
      <w:r w:rsidR="008B03CC" w:rsidRPr="2FD14FE9">
        <w:rPr>
          <w:rFonts w:ascii="Arial" w:eastAsia="MS Mincho" w:hAnsi="Arial" w:cs="Arial"/>
        </w:rPr>
        <w:t>dní ode dne vystavení.</w:t>
      </w:r>
    </w:p>
    <w:p w14:paraId="127768CD" w14:textId="77777777" w:rsidR="007F1472" w:rsidRDefault="007F1472" w:rsidP="007F1472">
      <w:pPr>
        <w:pStyle w:val="WW-Prosttext"/>
        <w:tabs>
          <w:tab w:val="left" w:pos="567"/>
        </w:tabs>
        <w:ind w:left="283"/>
        <w:jc w:val="both"/>
        <w:rPr>
          <w:rFonts w:ascii="Arial" w:eastAsia="MS Mincho" w:hAnsi="Arial" w:cs="Arial"/>
          <w:highlight w:val="yellow"/>
        </w:rPr>
      </w:pPr>
    </w:p>
    <w:p w14:paraId="0DEE20E6" w14:textId="7F559D10" w:rsidR="007F1472" w:rsidRPr="005261A9" w:rsidRDefault="007F1472" w:rsidP="007F1472">
      <w:pPr>
        <w:pStyle w:val="WW-Prosttext"/>
        <w:numPr>
          <w:ilvl w:val="0"/>
          <w:numId w:val="2"/>
        </w:numPr>
        <w:tabs>
          <w:tab w:val="left" w:pos="567"/>
        </w:tabs>
        <w:jc w:val="both"/>
        <w:rPr>
          <w:rFonts w:ascii="Arial" w:eastAsia="MS Mincho" w:hAnsi="Arial" w:cs="Arial"/>
        </w:rPr>
      </w:pPr>
      <w:r w:rsidRPr="005261A9">
        <w:rPr>
          <w:rFonts w:ascii="Arial" w:eastAsia="MS Mincho" w:hAnsi="Arial" w:cs="Arial"/>
        </w:rPr>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4A5542D3" w14:textId="77777777" w:rsidR="00A01D0B" w:rsidRPr="005261A9" w:rsidRDefault="00A01D0B" w:rsidP="00A01D0B">
      <w:pPr>
        <w:pStyle w:val="WW-Prosttext"/>
        <w:tabs>
          <w:tab w:val="left" w:pos="567"/>
        </w:tabs>
        <w:ind w:left="283"/>
        <w:jc w:val="both"/>
        <w:rPr>
          <w:rFonts w:ascii="Arial" w:eastAsia="MS Mincho" w:hAnsi="Arial" w:cs="Arial"/>
        </w:rPr>
      </w:pPr>
    </w:p>
    <w:p w14:paraId="14BA4E29" w14:textId="73C1677A" w:rsidR="00A01D0B" w:rsidRPr="005261A9" w:rsidRDefault="00A01D0B" w:rsidP="008B03CC">
      <w:pPr>
        <w:pStyle w:val="WW-Prosttext"/>
        <w:numPr>
          <w:ilvl w:val="0"/>
          <w:numId w:val="2"/>
        </w:numPr>
        <w:tabs>
          <w:tab w:val="left" w:pos="567"/>
        </w:tabs>
        <w:jc w:val="both"/>
        <w:rPr>
          <w:rFonts w:ascii="Arial" w:eastAsia="MS Mincho" w:hAnsi="Arial" w:cs="Arial"/>
        </w:rPr>
      </w:pPr>
      <w:r w:rsidRPr="005261A9">
        <w:rPr>
          <w:rFonts w:ascii="Arial" w:eastAsia="MS Mincho" w:hAnsi="Arial" w:cs="Arial"/>
        </w:rPr>
        <w:t>Prodávající je oprávněn požadovat u prvních pěti odběrů Zboží Kupujícím, zaplacení faktury v hotovosti.</w:t>
      </w:r>
    </w:p>
    <w:p w14:paraId="4BEE6B1D" w14:textId="77777777" w:rsidR="00FB3DFC" w:rsidRPr="008B03CC" w:rsidRDefault="00FB3DFC" w:rsidP="00FB3DFC">
      <w:pPr>
        <w:pStyle w:val="WW-Prosttext"/>
        <w:jc w:val="both"/>
        <w:rPr>
          <w:rFonts w:ascii="Arial" w:eastAsia="MS Mincho" w:hAnsi="Arial" w:cs="Arial"/>
        </w:rPr>
      </w:pPr>
    </w:p>
    <w:p w14:paraId="14901B91" w14:textId="77777777" w:rsidR="00FB3DFC" w:rsidRPr="008B03CC" w:rsidRDefault="00FB3DFC" w:rsidP="00FB3DFC">
      <w:pPr>
        <w:pStyle w:val="WW-Prosttext"/>
        <w:numPr>
          <w:ilvl w:val="0"/>
          <w:numId w:val="2"/>
        </w:numPr>
        <w:tabs>
          <w:tab w:val="left" w:pos="567"/>
        </w:tabs>
        <w:jc w:val="both"/>
        <w:rPr>
          <w:rFonts w:ascii="Arial" w:eastAsia="MS Mincho" w:hAnsi="Arial" w:cs="Arial"/>
        </w:rPr>
      </w:pPr>
      <w:r w:rsidRPr="008B03CC">
        <w:rPr>
          <w:rFonts w:ascii="Arial" w:eastAsia="MS Mincho" w:hAnsi="Arial" w:cs="Arial"/>
        </w:rPr>
        <w:t>Ke kupní ceně bude připočteno DPH ve výši dle platných a účinných právních předpisů. Dnem uskutečnění zdanitelného plnění je den dodání Zboží.</w:t>
      </w:r>
    </w:p>
    <w:p w14:paraId="777E4FF5" w14:textId="77777777" w:rsidR="00FB3DFC" w:rsidRPr="008B03CC" w:rsidRDefault="00FB3DFC" w:rsidP="00FB3DFC">
      <w:pPr>
        <w:ind w:left="284"/>
        <w:jc w:val="both"/>
        <w:rPr>
          <w:rFonts w:ascii="Arial" w:eastAsia="MS Mincho" w:hAnsi="Arial" w:cs="Arial"/>
          <w:sz w:val="20"/>
        </w:rPr>
      </w:pPr>
    </w:p>
    <w:p w14:paraId="43CE5261" w14:textId="77777777" w:rsidR="00FB3DFC" w:rsidRPr="008B03CC" w:rsidRDefault="00FB3DFC" w:rsidP="00FB3DFC">
      <w:pPr>
        <w:pStyle w:val="WW-Prosttext"/>
        <w:numPr>
          <w:ilvl w:val="0"/>
          <w:numId w:val="2"/>
        </w:numPr>
        <w:tabs>
          <w:tab w:val="left" w:pos="567"/>
        </w:tabs>
        <w:jc w:val="both"/>
        <w:rPr>
          <w:rFonts w:ascii="Arial" w:eastAsia="MS Mincho" w:hAnsi="Arial" w:cs="Arial"/>
        </w:rPr>
      </w:pPr>
      <w:r w:rsidRPr="008B03CC">
        <w:rPr>
          <w:rFonts w:ascii="Arial" w:eastAsia="MS Mincho" w:hAnsi="Arial" w:cs="Arial"/>
        </w:rPr>
        <w:t>Vlastnické právo k dodanému Zboží přechází na Kupujícího až okamžikem úplného zaplacení kupní ceny.</w:t>
      </w:r>
    </w:p>
    <w:p w14:paraId="42656821" w14:textId="77777777" w:rsidR="00FB3DFC" w:rsidRPr="008B03CC" w:rsidRDefault="00FB3DFC" w:rsidP="00FB3DFC">
      <w:pPr>
        <w:pStyle w:val="WW-Prosttext"/>
        <w:rPr>
          <w:rFonts w:ascii="Arial" w:eastAsia="MS Mincho" w:hAnsi="Arial" w:cs="Arial"/>
          <w:bCs/>
        </w:rPr>
      </w:pPr>
    </w:p>
    <w:p w14:paraId="4758800C"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Odpovědnost za vady, reklamace Zboží</w:t>
      </w:r>
    </w:p>
    <w:p w14:paraId="29351FD5" w14:textId="77777777" w:rsidR="00FB3DFC" w:rsidRPr="008B03CC" w:rsidRDefault="00FB3DFC" w:rsidP="00FB3DFC">
      <w:pPr>
        <w:pStyle w:val="WW-Prosttext"/>
        <w:keepNext/>
        <w:jc w:val="both"/>
        <w:rPr>
          <w:rFonts w:ascii="Arial" w:eastAsia="MS Mincho" w:hAnsi="Arial" w:cs="Arial"/>
          <w:bCs/>
        </w:rPr>
      </w:pPr>
    </w:p>
    <w:p w14:paraId="7612EF30"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sz w:val="20"/>
        </w:rPr>
        <w:t>Jakékoli zjištěné vady (porušení zásilky, chybějící Zboží, neodpovídající šarže Zboží, vady Zboží atd.) či výhrady k doručení zásilky musí být zapsány do přepravního dokladu, který má přepravce u sebe a na který Kupující potvrzuje převzetí Zboží v souladu s dodacím listem. V případě dodání zboží prostřednictvím balíkové služby lze reklamaci obsahu balíku podat písemně nebo telefonicky v den dodání, nejpozději však do 24 hodin od dodání.</w:t>
      </w:r>
    </w:p>
    <w:p w14:paraId="4F6F0936" w14:textId="77777777" w:rsidR="00FB3DFC" w:rsidRPr="008B03CC" w:rsidRDefault="00FB3DFC" w:rsidP="00FB3DFC">
      <w:pPr>
        <w:jc w:val="both"/>
        <w:rPr>
          <w:rFonts w:ascii="Arial" w:hAnsi="Arial" w:cs="Arial"/>
          <w:sz w:val="20"/>
        </w:rPr>
      </w:pPr>
    </w:p>
    <w:p w14:paraId="71C1315C"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sz w:val="20"/>
        </w:rPr>
        <w:t>Poškozenou nebo neúplnou zásilku není Kupující povinen převzít. Důvody takovéhoto nepřevzetí uvede Kupující se svým podpisem (podpisem oprávněné osoby) do přepravního dokladu.</w:t>
      </w:r>
    </w:p>
    <w:p w14:paraId="1B8F80F9" w14:textId="77777777" w:rsidR="00FB3DFC" w:rsidRPr="008B03CC" w:rsidRDefault="00FB3DFC" w:rsidP="00FB3DFC">
      <w:pPr>
        <w:pStyle w:val="WW-Prosttext"/>
        <w:jc w:val="both"/>
        <w:rPr>
          <w:rFonts w:ascii="Arial" w:eastAsia="MS Mincho" w:hAnsi="Arial" w:cs="Arial"/>
          <w:highlight w:val="cyan"/>
        </w:rPr>
      </w:pPr>
    </w:p>
    <w:p w14:paraId="5DAB9BB2" w14:textId="2380E61B" w:rsidR="00A01D0B" w:rsidRDefault="00FB3DFC" w:rsidP="0030367E">
      <w:pPr>
        <w:numPr>
          <w:ilvl w:val="1"/>
          <w:numId w:val="25"/>
        </w:numPr>
        <w:jc w:val="both"/>
        <w:rPr>
          <w:rFonts w:ascii="Arial" w:eastAsia="MS Mincho" w:hAnsi="Arial" w:cs="Arial"/>
          <w:sz w:val="20"/>
        </w:rPr>
      </w:pPr>
      <w:r w:rsidRPr="004F02F4">
        <w:rPr>
          <w:rFonts w:ascii="Arial" w:eastAsia="MS Mincho" w:hAnsi="Arial" w:cs="Arial"/>
          <w:sz w:val="20"/>
        </w:rPr>
        <w:t xml:space="preserve">Reklamace je Prodávajícím vyřízena bez zbytečného odkladu, nejpozději do 30-ti dnů ode dne jejího uplatnění. Při uznání reklamace má Kupující právo na dodání nedodaného zboží, výměnu reklamovaného zboží nebo vrácení peněz včetně nákladů spojených s reklamací. </w:t>
      </w:r>
    </w:p>
    <w:p w14:paraId="230867BC" w14:textId="77777777" w:rsidR="004F02F4" w:rsidRPr="004F02F4" w:rsidRDefault="004F02F4" w:rsidP="004F02F4">
      <w:pPr>
        <w:ind w:left="284"/>
        <w:jc w:val="both"/>
        <w:rPr>
          <w:rFonts w:ascii="Arial" w:eastAsia="MS Mincho" w:hAnsi="Arial" w:cs="Arial"/>
          <w:sz w:val="20"/>
        </w:rPr>
      </w:pPr>
    </w:p>
    <w:p w14:paraId="7FAE25D6" w14:textId="77777777" w:rsidR="00FB3DFC" w:rsidRPr="005261A9" w:rsidRDefault="00FB3DFC" w:rsidP="00FB3DFC">
      <w:pPr>
        <w:numPr>
          <w:ilvl w:val="1"/>
          <w:numId w:val="25"/>
        </w:numPr>
        <w:jc w:val="both"/>
        <w:rPr>
          <w:rFonts w:ascii="Arial" w:eastAsia="MS Mincho" w:hAnsi="Arial" w:cs="Arial"/>
          <w:sz w:val="20"/>
        </w:rPr>
      </w:pPr>
      <w:r w:rsidRPr="005261A9">
        <w:rPr>
          <w:rFonts w:ascii="Arial" w:eastAsia="MS Mincho" w:hAnsi="Arial" w:cs="Arial"/>
          <w:sz w:val="20"/>
        </w:rPr>
        <w:t xml:space="preserve">V ostatním se nároky z vad Zboží řídí VOP a v otázkách tam neupravených relevantními ustanoveními obecně závazných právních předpisů. </w:t>
      </w:r>
    </w:p>
    <w:p w14:paraId="1533E5E8" w14:textId="77777777" w:rsidR="00FB3DFC" w:rsidRPr="008B03CC" w:rsidRDefault="00FB3DFC" w:rsidP="00FB3DFC">
      <w:pPr>
        <w:pStyle w:val="WW-Prosttext"/>
        <w:rPr>
          <w:rFonts w:ascii="Arial" w:eastAsia="MS Mincho" w:hAnsi="Arial" w:cs="Arial"/>
          <w:bCs/>
        </w:rPr>
      </w:pPr>
    </w:p>
    <w:p w14:paraId="0307C190"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Záruční doba</w:t>
      </w:r>
    </w:p>
    <w:p w14:paraId="5B996157" w14:textId="77777777" w:rsidR="00FB3DFC" w:rsidRPr="008B03CC" w:rsidRDefault="00FB3DFC" w:rsidP="00FB3DFC">
      <w:pPr>
        <w:pStyle w:val="WW-Prosttext"/>
        <w:keepNext/>
        <w:jc w:val="center"/>
        <w:rPr>
          <w:rFonts w:ascii="Arial" w:eastAsia="MS Mincho" w:hAnsi="Arial" w:cs="Arial"/>
          <w:bCs/>
          <w:u w:val="single"/>
        </w:rPr>
      </w:pPr>
    </w:p>
    <w:p w14:paraId="54BCE182" w14:textId="44B2021F" w:rsidR="00FB3DFC" w:rsidRPr="00A01D0B" w:rsidRDefault="00FB3DFC" w:rsidP="00A01D0B">
      <w:pPr>
        <w:numPr>
          <w:ilvl w:val="1"/>
          <w:numId w:val="25"/>
        </w:numPr>
        <w:jc w:val="both"/>
        <w:rPr>
          <w:rFonts w:ascii="Arial" w:eastAsia="MS Mincho" w:hAnsi="Arial" w:cs="Arial"/>
          <w:sz w:val="20"/>
        </w:rPr>
      </w:pPr>
      <w:r w:rsidRPr="008B03CC">
        <w:rPr>
          <w:rFonts w:ascii="Arial" w:eastAsia="MS Mincho" w:hAnsi="Arial" w:cs="Arial"/>
          <w:sz w:val="20"/>
        </w:rPr>
        <w:t>Prodávající poskytuje Kupujícímu na Zboží záruku, přičemž délka záruční doby (doba použitelnosti) je uvedena na obalech Zboží.</w:t>
      </w:r>
    </w:p>
    <w:p w14:paraId="6D241283" w14:textId="77777777" w:rsidR="00FB3DFC" w:rsidRPr="008B03CC" w:rsidRDefault="00FB3DFC" w:rsidP="00FB3DFC">
      <w:pPr>
        <w:jc w:val="center"/>
        <w:rPr>
          <w:rFonts w:ascii="Arial" w:hAnsi="Arial" w:cs="Arial"/>
          <w:sz w:val="20"/>
        </w:rPr>
      </w:pPr>
    </w:p>
    <w:p w14:paraId="1BE72713"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Řešení sporů</w:t>
      </w:r>
    </w:p>
    <w:p w14:paraId="0DD2C492" w14:textId="77777777" w:rsidR="00FB3DFC" w:rsidRPr="008B03CC" w:rsidRDefault="00FB3DFC" w:rsidP="00FB3DFC">
      <w:pPr>
        <w:keepNext/>
        <w:jc w:val="center"/>
        <w:rPr>
          <w:rFonts w:ascii="Arial" w:hAnsi="Arial" w:cs="Arial"/>
          <w:iCs/>
          <w:sz w:val="20"/>
          <w:u w:val="single"/>
        </w:rPr>
      </w:pPr>
    </w:p>
    <w:p w14:paraId="69CBBF26" w14:textId="6D3F81A1" w:rsidR="00FB3DFC" w:rsidRDefault="00FB3DFC" w:rsidP="00FB3DFC">
      <w:pPr>
        <w:ind w:left="284" w:hanging="284"/>
        <w:jc w:val="both"/>
        <w:rPr>
          <w:rFonts w:ascii="Arial" w:hAnsi="Arial" w:cs="Arial"/>
          <w:sz w:val="20"/>
        </w:rPr>
      </w:pPr>
      <w:r w:rsidRPr="005261A9">
        <w:rPr>
          <w:rFonts w:ascii="Arial" w:hAnsi="Arial" w:cs="Arial"/>
          <w:sz w:val="20"/>
        </w:rPr>
        <w:t>1. Všechny spory vznikající z této smlouvy a v souvislosti s ní budou rozhodovány s konečnou platností u Rozhodčího soudu při Hospodářské komoře České republiky a Agrární komoře České republiky podle jeho řádu třemi rozhodci.</w:t>
      </w:r>
      <w:r w:rsidR="005514E1" w:rsidRPr="005261A9">
        <w:rPr>
          <w:rFonts w:ascii="Arial" w:hAnsi="Arial" w:cs="Arial"/>
          <w:sz w:val="20"/>
        </w:rPr>
        <w:t xml:space="preserve"> </w:t>
      </w:r>
      <w:r w:rsidR="00E00B67" w:rsidRPr="005261A9">
        <w:rPr>
          <w:rFonts w:ascii="Arial" w:hAnsi="Arial" w:cs="Arial"/>
          <w:sz w:val="20"/>
        </w:rPr>
        <w:t>Místem sudiště je Brno.</w:t>
      </w:r>
    </w:p>
    <w:p w14:paraId="3AFC1B44" w14:textId="77777777" w:rsidR="005514E1" w:rsidRDefault="005514E1" w:rsidP="00FB3DFC">
      <w:pPr>
        <w:ind w:left="284" w:hanging="284"/>
        <w:jc w:val="both"/>
        <w:rPr>
          <w:rFonts w:ascii="Arial" w:hAnsi="Arial" w:cs="Arial"/>
          <w:sz w:val="20"/>
        </w:rPr>
      </w:pPr>
    </w:p>
    <w:p w14:paraId="74AEDB43" w14:textId="1B2792C0" w:rsidR="005514E1" w:rsidRPr="008B03CC" w:rsidRDefault="005514E1" w:rsidP="00FB3DFC">
      <w:pPr>
        <w:ind w:left="284" w:hanging="284"/>
        <w:jc w:val="both"/>
        <w:rPr>
          <w:rFonts w:ascii="Arial" w:hAnsi="Arial" w:cs="Arial"/>
          <w:sz w:val="20"/>
        </w:rPr>
      </w:pPr>
      <w:r w:rsidRPr="005261A9">
        <w:rPr>
          <w:rFonts w:ascii="Arial" w:hAnsi="Arial" w:cs="Arial"/>
          <w:sz w:val="20"/>
        </w:rPr>
        <w:t>2.</w:t>
      </w:r>
      <w:r w:rsidRPr="005261A9">
        <w:rPr>
          <w:rFonts w:ascii="Arial" w:hAnsi="Arial" w:cs="Arial"/>
          <w:sz w:val="20"/>
        </w:rPr>
        <w:tab/>
        <w:t>Tato smlouva, jakožto i spory z ní vyplývající, se řídí právním řádem České republiky.</w:t>
      </w:r>
      <w:r w:rsidR="00A35338">
        <w:rPr>
          <w:rFonts w:ascii="Arial" w:hAnsi="Arial" w:cs="Arial"/>
          <w:sz w:val="20"/>
        </w:rPr>
        <w:t xml:space="preserve"> </w:t>
      </w:r>
    </w:p>
    <w:p w14:paraId="2FF8BC2F" w14:textId="77777777" w:rsidR="00FB3DFC" w:rsidRPr="008B03CC" w:rsidRDefault="00FB3DFC" w:rsidP="00FB3DFC">
      <w:pPr>
        <w:jc w:val="both"/>
        <w:rPr>
          <w:rFonts w:ascii="Arial" w:hAnsi="Arial" w:cs="Arial"/>
          <w:sz w:val="20"/>
        </w:rPr>
      </w:pPr>
    </w:p>
    <w:p w14:paraId="74581CD4"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lastRenderedPageBreak/>
        <w:t>Doba trvání a ukončení smlouvy</w:t>
      </w:r>
    </w:p>
    <w:p w14:paraId="7356F556" w14:textId="77777777" w:rsidR="00FB3DFC" w:rsidRPr="008B03CC" w:rsidRDefault="00FB3DFC" w:rsidP="00FB3DFC">
      <w:pPr>
        <w:pStyle w:val="WW-Prosttext"/>
        <w:keepNext/>
        <w:jc w:val="center"/>
        <w:rPr>
          <w:rFonts w:ascii="Arial" w:eastAsia="MS Mincho" w:hAnsi="Arial" w:cs="Arial"/>
          <w:bCs/>
          <w:u w:val="single"/>
        </w:rPr>
      </w:pPr>
    </w:p>
    <w:p w14:paraId="6A0EDC0D" w14:textId="77777777" w:rsidR="00FB3DFC" w:rsidRPr="008B03CC" w:rsidRDefault="00FB3DFC" w:rsidP="00FB3DFC">
      <w:pPr>
        <w:numPr>
          <w:ilvl w:val="1"/>
          <w:numId w:val="25"/>
        </w:numPr>
        <w:jc w:val="both"/>
        <w:rPr>
          <w:rFonts w:ascii="Arial" w:eastAsia="MS Mincho" w:hAnsi="Arial" w:cs="Arial"/>
          <w:bCs/>
          <w:sz w:val="20"/>
        </w:rPr>
      </w:pPr>
      <w:r w:rsidRPr="008B03CC">
        <w:rPr>
          <w:rFonts w:ascii="Arial" w:eastAsia="MS Mincho" w:hAnsi="Arial" w:cs="Arial"/>
          <w:bCs/>
          <w:sz w:val="20"/>
        </w:rPr>
        <w:t>Tato smlouva nabývá účinnosti dnem jejího podpisu Smluvními stranami a uzavírá se na dobu neurčitou.</w:t>
      </w:r>
    </w:p>
    <w:p w14:paraId="571CC9A5" w14:textId="77777777" w:rsidR="00FB3DFC" w:rsidRPr="008B03CC" w:rsidRDefault="00FB3DFC" w:rsidP="00FB3DFC">
      <w:pPr>
        <w:ind w:left="284"/>
        <w:jc w:val="both"/>
        <w:rPr>
          <w:rFonts w:ascii="Arial" w:eastAsia="MS Mincho" w:hAnsi="Arial" w:cs="Arial"/>
          <w:sz w:val="20"/>
        </w:rPr>
      </w:pPr>
    </w:p>
    <w:p w14:paraId="0670A080"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Prodávající je oprávněn od této smlouvy odstoupit v případě, že prodlení Kupujícího se zaplacením (i části) kupní ceny delším než jeden měsíc. Odstoupení je účinné doručením druhé smluvní straně, přičemž</w:t>
      </w:r>
      <w:r w:rsidRPr="008B03CC">
        <w:rPr>
          <w:rFonts w:ascii="Arial" w:hAnsi="Arial" w:cs="Arial"/>
          <w:sz w:val="20"/>
        </w:rPr>
        <w:t xml:space="preserve"> </w:t>
      </w:r>
      <w:r w:rsidRPr="008B03CC">
        <w:rPr>
          <w:rFonts w:ascii="Arial" w:eastAsia="MS Mincho" w:hAnsi="Arial" w:cs="Arial"/>
          <w:sz w:val="20"/>
        </w:rPr>
        <w:t>se zároveň ruší i všechny dílčí kupní smlouvy na dodávku Zboží uzavřené na základě této smlouvy, které doposud nebyly splněny.</w:t>
      </w:r>
    </w:p>
    <w:p w14:paraId="29CA1502" w14:textId="77777777" w:rsidR="00FB3DFC" w:rsidRPr="008B03CC" w:rsidRDefault="00FB3DFC" w:rsidP="00FB3DFC">
      <w:pPr>
        <w:jc w:val="both"/>
        <w:rPr>
          <w:rFonts w:ascii="Arial" w:eastAsia="MS Mincho" w:hAnsi="Arial" w:cs="Arial"/>
          <w:sz w:val="20"/>
        </w:rPr>
      </w:pPr>
    </w:p>
    <w:p w14:paraId="0E48BC65" w14:textId="622F704F" w:rsidR="00FB3DFC" w:rsidRPr="003B4CC6" w:rsidRDefault="00FB3DFC" w:rsidP="00FB3DFC">
      <w:pPr>
        <w:numPr>
          <w:ilvl w:val="1"/>
          <w:numId w:val="25"/>
        </w:numPr>
        <w:jc w:val="both"/>
        <w:rPr>
          <w:rFonts w:ascii="Arial" w:eastAsia="MS Mincho" w:hAnsi="Arial" w:cs="Arial"/>
          <w:bCs/>
          <w:sz w:val="20"/>
        </w:rPr>
      </w:pPr>
      <w:r w:rsidRPr="008B03CC">
        <w:rPr>
          <w:rFonts w:ascii="Arial" w:eastAsia="MS Mincho" w:hAnsi="Arial" w:cs="Arial"/>
          <w:sz w:val="20"/>
        </w:rPr>
        <w:t>Kterákoli ze Smluvních stran je oprávněna ukončit smlouvu písemnou výpovědí, a to i bez udání důvodu. Výpovědní lhůta činí 3 měsíce a počíná běžet</w:t>
      </w:r>
      <w:r w:rsidRPr="008B03CC">
        <w:rPr>
          <w:rFonts w:ascii="Arial" w:hAnsi="Arial" w:cs="Arial"/>
          <w:sz w:val="20"/>
        </w:rPr>
        <w:t xml:space="preserve"> </w:t>
      </w:r>
      <w:r w:rsidRPr="008B03CC">
        <w:rPr>
          <w:rFonts w:ascii="Arial" w:eastAsia="MS Mincho" w:hAnsi="Arial" w:cs="Arial"/>
          <w:sz w:val="20"/>
        </w:rPr>
        <w:t>ode dne následujícího po doručení výpovědi druhé Smluvní straně.</w:t>
      </w:r>
    </w:p>
    <w:p w14:paraId="32B2336D" w14:textId="77777777" w:rsidR="003B4CC6" w:rsidRPr="003B4CC6" w:rsidRDefault="003B4CC6" w:rsidP="003B4CC6">
      <w:pPr>
        <w:ind w:left="284"/>
        <w:jc w:val="both"/>
        <w:rPr>
          <w:rFonts w:ascii="Arial" w:eastAsia="MS Mincho" w:hAnsi="Arial" w:cs="Arial"/>
          <w:bCs/>
          <w:sz w:val="20"/>
        </w:rPr>
      </w:pPr>
    </w:p>
    <w:p w14:paraId="0751068B" w14:textId="77777777" w:rsidR="003B4CC6" w:rsidRPr="005261A9" w:rsidRDefault="003B4CC6" w:rsidP="003B4CC6">
      <w:pPr>
        <w:pStyle w:val="WW-Prosttext"/>
        <w:keepNext/>
        <w:numPr>
          <w:ilvl w:val="0"/>
          <w:numId w:val="25"/>
        </w:numPr>
        <w:jc w:val="center"/>
        <w:rPr>
          <w:rFonts w:ascii="Arial" w:eastAsia="MS Mincho" w:hAnsi="Arial" w:cs="Arial"/>
          <w:b/>
          <w:bCs/>
          <w:u w:val="single"/>
        </w:rPr>
      </w:pPr>
      <w:r w:rsidRPr="005261A9">
        <w:rPr>
          <w:rFonts w:ascii="Arial" w:eastAsia="MS Mincho" w:hAnsi="Arial" w:cs="Arial"/>
          <w:b/>
          <w:bCs/>
          <w:u w:val="single"/>
        </w:rPr>
        <w:t>Vyšší moc</w:t>
      </w:r>
    </w:p>
    <w:p w14:paraId="4A74B825" w14:textId="77777777" w:rsidR="003B4CC6" w:rsidRPr="005261A9" w:rsidRDefault="003B4CC6" w:rsidP="003B4CC6">
      <w:pPr>
        <w:pStyle w:val="WW-Prosttext"/>
        <w:keepNext/>
        <w:ind w:left="284"/>
        <w:rPr>
          <w:rFonts w:ascii="Arial" w:eastAsia="MS Mincho" w:hAnsi="Arial" w:cs="Arial"/>
          <w:b/>
          <w:bCs/>
          <w:u w:val="single"/>
        </w:rPr>
      </w:pPr>
    </w:p>
    <w:p w14:paraId="7AC93F60" w14:textId="77777777" w:rsidR="003B4CC6" w:rsidRPr="005261A9" w:rsidRDefault="003B4CC6" w:rsidP="003B4CC6">
      <w:pPr>
        <w:pStyle w:val="WW-Prosttext"/>
        <w:keepNext/>
        <w:numPr>
          <w:ilvl w:val="1"/>
          <w:numId w:val="25"/>
        </w:numPr>
        <w:jc w:val="both"/>
        <w:rPr>
          <w:rFonts w:ascii="Arial" w:eastAsia="MS Mincho" w:hAnsi="Arial" w:cs="Arial"/>
          <w:bCs/>
        </w:rPr>
      </w:pPr>
      <w:r w:rsidRPr="005261A9">
        <w:rPr>
          <w:rFonts w:ascii="Arial" w:eastAsia="MS Mincho" w:hAnsi="Arial" w:cs="Arial"/>
          <w:bCs/>
        </w:rPr>
        <w:t>V případě, že se některá strana opozdí nebo zdrží v plnění svých závazků daných touto smlouvou vlivem vyšší moci (okolnosti mimo možnost kontroly stranou opožděnou nebo zdrženou, jako jsou např. oheň, záplava, nepřátelské akce, občanské nepokoje, embarga, vládní zásah), časový plán pro provádění závazků, vyplývajících z této smlouvy bude prodloužen o dobu odpovídající době, během které vyšší moc ovlivnila plnění závazků daných touto smlouvou a v takových případech žádná ze stran nebude odpovědna za škody způsobené straně druhé.</w:t>
      </w:r>
    </w:p>
    <w:p w14:paraId="15914136" w14:textId="77777777" w:rsidR="003B4CC6" w:rsidRPr="005261A9" w:rsidRDefault="003B4CC6" w:rsidP="003B4CC6">
      <w:pPr>
        <w:pStyle w:val="WW-Prosttext"/>
        <w:keepNext/>
        <w:ind w:left="284"/>
        <w:jc w:val="both"/>
        <w:rPr>
          <w:rFonts w:ascii="Arial" w:eastAsia="MS Mincho" w:hAnsi="Arial" w:cs="Arial"/>
          <w:bCs/>
        </w:rPr>
      </w:pPr>
    </w:p>
    <w:p w14:paraId="007F677F" w14:textId="77777777" w:rsidR="003B4CC6" w:rsidRPr="005261A9" w:rsidRDefault="003B4CC6" w:rsidP="003B4CC6">
      <w:pPr>
        <w:pStyle w:val="WW-Prosttext"/>
        <w:keepNext/>
        <w:numPr>
          <w:ilvl w:val="1"/>
          <w:numId w:val="25"/>
        </w:numPr>
        <w:jc w:val="both"/>
        <w:rPr>
          <w:rFonts w:ascii="Arial" w:eastAsia="MS Mincho" w:hAnsi="Arial" w:cs="Arial"/>
          <w:bCs/>
        </w:rPr>
      </w:pPr>
      <w:r w:rsidRPr="005261A9">
        <w:rPr>
          <w:rFonts w:ascii="Arial" w:eastAsia="MS Mincho" w:hAnsi="Arial" w:cs="Arial"/>
          <w:bCs/>
        </w:rPr>
        <w:t>Každá ze smluvních stran se může dovolávat vyšší moci pouze v rozsahu jednoho měsíce v kalendářním roce, přičemž na vliv vyšší moci je povinna druhou smluvní stranu upozornit písemně od zahájení vlivu vyšší moci.</w:t>
      </w:r>
    </w:p>
    <w:p w14:paraId="177028FD" w14:textId="77777777" w:rsidR="00FB3DFC" w:rsidRPr="008B03CC" w:rsidRDefault="00FB3DFC" w:rsidP="003B4CC6">
      <w:pPr>
        <w:tabs>
          <w:tab w:val="left" w:pos="360"/>
        </w:tabs>
        <w:jc w:val="both"/>
        <w:rPr>
          <w:rFonts w:ascii="Arial" w:hAnsi="Arial" w:cs="Arial"/>
          <w:b/>
          <w:sz w:val="20"/>
          <w:u w:val="single"/>
        </w:rPr>
      </w:pPr>
    </w:p>
    <w:p w14:paraId="44E13186"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Doručování</w:t>
      </w:r>
    </w:p>
    <w:p w14:paraId="0E35C3B0" w14:textId="77777777" w:rsidR="00FB3DFC" w:rsidRPr="008B03CC" w:rsidRDefault="00FB3DFC" w:rsidP="00FB3DFC">
      <w:pPr>
        <w:tabs>
          <w:tab w:val="left" w:pos="360"/>
        </w:tabs>
        <w:ind w:left="709" w:hanging="709"/>
        <w:jc w:val="center"/>
        <w:rPr>
          <w:rFonts w:ascii="Arial" w:hAnsi="Arial" w:cs="Arial"/>
          <w:b/>
          <w:sz w:val="20"/>
          <w:highlight w:val="cyan"/>
          <w:u w:val="single"/>
        </w:rPr>
      </w:pPr>
    </w:p>
    <w:p w14:paraId="3FA100E4" w14:textId="77777777" w:rsidR="00FB3DFC" w:rsidRPr="008B03CC" w:rsidRDefault="00FB3DFC" w:rsidP="00FB3DFC">
      <w:pPr>
        <w:numPr>
          <w:ilvl w:val="1"/>
          <w:numId w:val="25"/>
        </w:numPr>
        <w:jc w:val="both"/>
        <w:rPr>
          <w:rFonts w:ascii="Arial" w:hAnsi="Arial" w:cs="Arial"/>
          <w:sz w:val="20"/>
        </w:rPr>
      </w:pPr>
      <w:r w:rsidRPr="008B03CC">
        <w:rPr>
          <w:rFonts w:ascii="Arial" w:hAnsi="Arial" w:cs="Arial"/>
          <w:sz w:val="20"/>
        </w:rPr>
        <w:t xml:space="preserve">Veškeré písemnosti, oznámení a jiná korespondence dle této smlouvy budou zasílány v listinné podobě prostřednictvím držitele poštovní licence, nebo elektronickou cestou či faxem na níže uvedené adresy </w:t>
      </w:r>
      <w:r w:rsidRPr="008B03CC">
        <w:rPr>
          <w:rFonts w:ascii="Arial" w:eastAsia="MS Mincho" w:hAnsi="Arial" w:cs="Arial"/>
          <w:sz w:val="20"/>
        </w:rPr>
        <w:t>Smluvních</w:t>
      </w:r>
      <w:r w:rsidRPr="008B03CC">
        <w:rPr>
          <w:rFonts w:ascii="Arial" w:hAnsi="Arial" w:cs="Arial"/>
          <w:sz w:val="20"/>
        </w:rPr>
        <w:t xml:space="preserve"> </w:t>
      </w:r>
      <w:r w:rsidRPr="008B03CC">
        <w:rPr>
          <w:rFonts w:ascii="Arial" w:eastAsia="MS Mincho" w:hAnsi="Arial" w:cs="Arial"/>
          <w:sz w:val="20"/>
        </w:rPr>
        <w:t>stran</w:t>
      </w:r>
      <w:r w:rsidRPr="008B03CC">
        <w:rPr>
          <w:rFonts w:ascii="Arial" w:hAnsi="Arial" w:cs="Arial"/>
          <w:sz w:val="20"/>
        </w:rPr>
        <w:t>:</w:t>
      </w:r>
    </w:p>
    <w:p w14:paraId="1EAC0F62" w14:textId="77777777" w:rsidR="00FB3DFC" w:rsidRPr="008B03CC" w:rsidRDefault="00FB3DFC" w:rsidP="00FB3DFC">
      <w:pPr>
        <w:ind w:left="284"/>
        <w:jc w:val="both"/>
        <w:rPr>
          <w:rFonts w:ascii="Arial" w:hAnsi="Arial" w:cs="Arial"/>
          <w:sz w:val="20"/>
        </w:rPr>
      </w:pPr>
    </w:p>
    <w:p w14:paraId="49D6F34D" w14:textId="77777777" w:rsidR="00FB3DFC" w:rsidRPr="008B03CC" w:rsidRDefault="00FB3DFC" w:rsidP="00FB3DFC">
      <w:pPr>
        <w:ind w:left="284"/>
        <w:jc w:val="both"/>
        <w:rPr>
          <w:rFonts w:ascii="Arial" w:hAnsi="Arial" w:cs="Arial"/>
          <w:sz w:val="20"/>
          <w:u w:val="single"/>
        </w:rPr>
      </w:pPr>
      <w:r w:rsidRPr="008B03CC">
        <w:rPr>
          <w:rFonts w:ascii="Arial" w:hAnsi="Arial" w:cs="Arial"/>
          <w:sz w:val="20"/>
          <w:u w:val="single"/>
        </w:rPr>
        <w:t>Adresa pro doručování Prodávajícímu:</w:t>
      </w:r>
    </w:p>
    <w:p w14:paraId="56409C80" w14:textId="77777777" w:rsidR="00FB3DFC" w:rsidRPr="008B03CC" w:rsidRDefault="00FB3DFC" w:rsidP="00FB3DFC">
      <w:pPr>
        <w:spacing w:before="120"/>
        <w:ind w:firstLine="284"/>
        <w:rPr>
          <w:rFonts w:ascii="Arial" w:hAnsi="Arial" w:cs="Arial"/>
          <w:sz w:val="20"/>
        </w:rPr>
      </w:pPr>
      <w:r w:rsidRPr="008B03CC">
        <w:rPr>
          <w:rFonts w:ascii="Arial" w:hAnsi="Arial" w:cs="Arial"/>
          <w:b/>
          <w:sz w:val="20"/>
        </w:rPr>
        <w:t>Název</w:t>
      </w:r>
      <w:r w:rsidRPr="008B03CC">
        <w:rPr>
          <w:rFonts w:ascii="Arial" w:hAnsi="Arial" w:cs="Arial"/>
          <w:b/>
          <w:sz w:val="20"/>
        </w:rPr>
        <w:tab/>
      </w:r>
      <w:r w:rsidRPr="008B03CC">
        <w:rPr>
          <w:rFonts w:ascii="Arial" w:hAnsi="Arial" w:cs="Arial"/>
          <w:sz w:val="20"/>
        </w:rPr>
        <w:tab/>
      </w:r>
      <w:r w:rsidRPr="008B03CC">
        <w:rPr>
          <w:rFonts w:ascii="Arial" w:hAnsi="Arial" w:cs="Arial"/>
          <w:sz w:val="20"/>
        </w:rPr>
        <w:tab/>
        <w:t>AG FOODS Group a.s.</w:t>
      </w:r>
    </w:p>
    <w:p w14:paraId="07C0B7F0" w14:textId="77777777" w:rsidR="00FB3DFC" w:rsidRPr="008B03CC" w:rsidRDefault="00FB3DFC" w:rsidP="062F9A2F">
      <w:pPr>
        <w:spacing w:before="120"/>
        <w:ind w:firstLine="284"/>
        <w:rPr>
          <w:rFonts w:ascii="Arial" w:hAnsi="Arial" w:cs="Arial"/>
          <w:sz w:val="20"/>
        </w:rPr>
      </w:pPr>
      <w:r w:rsidRPr="062F9A2F">
        <w:rPr>
          <w:rFonts w:ascii="Arial" w:hAnsi="Arial" w:cs="Arial"/>
          <w:b/>
          <w:bCs/>
          <w:sz w:val="20"/>
        </w:rPr>
        <w:t>Adresa</w:t>
      </w:r>
      <w:r w:rsidRPr="062F9A2F">
        <w:rPr>
          <w:rFonts w:ascii="Arial" w:hAnsi="Arial" w:cs="Arial"/>
          <w:sz w:val="20"/>
        </w:rPr>
        <w:t xml:space="preserve"> </w:t>
      </w:r>
      <w:r w:rsidRPr="008B03CC">
        <w:rPr>
          <w:rFonts w:ascii="Arial" w:hAnsi="Arial" w:cs="Arial"/>
          <w:sz w:val="20"/>
        </w:rPr>
        <w:tab/>
      </w:r>
      <w:r w:rsidRPr="008B03CC">
        <w:rPr>
          <w:rFonts w:ascii="Arial" w:hAnsi="Arial" w:cs="Arial"/>
          <w:sz w:val="20"/>
        </w:rPr>
        <w:tab/>
      </w:r>
      <w:r w:rsidRPr="008B03CC">
        <w:rPr>
          <w:rFonts w:ascii="Arial" w:hAnsi="Arial" w:cs="Arial"/>
          <w:sz w:val="20"/>
        </w:rPr>
        <w:tab/>
      </w:r>
      <w:proofErr w:type="spellStart"/>
      <w:r w:rsidRPr="062F9A2F">
        <w:rPr>
          <w:rFonts w:ascii="Arial" w:hAnsi="Arial" w:cs="Arial"/>
          <w:sz w:val="20"/>
        </w:rPr>
        <w:t>Košíkov</w:t>
      </w:r>
      <w:proofErr w:type="spellEnd"/>
      <w:r w:rsidRPr="062F9A2F">
        <w:rPr>
          <w:rFonts w:ascii="Arial" w:hAnsi="Arial" w:cs="Arial"/>
          <w:sz w:val="20"/>
        </w:rPr>
        <w:t xml:space="preserve"> 72, 595 01 Velká Bíteš</w:t>
      </w:r>
    </w:p>
    <w:p w14:paraId="075D3913" w14:textId="7BEB96E4" w:rsidR="00FB3DFC" w:rsidRPr="008B03CC" w:rsidRDefault="00FB3DFC" w:rsidP="00FB3DFC">
      <w:pPr>
        <w:spacing w:before="120"/>
        <w:ind w:firstLine="284"/>
        <w:rPr>
          <w:rFonts w:ascii="Arial" w:hAnsi="Arial" w:cs="Arial"/>
          <w:sz w:val="20"/>
        </w:rPr>
      </w:pPr>
      <w:r w:rsidRPr="008B03CC">
        <w:rPr>
          <w:rFonts w:ascii="Arial" w:hAnsi="Arial" w:cs="Arial"/>
          <w:b/>
          <w:sz w:val="20"/>
        </w:rPr>
        <w:t>e-mail</w:t>
      </w:r>
      <w:r w:rsidRPr="008B03CC">
        <w:rPr>
          <w:rFonts w:ascii="Arial" w:hAnsi="Arial" w:cs="Arial"/>
          <w:sz w:val="20"/>
        </w:rPr>
        <w:t xml:space="preserve"> </w:t>
      </w:r>
      <w:r w:rsidRPr="008B03CC">
        <w:rPr>
          <w:rFonts w:ascii="Arial" w:hAnsi="Arial" w:cs="Arial"/>
          <w:sz w:val="20"/>
        </w:rPr>
        <w:tab/>
      </w:r>
      <w:r w:rsidRPr="008B03CC">
        <w:rPr>
          <w:rFonts w:ascii="Arial" w:hAnsi="Arial" w:cs="Arial"/>
          <w:sz w:val="20"/>
        </w:rPr>
        <w:tab/>
      </w:r>
      <w:r w:rsidRPr="008B03CC">
        <w:rPr>
          <w:rFonts w:ascii="Arial" w:hAnsi="Arial" w:cs="Arial"/>
          <w:sz w:val="20"/>
        </w:rPr>
        <w:tab/>
      </w:r>
      <w:r w:rsidR="00E965DA">
        <w:rPr>
          <w:rFonts w:ascii="Arial" w:hAnsi="Arial" w:cs="Arial"/>
          <w:sz w:val="20"/>
        </w:rPr>
        <w:t>xxxxxxx</w:t>
      </w:r>
      <w:bookmarkStart w:id="0" w:name="_GoBack"/>
      <w:bookmarkEnd w:id="0"/>
    </w:p>
    <w:p w14:paraId="1E633AF0" w14:textId="77777777" w:rsidR="00FB3DFC" w:rsidRPr="008B03CC" w:rsidRDefault="00FB3DFC" w:rsidP="00FB3DFC">
      <w:pPr>
        <w:jc w:val="both"/>
        <w:rPr>
          <w:rFonts w:ascii="Arial" w:hAnsi="Arial" w:cs="Arial"/>
          <w:sz w:val="20"/>
          <w:u w:val="single"/>
        </w:rPr>
      </w:pPr>
    </w:p>
    <w:p w14:paraId="5FD8C308" w14:textId="77777777" w:rsidR="00FB3DFC" w:rsidRPr="008B03CC" w:rsidRDefault="00FB3DFC" w:rsidP="00FB3DFC">
      <w:pPr>
        <w:keepNext/>
        <w:ind w:left="284"/>
        <w:jc w:val="both"/>
        <w:rPr>
          <w:rFonts w:ascii="Arial" w:hAnsi="Arial" w:cs="Arial"/>
          <w:sz w:val="20"/>
          <w:u w:val="single"/>
        </w:rPr>
      </w:pPr>
      <w:r w:rsidRPr="008B03CC">
        <w:rPr>
          <w:rFonts w:ascii="Arial" w:hAnsi="Arial" w:cs="Arial"/>
          <w:sz w:val="20"/>
          <w:u w:val="single"/>
        </w:rPr>
        <w:t>Adresa pro doručování Kupujícímu:</w:t>
      </w:r>
    </w:p>
    <w:p w14:paraId="19BEEC71" w14:textId="4C559EDF" w:rsidR="00FB3DFC" w:rsidRPr="0021475A" w:rsidRDefault="00FB3DFC" w:rsidP="2FD14FE9">
      <w:pPr>
        <w:spacing w:before="120"/>
        <w:ind w:firstLine="284"/>
        <w:jc w:val="both"/>
        <w:rPr>
          <w:rFonts w:ascii="Arial" w:eastAsia="Arial" w:hAnsi="Arial" w:cs="Arial"/>
          <w:sz w:val="20"/>
        </w:rPr>
      </w:pPr>
      <w:r w:rsidRPr="062F9A2F">
        <w:rPr>
          <w:rFonts w:ascii="Arial" w:hAnsi="Arial" w:cs="Arial"/>
          <w:b/>
          <w:bCs/>
          <w:sz w:val="20"/>
        </w:rPr>
        <w:t>Název</w:t>
      </w:r>
      <w:r w:rsidR="0B8A3C5F" w:rsidRPr="062F9A2F">
        <w:rPr>
          <w:rFonts w:ascii="Arial" w:hAnsi="Arial" w:cs="Arial"/>
          <w:b/>
          <w:bCs/>
          <w:sz w:val="20"/>
        </w:rPr>
        <w:t xml:space="preserve">   </w:t>
      </w:r>
      <w:r w:rsidRPr="0021475A">
        <w:rPr>
          <w:rFonts w:ascii="Arial" w:hAnsi="Arial" w:cs="Arial"/>
          <w:b/>
          <w:sz w:val="20"/>
        </w:rPr>
        <w:tab/>
      </w:r>
      <w:r w:rsidRPr="0021475A">
        <w:rPr>
          <w:rFonts w:ascii="Arial" w:hAnsi="Arial" w:cs="Arial"/>
          <w:sz w:val="20"/>
        </w:rPr>
        <w:tab/>
      </w:r>
      <w:r w:rsidRPr="0021475A">
        <w:rPr>
          <w:rFonts w:ascii="Arial" w:hAnsi="Arial" w:cs="Arial"/>
          <w:sz w:val="20"/>
        </w:rPr>
        <w:tab/>
      </w:r>
      <w:r w:rsidR="00424BB9" w:rsidRPr="00424BB9">
        <w:rPr>
          <w:rFonts w:ascii="Arial" w:hAnsi="Arial" w:cs="Arial"/>
          <w:sz w:val="20"/>
        </w:rPr>
        <w:t>Vyšší odborná škola, Střední průmyslová škola a Obchodní akademie</w:t>
      </w:r>
    </w:p>
    <w:p w14:paraId="4C81590E" w14:textId="6E408C24" w:rsidR="00FB3DFC" w:rsidRPr="0021475A" w:rsidRDefault="00FB3DFC" w:rsidP="062F9A2F">
      <w:pPr>
        <w:spacing w:before="120"/>
        <w:ind w:firstLine="284"/>
        <w:jc w:val="both"/>
        <w:rPr>
          <w:rFonts w:ascii="Arial" w:hAnsi="Arial" w:cs="Arial"/>
          <w:sz w:val="20"/>
          <w:highlight w:val="yellow"/>
        </w:rPr>
      </w:pPr>
      <w:r w:rsidRPr="062F9A2F">
        <w:rPr>
          <w:rFonts w:ascii="Arial" w:hAnsi="Arial" w:cs="Arial"/>
          <w:b/>
          <w:bCs/>
          <w:sz w:val="20"/>
        </w:rPr>
        <w:t>Adresa</w:t>
      </w:r>
      <w:r w:rsidRPr="0021475A">
        <w:rPr>
          <w:rFonts w:ascii="Arial" w:hAnsi="Arial" w:cs="Arial"/>
          <w:sz w:val="20"/>
        </w:rPr>
        <w:tab/>
      </w:r>
      <w:r w:rsidRPr="0021475A">
        <w:rPr>
          <w:rFonts w:ascii="Arial" w:hAnsi="Arial" w:cs="Arial"/>
          <w:sz w:val="20"/>
        </w:rPr>
        <w:tab/>
      </w:r>
      <w:r w:rsidRPr="0021475A">
        <w:rPr>
          <w:rFonts w:ascii="Arial" w:hAnsi="Arial" w:cs="Arial"/>
          <w:sz w:val="20"/>
        </w:rPr>
        <w:tab/>
      </w:r>
      <w:r w:rsidR="00424BB9" w:rsidRPr="00424BB9">
        <w:rPr>
          <w:rFonts w:ascii="Arial" w:hAnsi="Arial" w:cs="Arial"/>
          <w:sz w:val="20"/>
        </w:rPr>
        <w:t>Přemysla Otakara II 938/18</w:t>
      </w:r>
      <w:r w:rsidR="00424BB9">
        <w:rPr>
          <w:rFonts w:ascii="Arial" w:hAnsi="Arial" w:cs="Arial"/>
          <w:sz w:val="20"/>
        </w:rPr>
        <w:t xml:space="preserve">, </w:t>
      </w:r>
      <w:r w:rsidR="00424BB9" w:rsidRPr="00424BB9">
        <w:rPr>
          <w:rFonts w:ascii="Arial" w:hAnsi="Arial" w:cs="Arial"/>
          <w:sz w:val="20"/>
        </w:rPr>
        <w:t>286 01</w:t>
      </w:r>
      <w:r w:rsidR="00424BB9">
        <w:rPr>
          <w:rFonts w:ascii="Arial" w:hAnsi="Arial" w:cs="Arial"/>
          <w:sz w:val="20"/>
        </w:rPr>
        <w:t xml:space="preserve"> </w:t>
      </w:r>
      <w:r w:rsidR="00424BB9" w:rsidRPr="00424BB9">
        <w:rPr>
          <w:rFonts w:ascii="Arial" w:hAnsi="Arial" w:cs="Arial"/>
          <w:sz w:val="20"/>
        </w:rPr>
        <w:t>Čáslav</w:t>
      </w:r>
    </w:p>
    <w:p w14:paraId="19425C29" w14:textId="77777777" w:rsidR="00FB3DFC" w:rsidRPr="008B03CC" w:rsidRDefault="00FB3DFC" w:rsidP="00FB3DFC">
      <w:pPr>
        <w:spacing w:before="120"/>
        <w:ind w:firstLine="284"/>
        <w:jc w:val="both"/>
        <w:rPr>
          <w:rFonts w:ascii="Arial" w:hAnsi="Arial" w:cs="Arial"/>
          <w:b/>
          <w:sz w:val="20"/>
        </w:rPr>
      </w:pPr>
      <w:r w:rsidRPr="0021475A">
        <w:rPr>
          <w:rFonts w:ascii="Arial" w:hAnsi="Arial" w:cs="Arial"/>
          <w:b/>
          <w:sz w:val="20"/>
        </w:rPr>
        <w:t>e-mail</w:t>
      </w:r>
      <w:r w:rsidRPr="0021475A">
        <w:rPr>
          <w:rFonts w:ascii="Arial" w:hAnsi="Arial" w:cs="Arial"/>
          <w:b/>
          <w:sz w:val="20"/>
        </w:rPr>
        <w:tab/>
      </w:r>
      <w:r w:rsidRPr="0021475A">
        <w:rPr>
          <w:rFonts w:ascii="Arial" w:hAnsi="Arial" w:cs="Arial"/>
          <w:b/>
          <w:sz w:val="20"/>
        </w:rPr>
        <w:tab/>
      </w:r>
      <w:r w:rsidRPr="0021475A">
        <w:rPr>
          <w:rFonts w:ascii="Arial" w:hAnsi="Arial" w:cs="Arial"/>
          <w:b/>
          <w:sz w:val="20"/>
        </w:rPr>
        <w:tab/>
      </w:r>
      <w:r w:rsidRPr="0021475A">
        <w:rPr>
          <w:rFonts w:ascii="Arial" w:hAnsi="Arial" w:cs="Arial"/>
          <w:sz w:val="20"/>
        </w:rPr>
        <w:t>…………………………….</w:t>
      </w:r>
    </w:p>
    <w:p w14:paraId="21D63DDB" w14:textId="77777777" w:rsidR="00FB3DFC" w:rsidRPr="008B03CC" w:rsidRDefault="00FB3DFC" w:rsidP="00FB3DFC">
      <w:pPr>
        <w:ind w:left="284"/>
        <w:jc w:val="both"/>
        <w:rPr>
          <w:rFonts w:ascii="Arial" w:hAnsi="Arial" w:cs="Arial"/>
          <w:sz w:val="20"/>
          <w:u w:val="single"/>
        </w:rPr>
      </w:pPr>
    </w:p>
    <w:p w14:paraId="330FAD70" w14:textId="7ADEC221" w:rsidR="00FB3DFC" w:rsidRPr="008B03CC" w:rsidRDefault="00FB3DFC" w:rsidP="00FB3DFC">
      <w:pPr>
        <w:numPr>
          <w:ilvl w:val="1"/>
          <w:numId w:val="25"/>
        </w:numPr>
        <w:jc w:val="both"/>
        <w:rPr>
          <w:rFonts w:ascii="Arial" w:eastAsia="MS Mincho" w:hAnsi="Arial" w:cs="Arial"/>
          <w:bCs/>
          <w:sz w:val="20"/>
        </w:rPr>
      </w:pPr>
      <w:r w:rsidRPr="008B03CC">
        <w:rPr>
          <w:rFonts w:ascii="Arial" w:eastAsia="MS Mincho" w:hAnsi="Arial" w:cs="Arial"/>
          <w:sz w:val="20"/>
        </w:rPr>
        <w:t xml:space="preserve">Odmítnutí převzetí písemnosti se považuje za její doručení ke dni odmítnutí převzetí. Písemnosti zasílané jako doporučená zásilka budou považovány za </w:t>
      </w:r>
      <w:r w:rsidRPr="008B03CC">
        <w:rPr>
          <w:rFonts w:ascii="Arial" w:hAnsi="Arial" w:cs="Arial"/>
          <w:sz w:val="20"/>
        </w:rPr>
        <w:t>řádně</w:t>
      </w:r>
      <w:r w:rsidRPr="008B03CC">
        <w:rPr>
          <w:rFonts w:ascii="Arial" w:eastAsia="MS Mincho" w:hAnsi="Arial" w:cs="Arial"/>
          <w:sz w:val="20"/>
        </w:rPr>
        <w:t xml:space="preserve"> doručené jejich skutečným doručením, nejpozději však třetím dnem </w:t>
      </w:r>
      <w:r w:rsidRPr="008B03CC">
        <w:rPr>
          <w:rFonts w:ascii="Arial" w:hAnsi="Arial" w:cs="Arial"/>
          <w:sz w:val="20"/>
        </w:rPr>
        <w:t>od</w:t>
      </w:r>
      <w:r w:rsidRPr="008B03CC">
        <w:rPr>
          <w:rFonts w:ascii="Arial" w:eastAsia="MS Mincho" w:hAnsi="Arial" w:cs="Arial"/>
          <w:sz w:val="20"/>
        </w:rPr>
        <w:t xml:space="preserve"> </w:t>
      </w:r>
      <w:r w:rsidRPr="008B03CC">
        <w:rPr>
          <w:rFonts w:ascii="Arial" w:hAnsi="Arial" w:cs="Arial"/>
          <w:sz w:val="20"/>
        </w:rPr>
        <w:t>oznámení</w:t>
      </w:r>
      <w:r w:rsidRPr="008B03CC">
        <w:rPr>
          <w:rFonts w:ascii="Arial" w:eastAsia="MS Mincho" w:hAnsi="Arial" w:cs="Arial"/>
          <w:sz w:val="20"/>
        </w:rPr>
        <w:t xml:space="preserve"> o jejich uložení na poště. Smluvní strana je povinna bez zbytečného odkladu oznámit druhé Smluvní straně změnu své doručovací adresy. </w:t>
      </w:r>
    </w:p>
    <w:p w14:paraId="1E13D4CD" w14:textId="77777777" w:rsidR="00FB3DFC" w:rsidRPr="008B03CC" w:rsidRDefault="00FB3DFC" w:rsidP="00A01D0B">
      <w:pPr>
        <w:jc w:val="both"/>
        <w:rPr>
          <w:rFonts w:ascii="Arial" w:eastAsia="MS Mincho" w:hAnsi="Arial" w:cs="Arial"/>
          <w:bCs/>
          <w:sz w:val="20"/>
        </w:rPr>
      </w:pPr>
    </w:p>
    <w:p w14:paraId="142487D1" w14:textId="77777777" w:rsidR="00FB3DFC" w:rsidRPr="008B03CC" w:rsidRDefault="00FB3DFC" w:rsidP="00FB3DFC">
      <w:pPr>
        <w:pStyle w:val="WW-Prosttext"/>
        <w:keepNext/>
        <w:numPr>
          <w:ilvl w:val="0"/>
          <w:numId w:val="25"/>
        </w:numPr>
        <w:jc w:val="center"/>
        <w:rPr>
          <w:rFonts w:ascii="Arial" w:eastAsia="MS Mincho" w:hAnsi="Arial" w:cs="Arial"/>
          <w:b/>
          <w:bCs/>
          <w:i/>
          <w:u w:val="single"/>
        </w:rPr>
      </w:pPr>
      <w:r w:rsidRPr="008B03CC">
        <w:rPr>
          <w:rFonts w:ascii="Arial" w:eastAsia="MS Mincho" w:hAnsi="Arial" w:cs="Arial"/>
          <w:b/>
          <w:bCs/>
          <w:i/>
          <w:u w:val="single"/>
        </w:rPr>
        <w:t>Společná a závěrečná ustanovení</w:t>
      </w:r>
    </w:p>
    <w:p w14:paraId="587B283A" w14:textId="77777777" w:rsidR="00FB3DFC" w:rsidRPr="008B03CC" w:rsidRDefault="00FB3DFC" w:rsidP="00FB3DFC">
      <w:pPr>
        <w:pStyle w:val="WW-Prosttext"/>
        <w:keepNext/>
        <w:jc w:val="center"/>
        <w:rPr>
          <w:rFonts w:ascii="Arial" w:eastAsia="MS Mincho" w:hAnsi="Arial" w:cs="Arial"/>
          <w:bCs/>
          <w:u w:val="single"/>
        </w:rPr>
      </w:pPr>
    </w:p>
    <w:p w14:paraId="07C327F8"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 xml:space="preserve">Tato smlouva může </w:t>
      </w:r>
      <w:r w:rsidRPr="008B03CC">
        <w:rPr>
          <w:rFonts w:ascii="Arial" w:hAnsi="Arial" w:cs="Arial"/>
          <w:sz w:val="20"/>
        </w:rPr>
        <w:t>být</w:t>
      </w:r>
      <w:r w:rsidRPr="008B03CC">
        <w:rPr>
          <w:rFonts w:ascii="Arial" w:eastAsia="MS Mincho" w:hAnsi="Arial" w:cs="Arial"/>
          <w:sz w:val="20"/>
        </w:rPr>
        <w:t xml:space="preserve"> měněna pouze písemnou dohodou Smluvních stran.</w:t>
      </w:r>
    </w:p>
    <w:p w14:paraId="64E101F9" w14:textId="77777777" w:rsidR="00FB3DFC" w:rsidRPr="008B03CC" w:rsidRDefault="00FB3DFC" w:rsidP="00FB3DFC">
      <w:pPr>
        <w:ind w:left="284"/>
        <w:jc w:val="both"/>
        <w:rPr>
          <w:rFonts w:ascii="Arial" w:eastAsia="MS Mincho" w:hAnsi="Arial" w:cs="Arial"/>
          <w:sz w:val="20"/>
        </w:rPr>
      </w:pPr>
    </w:p>
    <w:p w14:paraId="2715A618"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Smluvní strany se dohodly, že Kupující není oprávněn jednostranně započítat jakékoli své pohledávky za Prodávajícím vyplývající z této smlouvy proti pohledávkám Prodávajícího za Kupujícím.</w:t>
      </w:r>
    </w:p>
    <w:p w14:paraId="0491AB22" w14:textId="77777777" w:rsidR="00FB3DFC" w:rsidRPr="008B03CC" w:rsidRDefault="00FB3DFC" w:rsidP="00FB3DFC">
      <w:pPr>
        <w:ind w:left="284"/>
        <w:jc w:val="both"/>
        <w:rPr>
          <w:rFonts w:ascii="Arial" w:eastAsia="MS Mincho" w:hAnsi="Arial" w:cs="Arial"/>
          <w:sz w:val="20"/>
        </w:rPr>
      </w:pPr>
    </w:p>
    <w:p w14:paraId="635EE49B"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 xml:space="preserve">Právní vztahy mezi Prodávajícím a Kupujícím založené touto smlouvou a/nebo Dílčími kupními smlouvami uzavřenými na jejím základě se řídí právním řádem České republiky. V záležitostech touto smlouvou neupravených </w:t>
      </w:r>
      <w:r w:rsidRPr="008B03CC">
        <w:rPr>
          <w:rFonts w:ascii="Arial" w:eastAsia="MS Mincho" w:hAnsi="Arial" w:cs="Arial"/>
          <w:sz w:val="20"/>
        </w:rPr>
        <w:lastRenderedPageBreak/>
        <w:t>se přiměřeně použijí ustanovení Občanského zákoníku.</w:t>
      </w:r>
    </w:p>
    <w:p w14:paraId="4A75036C" w14:textId="77777777" w:rsidR="00FB3DFC" w:rsidRPr="008B03CC" w:rsidRDefault="00FB3DFC" w:rsidP="00FB3DFC">
      <w:pPr>
        <w:ind w:left="284"/>
        <w:jc w:val="both"/>
        <w:rPr>
          <w:rFonts w:ascii="Arial" w:eastAsia="MS Mincho" w:hAnsi="Arial" w:cs="Arial"/>
          <w:sz w:val="20"/>
        </w:rPr>
      </w:pPr>
    </w:p>
    <w:p w14:paraId="06111C68"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597B70E9" w14:textId="77777777" w:rsidR="00FB3DFC" w:rsidRPr="008B03CC" w:rsidRDefault="00FB3DFC" w:rsidP="00FB3DFC">
      <w:pPr>
        <w:ind w:left="284"/>
        <w:jc w:val="center"/>
        <w:rPr>
          <w:rFonts w:ascii="Arial" w:eastAsia="MS Mincho" w:hAnsi="Arial" w:cs="Arial"/>
          <w:sz w:val="20"/>
        </w:rPr>
      </w:pPr>
    </w:p>
    <w:p w14:paraId="6FA77E26"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079F5A0A" w14:textId="77777777" w:rsidR="00FB3DFC" w:rsidRPr="008B03CC" w:rsidRDefault="00FB3DFC" w:rsidP="00FB3DFC">
      <w:pPr>
        <w:ind w:left="284"/>
        <w:jc w:val="both"/>
        <w:rPr>
          <w:rFonts w:ascii="Arial" w:eastAsia="MS Mincho" w:hAnsi="Arial" w:cs="Arial"/>
          <w:sz w:val="20"/>
        </w:rPr>
      </w:pPr>
    </w:p>
    <w:p w14:paraId="074DEA35" w14:textId="77777777" w:rsidR="00FB3DFC" w:rsidRPr="008B03CC" w:rsidRDefault="00FB3DFC" w:rsidP="00FB3DFC">
      <w:pPr>
        <w:numPr>
          <w:ilvl w:val="1"/>
          <w:numId w:val="25"/>
        </w:numPr>
        <w:jc w:val="both"/>
        <w:rPr>
          <w:rFonts w:ascii="Arial" w:eastAsia="MS Mincho" w:hAnsi="Arial" w:cs="Arial"/>
          <w:sz w:val="20"/>
        </w:rPr>
      </w:pPr>
      <w:r w:rsidRPr="008B03CC">
        <w:rPr>
          <w:rFonts w:ascii="Arial" w:eastAsia="MS Mincho" w:hAnsi="Arial" w:cs="Arial"/>
          <w:sz w:val="20"/>
        </w:rPr>
        <w:t>Tato smlouva byla sepsána ve dvou vyhotoveních, z nichž každá ze Smluvních stran obdrží po jednom.</w:t>
      </w:r>
    </w:p>
    <w:p w14:paraId="531EAC0C" w14:textId="77777777" w:rsidR="00FB3DFC" w:rsidRPr="008B03CC" w:rsidRDefault="00FB3DFC" w:rsidP="00FB3DFC">
      <w:pPr>
        <w:pStyle w:val="WW-Prosttext"/>
        <w:jc w:val="both"/>
        <w:rPr>
          <w:rFonts w:ascii="Arial" w:eastAsia="MS Mincho" w:hAnsi="Arial" w:cs="Arial"/>
        </w:rPr>
      </w:pPr>
    </w:p>
    <w:p w14:paraId="3127DB24" w14:textId="05472D0E" w:rsidR="00A10BE1" w:rsidRPr="005261A9" w:rsidRDefault="00A10BE1" w:rsidP="00A10BE1">
      <w:pPr>
        <w:numPr>
          <w:ilvl w:val="1"/>
          <w:numId w:val="25"/>
        </w:numPr>
        <w:jc w:val="both"/>
        <w:rPr>
          <w:rFonts w:ascii="Arial" w:eastAsia="MS Mincho" w:hAnsi="Arial" w:cs="Arial"/>
          <w:sz w:val="20"/>
        </w:rPr>
      </w:pPr>
      <w:r w:rsidRPr="005261A9">
        <w:rPr>
          <w:rFonts w:ascii="Arial" w:eastAsia="MS Mincho" w:hAnsi="Arial" w:cs="Arial"/>
          <w:sz w:val="20"/>
        </w:rPr>
        <w:t xml:space="preserve">Právní poměry z této smlouvy a/nebo Dílčích kupních smluv se dále řídí VOP (všeobecnými obchodními podmínkami Prodávajícího, které tvoří přílohu č. </w:t>
      </w:r>
      <w:r w:rsidR="004B16D1">
        <w:rPr>
          <w:rFonts w:ascii="Arial" w:eastAsia="MS Mincho" w:hAnsi="Arial" w:cs="Arial"/>
          <w:sz w:val="20"/>
        </w:rPr>
        <w:t>2</w:t>
      </w:r>
      <w:r w:rsidRPr="005261A9">
        <w:rPr>
          <w:rFonts w:ascii="Arial" w:eastAsia="MS Mincho" w:hAnsi="Arial" w:cs="Arial"/>
          <w:sz w:val="20"/>
        </w:rPr>
        <w:t xml:space="preserve"> </w:t>
      </w:r>
      <w:proofErr w:type="gramStart"/>
      <w:r w:rsidRPr="005261A9">
        <w:rPr>
          <w:rFonts w:ascii="Arial" w:eastAsia="MS Mincho" w:hAnsi="Arial" w:cs="Arial"/>
          <w:sz w:val="20"/>
        </w:rPr>
        <w:t>této</w:t>
      </w:r>
      <w:proofErr w:type="gramEnd"/>
      <w:r w:rsidRPr="005261A9">
        <w:rPr>
          <w:rFonts w:ascii="Arial" w:eastAsia="MS Mincho" w:hAnsi="Arial" w:cs="Arial"/>
          <w:sz w:val="20"/>
        </w:rPr>
        <w:t xml:space="preserve"> smlouvy). Při rozporu mezi zněním této smlouvy a VOP má přednost tato smlouva. Prodávající je oprávněn VOP jednostranně změnit, přičemž o takové změně je Prodávající povinen Kupujícího nejméně 14 dní před účinností změny informovat způsobem uvedeným v čl. X. této smlouvy; pokud Kupující se změnou VOP nesouhlasí, je oprávněn z tohoto důvodu smlouvu vypovědět. </w:t>
      </w:r>
    </w:p>
    <w:p w14:paraId="5C09E2EF" w14:textId="77777777" w:rsidR="00FB3DFC" w:rsidRPr="005261A9" w:rsidRDefault="00FB3DFC" w:rsidP="00FB3DFC">
      <w:pPr>
        <w:jc w:val="both"/>
        <w:rPr>
          <w:rFonts w:ascii="Arial" w:eastAsia="MS Mincho" w:hAnsi="Arial" w:cs="Arial"/>
          <w:sz w:val="20"/>
        </w:rPr>
      </w:pPr>
    </w:p>
    <w:p w14:paraId="0253D3A7" w14:textId="77777777" w:rsidR="00FB3DFC" w:rsidRPr="005261A9" w:rsidRDefault="00FB3DFC" w:rsidP="00FB3DFC">
      <w:pPr>
        <w:keepNext/>
        <w:numPr>
          <w:ilvl w:val="1"/>
          <w:numId w:val="25"/>
        </w:numPr>
        <w:jc w:val="both"/>
        <w:rPr>
          <w:rFonts w:ascii="Arial" w:eastAsia="MS Mincho" w:hAnsi="Arial" w:cs="Arial"/>
          <w:iCs/>
          <w:sz w:val="20"/>
        </w:rPr>
      </w:pPr>
      <w:r w:rsidRPr="005261A9">
        <w:rPr>
          <w:rFonts w:ascii="Arial" w:eastAsia="MS Mincho" w:hAnsi="Arial" w:cs="Arial"/>
          <w:sz w:val="20"/>
        </w:rPr>
        <w:t xml:space="preserve">Nedílnou součástí této </w:t>
      </w:r>
      <w:r w:rsidRPr="005261A9">
        <w:rPr>
          <w:rFonts w:ascii="Arial" w:eastAsia="MS Mincho" w:hAnsi="Arial" w:cs="Arial"/>
          <w:iCs/>
          <w:sz w:val="20"/>
        </w:rPr>
        <w:t>smlouvy</w:t>
      </w:r>
      <w:r w:rsidRPr="005261A9">
        <w:rPr>
          <w:rFonts w:ascii="Arial" w:eastAsia="MS Mincho" w:hAnsi="Arial" w:cs="Arial"/>
          <w:sz w:val="20"/>
        </w:rPr>
        <w:t xml:space="preserve"> jsou: </w:t>
      </w:r>
    </w:p>
    <w:p w14:paraId="64EB6590" w14:textId="5B6ABB25" w:rsidR="00FB3DFC" w:rsidRPr="005261A9" w:rsidRDefault="00FB3DFC" w:rsidP="00FB3DFC">
      <w:pPr>
        <w:keepNext/>
        <w:numPr>
          <w:ilvl w:val="2"/>
          <w:numId w:val="25"/>
        </w:numPr>
        <w:tabs>
          <w:tab w:val="left" w:pos="851"/>
        </w:tabs>
        <w:ind w:left="851" w:hanging="567"/>
        <w:jc w:val="both"/>
        <w:rPr>
          <w:rFonts w:ascii="Arial" w:eastAsia="MS Mincho" w:hAnsi="Arial" w:cs="Arial"/>
          <w:iCs/>
          <w:sz w:val="20"/>
        </w:rPr>
      </w:pPr>
      <w:r w:rsidRPr="005261A9">
        <w:rPr>
          <w:rFonts w:ascii="Arial" w:eastAsia="MS Mincho" w:hAnsi="Arial" w:cs="Arial"/>
          <w:sz w:val="20"/>
        </w:rPr>
        <w:t>p</w:t>
      </w:r>
      <w:r w:rsidRPr="005261A9">
        <w:rPr>
          <w:rFonts w:ascii="Arial" w:hAnsi="Arial" w:cs="Arial"/>
          <w:sz w:val="20"/>
        </w:rPr>
        <w:t>říloha</w:t>
      </w:r>
      <w:r w:rsidRPr="005261A9">
        <w:rPr>
          <w:rFonts w:ascii="Arial" w:eastAsia="MS Mincho" w:hAnsi="Arial" w:cs="Arial"/>
          <w:sz w:val="20"/>
        </w:rPr>
        <w:t xml:space="preserve"> č. 1</w:t>
      </w:r>
      <w:r w:rsidRPr="005261A9">
        <w:rPr>
          <w:rFonts w:ascii="Arial" w:eastAsia="MS Mincho" w:hAnsi="Arial" w:cs="Arial"/>
          <w:iCs/>
          <w:sz w:val="20"/>
        </w:rPr>
        <w:t xml:space="preserve"> </w:t>
      </w:r>
      <w:r w:rsidRPr="005261A9">
        <w:rPr>
          <w:rFonts w:ascii="Arial" w:eastAsia="MS Mincho" w:hAnsi="Arial" w:cs="Arial"/>
          <w:sz w:val="20"/>
        </w:rPr>
        <w:t xml:space="preserve">- </w:t>
      </w:r>
      <w:r w:rsidR="00C51BFA" w:rsidRPr="008B03CC">
        <w:rPr>
          <w:rFonts w:ascii="Arial" w:eastAsia="MS Mincho" w:hAnsi="Arial" w:cs="Arial"/>
          <w:iCs/>
          <w:sz w:val="20"/>
        </w:rPr>
        <w:t>Aktuální ceník zboží</w:t>
      </w:r>
      <w:r w:rsidR="00C51BFA" w:rsidRPr="005261A9">
        <w:rPr>
          <w:rFonts w:ascii="Arial" w:eastAsia="MS Mincho" w:hAnsi="Arial" w:cs="Arial"/>
          <w:sz w:val="20"/>
        </w:rPr>
        <w:t xml:space="preserve"> </w:t>
      </w:r>
    </w:p>
    <w:p w14:paraId="35A4327C" w14:textId="5300A946" w:rsidR="00FB3DFC" w:rsidRPr="008B03CC" w:rsidRDefault="00FB3DFC" w:rsidP="00FB3DFC">
      <w:pPr>
        <w:keepNext/>
        <w:numPr>
          <w:ilvl w:val="2"/>
          <w:numId w:val="25"/>
        </w:numPr>
        <w:tabs>
          <w:tab w:val="left" w:pos="851"/>
        </w:tabs>
        <w:ind w:left="851" w:hanging="567"/>
        <w:jc w:val="both"/>
        <w:rPr>
          <w:rFonts w:ascii="Arial" w:eastAsia="MS Mincho" w:hAnsi="Arial" w:cs="Arial"/>
          <w:iCs/>
          <w:sz w:val="20"/>
        </w:rPr>
      </w:pPr>
      <w:r w:rsidRPr="008B03CC">
        <w:rPr>
          <w:rFonts w:ascii="Arial" w:hAnsi="Arial" w:cs="Arial"/>
          <w:sz w:val="20"/>
        </w:rPr>
        <w:t>příloha</w:t>
      </w:r>
      <w:r w:rsidRPr="008B03CC">
        <w:rPr>
          <w:rFonts w:ascii="Arial" w:eastAsia="MS Mincho" w:hAnsi="Arial" w:cs="Arial"/>
          <w:iCs/>
          <w:sz w:val="20"/>
        </w:rPr>
        <w:t xml:space="preserve"> č. 2 – </w:t>
      </w:r>
      <w:r w:rsidR="00C51BFA" w:rsidRPr="005261A9">
        <w:rPr>
          <w:rFonts w:ascii="Arial" w:eastAsia="MS Mincho" w:hAnsi="Arial" w:cs="Arial"/>
          <w:sz w:val="20"/>
        </w:rPr>
        <w:t>Všeobecné obchodní podmínky</w:t>
      </w:r>
      <w:r w:rsidR="00C51BFA" w:rsidRPr="005261A9">
        <w:rPr>
          <w:rFonts w:ascii="Arial" w:eastAsia="MS Mincho" w:hAnsi="Arial" w:cs="Arial"/>
          <w:iCs/>
          <w:sz w:val="20"/>
        </w:rPr>
        <w:t xml:space="preserve"> Prodávajícího</w:t>
      </w:r>
    </w:p>
    <w:p w14:paraId="7731A279" w14:textId="77777777" w:rsidR="00FB3DFC" w:rsidRPr="008B03CC" w:rsidRDefault="00FB3DFC" w:rsidP="00FB3DFC">
      <w:pPr>
        <w:pStyle w:val="WW-Prosttext"/>
        <w:keepNext/>
        <w:ind w:left="283"/>
        <w:rPr>
          <w:rFonts w:ascii="Arial" w:eastAsia="MS Mincho" w:hAnsi="Arial" w:cs="Arial"/>
        </w:rPr>
      </w:pPr>
    </w:p>
    <w:p w14:paraId="4632FD95" w14:textId="77777777" w:rsidR="00FB3DFC" w:rsidRPr="008B03CC" w:rsidRDefault="00FB3DFC" w:rsidP="00FB3DFC">
      <w:pPr>
        <w:pStyle w:val="WW-Prosttext"/>
        <w:keepNext/>
        <w:ind w:left="283"/>
        <w:rPr>
          <w:rFonts w:ascii="Arial" w:eastAsia="MS Mincho" w:hAnsi="Arial" w:cs="Arial"/>
        </w:rPr>
      </w:pPr>
    </w:p>
    <w:tbl>
      <w:tblPr>
        <w:tblW w:w="9867" w:type="dxa"/>
        <w:tblLayout w:type="fixed"/>
        <w:tblLook w:val="04A0" w:firstRow="1" w:lastRow="0" w:firstColumn="1" w:lastColumn="0" w:noHBand="0" w:noVBand="1"/>
      </w:tblPr>
      <w:tblGrid>
        <w:gridCol w:w="1526"/>
        <w:gridCol w:w="3310"/>
        <w:gridCol w:w="236"/>
        <w:gridCol w:w="1557"/>
        <w:gridCol w:w="3238"/>
      </w:tblGrid>
      <w:tr w:rsidR="00FB3DFC" w:rsidRPr="008B03CC" w14:paraId="057428ED" w14:textId="77777777" w:rsidTr="2FD14FE9">
        <w:tc>
          <w:tcPr>
            <w:tcW w:w="4836" w:type="dxa"/>
            <w:gridSpan w:val="2"/>
          </w:tcPr>
          <w:p w14:paraId="2D372043" w14:textId="77777777" w:rsidR="00FB3DFC" w:rsidRPr="008B03CC" w:rsidRDefault="00FB3DFC" w:rsidP="0030367E">
            <w:pPr>
              <w:keepNext/>
              <w:rPr>
                <w:rFonts w:ascii="Arial" w:eastAsia="Times New Roman" w:hAnsi="Arial" w:cs="Arial"/>
                <w:b/>
                <w:sz w:val="20"/>
                <w:lang w:eastAsia="cs-CZ"/>
              </w:rPr>
            </w:pPr>
            <w:r w:rsidRPr="008B03CC">
              <w:rPr>
                <w:rFonts w:ascii="Arial" w:eastAsia="Times New Roman" w:hAnsi="Arial" w:cs="Arial"/>
                <w:b/>
                <w:sz w:val="20"/>
                <w:u w:val="single"/>
                <w:lang w:eastAsia="cs-CZ"/>
              </w:rPr>
              <w:t xml:space="preserve">Za AG FOODS Group a.s. v Brně dne                  </w:t>
            </w:r>
          </w:p>
        </w:tc>
        <w:tc>
          <w:tcPr>
            <w:tcW w:w="236" w:type="dxa"/>
          </w:tcPr>
          <w:p w14:paraId="36DD69BB" w14:textId="77777777" w:rsidR="00FB3DFC" w:rsidRPr="008B03CC" w:rsidRDefault="00FB3DFC" w:rsidP="0030367E">
            <w:pPr>
              <w:keepNext/>
              <w:rPr>
                <w:rFonts w:ascii="Arial" w:eastAsia="Times New Roman" w:hAnsi="Arial" w:cs="Arial"/>
                <w:b/>
                <w:sz w:val="20"/>
                <w:lang w:eastAsia="cs-CZ"/>
              </w:rPr>
            </w:pPr>
          </w:p>
        </w:tc>
        <w:tc>
          <w:tcPr>
            <w:tcW w:w="4795" w:type="dxa"/>
            <w:gridSpan w:val="2"/>
          </w:tcPr>
          <w:p w14:paraId="51682FC9" w14:textId="10C00503" w:rsidR="0E8F3AE7" w:rsidRDefault="587F4981" w:rsidP="2FD14FE9">
            <w:pPr>
              <w:rPr>
                <w:rFonts w:ascii="Arial" w:eastAsia="Arial" w:hAnsi="Arial" w:cs="Arial"/>
                <w:sz w:val="20"/>
              </w:rPr>
            </w:pPr>
            <w:r w:rsidRPr="2FD14FE9">
              <w:rPr>
                <w:rFonts w:ascii="Arial" w:eastAsia="Arial" w:hAnsi="Arial" w:cs="Arial"/>
                <w:b/>
                <w:bCs/>
                <w:sz w:val="20"/>
                <w:u w:val="single"/>
              </w:rPr>
              <w:t xml:space="preserve">Za </w:t>
            </w:r>
            <w:r w:rsidR="00424BB9" w:rsidRPr="00424BB9">
              <w:rPr>
                <w:rFonts w:ascii="Arial" w:eastAsia="Arial" w:hAnsi="Arial" w:cs="Arial"/>
                <w:b/>
                <w:bCs/>
                <w:sz w:val="20"/>
                <w:u w:val="single"/>
              </w:rPr>
              <w:t>Vyšší odborná škola, Střední průmyslová škola a Obchodní akademie, Čáslav, Přemysla Otakara II. 938</w:t>
            </w:r>
            <w:r w:rsidRPr="2FD14FE9">
              <w:rPr>
                <w:rFonts w:ascii="Arial" w:eastAsia="Arial" w:hAnsi="Arial" w:cs="Arial"/>
                <w:b/>
                <w:bCs/>
                <w:sz w:val="20"/>
                <w:u w:val="single"/>
              </w:rPr>
              <w:t xml:space="preserve"> </w:t>
            </w:r>
            <w:r w:rsidR="00424BB9">
              <w:rPr>
                <w:rFonts w:ascii="Arial" w:eastAsia="Arial" w:hAnsi="Arial" w:cs="Arial"/>
                <w:b/>
                <w:bCs/>
                <w:sz w:val="20"/>
                <w:u w:val="single"/>
              </w:rPr>
              <w:t>v Čáslavi dne</w:t>
            </w:r>
            <w:r w:rsidRPr="2FD14FE9">
              <w:rPr>
                <w:rFonts w:ascii="Arial" w:eastAsia="Arial" w:hAnsi="Arial" w:cs="Arial"/>
                <w:b/>
                <w:bCs/>
                <w:sz w:val="20"/>
                <w:u w:val="single"/>
              </w:rPr>
              <w:t xml:space="preserve">                 </w:t>
            </w:r>
          </w:p>
          <w:p w14:paraId="69914796" w14:textId="77777777" w:rsidR="00FB3DFC" w:rsidRPr="008B03CC" w:rsidRDefault="00FB3DFC" w:rsidP="0030367E">
            <w:pPr>
              <w:keepNext/>
              <w:rPr>
                <w:rFonts w:ascii="Arial" w:eastAsia="Times New Roman" w:hAnsi="Arial" w:cs="Arial"/>
                <w:b/>
                <w:sz w:val="20"/>
                <w:u w:val="single"/>
                <w:lang w:eastAsia="cs-CZ"/>
              </w:rPr>
            </w:pPr>
          </w:p>
        </w:tc>
      </w:tr>
      <w:tr w:rsidR="00FB3DFC" w:rsidRPr="008B03CC" w14:paraId="79351636" w14:textId="77777777" w:rsidTr="2FD14FE9">
        <w:tc>
          <w:tcPr>
            <w:tcW w:w="1526" w:type="dxa"/>
          </w:tcPr>
          <w:p w14:paraId="5452C0FF" w14:textId="72790EB0" w:rsidR="0072063D" w:rsidRDefault="00FB3DFC" w:rsidP="0030367E">
            <w:pPr>
              <w:keepNext/>
              <w:rPr>
                <w:rFonts w:ascii="Arial" w:eastAsia="Times New Roman" w:hAnsi="Arial" w:cs="Arial"/>
                <w:sz w:val="20"/>
                <w:lang w:eastAsia="cs-CZ"/>
              </w:rPr>
            </w:pPr>
            <w:r w:rsidRPr="008B03CC">
              <w:rPr>
                <w:rFonts w:ascii="Arial" w:eastAsia="Times New Roman" w:hAnsi="Arial" w:cs="Arial"/>
                <w:sz w:val="20"/>
                <w:lang w:eastAsia="cs-CZ"/>
              </w:rPr>
              <w:t>Podpis:</w:t>
            </w:r>
          </w:p>
          <w:p w14:paraId="1AC55055" w14:textId="77777777" w:rsidR="00FB3DFC" w:rsidRPr="0072063D" w:rsidRDefault="00FB3DFC" w:rsidP="0072063D">
            <w:pPr>
              <w:rPr>
                <w:rFonts w:ascii="Arial" w:eastAsia="Times New Roman" w:hAnsi="Arial" w:cs="Arial"/>
                <w:sz w:val="20"/>
                <w:lang w:eastAsia="cs-CZ"/>
              </w:rPr>
            </w:pPr>
          </w:p>
        </w:tc>
        <w:tc>
          <w:tcPr>
            <w:tcW w:w="3310" w:type="dxa"/>
            <w:tcBorders>
              <w:bottom w:val="single" w:sz="4" w:space="0" w:color="auto"/>
            </w:tcBorders>
          </w:tcPr>
          <w:p w14:paraId="71787088" w14:textId="77777777" w:rsidR="00FB3DFC" w:rsidRPr="008B03CC" w:rsidRDefault="00FB3DFC" w:rsidP="0030367E">
            <w:pPr>
              <w:keepNext/>
              <w:rPr>
                <w:rFonts w:ascii="Arial" w:eastAsia="Times New Roman" w:hAnsi="Arial" w:cs="Arial"/>
                <w:sz w:val="20"/>
                <w:lang w:eastAsia="cs-CZ"/>
              </w:rPr>
            </w:pPr>
          </w:p>
        </w:tc>
        <w:tc>
          <w:tcPr>
            <w:tcW w:w="236" w:type="dxa"/>
          </w:tcPr>
          <w:p w14:paraId="34821701" w14:textId="77777777" w:rsidR="00FB3DFC" w:rsidRPr="008B03CC" w:rsidRDefault="00FB3DFC" w:rsidP="0030367E">
            <w:pPr>
              <w:keepNext/>
              <w:rPr>
                <w:rFonts w:ascii="Arial" w:eastAsia="Times New Roman" w:hAnsi="Arial" w:cs="Arial"/>
                <w:sz w:val="20"/>
                <w:lang w:eastAsia="cs-CZ"/>
              </w:rPr>
            </w:pPr>
          </w:p>
        </w:tc>
        <w:tc>
          <w:tcPr>
            <w:tcW w:w="1557" w:type="dxa"/>
          </w:tcPr>
          <w:p w14:paraId="7DB9561B" w14:textId="4DDE1AFF" w:rsidR="00FB3DFC" w:rsidRPr="008B03CC" w:rsidRDefault="00FB3DFC" w:rsidP="0030367E">
            <w:pPr>
              <w:keepNext/>
              <w:rPr>
                <w:rFonts w:ascii="Arial" w:eastAsia="Times New Roman" w:hAnsi="Arial" w:cs="Arial"/>
                <w:sz w:val="20"/>
                <w:lang w:eastAsia="cs-CZ"/>
              </w:rPr>
            </w:pPr>
            <w:r w:rsidRPr="008B03CC">
              <w:rPr>
                <w:rFonts w:ascii="Arial" w:eastAsia="Times New Roman" w:hAnsi="Arial" w:cs="Arial"/>
                <w:sz w:val="20"/>
                <w:lang w:eastAsia="cs-CZ"/>
              </w:rPr>
              <w:t>Po</w:t>
            </w:r>
            <w:r w:rsidR="002545CA">
              <w:rPr>
                <w:rFonts w:ascii="Arial" w:eastAsia="Times New Roman" w:hAnsi="Arial" w:cs="Arial"/>
                <w:sz w:val="20"/>
                <w:lang w:eastAsia="cs-CZ"/>
              </w:rPr>
              <w:t>d</w:t>
            </w:r>
            <w:r w:rsidRPr="008B03CC">
              <w:rPr>
                <w:rFonts w:ascii="Arial" w:eastAsia="Times New Roman" w:hAnsi="Arial" w:cs="Arial"/>
                <w:sz w:val="20"/>
                <w:lang w:eastAsia="cs-CZ"/>
              </w:rPr>
              <w:t>pis:</w:t>
            </w:r>
          </w:p>
        </w:tc>
        <w:tc>
          <w:tcPr>
            <w:tcW w:w="3238" w:type="dxa"/>
            <w:tcBorders>
              <w:bottom w:val="single" w:sz="4" w:space="0" w:color="auto"/>
            </w:tcBorders>
          </w:tcPr>
          <w:p w14:paraId="4A29345B" w14:textId="77777777" w:rsidR="00FB3DFC" w:rsidRPr="008B03CC" w:rsidRDefault="00FB3DFC" w:rsidP="0030367E">
            <w:pPr>
              <w:keepNext/>
              <w:rPr>
                <w:rFonts w:ascii="Arial" w:eastAsia="Times New Roman" w:hAnsi="Arial" w:cs="Arial"/>
                <w:sz w:val="20"/>
                <w:lang w:eastAsia="cs-CZ"/>
              </w:rPr>
            </w:pPr>
          </w:p>
          <w:p w14:paraId="29CA6C4A" w14:textId="77777777" w:rsidR="00FB3DFC" w:rsidRPr="008B03CC" w:rsidRDefault="00FB3DFC" w:rsidP="0030367E">
            <w:pPr>
              <w:keepNext/>
              <w:rPr>
                <w:rFonts w:ascii="Arial" w:eastAsia="Times New Roman" w:hAnsi="Arial" w:cs="Arial"/>
                <w:sz w:val="20"/>
                <w:lang w:eastAsia="cs-CZ"/>
              </w:rPr>
            </w:pPr>
          </w:p>
          <w:p w14:paraId="55A91591" w14:textId="77777777" w:rsidR="00FB3DFC" w:rsidRPr="008B03CC" w:rsidRDefault="00FB3DFC" w:rsidP="0030367E">
            <w:pPr>
              <w:keepNext/>
              <w:rPr>
                <w:rFonts w:ascii="Arial" w:eastAsia="Times New Roman" w:hAnsi="Arial" w:cs="Arial"/>
                <w:sz w:val="20"/>
                <w:lang w:eastAsia="cs-CZ"/>
              </w:rPr>
            </w:pPr>
          </w:p>
          <w:p w14:paraId="52AD4ED7" w14:textId="77777777" w:rsidR="00FB3DFC" w:rsidRPr="008B03CC" w:rsidRDefault="00FB3DFC" w:rsidP="0030367E">
            <w:pPr>
              <w:keepNext/>
              <w:rPr>
                <w:rFonts w:ascii="Arial" w:eastAsia="Times New Roman" w:hAnsi="Arial" w:cs="Arial"/>
                <w:sz w:val="20"/>
                <w:lang w:eastAsia="cs-CZ"/>
              </w:rPr>
            </w:pPr>
          </w:p>
          <w:p w14:paraId="5DB66EE9" w14:textId="77777777" w:rsidR="00FB3DFC" w:rsidRPr="008B03CC" w:rsidRDefault="00FB3DFC" w:rsidP="0030367E">
            <w:pPr>
              <w:keepNext/>
              <w:rPr>
                <w:rFonts w:ascii="Arial" w:eastAsia="Times New Roman" w:hAnsi="Arial" w:cs="Arial"/>
                <w:sz w:val="20"/>
                <w:lang w:eastAsia="cs-CZ"/>
              </w:rPr>
            </w:pPr>
          </w:p>
          <w:p w14:paraId="3AC9D48F" w14:textId="77777777" w:rsidR="00FB3DFC" w:rsidRPr="008B03CC" w:rsidRDefault="00FB3DFC" w:rsidP="0030367E">
            <w:pPr>
              <w:keepNext/>
              <w:rPr>
                <w:rFonts w:ascii="Arial" w:eastAsia="Times New Roman" w:hAnsi="Arial" w:cs="Arial"/>
                <w:sz w:val="20"/>
                <w:lang w:eastAsia="cs-CZ"/>
              </w:rPr>
            </w:pPr>
          </w:p>
          <w:p w14:paraId="6BEC4BB6" w14:textId="77777777" w:rsidR="00FB3DFC" w:rsidRPr="008B03CC" w:rsidRDefault="00FB3DFC" w:rsidP="0030367E">
            <w:pPr>
              <w:keepNext/>
              <w:rPr>
                <w:rFonts w:ascii="Arial" w:eastAsia="Times New Roman" w:hAnsi="Arial" w:cs="Arial"/>
                <w:sz w:val="20"/>
                <w:lang w:eastAsia="cs-CZ"/>
              </w:rPr>
            </w:pPr>
          </w:p>
          <w:p w14:paraId="6321762F" w14:textId="77777777" w:rsidR="00FB3DFC" w:rsidRPr="008B03CC" w:rsidRDefault="00FB3DFC" w:rsidP="0030367E">
            <w:pPr>
              <w:keepNext/>
              <w:rPr>
                <w:rFonts w:ascii="Arial" w:eastAsia="Times New Roman" w:hAnsi="Arial" w:cs="Arial"/>
                <w:sz w:val="20"/>
                <w:lang w:eastAsia="cs-CZ"/>
              </w:rPr>
            </w:pPr>
          </w:p>
          <w:p w14:paraId="15BFC6AA" w14:textId="77777777" w:rsidR="00FB3DFC" w:rsidRPr="008B03CC" w:rsidRDefault="00FB3DFC" w:rsidP="0030367E">
            <w:pPr>
              <w:keepNext/>
              <w:rPr>
                <w:rFonts w:ascii="Arial" w:eastAsia="Times New Roman" w:hAnsi="Arial" w:cs="Arial"/>
                <w:sz w:val="20"/>
                <w:lang w:eastAsia="cs-CZ"/>
              </w:rPr>
            </w:pPr>
          </w:p>
        </w:tc>
      </w:tr>
      <w:tr w:rsidR="00FB3DFC" w:rsidRPr="008B03CC" w14:paraId="0BFEEE64" w14:textId="77777777" w:rsidTr="2FD14FE9">
        <w:tc>
          <w:tcPr>
            <w:tcW w:w="1526" w:type="dxa"/>
          </w:tcPr>
          <w:p w14:paraId="04A20723" w14:textId="77777777" w:rsidR="00FB3DFC" w:rsidRPr="008B03CC" w:rsidRDefault="00FB3DFC" w:rsidP="0030367E">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p w14:paraId="56F88462" w14:textId="77777777" w:rsidR="00FB3DFC" w:rsidRPr="008B03CC" w:rsidRDefault="00FB3DFC" w:rsidP="0030367E">
            <w:pPr>
              <w:keepNext/>
              <w:rPr>
                <w:rFonts w:ascii="Arial" w:eastAsia="Times New Roman" w:hAnsi="Arial" w:cs="Arial"/>
                <w:sz w:val="20"/>
                <w:lang w:eastAsia="cs-CZ"/>
              </w:rPr>
            </w:pPr>
          </w:p>
        </w:tc>
        <w:tc>
          <w:tcPr>
            <w:tcW w:w="3310" w:type="dxa"/>
          </w:tcPr>
          <w:p w14:paraId="16FB860F" w14:textId="3E005162" w:rsidR="00FB3DFC" w:rsidRPr="008B03CC" w:rsidRDefault="009A5CE0" w:rsidP="009A5CE0">
            <w:pPr>
              <w:keepNext/>
              <w:rPr>
                <w:rFonts w:ascii="Arial" w:eastAsia="Times New Roman" w:hAnsi="Arial" w:cs="Arial"/>
                <w:b/>
                <w:sz w:val="20"/>
                <w:lang w:eastAsia="cs-CZ"/>
              </w:rPr>
            </w:pPr>
            <w:r w:rsidRPr="007C4DAE">
              <w:rPr>
                <w:rFonts w:ascii="Arial" w:hAnsi="Arial" w:cs="Arial"/>
                <w:b/>
                <w:sz w:val="20"/>
                <w:lang w:eastAsia="cs-CZ"/>
              </w:rPr>
              <w:t>Libor Vymyslický</w:t>
            </w:r>
          </w:p>
        </w:tc>
        <w:tc>
          <w:tcPr>
            <w:tcW w:w="236" w:type="dxa"/>
          </w:tcPr>
          <w:p w14:paraId="4A52BADA" w14:textId="77777777" w:rsidR="00FB3DFC" w:rsidRPr="008B03CC" w:rsidRDefault="00FB3DFC" w:rsidP="0030367E">
            <w:pPr>
              <w:keepNext/>
              <w:rPr>
                <w:rFonts w:ascii="Arial" w:eastAsia="Times New Roman" w:hAnsi="Arial" w:cs="Arial"/>
                <w:sz w:val="20"/>
                <w:lang w:eastAsia="cs-CZ"/>
              </w:rPr>
            </w:pPr>
          </w:p>
        </w:tc>
        <w:tc>
          <w:tcPr>
            <w:tcW w:w="1557" w:type="dxa"/>
          </w:tcPr>
          <w:p w14:paraId="62D70905" w14:textId="77777777" w:rsidR="00FB3DFC" w:rsidRPr="008B03CC" w:rsidRDefault="00FB3DFC" w:rsidP="0030367E">
            <w:pPr>
              <w:keepNext/>
              <w:rPr>
                <w:rFonts w:ascii="Arial" w:eastAsia="Times New Roman" w:hAnsi="Arial" w:cs="Arial"/>
                <w:sz w:val="20"/>
                <w:lang w:eastAsia="cs-CZ"/>
              </w:rPr>
            </w:pPr>
            <w:r w:rsidRPr="008B03CC">
              <w:rPr>
                <w:rFonts w:ascii="Arial" w:eastAsia="Times New Roman" w:hAnsi="Arial" w:cs="Arial"/>
                <w:sz w:val="20"/>
                <w:lang w:eastAsia="cs-CZ"/>
              </w:rPr>
              <w:t>Jméno a příjmení:</w:t>
            </w:r>
          </w:p>
        </w:tc>
        <w:tc>
          <w:tcPr>
            <w:tcW w:w="3238" w:type="dxa"/>
          </w:tcPr>
          <w:p w14:paraId="6644E90B" w14:textId="0A3AD6DD" w:rsidR="00FB3DFC" w:rsidRPr="00424BB9" w:rsidRDefault="00424BB9" w:rsidP="2FD14FE9">
            <w:pPr>
              <w:keepNext/>
              <w:rPr>
                <w:rFonts w:ascii="Arial" w:hAnsi="Arial" w:cs="Arial"/>
                <w:b/>
                <w:sz w:val="20"/>
                <w:lang w:eastAsia="cs-CZ"/>
              </w:rPr>
            </w:pPr>
            <w:r w:rsidRPr="00424BB9">
              <w:rPr>
                <w:rFonts w:ascii="Arial" w:hAnsi="Arial" w:cs="Arial"/>
                <w:b/>
                <w:sz w:val="20"/>
                <w:lang w:eastAsia="cs-CZ"/>
              </w:rPr>
              <w:t>Mgr. Věra Szabová</w:t>
            </w:r>
          </w:p>
          <w:p w14:paraId="6E81FE1F" w14:textId="6C560A5C" w:rsidR="00FB3DFC" w:rsidRPr="008B03CC" w:rsidRDefault="00FB3DFC" w:rsidP="062F9A2F">
            <w:pPr>
              <w:keepNext/>
              <w:rPr>
                <w:rFonts w:ascii="Arial" w:eastAsia="Times New Roman" w:hAnsi="Arial" w:cs="Arial"/>
                <w:b/>
                <w:bCs/>
                <w:sz w:val="20"/>
                <w:lang w:eastAsia="cs-CZ"/>
              </w:rPr>
            </w:pPr>
          </w:p>
        </w:tc>
      </w:tr>
      <w:tr w:rsidR="00FB3DFC" w:rsidRPr="008B03CC" w14:paraId="502C65BA" w14:textId="77777777" w:rsidTr="2FD14FE9">
        <w:tc>
          <w:tcPr>
            <w:tcW w:w="1526" w:type="dxa"/>
          </w:tcPr>
          <w:p w14:paraId="4E0C2102" w14:textId="77777777" w:rsidR="00FB3DFC" w:rsidRPr="008B03CC" w:rsidRDefault="00FB3DFC" w:rsidP="0030367E">
            <w:pPr>
              <w:keepNext/>
              <w:rPr>
                <w:rFonts w:ascii="Arial" w:eastAsia="Times New Roman" w:hAnsi="Arial" w:cs="Arial"/>
                <w:sz w:val="20"/>
                <w:lang w:eastAsia="cs-CZ"/>
              </w:rPr>
            </w:pPr>
            <w:r w:rsidRPr="008B03CC">
              <w:rPr>
                <w:rFonts w:ascii="Arial" w:eastAsia="Times New Roman" w:hAnsi="Arial" w:cs="Arial"/>
                <w:sz w:val="20"/>
                <w:lang w:eastAsia="cs-CZ"/>
              </w:rPr>
              <w:t>Funkce:</w:t>
            </w:r>
          </w:p>
          <w:p w14:paraId="425B29C9" w14:textId="77777777" w:rsidR="00FB3DFC" w:rsidRPr="008B03CC" w:rsidRDefault="00FB3DFC" w:rsidP="0030367E">
            <w:pPr>
              <w:keepNext/>
              <w:rPr>
                <w:rFonts w:ascii="Arial" w:eastAsia="Times New Roman" w:hAnsi="Arial" w:cs="Arial"/>
                <w:sz w:val="20"/>
                <w:lang w:eastAsia="cs-CZ"/>
              </w:rPr>
            </w:pPr>
          </w:p>
        </w:tc>
        <w:tc>
          <w:tcPr>
            <w:tcW w:w="3310" w:type="dxa"/>
          </w:tcPr>
          <w:p w14:paraId="3E5ED89D" w14:textId="17003379" w:rsidR="00FB3DFC" w:rsidRPr="008B03CC" w:rsidRDefault="005A2DF0" w:rsidP="0030367E">
            <w:pPr>
              <w:keepNext/>
              <w:rPr>
                <w:rFonts w:ascii="Arial" w:eastAsia="Times New Roman" w:hAnsi="Arial" w:cs="Arial"/>
                <w:sz w:val="20"/>
                <w:highlight w:val="green"/>
                <w:lang w:eastAsia="cs-CZ"/>
              </w:rPr>
            </w:pPr>
            <w:r>
              <w:rPr>
                <w:rFonts w:ascii="Arial" w:eastAsia="Times New Roman" w:hAnsi="Arial" w:cs="Arial"/>
                <w:sz w:val="20"/>
                <w:lang w:eastAsia="cs-CZ"/>
              </w:rPr>
              <w:t>Group</w:t>
            </w:r>
            <w:r w:rsidR="001B349D">
              <w:rPr>
                <w:rFonts w:ascii="Arial" w:eastAsia="Times New Roman" w:hAnsi="Arial" w:cs="Arial"/>
                <w:sz w:val="20"/>
                <w:lang w:eastAsia="cs-CZ"/>
              </w:rPr>
              <w:t xml:space="preserve"> Sales </w:t>
            </w:r>
            <w:proofErr w:type="spellStart"/>
            <w:r>
              <w:rPr>
                <w:rFonts w:ascii="Arial" w:eastAsia="Times New Roman" w:hAnsi="Arial" w:cs="Arial"/>
                <w:sz w:val="20"/>
                <w:lang w:eastAsia="cs-CZ"/>
              </w:rPr>
              <w:t>Force</w:t>
            </w:r>
            <w:proofErr w:type="spellEnd"/>
            <w:r>
              <w:rPr>
                <w:rFonts w:ascii="Arial" w:eastAsia="Times New Roman" w:hAnsi="Arial" w:cs="Arial"/>
                <w:sz w:val="20"/>
                <w:lang w:eastAsia="cs-CZ"/>
              </w:rPr>
              <w:t xml:space="preserve"> </w:t>
            </w:r>
            <w:proofErr w:type="spellStart"/>
            <w:r w:rsidR="001B349D">
              <w:rPr>
                <w:rFonts w:ascii="Arial" w:eastAsia="Times New Roman" w:hAnsi="Arial" w:cs="Arial"/>
                <w:sz w:val="20"/>
                <w:lang w:eastAsia="cs-CZ"/>
              </w:rPr>
              <w:t>Manager</w:t>
            </w:r>
            <w:proofErr w:type="spellEnd"/>
            <w:r w:rsidR="001B349D">
              <w:rPr>
                <w:rFonts w:ascii="Arial" w:eastAsia="Times New Roman" w:hAnsi="Arial" w:cs="Arial"/>
                <w:sz w:val="20"/>
                <w:lang w:eastAsia="cs-CZ"/>
              </w:rPr>
              <w:t xml:space="preserve"> </w:t>
            </w:r>
          </w:p>
        </w:tc>
        <w:tc>
          <w:tcPr>
            <w:tcW w:w="236" w:type="dxa"/>
          </w:tcPr>
          <w:p w14:paraId="57A8DBA5" w14:textId="77777777" w:rsidR="00FB3DFC" w:rsidRPr="008B03CC" w:rsidRDefault="00FB3DFC" w:rsidP="0030367E">
            <w:pPr>
              <w:keepNext/>
              <w:rPr>
                <w:rFonts w:ascii="Arial" w:eastAsia="Times New Roman" w:hAnsi="Arial" w:cs="Arial"/>
                <w:sz w:val="20"/>
                <w:lang w:eastAsia="cs-CZ"/>
              </w:rPr>
            </w:pPr>
          </w:p>
        </w:tc>
        <w:tc>
          <w:tcPr>
            <w:tcW w:w="1557" w:type="dxa"/>
          </w:tcPr>
          <w:p w14:paraId="03FF3644" w14:textId="77777777" w:rsidR="00FB3DFC" w:rsidRPr="008B03CC" w:rsidRDefault="00FB3DFC" w:rsidP="0030367E">
            <w:pPr>
              <w:keepNext/>
              <w:rPr>
                <w:rFonts w:ascii="Arial" w:eastAsia="Times New Roman" w:hAnsi="Arial" w:cs="Arial"/>
                <w:sz w:val="20"/>
                <w:lang w:eastAsia="cs-CZ"/>
              </w:rPr>
            </w:pPr>
            <w:r w:rsidRPr="008B03CC">
              <w:rPr>
                <w:rFonts w:ascii="Arial" w:eastAsia="Times New Roman" w:hAnsi="Arial" w:cs="Arial"/>
                <w:sz w:val="20"/>
                <w:lang w:eastAsia="cs-CZ"/>
              </w:rPr>
              <w:t>Funkce:</w:t>
            </w:r>
          </w:p>
        </w:tc>
        <w:tc>
          <w:tcPr>
            <w:tcW w:w="3238" w:type="dxa"/>
          </w:tcPr>
          <w:p w14:paraId="21AE9E4E" w14:textId="68D24A6E" w:rsidR="00FB3DFC" w:rsidRPr="008B03CC" w:rsidRDefault="00424BB9" w:rsidP="062F9A2F">
            <w:pPr>
              <w:keepNext/>
              <w:rPr>
                <w:rFonts w:ascii="Arial" w:eastAsia="Times New Roman" w:hAnsi="Arial" w:cs="Arial"/>
                <w:sz w:val="20"/>
                <w:lang w:eastAsia="cs-CZ"/>
              </w:rPr>
            </w:pPr>
            <w:r>
              <w:rPr>
                <w:rFonts w:ascii="Arial" w:eastAsia="Times New Roman" w:hAnsi="Arial" w:cs="Arial"/>
                <w:sz w:val="20"/>
                <w:lang w:eastAsia="cs-CZ"/>
              </w:rPr>
              <w:t>ředitelka</w:t>
            </w:r>
          </w:p>
          <w:p w14:paraId="42FBC7CA" w14:textId="77777777" w:rsidR="00FB3DFC" w:rsidRPr="008B03CC" w:rsidRDefault="00FB3DFC" w:rsidP="0030367E">
            <w:pPr>
              <w:keepNext/>
              <w:rPr>
                <w:rFonts w:ascii="Arial" w:eastAsia="Times New Roman" w:hAnsi="Arial" w:cs="Arial"/>
                <w:sz w:val="20"/>
                <w:lang w:eastAsia="cs-CZ"/>
              </w:rPr>
            </w:pPr>
          </w:p>
        </w:tc>
      </w:tr>
      <w:tr w:rsidR="001B71B8" w:rsidRPr="008B03CC" w14:paraId="1C17D7C9" w14:textId="77777777" w:rsidTr="2FD14FE9">
        <w:tc>
          <w:tcPr>
            <w:tcW w:w="1526" w:type="dxa"/>
          </w:tcPr>
          <w:p w14:paraId="1A7D203E" w14:textId="77777777" w:rsidR="001B71B8" w:rsidRPr="008B03CC" w:rsidRDefault="001B71B8" w:rsidP="0030367E">
            <w:pPr>
              <w:keepNext/>
              <w:rPr>
                <w:rFonts w:ascii="Arial" w:eastAsia="Times New Roman" w:hAnsi="Arial" w:cs="Arial"/>
                <w:sz w:val="20"/>
                <w:lang w:eastAsia="cs-CZ"/>
              </w:rPr>
            </w:pPr>
          </w:p>
        </w:tc>
        <w:tc>
          <w:tcPr>
            <w:tcW w:w="3310" w:type="dxa"/>
          </w:tcPr>
          <w:p w14:paraId="4D4AAFAF" w14:textId="77777777" w:rsidR="001B71B8" w:rsidRDefault="001B71B8" w:rsidP="0030367E">
            <w:pPr>
              <w:keepNext/>
              <w:rPr>
                <w:rFonts w:ascii="Arial" w:eastAsia="Times New Roman" w:hAnsi="Arial" w:cs="Arial"/>
                <w:sz w:val="20"/>
                <w:lang w:eastAsia="cs-CZ"/>
              </w:rPr>
            </w:pPr>
          </w:p>
        </w:tc>
        <w:tc>
          <w:tcPr>
            <w:tcW w:w="236" w:type="dxa"/>
          </w:tcPr>
          <w:p w14:paraId="45429927" w14:textId="77777777" w:rsidR="001B71B8" w:rsidRPr="008B03CC" w:rsidRDefault="001B71B8" w:rsidP="0030367E">
            <w:pPr>
              <w:keepNext/>
              <w:rPr>
                <w:rFonts w:ascii="Arial" w:eastAsia="Times New Roman" w:hAnsi="Arial" w:cs="Arial"/>
                <w:sz w:val="20"/>
                <w:lang w:eastAsia="cs-CZ"/>
              </w:rPr>
            </w:pPr>
          </w:p>
        </w:tc>
        <w:tc>
          <w:tcPr>
            <w:tcW w:w="1557" w:type="dxa"/>
          </w:tcPr>
          <w:p w14:paraId="26FA3912" w14:textId="77777777" w:rsidR="001B71B8" w:rsidRPr="008B03CC" w:rsidRDefault="001B71B8" w:rsidP="0030367E">
            <w:pPr>
              <w:keepNext/>
              <w:rPr>
                <w:rFonts w:ascii="Arial" w:eastAsia="Times New Roman" w:hAnsi="Arial" w:cs="Arial"/>
                <w:sz w:val="20"/>
                <w:lang w:eastAsia="cs-CZ"/>
              </w:rPr>
            </w:pPr>
          </w:p>
        </w:tc>
        <w:tc>
          <w:tcPr>
            <w:tcW w:w="3238" w:type="dxa"/>
          </w:tcPr>
          <w:p w14:paraId="686C4173" w14:textId="77777777" w:rsidR="001B71B8" w:rsidRPr="008B03CC" w:rsidRDefault="001B71B8" w:rsidP="0030367E">
            <w:pPr>
              <w:keepNext/>
              <w:rPr>
                <w:rFonts w:ascii="Arial" w:eastAsia="Times New Roman" w:hAnsi="Arial" w:cs="Arial"/>
                <w:sz w:val="20"/>
                <w:lang w:eastAsia="cs-CZ"/>
              </w:rPr>
            </w:pPr>
          </w:p>
        </w:tc>
      </w:tr>
    </w:tbl>
    <w:p w14:paraId="482FF3B2" w14:textId="77777777" w:rsidR="00FB3DFC" w:rsidRPr="008B03CC" w:rsidRDefault="00FB3DFC" w:rsidP="0072063D">
      <w:pPr>
        <w:tabs>
          <w:tab w:val="left" w:pos="5670"/>
        </w:tabs>
        <w:ind w:left="142"/>
        <w:rPr>
          <w:rFonts w:ascii="Arial" w:hAnsi="Arial" w:cs="Arial"/>
          <w:b/>
          <w:sz w:val="20"/>
        </w:rPr>
      </w:pPr>
    </w:p>
    <w:sectPr w:rsidR="00FB3DFC" w:rsidRPr="008B03CC" w:rsidSect="0032423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4D85" w14:textId="77777777" w:rsidR="00827055" w:rsidRDefault="00827055">
      <w:r>
        <w:separator/>
      </w:r>
    </w:p>
  </w:endnote>
  <w:endnote w:type="continuationSeparator" w:id="0">
    <w:p w14:paraId="2C3187B3" w14:textId="77777777" w:rsidR="00827055" w:rsidRDefault="00827055">
      <w:r>
        <w:continuationSeparator/>
      </w:r>
    </w:p>
  </w:endnote>
  <w:endnote w:type="continuationNotice" w:id="1">
    <w:p w14:paraId="57BC1C2F" w14:textId="77777777" w:rsidR="00827055" w:rsidRDefault="00827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Segoe UI Symbol"/>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C82A" w14:textId="77777777" w:rsidR="00324236" w:rsidRDefault="0032423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C82B" w14:textId="77777777" w:rsidR="00EE13F9" w:rsidRPr="005C4379" w:rsidRDefault="2FD14FE9" w:rsidP="005C4379">
    <w:pPr>
      <w:pStyle w:val="Zpat"/>
    </w:pPr>
    <w:r>
      <w:rPr>
        <w:noProof/>
        <w:lang w:eastAsia="cs-CZ"/>
      </w:rPr>
      <w:drawing>
        <wp:inline distT="0" distB="0" distL="0" distR="0" wp14:anchorId="2DA3C832" wp14:editId="587F4981">
          <wp:extent cx="6657975" cy="742950"/>
          <wp:effectExtent l="0" t="0" r="0"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6657975" cy="7429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C82D" w14:textId="77777777" w:rsidR="00324236" w:rsidRDefault="0032423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BC509" w14:textId="77777777" w:rsidR="00827055" w:rsidRDefault="00827055">
      <w:r>
        <w:separator/>
      </w:r>
    </w:p>
  </w:footnote>
  <w:footnote w:type="continuationSeparator" w:id="0">
    <w:p w14:paraId="28F9CC05" w14:textId="77777777" w:rsidR="00827055" w:rsidRDefault="00827055">
      <w:r>
        <w:continuationSeparator/>
      </w:r>
    </w:p>
  </w:footnote>
  <w:footnote w:type="continuationNotice" w:id="1">
    <w:p w14:paraId="3E141084" w14:textId="77777777" w:rsidR="00827055" w:rsidRDefault="0082705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C828" w14:textId="77777777" w:rsidR="00EE13F9" w:rsidRDefault="00B403E5">
    <w:pPr>
      <w:pStyle w:val="Zhlav"/>
      <w:tabs>
        <w:tab w:val="left" w:pos="3585"/>
      </w:tabs>
    </w:pPr>
    <w:r>
      <w:rPr>
        <w:noProof/>
        <w:lang w:eastAsia="cs-CZ"/>
      </w:rPr>
      <w:drawing>
        <wp:inline distT="0" distB="0" distL="0" distR="0" wp14:anchorId="2DA3C82E" wp14:editId="2DA3C82F">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C829" w14:textId="77777777" w:rsidR="00EE13F9" w:rsidRDefault="00B403E5">
    <w:pPr>
      <w:pStyle w:val="Zhlav"/>
      <w:tabs>
        <w:tab w:val="left" w:pos="3585"/>
      </w:tabs>
    </w:pPr>
    <w:r>
      <w:rPr>
        <w:noProof/>
        <w:lang w:eastAsia="cs-CZ"/>
      </w:rPr>
      <w:drawing>
        <wp:inline distT="0" distB="0" distL="0" distR="0" wp14:anchorId="2DA3C830" wp14:editId="2DA3C831">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C82C" w14:textId="77777777" w:rsidR="00324236" w:rsidRDefault="0032423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FF421F1E"/>
    <w:lvl w:ilvl="0" w:tplc="48902306">
      <w:start w:val="1"/>
      <w:numFmt w:val="decimal"/>
      <w:lvlText w:val="%1."/>
      <w:lvlJc w:val="left"/>
      <w:pPr>
        <w:tabs>
          <w:tab w:val="num" w:pos="1209"/>
        </w:tabs>
        <w:ind w:left="1209" w:hanging="360"/>
      </w:pPr>
    </w:lvl>
    <w:lvl w:ilvl="1" w:tplc="16D65ECC">
      <w:numFmt w:val="decimal"/>
      <w:lvlText w:val=""/>
      <w:lvlJc w:val="left"/>
    </w:lvl>
    <w:lvl w:ilvl="2" w:tplc="30F455FE">
      <w:numFmt w:val="decimal"/>
      <w:lvlText w:val=""/>
      <w:lvlJc w:val="left"/>
    </w:lvl>
    <w:lvl w:ilvl="3" w:tplc="72B28B12">
      <w:numFmt w:val="decimal"/>
      <w:lvlText w:val=""/>
      <w:lvlJc w:val="left"/>
    </w:lvl>
    <w:lvl w:ilvl="4" w:tplc="ABF2DD2E">
      <w:numFmt w:val="decimal"/>
      <w:lvlText w:val=""/>
      <w:lvlJc w:val="left"/>
    </w:lvl>
    <w:lvl w:ilvl="5" w:tplc="D33AE81A">
      <w:numFmt w:val="decimal"/>
      <w:lvlText w:val=""/>
      <w:lvlJc w:val="left"/>
    </w:lvl>
    <w:lvl w:ilvl="6" w:tplc="E3B8C9D4">
      <w:numFmt w:val="decimal"/>
      <w:lvlText w:val=""/>
      <w:lvlJc w:val="left"/>
    </w:lvl>
    <w:lvl w:ilvl="7" w:tplc="6FEE5A6A">
      <w:numFmt w:val="decimal"/>
      <w:lvlText w:val=""/>
      <w:lvlJc w:val="left"/>
    </w:lvl>
    <w:lvl w:ilvl="8" w:tplc="2DDE041A">
      <w:numFmt w:val="decimal"/>
      <w:lvlText w:val=""/>
      <w:lvlJc w:val="left"/>
    </w:lvl>
  </w:abstractNum>
  <w:abstractNum w:abstractNumId="2" w15:restartNumberingAfterBreak="0">
    <w:nsid w:val="FFFFFF7E"/>
    <w:multiLevelType w:val="multilevel"/>
    <w:tmpl w:val="F8709080"/>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D6AC459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8472AA40"/>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F17850D6"/>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25C259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88409A5E"/>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AE043B14"/>
    <w:lvl w:ilvl="0" w:tplc="CF20813C">
      <w:start w:val="1"/>
      <w:numFmt w:val="decimal"/>
      <w:lvlText w:val="%1."/>
      <w:lvlJc w:val="left"/>
      <w:pPr>
        <w:tabs>
          <w:tab w:val="num" w:pos="360"/>
        </w:tabs>
        <w:ind w:left="360" w:hanging="360"/>
      </w:pPr>
    </w:lvl>
    <w:lvl w:ilvl="1" w:tplc="56905504">
      <w:numFmt w:val="decimal"/>
      <w:lvlText w:val=""/>
      <w:lvlJc w:val="left"/>
    </w:lvl>
    <w:lvl w:ilvl="2" w:tplc="F89E46E2">
      <w:numFmt w:val="decimal"/>
      <w:lvlText w:val=""/>
      <w:lvlJc w:val="left"/>
    </w:lvl>
    <w:lvl w:ilvl="3" w:tplc="C25A8648">
      <w:numFmt w:val="decimal"/>
      <w:lvlText w:val=""/>
      <w:lvlJc w:val="left"/>
    </w:lvl>
    <w:lvl w:ilvl="4" w:tplc="1DAC937C">
      <w:numFmt w:val="decimal"/>
      <w:lvlText w:val=""/>
      <w:lvlJc w:val="left"/>
    </w:lvl>
    <w:lvl w:ilvl="5" w:tplc="628C32CA">
      <w:numFmt w:val="decimal"/>
      <w:lvlText w:val=""/>
      <w:lvlJc w:val="left"/>
    </w:lvl>
    <w:lvl w:ilvl="6" w:tplc="B79A0672">
      <w:numFmt w:val="decimal"/>
      <w:lvlText w:val=""/>
      <w:lvlJc w:val="left"/>
    </w:lvl>
    <w:lvl w:ilvl="7" w:tplc="B78A9B82">
      <w:numFmt w:val="decimal"/>
      <w:lvlText w:val=""/>
      <w:lvlJc w:val="left"/>
    </w:lvl>
    <w:lvl w:ilvl="8" w:tplc="798C4FEC">
      <w:numFmt w:val="decimal"/>
      <w:lvlText w:val=""/>
      <w:lvlJc w:val="left"/>
    </w:lvl>
  </w:abstractNum>
  <w:abstractNum w:abstractNumId="9" w15:restartNumberingAfterBreak="0">
    <w:nsid w:val="FFFFFF89"/>
    <w:multiLevelType w:val="hybridMultilevel"/>
    <w:tmpl w:val="0B18E862"/>
    <w:lvl w:ilvl="0" w:tplc="A238A5AC">
      <w:start w:val="1"/>
      <w:numFmt w:val="bullet"/>
      <w:lvlText w:val=""/>
      <w:lvlJc w:val="left"/>
      <w:pPr>
        <w:tabs>
          <w:tab w:val="num" w:pos="360"/>
        </w:tabs>
        <w:ind w:left="360" w:hanging="360"/>
      </w:pPr>
      <w:rPr>
        <w:rFonts w:ascii="Symbol" w:hAnsi="Symbol" w:hint="default"/>
      </w:rPr>
    </w:lvl>
    <w:lvl w:ilvl="1" w:tplc="2614443A">
      <w:numFmt w:val="decimal"/>
      <w:lvlText w:val=""/>
      <w:lvlJc w:val="left"/>
    </w:lvl>
    <w:lvl w:ilvl="2" w:tplc="F0102B0C">
      <w:numFmt w:val="decimal"/>
      <w:lvlText w:val=""/>
      <w:lvlJc w:val="left"/>
    </w:lvl>
    <w:lvl w:ilvl="3" w:tplc="AF782C7E">
      <w:numFmt w:val="decimal"/>
      <w:lvlText w:val=""/>
      <w:lvlJc w:val="left"/>
    </w:lvl>
    <w:lvl w:ilvl="4" w:tplc="3F78491E">
      <w:numFmt w:val="decimal"/>
      <w:lvlText w:val=""/>
      <w:lvlJc w:val="left"/>
    </w:lvl>
    <w:lvl w:ilvl="5" w:tplc="90AA2EA2">
      <w:numFmt w:val="decimal"/>
      <w:lvlText w:val=""/>
      <w:lvlJc w:val="left"/>
    </w:lvl>
    <w:lvl w:ilvl="6" w:tplc="609004C6">
      <w:numFmt w:val="decimal"/>
      <w:lvlText w:val=""/>
      <w:lvlJc w:val="left"/>
    </w:lvl>
    <w:lvl w:ilvl="7" w:tplc="7A0C930A">
      <w:numFmt w:val="decimal"/>
      <w:lvlText w:val=""/>
      <w:lvlJc w:val="left"/>
    </w:lvl>
    <w:lvl w:ilvl="8" w:tplc="8594EE24">
      <w:numFmt w:val="decimal"/>
      <w:lvlText w:val=""/>
      <w:lvlJc w:val="left"/>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hybridMultilevel"/>
    <w:tmpl w:val="67605272"/>
    <w:lvl w:ilvl="0" w:tplc="18AA8528">
      <w:start w:val="1"/>
      <w:numFmt w:val="decimal"/>
      <w:lvlText w:val="%1."/>
      <w:lvlJc w:val="left"/>
      <w:pPr>
        <w:tabs>
          <w:tab w:val="num" w:pos="283"/>
        </w:tabs>
        <w:ind w:left="283" w:hanging="283"/>
      </w:pPr>
      <w:rPr>
        <w:rFonts w:hint="default"/>
      </w:rPr>
    </w:lvl>
    <w:lvl w:ilvl="1" w:tplc="AFF0377A">
      <w:start w:val="1"/>
      <w:numFmt w:val="lowerLetter"/>
      <w:lvlText w:val="%2."/>
      <w:lvlJc w:val="left"/>
      <w:pPr>
        <w:tabs>
          <w:tab w:val="num" w:pos="567"/>
        </w:tabs>
        <w:ind w:left="567" w:hanging="283"/>
      </w:pPr>
      <w:rPr>
        <w:rFonts w:hint="default"/>
      </w:rPr>
    </w:lvl>
    <w:lvl w:ilvl="2" w:tplc="D2F20C16">
      <w:start w:val="1"/>
      <w:numFmt w:val="decimal"/>
      <w:lvlText w:val="%3."/>
      <w:lvlJc w:val="left"/>
      <w:pPr>
        <w:tabs>
          <w:tab w:val="num" w:pos="851"/>
        </w:tabs>
        <w:ind w:left="851" w:hanging="283"/>
      </w:pPr>
      <w:rPr>
        <w:rFonts w:hint="default"/>
      </w:rPr>
    </w:lvl>
    <w:lvl w:ilvl="3" w:tplc="E2CAE7FA">
      <w:start w:val="1"/>
      <w:numFmt w:val="decimal"/>
      <w:lvlText w:val="%4."/>
      <w:lvlJc w:val="left"/>
      <w:pPr>
        <w:tabs>
          <w:tab w:val="num" w:pos="1134"/>
        </w:tabs>
        <w:ind w:left="1134" w:hanging="283"/>
      </w:pPr>
      <w:rPr>
        <w:rFonts w:hint="default"/>
      </w:rPr>
    </w:lvl>
    <w:lvl w:ilvl="4" w:tplc="05ECAFF6">
      <w:start w:val="1"/>
      <w:numFmt w:val="decimal"/>
      <w:lvlText w:val="%5."/>
      <w:lvlJc w:val="left"/>
      <w:pPr>
        <w:tabs>
          <w:tab w:val="num" w:pos="1417"/>
        </w:tabs>
        <w:ind w:left="1417" w:hanging="283"/>
      </w:pPr>
      <w:rPr>
        <w:rFonts w:hint="default"/>
      </w:rPr>
    </w:lvl>
    <w:lvl w:ilvl="5" w:tplc="1290A1EA">
      <w:start w:val="1"/>
      <w:numFmt w:val="decimal"/>
      <w:lvlText w:val="%6."/>
      <w:lvlJc w:val="left"/>
      <w:pPr>
        <w:tabs>
          <w:tab w:val="num" w:pos="1701"/>
        </w:tabs>
        <w:ind w:left="1701" w:hanging="283"/>
      </w:pPr>
      <w:rPr>
        <w:rFonts w:hint="default"/>
      </w:rPr>
    </w:lvl>
    <w:lvl w:ilvl="6" w:tplc="FACE7774">
      <w:start w:val="1"/>
      <w:numFmt w:val="decimal"/>
      <w:lvlText w:val="%7."/>
      <w:lvlJc w:val="left"/>
      <w:pPr>
        <w:tabs>
          <w:tab w:val="num" w:pos="1984"/>
        </w:tabs>
        <w:ind w:left="1984" w:hanging="283"/>
      </w:pPr>
      <w:rPr>
        <w:rFonts w:hint="default"/>
      </w:rPr>
    </w:lvl>
    <w:lvl w:ilvl="7" w:tplc="2CE6BD9C">
      <w:start w:val="1"/>
      <w:numFmt w:val="decimal"/>
      <w:lvlText w:val="%8."/>
      <w:lvlJc w:val="left"/>
      <w:pPr>
        <w:tabs>
          <w:tab w:val="num" w:pos="2268"/>
        </w:tabs>
        <w:ind w:left="2268" w:hanging="283"/>
      </w:pPr>
      <w:rPr>
        <w:rFonts w:hint="default"/>
      </w:rPr>
    </w:lvl>
    <w:lvl w:ilvl="8" w:tplc="BDB68240">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B8B45708"/>
    <w:lvl w:ilvl="0">
      <w:start w:val="2"/>
      <w:numFmt w:val="decimal"/>
      <w:lvlText w:val="%1."/>
      <w:lvlJc w:val="left"/>
      <w:pPr>
        <w:tabs>
          <w:tab w:val="num" w:pos="283"/>
        </w:tabs>
        <w:ind w:left="283" w:hanging="283"/>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09E238A"/>
    <w:multiLevelType w:val="multilevel"/>
    <w:tmpl w:val="6CC06526"/>
    <w:lvl w:ilvl="0">
      <w:start w:val="1"/>
      <w:numFmt w:val="upperRoman"/>
      <w:lvlText w:val="%1."/>
      <w:lvlJc w:val="center"/>
      <w:pPr>
        <w:ind w:left="284" w:hanging="284"/>
      </w:pPr>
      <w:rPr>
        <w:rFonts w:cs="Times New Roman" w:hint="default"/>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4" w15:restartNumberingAfterBreak="0">
    <w:nsid w:val="14BC2D04"/>
    <w:multiLevelType w:val="multilevel"/>
    <w:tmpl w:val="04A6D82A"/>
    <w:lvl w:ilvl="0">
      <w:start w:val="1"/>
      <w:numFmt w:val="upperRoman"/>
      <w:lvlText w:val="%1."/>
      <w:lvlJc w:val="center"/>
      <w:pPr>
        <w:ind w:left="284" w:hanging="284"/>
      </w:pPr>
      <w:rPr>
        <w:rFonts w:hint="default"/>
        <w:i/>
      </w:rPr>
    </w:lvl>
    <w:lvl w:ilvl="1">
      <w:start w:val="1"/>
      <w:numFmt w:val="decimal"/>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5"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6" w15:restartNumberingAfterBreak="0">
    <w:nsid w:val="44AB0701"/>
    <w:multiLevelType w:val="hybridMultilevel"/>
    <w:tmpl w:val="67605272"/>
    <w:lvl w:ilvl="0" w:tplc="C4F6BBCE">
      <w:start w:val="1"/>
      <w:numFmt w:val="decimal"/>
      <w:lvlText w:val="%1."/>
      <w:lvlJc w:val="left"/>
      <w:pPr>
        <w:tabs>
          <w:tab w:val="num" w:pos="283"/>
        </w:tabs>
        <w:ind w:left="283" w:hanging="283"/>
      </w:pPr>
      <w:rPr>
        <w:rFonts w:hint="default"/>
      </w:rPr>
    </w:lvl>
    <w:lvl w:ilvl="1" w:tplc="536EF800">
      <w:start w:val="1"/>
      <w:numFmt w:val="lowerLetter"/>
      <w:lvlText w:val="%2."/>
      <w:lvlJc w:val="left"/>
      <w:pPr>
        <w:tabs>
          <w:tab w:val="num" w:pos="567"/>
        </w:tabs>
        <w:ind w:left="567" w:hanging="283"/>
      </w:pPr>
      <w:rPr>
        <w:rFonts w:hint="default"/>
      </w:rPr>
    </w:lvl>
    <w:lvl w:ilvl="2" w:tplc="BA9C90C0">
      <w:start w:val="1"/>
      <w:numFmt w:val="decimal"/>
      <w:lvlText w:val="%3."/>
      <w:lvlJc w:val="left"/>
      <w:pPr>
        <w:tabs>
          <w:tab w:val="num" w:pos="851"/>
        </w:tabs>
        <w:ind w:left="851" w:hanging="283"/>
      </w:pPr>
      <w:rPr>
        <w:rFonts w:hint="default"/>
      </w:rPr>
    </w:lvl>
    <w:lvl w:ilvl="3" w:tplc="A600D5AA">
      <w:start w:val="1"/>
      <w:numFmt w:val="decimal"/>
      <w:lvlText w:val="%4."/>
      <w:lvlJc w:val="left"/>
      <w:pPr>
        <w:tabs>
          <w:tab w:val="num" w:pos="1134"/>
        </w:tabs>
        <w:ind w:left="1134" w:hanging="283"/>
      </w:pPr>
      <w:rPr>
        <w:rFonts w:hint="default"/>
      </w:rPr>
    </w:lvl>
    <w:lvl w:ilvl="4" w:tplc="555E87D0">
      <w:start w:val="1"/>
      <w:numFmt w:val="decimal"/>
      <w:lvlText w:val="%5."/>
      <w:lvlJc w:val="left"/>
      <w:pPr>
        <w:tabs>
          <w:tab w:val="num" w:pos="1417"/>
        </w:tabs>
        <w:ind w:left="1417" w:hanging="283"/>
      </w:pPr>
      <w:rPr>
        <w:rFonts w:hint="default"/>
      </w:rPr>
    </w:lvl>
    <w:lvl w:ilvl="5" w:tplc="DBC24122">
      <w:start w:val="1"/>
      <w:numFmt w:val="decimal"/>
      <w:lvlText w:val="%6."/>
      <w:lvlJc w:val="left"/>
      <w:pPr>
        <w:tabs>
          <w:tab w:val="num" w:pos="1701"/>
        </w:tabs>
        <w:ind w:left="1701" w:hanging="283"/>
      </w:pPr>
      <w:rPr>
        <w:rFonts w:hint="default"/>
      </w:rPr>
    </w:lvl>
    <w:lvl w:ilvl="6" w:tplc="4846F68E">
      <w:start w:val="1"/>
      <w:numFmt w:val="decimal"/>
      <w:lvlText w:val="%7."/>
      <w:lvlJc w:val="left"/>
      <w:pPr>
        <w:tabs>
          <w:tab w:val="num" w:pos="1984"/>
        </w:tabs>
        <w:ind w:left="1984" w:hanging="283"/>
      </w:pPr>
      <w:rPr>
        <w:rFonts w:hint="default"/>
      </w:rPr>
    </w:lvl>
    <w:lvl w:ilvl="7" w:tplc="5E72D76E">
      <w:start w:val="1"/>
      <w:numFmt w:val="decimal"/>
      <w:lvlText w:val="%8."/>
      <w:lvlJc w:val="left"/>
      <w:pPr>
        <w:tabs>
          <w:tab w:val="num" w:pos="2268"/>
        </w:tabs>
        <w:ind w:left="2268" w:hanging="283"/>
      </w:pPr>
      <w:rPr>
        <w:rFonts w:hint="default"/>
      </w:rPr>
    </w:lvl>
    <w:lvl w:ilvl="8" w:tplc="339EC650">
      <w:start w:val="1"/>
      <w:numFmt w:val="decimal"/>
      <w:lvlText w:val="%9."/>
      <w:lvlJc w:val="left"/>
      <w:pPr>
        <w:tabs>
          <w:tab w:val="num" w:pos="2551"/>
        </w:tabs>
        <w:ind w:left="2551" w:hanging="283"/>
      </w:pPr>
      <w:rPr>
        <w:rFonts w:hint="default"/>
      </w:rPr>
    </w:lvl>
  </w:abstractNum>
  <w:abstractNum w:abstractNumId="17"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9508D"/>
    <w:multiLevelType w:val="multilevel"/>
    <w:tmpl w:val="20280834"/>
    <w:lvl w:ilvl="0">
      <w:start w:val="1"/>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1913E37"/>
    <w:multiLevelType w:val="multilevel"/>
    <w:tmpl w:val="154EA5B0"/>
    <w:lvl w:ilvl="0">
      <w:start w:val="1"/>
      <w:numFmt w:val="upperRoman"/>
      <w:lvlText w:val="%1."/>
      <w:lvlJc w:val="center"/>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567" w:hanging="283"/>
      </w:pPr>
      <w:rPr>
        <w:rFonts w:hint="default"/>
        <w:i w:val="0"/>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2" w15:restartNumberingAfterBreak="0">
    <w:nsid w:val="67C24855"/>
    <w:multiLevelType w:val="multilevel"/>
    <w:tmpl w:val="8DC68C46"/>
    <w:lvl w:ilvl="0">
      <w:start w:val="7"/>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u w:val="none"/>
      </w:rPr>
    </w:lvl>
    <w:lvl w:ilvl="2">
      <w:start w:val="1"/>
      <w:numFmt w:val="lowerLetter"/>
      <w:lvlText w:val="%3)"/>
      <w:lvlJc w:val="left"/>
      <w:pPr>
        <w:ind w:left="566"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FF4125"/>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5"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7"/>
  </w:num>
  <w:num w:numId="4">
    <w:abstractNumId w:val="25"/>
  </w:num>
  <w:num w:numId="5">
    <w:abstractNumId w:val="11"/>
  </w:num>
  <w:num w:numId="6">
    <w:abstractNumId w:val="16"/>
  </w:num>
  <w:num w:numId="7">
    <w:abstractNumId w:val="24"/>
  </w:num>
  <w:num w:numId="8">
    <w:abstractNumId w:val="20"/>
  </w:num>
  <w:num w:numId="9">
    <w:abstractNumId w:val="18"/>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21"/>
  </w:num>
  <w:num w:numId="23">
    <w:abstractNumId w:val="14"/>
  </w:num>
  <w:num w:numId="24">
    <w:abstractNumId w:val="23"/>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42"/>
    <w:rsid w:val="0002332C"/>
    <w:rsid w:val="0004099A"/>
    <w:rsid w:val="0005449C"/>
    <w:rsid w:val="00056E8C"/>
    <w:rsid w:val="000653B8"/>
    <w:rsid w:val="0006771C"/>
    <w:rsid w:val="00073E61"/>
    <w:rsid w:val="00077F2F"/>
    <w:rsid w:val="000812A1"/>
    <w:rsid w:val="000813D8"/>
    <w:rsid w:val="00081567"/>
    <w:rsid w:val="00082269"/>
    <w:rsid w:val="000857FA"/>
    <w:rsid w:val="000927CC"/>
    <w:rsid w:val="00095D4C"/>
    <w:rsid w:val="000A20E7"/>
    <w:rsid w:val="000A25C0"/>
    <w:rsid w:val="000A552F"/>
    <w:rsid w:val="000C2516"/>
    <w:rsid w:val="000C5FD6"/>
    <w:rsid w:val="000D64E6"/>
    <w:rsid w:val="000E371D"/>
    <w:rsid w:val="000F170F"/>
    <w:rsid w:val="000F2A1A"/>
    <w:rsid w:val="000F316C"/>
    <w:rsid w:val="000F5DA7"/>
    <w:rsid w:val="001118DF"/>
    <w:rsid w:val="00116D87"/>
    <w:rsid w:val="00121851"/>
    <w:rsid w:val="0012456B"/>
    <w:rsid w:val="00127497"/>
    <w:rsid w:val="00131DAC"/>
    <w:rsid w:val="00132BDE"/>
    <w:rsid w:val="00135816"/>
    <w:rsid w:val="00136590"/>
    <w:rsid w:val="00137AB6"/>
    <w:rsid w:val="00153A01"/>
    <w:rsid w:val="00161582"/>
    <w:rsid w:val="00186190"/>
    <w:rsid w:val="001872A6"/>
    <w:rsid w:val="001A267B"/>
    <w:rsid w:val="001B27BE"/>
    <w:rsid w:val="001B349D"/>
    <w:rsid w:val="001B60FD"/>
    <w:rsid w:val="001B71B8"/>
    <w:rsid w:val="001C41E9"/>
    <w:rsid w:val="001D5312"/>
    <w:rsid w:val="001E6120"/>
    <w:rsid w:val="001F12EB"/>
    <w:rsid w:val="001F3CCC"/>
    <w:rsid w:val="00205342"/>
    <w:rsid w:val="0021475A"/>
    <w:rsid w:val="00217260"/>
    <w:rsid w:val="002269B2"/>
    <w:rsid w:val="00234BDD"/>
    <w:rsid w:val="00234CA8"/>
    <w:rsid w:val="00241598"/>
    <w:rsid w:val="00251DC3"/>
    <w:rsid w:val="002545CA"/>
    <w:rsid w:val="0025777A"/>
    <w:rsid w:val="00265454"/>
    <w:rsid w:val="002742D3"/>
    <w:rsid w:val="00277E17"/>
    <w:rsid w:val="00291D5F"/>
    <w:rsid w:val="00294FCF"/>
    <w:rsid w:val="002A1DD0"/>
    <w:rsid w:val="002A436B"/>
    <w:rsid w:val="002A5FBB"/>
    <w:rsid w:val="002A7AC3"/>
    <w:rsid w:val="002A7ADC"/>
    <w:rsid w:val="002B15C8"/>
    <w:rsid w:val="002B1CD9"/>
    <w:rsid w:val="002B3E16"/>
    <w:rsid w:val="002B61D8"/>
    <w:rsid w:val="002C33CC"/>
    <w:rsid w:val="002C72AB"/>
    <w:rsid w:val="002F464F"/>
    <w:rsid w:val="00300E1A"/>
    <w:rsid w:val="00302CB1"/>
    <w:rsid w:val="0030367E"/>
    <w:rsid w:val="003048C1"/>
    <w:rsid w:val="00316240"/>
    <w:rsid w:val="00324236"/>
    <w:rsid w:val="003342E6"/>
    <w:rsid w:val="00356557"/>
    <w:rsid w:val="00373B27"/>
    <w:rsid w:val="00374FAA"/>
    <w:rsid w:val="00387F25"/>
    <w:rsid w:val="003B4CC6"/>
    <w:rsid w:val="003B72CA"/>
    <w:rsid w:val="003C6E39"/>
    <w:rsid w:val="003C7A9E"/>
    <w:rsid w:val="003D2F9D"/>
    <w:rsid w:val="003F0CBB"/>
    <w:rsid w:val="004112B1"/>
    <w:rsid w:val="00413295"/>
    <w:rsid w:val="004145B0"/>
    <w:rsid w:val="00417FB6"/>
    <w:rsid w:val="00424BB9"/>
    <w:rsid w:val="0043492E"/>
    <w:rsid w:val="0044445F"/>
    <w:rsid w:val="0045240B"/>
    <w:rsid w:val="00461483"/>
    <w:rsid w:val="004657C6"/>
    <w:rsid w:val="00465D90"/>
    <w:rsid w:val="004674F3"/>
    <w:rsid w:val="00474571"/>
    <w:rsid w:val="0047625B"/>
    <w:rsid w:val="00476950"/>
    <w:rsid w:val="004B0A26"/>
    <w:rsid w:val="004B16D1"/>
    <w:rsid w:val="004B21F3"/>
    <w:rsid w:val="004B4351"/>
    <w:rsid w:val="004C3A6A"/>
    <w:rsid w:val="004C6B45"/>
    <w:rsid w:val="004D5740"/>
    <w:rsid w:val="004D6CAC"/>
    <w:rsid w:val="004E0498"/>
    <w:rsid w:val="004E33E9"/>
    <w:rsid w:val="004E6D9A"/>
    <w:rsid w:val="004F02F4"/>
    <w:rsid w:val="004F06CD"/>
    <w:rsid w:val="004F14AD"/>
    <w:rsid w:val="004F6E3D"/>
    <w:rsid w:val="005207C4"/>
    <w:rsid w:val="00521CE7"/>
    <w:rsid w:val="005261A9"/>
    <w:rsid w:val="00546A65"/>
    <w:rsid w:val="005514E1"/>
    <w:rsid w:val="00565FE4"/>
    <w:rsid w:val="00570BBF"/>
    <w:rsid w:val="00572E21"/>
    <w:rsid w:val="00573B1F"/>
    <w:rsid w:val="00585F68"/>
    <w:rsid w:val="00590C62"/>
    <w:rsid w:val="005A1506"/>
    <w:rsid w:val="005A2DF0"/>
    <w:rsid w:val="005A31B0"/>
    <w:rsid w:val="005A7E12"/>
    <w:rsid w:val="005B0D6C"/>
    <w:rsid w:val="005B3B8E"/>
    <w:rsid w:val="005C19C1"/>
    <w:rsid w:val="005C4379"/>
    <w:rsid w:val="005C4C6D"/>
    <w:rsid w:val="005D04DC"/>
    <w:rsid w:val="005D374C"/>
    <w:rsid w:val="005D5A7D"/>
    <w:rsid w:val="005E6417"/>
    <w:rsid w:val="005E7A3A"/>
    <w:rsid w:val="005F593B"/>
    <w:rsid w:val="005F61A7"/>
    <w:rsid w:val="006166D7"/>
    <w:rsid w:val="00625346"/>
    <w:rsid w:val="00627D12"/>
    <w:rsid w:val="0063055F"/>
    <w:rsid w:val="00643F05"/>
    <w:rsid w:val="00657E69"/>
    <w:rsid w:val="00665512"/>
    <w:rsid w:val="00667F75"/>
    <w:rsid w:val="0068094E"/>
    <w:rsid w:val="00680AE2"/>
    <w:rsid w:val="00685C97"/>
    <w:rsid w:val="00691A61"/>
    <w:rsid w:val="00696CBC"/>
    <w:rsid w:val="006B18E6"/>
    <w:rsid w:val="006B4E6A"/>
    <w:rsid w:val="006C1388"/>
    <w:rsid w:val="006E05E9"/>
    <w:rsid w:val="006E0E21"/>
    <w:rsid w:val="006F65BD"/>
    <w:rsid w:val="00706BFA"/>
    <w:rsid w:val="0070763A"/>
    <w:rsid w:val="0071594E"/>
    <w:rsid w:val="0072063D"/>
    <w:rsid w:val="007466B2"/>
    <w:rsid w:val="0075071D"/>
    <w:rsid w:val="00752599"/>
    <w:rsid w:val="0075475E"/>
    <w:rsid w:val="00754FF4"/>
    <w:rsid w:val="00770958"/>
    <w:rsid w:val="0078464B"/>
    <w:rsid w:val="00797C0F"/>
    <w:rsid w:val="007A6526"/>
    <w:rsid w:val="007B542B"/>
    <w:rsid w:val="007B7E9A"/>
    <w:rsid w:val="007C4DAE"/>
    <w:rsid w:val="007D1778"/>
    <w:rsid w:val="007D25D1"/>
    <w:rsid w:val="007D6C5B"/>
    <w:rsid w:val="007F1472"/>
    <w:rsid w:val="007F769E"/>
    <w:rsid w:val="00803924"/>
    <w:rsid w:val="00825EAF"/>
    <w:rsid w:val="00827055"/>
    <w:rsid w:val="0083071A"/>
    <w:rsid w:val="008352D8"/>
    <w:rsid w:val="00852919"/>
    <w:rsid w:val="00853E7F"/>
    <w:rsid w:val="00871456"/>
    <w:rsid w:val="00894EFA"/>
    <w:rsid w:val="00895B21"/>
    <w:rsid w:val="008A3813"/>
    <w:rsid w:val="008A793B"/>
    <w:rsid w:val="008B03CC"/>
    <w:rsid w:val="008B4B6A"/>
    <w:rsid w:val="008B604C"/>
    <w:rsid w:val="008E4EE0"/>
    <w:rsid w:val="00900381"/>
    <w:rsid w:val="00914890"/>
    <w:rsid w:val="00915DDC"/>
    <w:rsid w:val="00917A58"/>
    <w:rsid w:val="009236EA"/>
    <w:rsid w:val="00924532"/>
    <w:rsid w:val="00943019"/>
    <w:rsid w:val="009758EB"/>
    <w:rsid w:val="00983D11"/>
    <w:rsid w:val="00993F35"/>
    <w:rsid w:val="00996135"/>
    <w:rsid w:val="009A059D"/>
    <w:rsid w:val="009A2AAC"/>
    <w:rsid w:val="009A57BA"/>
    <w:rsid w:val="009A5CE0"/>
    <w:rsid w:val="009B73E8"/>
    <w:rsid w:val="009C2EF6"/>
    <w:rsid w:val="009D17B2"/>
    <w:rsid w:val="009E200F"/>
    <w:rsid w:val="009E62E0"/>
    <w:rsid w:val="009F036A"/>
    <w:rsid w:val="009F4263"/>
    <w:rsid w:val="009F5668"/>
    <w:rsid w:val="00A01D0B"/>
    <w:rsid w:val="00A031DD"/>
    <w:rsid w:val="00A10BE1"/>
    <w:rsid w:val="00A20095"/>
    <w:rsid w:val="00A2178A"/>
    <w:rsid w:val="00A31049"/>
    <w:rsid w:val="00A33CBD"/>
    <w:rsid w:val="00A35338"/>
    <w:rsid w:val="00A60C47"/>
    <w:rsid w:val="00A938A6"/>
    <w:rsid w:val="00A94B87"/>
    <w:rsid w:val="00AB320C"/>
    <w:rsid w:val="00AB6342"/>
    <w:rsid w:val="00AC5678"/>
    <w:rsid w:val="00AD1381"/>
    <w:rsid w:val="00AD5E40"/>
    <w:rsid w:val="00AE042E"/>
    <w:rsid w:val="00AE2352"/>
    <w:rsid w:val="00AE2C61"/>
    <w:rsid w:val="00AF0CB4"/>
    <w:rsid w:val="00AF0CBE"/>
    <w:rsid w:val="00AF1A14"/>
    <w:rsid w:val="00AF44AC"/>
    <w:rsid w:val="00B02CE5"/>
    <w:rsid w:val="00B0728F"/>
    <w:rsid w:val="00B12168"/>
    <w:rsid w:val="00B1325A"/>
    <w:rsid w:val="00B403E5"/>
    <w:rsid w:val="00B55688"/>
    <w:rsid w:val="00B7395C"/>
    <w:rsid w:val="00B75AD6"/>
    <w:rsid w:val="00B8069D"/>
    <w:rsid w:val="00B8428D"/>
    <w:rsid w:val="00B96094"/>
    <w:rsid w:val="00BA33F0"/>
    <w:rsid w:val="00BA4AF2"/>
    <w:rsid w:val="00BB6494"/>
    <w:rsid w:val="00BC1D57"/>
    <w:rsid w:val="00BD01A6"/>
    <w:rsid w:val="00BF37F4"/>
    <w:rsid w:val="00BF466C"/>
    <w:rsid w:val="00BF7CB9"/>
    <w:rsid w:val="00C000FD"/>
    <w:rsid w:val="00C04802"/>
    <w:rsid w:val="00C13CFE"/>
    <w:rsid w:val="00C2144B"/>
    <w:rsid w:val="00C40188"/>
    <w:rsid w:val="00C401F6"/>
    <w:rsid w:val="00C421B4"/>
    <w:rsid w:val="00C466D8"/>
    <w:rsid w:val="00C51BFA"/>
    <w:rsid w:val="00C61C84"/>
    <w:rsid w:val="00C62A5E"/>
    <w:rsid w:val="00C648F2"/>
    <w:rsid w:val="00C92123"/>
    <w:rsid w:val="00CA3329"/>
    <w:rsid w:val="00CB72B3"/>
    <w:rsid w:val="00CB75CA"/>
    <w:rsid w:val="00CC08BF"/>
    <w:rsid w:val="00CC294C"/>
    <w:rsid w:val="00CC2ACF"/>
    <w:rsid w:val="00CC32E7"/>
    <w:rsid w:val="00CD673B"/>
    <w:rsid w:val="00CE2044"/>
    <w:rsid w:val="00CE3C46"/>
    <w:rsid w:val="00CE48E5"/>
    <w:rsid w:val="00CE76A4"/>
    <w:rsid w:val="00CF5CDB"/>
    <w:rsid w:val="00CF6D1B"/>
    <w:rsid w:val="00D17790"/>
    <w:rsid w:val="00D2281F"/>
    <w:rsid w:val="00D302EA"/>
    <w:rsid w:val="00D320D5"/>
    <w:rsid w:val="00D60944"/>
    <w:rsid w:val="00D6711D"/>
    <w:rsid w:val="00D75EA0"/>
    <w:rsid w:val="00D80E75"/>
    <w:rsid w:val="00D8240B"/>
    <w:rsid w:val="00D90D39"/>
    <w:rsid w:val="00DB009A"/>
    <w:rsid w:val="00DC548A"/>
    <w:rsid w:val="00DC6CA7"/>
    <w:rsid w:val="00DD628B"/>
    <w:rsid w:val="00DD7498"/>
    <w:rsid w:val="00DD7D3D"/>
    <w:rsid w:val="00DF1AB0"/>
    <w:rsid w:val="00DF20C6"/>
    <w:rsid w:val="00DF2CE6"/>
    <w:rsid w:val="00DF7A3F"/>
    <w:rsid w:val="00E00B67"/>
    <w:rsid w:val="00E047CE"/>
    <w:rsid w:val="00E202B1"/>
    <w:rsid w:val="00E231AC"/>
    <w:rsid w:val="00E26691"/>
    <w:rsid w:val="00E30EE3"/>
    <w:rsid w:val="00E35E3B"/>
    <w:rsid w:val="00E508C4"/>
    <w:rsid w:val="00E55B3D"/>
    <w:rsid w:val="00E55F05"/>
    <w:rsid w:val="00E61D10"/>
    <w:rsid w:val="00E636B0"/>
    <w:rsid w:val="00E72D86"/>
    <w:rsid w:val="00E779E2"/>
    <w:rsid w:val="00E77AF7"/>
    <w:rsid w:val="00E80E5C"/>
    <w:rsid w:val="00E872F8"/>
    <w:rsid w:val="00E95731"/>
    <w:rsid w:val="00E965DA"/>
    <w:rsid w:val="00EA2943"/>
    <w:rsid w:val="00EA54CB"/>
    <w:rsid w:val="00EB4EA3"/>
    <w:rsid w:val="00EC46B7"/>
    <w:rsid w:val="00EE13F9"/>
    <w:rsid w:val="00EE3EEE"/>
    <w:rsid w:val="00EE5EA1"/>
    <w:rsid w:val="00EF3F2B"/>
    <w:rsid w:val="00EF61AF"/>
    <w:rsid w:val="00F01258"/>
    <w:rsid w:val="00F1478C"/>
    <w:rsid w:val="00F22876"/>
    <w:rsid w:val="00F30BF1"/>
    <w:rsid w:val="00F40AE8"/>
    <w:rsid w:val="00F42BA7"/>
    <w:rsid w:val="00F569A3"/>
    <w:rsid w:val="00F60A95"/>
    <w:rsid w:val="00F7029F"/>
    <w:rsid w:val="00FA4970"/>
    <w:rsid w:val="00FA5811"/>
    <w:rsid w:val="00FB1D37"/>
    <w:rsid w:val="00FB3DFC"/>
    <w:rsid w:val="00FC0E99"/>
    <w:rsid w:val="00FC69FD"/>
    <w:rsid w:val="00FF16A9"/>
    <w:rsid w:val="00FF4483"/>
    <w:rsid w:val="056094E2"/>
    <w:rsid w:val="062F9A2F"/>
    <w:rsid w:val="080F328F"/>
    <w:rsid w:val="093CAE7B"/>
    <w:rsid w:val="0B8A3C5F"/>
    <w:rsid w:val="0E1BA1BB"/>
    <w:rsid w:val="0E8F3AE7"/>
    <w:rsid w:val="1AB33D3E"/>
    <w:rsid w:val="1D664EB5"/>
    <w:rsid w:val="23E5B33A"/>
    <w:rsid w:val="2FD14FE9"/>
    <w:rsid w:val="32394140"/>
    <w:rsid w:val="338B3A05"/>
    <w:rsid w:val="3CDBA183"/>
    <w:rsid w:val="3CE9B7D8"/>
    <w:rsid w:val="43793E9A"/>
    <w:rsid w:val="49E11C6A"/>
    <w:rsid w:val="4A52B9E7"/>
    <w:rsid w:val="57C71F18"/>
    <w:rsid w:val="587F4981"/>
    <w:rsid w:val="61ED9828"/>
    <w:rsid w:val="62ACBCD1"/>
    <w:rsid w:val="6D684F4F"/>
    <w:rsid w:val="791FB56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3C823"/>
  <w15:docId w15:val="{43D9D36A-6ED6-4A87-B139-1816024F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AF44A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nadpis"/>
    <w:qFormat/>
    <w:rsid w:val="00127497"/>
    <w:pPr>
      <w:widowControl/>
      <w:pBdr>
        <w:top w:val="single" w:sz="1" w:space="1" w:color="000000"/>
        <w:bottom w:val="single" w:sz="1" w:space="1" w:color="000000"/>
      </w:pBdr>
      <w:jc w:val="center"/>
    </w:pPr>
    <w:rPr>
      <w:rFonts w:eastAsia="Times New Roman"/>
      <w:b/>
      <w:sz w:val="48"/>
    </w:rPr>
  </w:style>
  <w:style w:type="paragraph" w:styleId="Podnadpis">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AF44AC"/>
    <w:rPr>
      <w:rFonts w:ascii="Arial" w:eastAsia="Lucida Sans Unicode" w:hAnsi="Arial" w:cs="Arial"/>
      <w:b/>
      <w:bCs/>
      <w:kern w:val="32"/>
      <w:sz w:val="32"/>
      <w:szCs w:val="32"/>
      <w:lang w:eastAsia="ar-SA"/>
    </w:rPr>
  </w:style>
  <w:style w:type="character" w:customStyle="1" w:styleId="preformatted">
    <w:name w:val="preformatted"/>
    <w:basedOn w:val="Standardnpsmoodstavce"/>
    <w:rsid w:val="00667F75"/>
  </w:style>
  <w:style w:type="character" w:customStyle="1" w:styleId="UnresolvedMention">
    <w:name w:val="Unresolved Mention"/>
    <w:basedOn w:val="Standardnpsmoodstavce"/>
    <w:uiPriority w:val="99"/>
    <w:semiHidden/>
    <w:unhideWhenUsed/>
    <w:rsid w:val="00461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1425">
      <w:bodyDiv w:val="1"/>
      <w:marLeft w:val="0"/>
      <w:marRight w:val="0"/>
      <w:marTop w:val="0"/>
      <w:marBottom w:val="0"/>
      <w:divBdr>
        <w:top w:val="none" w:sz="0" w:space="0" w:color="auto"/>
        <w:left w:val="none" w:sz="0" w:space="0" w:color="auto"/>
        <w:bottom w:val="none" w:sz="0" w:space="0" w:color="auto"/>
        <w:right w:val="none" w:sz="0" w:space="0" w:color="auto"/>
      </w:divBdr>
    </w:div>
    <w:div w:id="6376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6" ma:contentTypeDescription="Obecný CT pro všechny knihovny" ma:contentTypeScope="" ma:versionID="4ae8baeafd1848c36561156a47d5dfec">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4d4e01b339da4b0f72153d47f8da2286"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AF298-4AB0-4115-A3F2-906A6B0CA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5B6BF-2AD3-4F9D-BD44-F9B0E058834D}">
  <ds:schemaRefs>
    <ds:schemaRef ds:uri="http://schemas.microsoft.com/office/2006/metadata/properties"/>
    <ds:schemaRef ds:uri="http://schemas.microsoft.com/office/infopath/2007/PartnerControls"/>
    <ds:schemaRef ds:uri="1fa1669d-54db-47f8-b1cf-6eadfb6bea9c"/>
  </ds:schemaRefs>
</ds:datastoreItem>
</file>

<file path=customXml/itemProps3.xml><?xml version="1.0" encoding="utf-8"?>
<ds:datastoreItem xmlns:ds="http://schemas.openxmlformats.org/officeDocument/2006/customXml" ds:itemID="{19E310A1-CF77-43CD-9D03-6631DD15C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 Hlavičkový papír - šablona</Template>
  <TotalTime>2</TotalTime>
  <Pages>5</Pages>
  <Words>1937</Words>
  <Characters>11429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alena.matuskova</dc:creator>
  <cp:keywords/>
  <cp:lastModifiedBy>uzivatel</cp:lastModifiedBy>
  <cp:revision>3</cp:revision>
  <cp:lastPrinted>2014-05-04T23:12:00Z</cp:lastPrinted>
  <dcterms:created xsi:type="dcterms:W3CDTF">2023-03-20T11:00:00Z</dcterms:created>
  <dcterms:modified xsi:type="dcterms:W3CDTF">2023-03-20T11:01:00Z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y fmtid="{D5CDD505-2E9C-101B-9397-08002B2CF9AE}" pid="3" name="AuthorIds_UIVersion_1024">
    <vt:lpwstr>141</vt:lpwstr>
  </property>
</Properties>
</file>