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0F40" w14:textId="23ED840A" w:rsidR="00287F29" w:rsidRDefault="00287F29" w:rsidP="00287F29">
      <w:pPr>
        <w:pStyle w:val="Nadpis1"/>
        <w:tabs>
          <w:tab w:val="clear" w:pos="9072"/>
          <w:tab w:val="center" w:pos="4676"/>
          <w:tab w:val="left" w:pos="6616"/>
        </w:tabs>
        <w:jc w:val="left"/>
        <w:rPr>
          <w:spacing w:val="60"/>
        </w:rPr>
      </w:pPr>
      <w:r>
        <w:rPr>
          <w:spacing w:val="60"/>
        </w:rPr>
        <w:tab/>
        <w:t xml:space="preserve">   </w:t>
      </w:r>
    </w:p>
    <w:p w14:paraId="15A6532C" w14:textId="77777777" w:rsidR="00287F29" w:rsidRDefault="00287F29" w:rsidP="00287F29">
      <w:pPr>
        <w:pStyle w:val="Nadpis1"/>
        <w:tabs>
          <w:tab w:val="center" w:pos="4676"/>
          <w:tab w:val="left" w:pos="7965"/>
        </w:tabs>
        <w:jc w:val="left"/>
        <w:rPr>
          <w:spacing w:val="60"/>
        </w:rPr>
      </w:pPr>
    </w:p>
    <w:p w14:paraId="6E397AAC" w14:textId="636996DC" w:rsidR="00234EF7" w:rsidRDefault="00F17716" w:rsidP="00287F29">
      <w:pPr>
        <w:pStyle w:val="Nadpis1"/>
        <w:tabs>
          <w:tab w:val="center" w:pos="4676"/>
          <w:tab w:val="left" w:pos="7965"/>
        </w:tabs>
        <w:rPr>
          <w:spacing w:val="60"/>
        </w:rPr>
      </w:pPr>
      <w:r>
        <w:rPr>
          <w:spacing w:val="60"/>
        </w:rPr>
        <w:t>Dodatek č. 2</w:t>
      </w:r>
    </w:p>
    <w:p w14:paraId="4DA33024" w14:textId="77777777" w:rsidR="00BA6460" w:rsidRPr="00BA6460" w:rsidRDefault="00BA6460" w:rsidP="00BA6460">
      <w:pPr>
        <w:jc w:val="center"/>
      </w:pPr>
      <w:r w:rsidRPr="00BA6460">
        <w:t>ke smlouvě o dílo číslo KK01215/2022, uzavřené dne 2. března 2022 dle ustanovení zákona č. 89/2012 Sb., občanský zákoník, ve znění pozdějších předpisů (dále jen „občanský zákoník“)</w:t>
      </w:r>
    </w:p>
    <w:p w14:paraId="087AAB06" w14:textId="7F9C45B7" w:rsidR="00BA6460" w:rsidRPr="00BA6460" w:rsidRDefault="00BA6460" w:rsidP="00BA6460">
      <w:pPr>
        <w:jc w:val="center"/>
      </w:pPr>
      <w:r w:rsidRPr="00BA6460">
        <w:t xml:space="preserve">(dále jen „dodatek č. </w:t>
      </w:r>
      <w:r>
        <w:t>2</w:t>
      </w:r>
      <w:r w:rsidRPr="00BA6460">
        <w:t>“)</w:t>
      </w:r>
    </w:p>
    <w:p w14:paraId="64FFC5C4" w14:textId="77777777" w:rsidR="00BA6460" w:rsidRPr="00BA6460" w:rsidRDefault="00BA6460" w:rsidP="00BA6460">
      <w:pPr>
        <w:jc w:val="center"/>
      </w:pPr>
      <w:r w:rsidRPr="00BA6460">
        <w:t>na realizaci veřejné zakázky s názvem</w:t>
      </w:r>
    </w:p>
    <w:p w14:paraId="4352E012" w14:textId="77777777" w:rsidR="00BA6460" w:rsidRPr="00BA6460" w:rsidRDefault="00BA6460" w:rsidP="00BA6460"/>
    <w:p w14:paraId="5D6AF3A5" w14:textId="77777777" w:rsidR="00BA6460" w:rsidRPr="00BA6460" w:rsidRDefault="00BA6460" w:rsidP="00BA6460">
      <w:pPr>
        <w:jc w:val="center"/>
        <w:rPr>
          <w:b/>
        </w:rPr>
      </w:pPr>
      <w:bookmarkStart w:id="0" w:name="_Hlk86833773"/>
      <w:r w:rsidRPr="00BA6460">
        <w:rPr>
          <w:b/>
          <w:bCs/>
        </w:rPr>
        <w:t>„</w:t>
      </w:r>
      <w:r w:rsidRPr="00BA6460">
        <w:rPr>
          <w:b/>
        </w:rPr>
        <w:t>Zpracování projektové dokumentace na zhotovení stavby</w:t>
      </w:r>
    </w:p>
    <w:p w14:paraId="6B11EA5D" w14:textId="77777777" w:rsidR="00BA6460" w:rsidRPr="00BA6460" w:rsidRDefault="00BA6460" w:rsidP="00BA6460">
      <w:pPr>
        <w:jc w:val="center"/>
        <w:rPr>
          <w:b/>
          <w:bCs/>
        </w:rPr>
      </w:pPr>
      <w:r w:rsidRPr="00BA6460">
        <w:rPr>
          <w:b/>
        </w:rPr>
        <w:t>Výstavba budovy Střední uměleckoprůmyslové školy keramické a sklářské Karlovy Vary, příspěvková organizace</w:t>
      </w:r>
      <w:r w:rsidRPr="00BA6460">
        <w:rPr>
          <w:b/>
          <w:bCs/>
        </w:rPr>
        <w:t>“</w:t>
      </w:r>
    </w:p>
    <w:bookmarkEnd w:id="0"/>
    <w:p w14:paraId="2958E16E" w14:textId="77777777" w:rsidR="00BA6460" w:rsidRPr="00BA6460" w:rsidRDefault="00BA6460" w:rsidP="00BA6460">
      <w:pPr>
        <w:rPr>
          <w:b/>
        </w:rPr>
      </w:pPr>
    </w:p>
    <w:p w14:paraId="51CD0550" w14:textId="77777777" w:rsidR="00BA6460" w:rsidRPr="00BA6460" w:rsidRDefault="00BA6460" w:rsidP="00BA6460">
      <w:pPr>
        <w:jc w:val="center"/>
        <w:rPr>
          <w:bCs/>
        </w:rPr>
      </w:pPr>
      <w:r w:rsidRPr="00BA6460">
        <w:rPr>
          <w:bCs/>
        </w:rPr>
        <w:t>uzavřený mezi smluvními stranami</w:t>
      </w:r>
    </w:p>
    <w:p w14:paraId="7632A904" w14:textId="77777777" w:rsidR="00DC1E6D" w:rsidRPr="00DC1E6D" w:rsidRDefault="00DC1E6D" w:rsidP="00DC1E6D">
      <w:pPr>
        <w:spacing w:before="120"/>
        <w:rPr>
          <w:b/>
          <w:bCs/>
          <w:sz w:val="22"/>
          <w:szCs w:val="22"/>
        </w:rPr>
      </w:pPr>
    </w:p>
    <w:p w14:paraId="108B010E" w14:textId="77777777" w:rsidR="00DC1E6D" w:rsidRPr="00DC1E6D" w:rsidRDefault="00DC1E6D" w:rsidP="00DC1E6D">
      <w:pPr>
        <w:spacing w:before="120"/>
        <w:rPr>
          <w:b/>
          <w:bCs/>
          <w:iCs/>
          <w:sz w:val="22"/>
          <w:szCs w:val="22"/>
        </w:rPr>
      </w:pPr>
      <w:r w:rsidRPr="00DC1E6D">
        <w:rPr>
          <w:b/>
          <w:bCs/>
          <w:iCs/>
          <w:sz w:val="22"/>
          <w:szCs w:val="22"/>
        </w:rPr>
        <w:t>Karlovarský kraj</w:t>
      </w:r>
    </w:p>
    <w:p w14:paraId="3FB440A4" w14:textId="77777777" w:rsidR="00DC1E6D" w:rsidRPr="00DC1E6D" w:rsidRDefault="00DC1E6D" w:rsidP="00DC1E6D">
      <w:pPr>
        <w:spacing w:before="120"/>
        <w:rPr>
          <w:bCs/>
          <w:iCs/>
          <w:sz w:val="22"/>
          <w:szCs w:val="22"/>
        </w:rPr>
      </w:pPr>
      <w:r w:rsidRPr="00DC1E6D">
        <w:rPr>
          <w:bCs/>
          <w:iCs/>
          <w:sz w:val="22"/>
          <w:szCs w:val="22"/>
        </w:rPr>
        <w:t xml:space="preserve">se sídlem: </w:t>
      </w:r>
      <w:r w:rsidRPr="00DC1E6D">
        <w:rPr>
          <w:bCs/>
          <w:iCs/>
          <w:sz w:val="22"/>
          <w:szCs w:val="22"/>
        </w:rPr>
        <w:tab/>
      </w:r>
      <w:r w:rsidRPr="00DC1E6D">
        <w:rPr>
          <w:bCs/>
          <w:iCs/>
          <w:sz w:val="22"/>
          <w:szCs w:val="22"/>
        </w:rPr>
        <w:tab/>
        <w:t>Závodní 353/88, 360 06 Karlovy Vary</w:t>
      </w:r>
    </w:p>
    <w:p w14:paraId="0120A328" w14:textId="77777777" w:rsidR="00DC1E6D" w:rsidRPr="00DC1E6D" w:rsidRDefault="00DC1E6D" w:rsidP="00DC1E6D">
      <w:pPr>
        <w:spacing w:before="120"/>
        <w:rPr>
          <w:bCs/>
          <w:iCs/>
          <w:sz w:val="22"/>
          <w:szCs w:val="22"/>
        </w:rPr>
      </w:pPr>
      <w:r w:rsidRPr="00DC1E6D">
        <w:rPr>
          <w:bCs/>
          <w:iCs/>
          <w:sz w:val="22"/>
          <w:szCs w:val="22"/>
        </w:rPr>
        <w:t xml:space="preserve">IČO: </w:t>
      </w:r>
      <w:r w:rsidRPr="00DC1E6D">
        <w:rPr>
          <w:bCs/>
          <w:iCs/>
          <w:sz w:val="22"/>
          <w:szCs w:val="22"/>
        </w:rPr>
        <w:tab/>
      </w:r>
      <w:r w:rsidRPr="00DC1E6D">
        <w:rPr>
          <w:bCs/>
          <w:iCs/>
          <w:sz w:val="22"/>
          <w:szCs w:val="22"/>
        </w:rPr>
        <w:tab/>
      </w:r>
      <w:r w:rsidRPr="00DC1E6D">
        <w:rPr>
          <w:bCs/>
          <w:iCs/>
          <w:sz w:val="22"/>
          <w:szCs w:val="22"/>
        </w:rPr>
        <w:tab/>
        <w:t>70891168</w:t>
      </w:r>
    </w:p>
    <w:p w14:paraId="5C1FE542" w14:textId="77777777" w:rsidR="00DC1E6D" w:rsidRPr="00DC1E6D" w:rsidRDefault="00DC1E6D" w:rsidP="00DC1E6D">
      <w:pPr>
        <w:spacing w:before="120"/>
        <w:rPr>
          <w:bCs/>
          <w:iCs/>
          <w:sz w:val="22"/>
          <w:szCs w:val="22"/>
        </w:rPr>
      </w:pPr>
      <w:r w:rsidRPr="00DC1E6D">
        <w:rPr>
          <w:bCs/>
          <w:iCs/>
          <w:sz w:val="22"/>
          <w:szCs w:val="22"/>
        </w:rPr>
        <w:t xml:space="preserve">DIČ: </w:t>
      </w:r>
      <w:r w:rsidRPr="00DC1E6D">
        <w:rPr>
          <w:bCs/>
          <w:iCs/>
          <w:sz w:val="22"/>
          <w:szCs w:val="22"/>
        </w:rPr>
        <w:tab/>
      </w:r>
      <w:r w:rsidRPr="00DC1E6D">
        <w:rPr>
          <w:bCs/>
          <w:iCs/>
          <w:sz w:val="22"/>
          <w:szCs w:val="22"/>
        </w:rPr>
        <w:tab/>
      </w:r>
      <w:r w:rsidRPr="00DC1E6D">
        <w:rPr>
          <w:bCs/>
          <w:iCs/>
          <w:sz w:val="22"/>
          <w:szCs w:val="22"/>
        </w:rPr>
        <w:tab/>
        <w:t>CZ70891168</w:t>
      </w:r>
    </w:p>
    <w:p w14:paraId="5422A32B" w14:textId="77777777" w:rsidR="00031E30" w:rsidRDefault="00DC1E6D" w:rsidP="00DC1E6D">
      <w:pPr>
        <w:spacing w:before="120"/>
        <w:rPr>
          <w:bCs/>
          <w:iCs/>
          <w:sz w:val="22"/>
          <w:szCs w:val="22"/>
        </w:rPr>
      </w:pPr>
      <w:r w:rsidRPr="00DC1E6D">
        <w:rPr>
          <w:bCs/>
          <w:iCs/>
          <w:sz w:val="22"/>
          <w:szCs w:val="22"/>
        </w:rPr>
        <w:t xml:space="preserve">bankovní spojení: </w:t>
      </w:r>
    </w:p>
    <w:p w14:paraId="4EAB09DE" w14:textId="4E088709" w:rsidR="00DC1E6D" w:rsidRPr="00DC1E6D" w:rsidRDefault="008A305E" w:rsidP="00DC1E6D">
      <w:pPr>
        <w:spacing w:before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XXXXXXXXXXXXXXXXXXXXXXXXXXXXXXX</w:t>
      </w:r>
      <w:r w:rsidR="00DC1E6D" w:rsidRPr="00DC1E6D">
        <w:rPr>
          <w:bCs/>
          <w:iCs/>
          <w:sz w:val="22"/>
          <w:szCs w:val="22"/>
        </w:rPr>
        <w:tab/>
      </w:r>
    </w:p>
    <w:p w14:paraId="2A5F992D" w14:textId="77777777" w:rsidR="00DC1E6D" w:rsidRPr="00DC1E6D" w:rsidRDefault="00DC1E6D" w:rsidP="00DC1E6D">
      <w:pPr>
        <w:spacing w:before="120"/>
        <w:rPr>
          <w:bCs/>
          <w:sz w:val="22"/>
          <w:szCs w:val="22"/>
        </w:rPr>
      </w:pPr>
      <w:proofErr w:type="gramStart"/>
      <w:r w:rsidRPr="00DC1E6D">
        <w:rPr>
          <w:bCs/>
          <w:iCs/>
          <w:sz w:val="22"/>
          <w:szCs w:val="22"/>
        </w:rPr>
        <w:t xml:space="preserve">zastoupený:  </w:t>
      </w:r>
      <w:r w:rsidRPr="00DC1E6D">
        <w:rPr>
          <w:bCs/>
          <w:iCs/>
          <w:sz w:val="22"/>
          <w:szCs w:val="22"/>
        </w:rPr>
        <w:tab/>
      </w:r>
      <w:proofErr w:type="gramEnd"/>
      <w:r w:rsidRPr="00DC1E6D">
        <w:rPr>
          <w:bCs/>
          <w:iCs/>
          <w:sz w:val="22"/>
          <w:szCs w:val="22"/>
        </w:rPr>
        <w:tab/>
        <w:t>Mgr. Daliborem Blažkem, náměstkem hejtmana Karlovarského kraje</w:t>
      </w:r>
    </w:p>
    <w:p w14:paraId="30841F1A" w14:textId="04A44838" w:rsidR="00DC1E6D" w:rsidRPr="00E219B6" w:rsidRDefault="00BA6460" w:rsidP="00DC1E6D">
      <w:pPr>
        <w:spacing w:before="120"/>
        <w:rPr>
          <w:bCs/>
          <w:sz w:val="22"/>
          <w:szCs w:val="22"/>
        </w:rPr>
      </w:pPr>
      <w:r w:rsidRPr="00BA6460">
        <w:rPr>
          <w:bCs/>
          <w:i/>
          <w:sz w:val="22"/>
          <w:szCs w:val="22"/>
        </w:rPr>
        <w:t xml:space="preserve">na straně jedné jako objednatel </w:t>
      </w:r>
      <w:r w:rsidR="00DC1E6D" w:rsidRPr="00BA6460">
        <w:rPr>
          <w:bCs/>
          <w:i/>
          <w:sz w:val="22"/>
          <w:szCs w:val="22"/>
        </w:rPr>
        <w:t>(dále jen „objednatel“)</w:t>
      </w:r>
    </w:p>
    <w:p w14:paraId="1C76D69A" w14:textId="39AD884C" w:rsidR="006F74D0" w:rsidRDefault="00005C0B" w:rsidP="00E219B6">
      <w:pPr>
        <w:spacing w:before="120"/>
        <w:rPr>
          <w:sz w:val="22"/>
          <w:szCs w:val="22"/>
        </w:rPr>
      </w:pPr>
      <w:r w:rsidRPr="00005C0B">
        <w:rPr>
          <w:b/>
          <w:bCs/>
          <w:sz w:val="22"/>
          <w:szCs w:val="22"/>
        </w:rPr>
        <w:t xml:space="preserve"> </w:t>
      </w:r>
    </w:p>
    <w:p w14:paraId="16138187" w14:textId="77777777" w:rsidR="006F74D0" w:rsidRDefault="006F74D0" w:rsidP="00F93B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2A0041D" w14:textId="77777777" w:rsidR="00DC1E6D" w:rsidRDefault="00DC1E6D" w:rsidP="00005C0B">
      <w:pPr>
        <w:jc w:val="both"/>
        <w:rPr>
          <w:sz w:val="22"/>
          <w:szCs w:val="22"/>
        </w:rPr>
      </w:pPr>
      <w:bookmarkStart w:id="1" w:name="_Hlk20814744"/>
      <w:bookmarkEnd w:id="1"/>
    </w:p>
    <w:p w14:paraId="183A650D" w14:textId="77777777" w:rsidR="00BA6460" w:rsidRPr="00BA6460" w:rsidRDefault="00BA6460" w:rsidP="00BA6460">
      <w:pPr>
        <w:spacing w:line="276" w:lineRule="auto"/>
        <w:rPr>
          <w:b/>
          <w:bCs/>
          <w:sz w:val="22"/>
          <w:szCs w:val="22"/>
        </w:rPr>
      </w:pPr>
      <w:r w:rsidRPr="00BA6460">
        <w:rPr>
          <w:b/>
          <w:bCs/>
          <w:sz w:val="22"/>
          <w:szCs w:val="22"/>
        </w:rPr>
        <w:t>Energy Benefit Centre a.s.</w:t>
      </w:r>
    </w:p>
    <w:p w14:paraId="13435BD9" w14:textId="77777777" w:rsidR="00BA6460" w:rsidRPr="00BA6460" w:rsidRDefault="00BA6460" w:rsidP="00BA6460">
      <w:pPr>
        <w:spacing w:line="276" w:lineRule="auto"/>
        <w:rPr>
          <w:bCs/>
          <w:iCs/>
          <w:sz w:val="22"/>
          <w:szCs w:val="22"/>
        </w:rPr>
      </w:pPr>
      <w:r w:rsidRPr="00BA6460">
        <w:rPr>
          <w:bCs/>
          <w:sz w:val="22"/>
          <w:szCs w:val="22"/>
        </w:rPr>
        <w:t xml:space="preserve">sídlo: </w:t>
      </w:r>
      <w:r w:rsidRPr="00BA6460">
        <w:rPr>
          <w:bCs/>
          <w:sz w:val="22"/>
          <w:szCs w:val="22"/>
        </w:rPr>
        <w:tab/>
      </w:r>
      <w:r w:rsidRPr="00BA6460">
        <w:rPr>
          <w:bCs/>
          <w:sz w:val="22"/>
          <w:szCs w:val="22"/>
        </w:rPr>
        <w:tab/>
      </w:r>
      <w:r w:rsidRPr="00BA6460">
        <w:rPr>
          <w:bCs/>
          <w:sz w:val="22"/>
          <w:szCs w:val="22"/>
        </w:rPr>
        <w:tab/>
      </w:r>
      <w:r w:rsidRPr="00BA6460">
        <w:rPr>
          <w:bCs/>
          <w:iCs/>
          <w:sz w:val="22"/>
          <w:szCs w:val="22"/>
        </w:rPr>
        <w:t>Křenova 438/3, 162 00 Praha 6</w:t>
      </w:r>
    </w:p>
    <w:p w14:paraId="1A27492F" w14:textId="0805BEFB" w:rsidR="00BA6460" w:rsidRPr="00BA6460" w:rsidRDefault="00BA6460" w:rsidP="00BA6460">
      <w:pPr>
        <w:spacing w:line="276" w:lineRule="auto"/>
        <w:rPr>
          <w:bCs/>
          <w:iCs/>
          <w:sz w:val="22"/>
          <w:szCs w:val="22"/>
        </w:rPr>
      </w:pPr>
      <w:proofErr w:type="gramStart"/>
      <w:r w:rsidRPr="00BA6460">
        <w:rPr>
          <w:bCs/>
          <w:sz w:val="22"/>
          <w:szCs w:val="22"/>
        </w:rPr>
        <w:t xml:space="preserve">IČO:   </w:t>
      </w:r>
      <w:proofErr w:type="gramEnd"/>
      <w:r w:rsidRPr="00BA6460">
        <w:rPr>
          <w:bCs/>
          <w:sz w:val="22"/>
          <w:szCs w:val="22"/>
        </w:rPr>
        <w:t xml:space="preserve">      </w:t>
      </w:r>
      <w:r w:rsidRPr="00BA6460">
        <w:rPr>
          <w:bCs/>
          <w:sz w:val="22"/>
          <w:szCs w:val="22"/>
        </w:rPr>
        <w:tab/>
      </w:r>
      <w:r w:rsidRPr="00BA6460">
        <w:rPr>
          <w:bCs/>
          <w:sz w:val="22"/>
          <w:szCs w:val="22"/>
        </w:rPr>
        <w:tab/>
      </w:r>
      <w:r w:rsidRPr="00BA6460">
        <w:rPr>
          <w:bCs/>
          <w:iCs/>
          <w:sz w:val="22"/>
          <w:szCs w:val="22"/>
        </w:rPr>
        <w:t>29029210</w:t>
      </w:r>
      <w:r w:rsidRPr="00BA6460">
        <w:rPr>
          <w:bCs/>
          <w:sz w:val="22"/>
          <w:szCs w:val="22"/>
        </w:rPr>
        <w:tab/>
      </w:r>
      <w:r w:rsidRPr="00BA6460">
        <w:rPr>
          <w:bCs/>
          <w:sz w:val="22"/>
          <w:szCs w:val="22"/>
        </w:rPr>
        <w:tab/>
      </w:r>
    </w:p>
    <w:p w14:paraId="702F5023" w14:textId="77777777" w:rsidR="00BA6460" w:rsidRPr="00BA6460" w:rsidRDefault="00BA6460" w:rsidP="00BA6460">
      <w:pPr>
        <w:spacing w:line="276" w:lineRule="auto"/>
        <w:rPr>
          <w:bCs/>
          <w:iCs/>
          <w:sz w:val="22"/>
          <w:szCs w:val="22"/>
        </w:rPr>
      </w:pPr>
      <w:r w:rsidRPr="00BA6460">
        <w:rPr>
          <w:bCs/>
          <w:sz w:val="22"/>
          <w:szCs w:val="22"/>
        </w:rPr>
        <w:t xml:space="preserve">DIČ: </w:t>
      </w:r>
      <w:r w:rsidRPr="00BA6460">
        <w:rPr>
          <w:bCs/>
          <w:sz w:val="22"/>
          <w:szCs w:val="22"/>
        </w:rPr>
        <w:tab/>
      </w:r>
      <w:r w:rsidRPr="00BA6460">
        <w:rPr>
          <w:bCs/>
          <w:sz w:val="22"/>
          <w:szCs w:val="22"/>
        </w:rPr>
        <w:tab/>
      </w:r>
      <w:r w:rsidRPr="00BA6460">
        <w:rPr>
          <w:bCs/>
          <w:sz w:val="22"/>
          <w:szCs w:val="22"/>
        </w:rPr>
        <w:tab/>
      </w:r>
      <w:r w:rsidRPr="00BA6460">
        <w:rPr>
          <w:bCs/>
          <w:iCs/>
          <w:sz w:val="22"/>
          <w:szCs w:val="22"/>
        </w:rPr>
        <w:t>CZ 29029210</w:t>
      </w:r>
    </w:p>
    <w:p w14:paraId="6222342A" w14:textId="137B2443" w:rsidR="00BA6460" w:rsidRPr="00BA6460" w:rsidRDefault="00BA6460" w:rsidP="00BA6460">
      <w:pPr>
        <w:spacing w:line="276" w:lineRule="auto"/>
        <w:rPr>
          <w:bCs/>
          <w:iCs/>
          <w:sz w:val="22"/>
          <w:szCs w:val="22"/>
        </w:rPr>
      </w:pPr>
      <w:r w:rsidRPr="00BA6460">
        <w:rPr>
          <w:bCs/>
          <w:sz w:val="22"/>
          <w:szCs w:val="22"/>
        </w:rPr>
        <w:t>bankovní spojení:</w:t>
      </w:r>
      <w:r w:rsidRPr="00BA6460">
        <w:rPr>
          <w:bCs/>
          <w:sz w:val="22"/>
          <w:szCs w:val="22"/>
        </w:rPr>
        <w:tab/>
      </w:r>
      <w:r w:rsidR="008A305E">
        <w:rPr>
          <w:bCs/>
          <w:sz w:val="22"/>
          <w:szCs w:val="22"/>
        </w:rPr>
        <w:t>XXXXXXXXXXXXXXXX</w:t>
      </w:r>
    </w:p>
    <w:p w14:paraId="55382D5C" w14:textId="2190B64E" w:rsidR="00BA6460" w:rsidRPr="00BA6460" w:rsidRDefault="00BA6460" w:rsidP="00BA6460">
      <w:pPr>
        <w:spacing w:line="276" w:lineRule="auto"/>
        <w:rPr>
          <w:bCs/>
          <w:iCs/>
          <w:sz w:val="22"/>
          <w:szCs w:val="22"/>
        </w:rPr>
      </w:pPr>
      <w:r w:rsidRPr="00BA6460">
        <w:rPr>
          <w:bCs/>
          <w:sz w:val="22"/>
          <w:szCs w:val="22"/>
        </w:rPr>
        <w:t>číslo účtu:</w:t>
      </w:r>
      <w:r w:rsidRPr="00BA6460">
        <w:rPr>
          <w:bCs/>
          <w:sz w:val="22"/>
          <w:szCs w:val="22"/>
        </w:rPr>
        <w:tab/>
      </w:r>
      <w:r w:rsidRPr="00BA6460">
        <w:rPr>
          <w:bCs/>
          <w:sz w:val="22"/>
          <w:szCs w:val="22"/>
        </w:rPr>
        <w:tab/>
      </w:r>
      <w:r w:rsidR="008A305E">
        <w:rPr>
          <w:bCs/>
          <w:sz w:val="22"/>
          <w:szCs w:val="22"/>
        </w:rPr>
        <w:t>XXXXXXXXXXXXXXXXXXXX</w:t>
      </w:r>
    </w:p>
    <w:p w14:paraId="67311728" w14:textId="77777777" w:rsidR="00BA6460" w:rsidRPr="00BA6460" w:rsidRDefault="00BA6460" w:rsidP="00BA6460">
      <w:pPr>
        <w:spacing w:line="276" w:lineRule="auto"/>
        <w:rPr>
          <w:bCs/>
          <w:iCs/>
          <w:sz w:val="22"/>
          <w:szCs w:val="22"/>
        </w:rPr>
      </w:pPr>
      <w:r w:rsidRPr="00BA6460">
        <w:rPr>
          <w:bCs/>
          <w:sz w:val="22"/>
          <w:szCs w:val="22"/>
        </w:rPr>
        <w:t xml:space="preserve">zastoupený: </w:t>
      </w:r>
      <w:r w:rsidRPr="00BA6460">
        <w:rPr>
          <w:bCs/>
          <w:sz w:val="22"/>
          <w:szCs w:val="22"/>
        </w:rPr>
        <w:tab/>
      </w:r>
      <w:r w:rsidRPr="00BA6460">
        <w:rPr>
          <w:bCs/>
          <w:sz w:val="22"/>
          <w:szCs w:val="22"/>
        </w:rPr>
        <w:tab/>
      </w:r>
      <w:r w:rsidRPr="00BA6460">
        <w:rPr>
          <w:bCs/>
          <w:iCs/>
          <w:sz w:val="22"/>
          <w:szCs w:val="22"/>
        </w:rPr>
        <w:t>Ing. Miroslavem Hořejším, předsedou představenstva</w:t>
      </w:r>
    </w:p>
    <w:p w14:paraId="61525995" w14:textId="77777777" w:rsidR="00BA6460" w:rsidRPr="00BA6460" w:rsidRDefault="00BA6460" w:rsidP="00BA6460">
      <w:pPr>
        <w:spacing w:line="276" w:lineRule="auto"/>
        <w:rPr>
          <w:bCs/>
          <w:sz w:val="22"/>
          <w:szCs w:val="22"/>
        </w:rPr>
      </w:pPr>
      <w:r w:rsidRPr="00BA6460">
        <w:rPr>
          <w:bCs/>
          <w:sz w:val="22"/>
          <w:szCs w:val="22"/>
        </w:rPr>
        <w:t>zapsaný v obchodním rejstříku vedeném Městským soudem v Praze, oddíl B, vložka 15915.</w:t>
      </w:r>
    </w:p>
    <w:p w14:paraId="2F43933B" w14:textId="77777777" w:rsidR="00BA6460" w:rsidRPr="00BA6460" w:rsidRDefault="00BA6460" w:rsidP="00BA6460">
      <w:pPr>
        <w:spacing w:line="276" w:lineRule="auto"/>
        <w:rPr>
          <w:bCs/>
          <w:i/>
          <w:sz w:val="22"/>
          <w:szCs w:val="22"/>
        </w:rPr>
      </w:pPr>
      <w:r w:rsidRPr="00BA6460">
        <w:rPr>
          <w:bCs/>
          <w:i/>
          <w:sz w:val="22"/>
          <w:szCs w:val="22"/>
        </w:rPr>
        <w:t>na straně druhé jako zhotovitel (dále jen „zhotovitel“)</w:t>
      </w:r>
    </w:p>
    <w:p w14:paraId="4E73F9B4" w14:textId="77777777" w:rsidR="00BA6460" w:rsidRPr="00BA6460" w:rsidRDefault="00BA6460" w:rsidP="00BA6460">
      <w:pPr>
        <w:spacing w:line="276" w:lineRule="auto"/>
        <w:rPr>
          <w:bCs/>
          <w:i/>
          <w:sz w:val="22"/>
          <w:szCs w:val="22"/>
        </w:rPr>
      </w:pPr>
    </w:p>
    <w:p w14:paraId="523F3BDE" w14:textId="77777777" w:rsidR="00BA6460" w:rsidRPr="00BA6460" w:rsidRDefault="00BA6460" w:rsidP="00BA6460">
      <w:pPr>
        <w:spacing w:line="276" w:lineRule="auto"/>
        <w:rPr>
          <w:bCs/>
          <w:sz w:val="22"/>
          <w:szCs w:val="22"/>
        </w:rPr>
      </w:pPr>
      <w:r w:rsidRPr="00BA6460">
        <w:rPr>
          <w:bCs/>
          <w:i/>
          <w:sz w:val="22"/>
          <w:szCs w:val="22"/>
        </w:rPr>
        <w:t>(společně také jako „smluvní strany“)</w:t>
      </w:r>
    </w:p>
    <w:p w14:paraId="12AA2D0C" w14:textId="77777777" w:rsidR="006F74D0" w:rsidRDefault="006F74D0" w:rsidP="00F93B44">
      <w:pPr>
        <w:spacing w:line="276" w:lineRule="auto"/>
        <w:rPr>
          <w:b/>
          <w:bCs/>
          <w:sz w:val="22"/>
          <w:szCs w:val="22"/>
        </w:rPr>
      </w:pPr>
    </w:p>
    <w:p w14:paraId="73CDFF29" w14:textId="77777777" w:rsidR="006F74D0" w:rsidRDefault="006F74D0" w:rsidP="00F93B44">
      <w:pPr>
        <w:spacing w:line="276" w:lineRule="auto"/>
        <w:jc w:val="both"/>
        <w:rPr>
          <w:sz w:val="22"/>
          <w:szCs w:val="22"/>
        </w:rPr>
      </w:pPr>
    </w:p>
    <w:p w14:paraId="5D691B61" w14:textId="083F28E7" w:rsidR="00323269" w:rsidRPr="00BA6460" w:rsidRDefault="00E75606" w:rsidP="00BA6460">
      <w:pPr>
        <w:pStyle w:val="BodyText21"/>
        <w:widowControl/>
        <w:spacing w:line="276" w:lineRule="auto"/>
      </w:pPr>
      <w:r>
        <w:t>uzavírají</w:t>
      </w:r>
      <w:r w:rsidR="006F74D0">
        <w:t xml:space="preserve"> ve smyslu </w:t>
      </w:r>
      <w:r w:rsidR="00A90360">
        <w:t xml:space="preserve">ustanovení </w:t>
      </w:r>
      <w:r w:rsidR="005E1A81">
        <w:t xml:space="preserve">§ 2913 odst. 2 </w:t>
      </w:r>
      <w:r w:rsidR="006F74D0">
        <w:t xml:space="preserve">zákona č. </w:t>
      </w:r>
      <w:r w:rsidR="00A90360">
        <w:t>89</w:t>
      </w:r>
      <w:r w:rsidR="006F74D0">
        <w:t>/</w:t>
      </w:r>
      <w:r w:rsidR="00A90360">
        <w:t>2012</w:t>
      </w:r>
      <w:r w:rsidR="006F74D0">
        <w:t xml:space="preserve"> Sb.</w:t>
      </w:r>
      <w:r w:rsidR="002F4FEB">
        <w:t xml:space="preserve">, </w:t>
      </w:r>
      <w:r w:rsidR="00415B57">
        <w:t>o</w:t>
      </w:r>
      <w:r w:rsidR="00A90360">
        <w:t>bčanský</w:t>
      </w:r>
      <w:r w:rsidR="002F4FEB" w:rsidRPr="00A55048">
        <w:t xml:space="preserve"> zákoník</w:t>
      </w:r>
      <w:r w:rsidR="002F4FEB">
        <w:t xml:space="preserve">, </w:t>
      </w:r>
      <w:r w:rsidR="00793228">
        <w:t>ve znění pozdějších předpisů (</w:t>
      </w:r>
      <w:r w:rsidR="009F5A4B">
        <w:t>dále jen „ob</w:t>
      </w:r>
      <w:r w:rsidR="00A90360">
        <w:t>čanský</w:t>
      </w:r>
      <w:r w:rsidR="009F5A4B">
        <w:t xml:space="preserve"> zákoník“)</w:t>
      </w:r>
      <w:r w:rsidR="00A2220F">
        <w:t xml:space="preserve"> </w:t>
      </w:r>
      <w:r w:rsidR="00234EF7">
        <w:t>tento</w:t>
      </w:r>
      <w:r w:rsidR="00BA6460">
        <w:t xml:space="preserve"> </w:t>
      </w:r>
      <w:r w:rsidR="00F47B48" w:rsidRPr="00BA6460">
        <w:rPr>
          <w:b/>
        </w:rPr>
        <w:t>d</w:t>
      </w:r>
      <w:r w:rsidR="00365794" w:rsidRPr="00BA6460">
        <w:rPr>
          <w:b/>
        </w:rPr>
        <w:t>odatek č. 2</w:t>
      </w:r>
      <w:r w:rsidR="00234EF7" w:rsidRPr="00234EF7">
        <w:t xml:space="preserve"> </w:t>
      </w:r>
    </w:p>
    <w:p w14:paraId="244C476F" w14:textId="77777777" w:rsidR="006F74D0" w:rsidRDefault="004049F0" w:rsidP="004049F0">
      <w:pPr>
        <w:widowControl w:val="0"/>
        <w:tabs>
          <w:tab w:val="left" w:pos="6208"/>
        </w:tabs>
        <w:ind w:right="-48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ab/>
      </w:r>
    </w:p>
    <w:p w14:paraId="1D5D3615" w14:textId="77082562" w:rsidR="006F74D0" w:rsidRDefault="006F74D0">
      <w:pPr>
        <w:pStyle w:val="Nadpis8"/>
      </w:pPr>
      <w:r>
        <w:t>I. Úvodní ustanovení</w:t>
      </w:r>
    </w:p>
    <w:p w14:paraId="1BF0856B" w14:textId="77777777" w:rsidR="00417E00" w:rsidRPr="00417E00" w:rsidRDefault="00417E00" w:rsidP="00417E00"/>
    <w:p w14:paraId="1181E1AD" w14:textId="00DC82DF" w:rsidR="002F716B" w:rsidRDefault="00BA6460" w:rsidP="005E1A81">
      <w:pPr>
        <w:spacing w:after="120"/>
        <w:jc w:val="both"/>
        <w:rPr>
          <w:sz w:val="22"/>
          <w:szCs w:val="22"/>
        </w:rPr>
      </w:pPr>
      <w:r w:rsidRPr="00BA6460">
        <w:rPr>
          <w:sz w:val="22"/>
          <w:szCs w:val="22"/>
        </w:rPr>
        <w:t>Smluvní strany uzavřely dne 2. března 2022 smlouvu o dílo (dále jen „</w:t>
      </w:r>
      <w:r w:rsidRPr="00BA6460">
        <w:rPr>
          <w:i/>
          <w:iCs/>
          <w:sz w:val="22"/>
          <w:szCs w:val="22"/>
        </w:rPr>
        <w:t>smlouva</w:t>
      </w:r>
      <w:r w:rsidRPr="00BA6460">
        <w:rPr>
          <w:sz w:val="22"/>
          <w:szCs w:val="22"/>
        </w:rPr>
        <w:t>“) na realizaci výše uvedené zakázky</w:t>
      </w:r>
      <w:r w:rsidRPr="00BA6460">
        <w:rPr>
          <w:b/>
          <w:i/>
          <w:sz w:val="22"/>
          <w:szCs w:val="22"/>
        </w:rPr>
        <w:t xml:space="preserve"> </w:t>
      </w:r>
      <w:r w:rsidRPr="00BA6460">
        <w:rPr>
          <w:bCs/>
          <w:i/>
          <w:sz w:val="22"/>
          <w:szCs w:val="22"/>
        </w:rPr>
        <w:t>(dále jen „dílo“)</w:t>
      </w:r>
      <w:r w:rsidRPr="00BA646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  <w:r w:rsidR="00184D35" w:rsidRPr="00184D35">
        <w:rPr>
          <w:sz w:val="22"/>
          <w:szCs w:val="22"/>
        </w:rPr>
        <w:t xml:space="preserve">Dále byl dne </w:t>
      </w:r>
      <w:r w:rsidR="002F716B">
        <w:rPr>
          <w:sz w:val="22"/>
          <w:szCs w:val="22"/>
        </w:rPr>
        <w:t>19.</w:t>
      </w:r>
      <w:r w:rsidR="00600E68">
        <w:rPr>
          <w:sz w:val="22"/>
          <w:szCs w:val="22"/>
        </w:rPr>
        <w:t>0</w:t>
      </w:r>
      <w:r w:rsidR="002F716B">
        <w:rPr>
          <w:sz w:val="22"/>
          <w:szCs w:val="22"/>
        </w:rPr>
        <w:t>7</w:t>
      </w:r>
      <w:r w:rsidR="00184D35" w:rsidRPr="00184D35">
        <w:rPr>
          <w:sz w:val="22"/>
          <w:szCs w:val="22"/>
        </w:rPr>
        <w:t>.2022 uzavřen dodatek č. 1</w:t>
      </w:r>
      <w:r w:rsidR="00600E68">
        <w:rPr>
          <w:sz w:val="22"/>
          <w:szCs w:val="22"/>
        </w:rPr>
        <w:t>,</w:t>
      </w:r>
      <w:r w:rsidR="00184D35" w:rsidRPr="00184D35">
        <w:rPr>
          <w:sz w:val="22"/>
          <w:szCs w:val="22"/>
        </w:rPr>
        <w:t xml:space="preserve"> </w:t>
      </w:r>
      <w:r w:rsidR="002F716B">
        <w:rPr>
          <w:sz w:val="22"/>
          <w:szCs w:val="22"/>
        </w:rPr>
        <w:t xml:space="preserve">pod </w:t>
      </w:r>
      <w:proofErr w:type="spellStart"/>
      <w:r w:rsidR="002F716B">
        <w:rPr>
          <w:sz w:val="22"/>
          <w:szCs w:val="22"/>
        </w:rPr>
        <w:t>agen</w:t>
      </w:r>
      <w:r w:rsidR="00C61CFB">
        <w:rPr>
          <w:sz w:val="22"/>
          <w:szCs w:val="22"/>
        </w:rPr>
        <w:t>d</w:t>
      </w:r>
      <w:r w:rsidR="002F716B">
        <w:rPr>
          <w:sz w:val="22"/>
          <w:szCs w:val="22"/>
        </w:rPr>
        <w:t>ovým</w:t>
      </w:r>
      <w:proofErr w:type="spellEnd"/>
      <w:r w:rsidR="002F716B">
        <w:rPr>
          <w:sz w:val="22"/>
          <w:szCs w:val="22"/>
        </w:rPr>
        <w:t xml:space="preserve"> číslem </w:t>
      </w:r>
      <w:r w:rsidR="002F716B" w:rsidRPr="00BA6460">
        <w:t>KK01215/2022</w:t>
      </w:r>
      <w:r w:rsidR="00184D35" w:rsidRPr="00184D35">
        <w:rPr>
          <w:sz w:val="22"/>
          <w:szCs w:val="22"/>
        </w:rPr>
        <w:t>/1</w:t>
      </w:r>
      <w:r w:rsidR="00600E68">
        <w:rPr>
          <w:sz w:val="22"/>
          <w:szCs w:val="22"/>
        </w:rPr>
        <w:t>,</w:t>
      </w:r>
      <w:r w:rsidR="00184D35" w:rsidRPr="00184D35">
        <w:rPr>
          <w:sz w:val="22"/>
          <w:szCs w:val="22"/>
        </w:rPr>
        <w:t xml:space="preserve"> ke smlouvě o dílo, který se týkal z</w:t>
      </w:r>
      <w:r w:rsidR="002F716B" w:rsidRPr="002F716B">
        <w:rPr>
          <w:sz w:val="22"/>
          <w:szCs w:val="22"/>
        </w:rPr>
        <w:t>ruš</w:t>
      </w:r>
      <w:r w:rsidR="002F716B">
        <w:rPr>
          <w:sz w:val="22"/>
          <w:szCs w:val="22"/>
        </w:rPr>
        <w:t>ení</w:t>
      </w:r>
      <w:r w:rsidR="002F716B" w:rsidRPr="002F716B">
        <w:rPr>
          <w:sz w:val="22"/>
          <w:szCs w:val="22"/>
        </w:rPr>
        <w:t xml:space="preserve"> vešker</w:t>
      </w:r>
      <w:r w:rsidR="002F716B">
        <w:rPr>
          <w:sz w:val="22"/>
          <w:szCs w:val="22"/>
        </w:rPr>
        <w:t>ých</w:t>
      </w:r>
      <w:r w:rsidR="002F716B" w:rsidRPr="002F716B">
        <w:rPr>
          <w:sz w:val="22"/>
          <w:szCs w:val="22"/>
        </w:rPr>
        <w:t xml:space="preserve"> změnou dotčen</w:t>
      </w:r>
      <w:r w:rsidR="002F716B">
        <w:rPr>
          <w:sz w:val="22"/>
          <w:szCs w:val="22"/>
        </w:rPr>
        <w:t>ých</w:t>
      </w:r>
      <w:r w:rsidR="002F716B" w:rsidRPr="002F716B">
        <w:rPr>
          <w:sz w:val="22"/>
          <w:szCs w:val="22"/>
        </w:rPr>
        <w:t xml:space="preserve"> ustanovení, která</w:t>
      </w:r>
      <w:r w:rsidR="002F716B">
        <w:rPr>
          <w:sz w:val="22"/>
          <w:szCs w:val="22"/>
        </w:rPr>
        <w:t xml:space="preserve"> </w:t>
      </w:r>
      <w:r w:rsidR="002F716B" w:rsidRPr="002F716B">
        <w:rPr>
          <w:sz w:val="22"/>
          <w:szCs w:val="22"/>
        </w:rPr>
        <w:t>předpokláda</w:t>
      </w:r>
      <w:r w:rsidR="002F716B">
        <w:rPr>
          <w:sz w:val="22"/>
          <w:szCs w:val="22"/>
        </w:rPr>
        <w:t>la</w:t>
      </w:r>
      <w:r w:rsidR="002F716B" w:rsidRPr="002F716B">
        <w:rPr>
          <w:sz w:val="22"/>
          <w:szCs w:val="22"/>
        </w:rPr>
        <w:t xml:space="preserve"> zajištění samostatného územního rozhodnutí a stavebního povolení, a to</w:t>
      </w:r>
      <w:r w:rsidR="002F716B">
        <w:rPr>
          <w:sz w:val="22"/>
          <w:szCs w:val="22"/>
        </w:rPr>
        <w:t xml:space="preserve"> </w:t>
      </w:r>
      <w:r w:rsidR="002F716B" w:rsidRPr="002F716B">
        <w:rPr>
          <w:sz w:val="22"/>
          <w:szCs w:val="22"/>
        </w:rPr>
        <w:t>samostatně pro I. etapu a samostatně pro II. etapu výstavby</w:t>
      </w:r>
      <w:r w:rsidR="002F716B">
        <w:rPr>
          <w:sz w:val="22"/>
          <w:szCs w:val="22"/>
        </w:rPr>
        <w:t>. B</w:t>
      </w:r>
      <w:r w:rsidR="002F716B" w:rsidRPr="002F716B">
        <w:rPr>
          <w:sz w:val="22"/>
          <w:szCs w:val="22"/>
        </w:rPr>
        <w:t>ylo</w:t>
      </w:r>
      <w:r w:rsidR="002F716B">
        <w:rPr>
          <w:sz w:val="22"/>
          <w:szCs w:val="22"/>
        </w:rPr>
        <w:t xml:space="preserve"> </w:t>
      </w:r>
      <w:r w:rsidR="002F716B" w:rsidRPr="002F716B">
        <w:rPr>
          <w:sz w:val="22"/>
          <w:szCs w:val="22"/>
        </w:rPr>
        <w:t>dohodnuto, že prvotně bude podána žádost s přílohami o povolení odstranění stavby dle</w:t>
      </w:r>
      <w:r w:rsidR="002F716B">
        <w:rPr>
          <w:sz w:val="22"/>
          <w:szCs w:val="22"/>
        </w:rPr>
        <w:t xml:space="preserve"> </w:t>
      </w:r>
      <w:r w:rsidR="002F716B" w:rsidRPr="002F716B">
        <w:rPr>
          <w:sz w:val="22"/>
          <w:szCs w:val="22"/>
        </w:rPr>
        <w:t>zákona 183/2006 Sb.</w:t>
      </w:r>
      <w:r w:rsidR="00600E68">
        <w:rPr>
          <w:sz w:val="22"/>
          <w:szCs w:val="22"/>
        </w:rPr>
        <w:t>,</w:t>
      </w:r>
      <w:r w:rsidR="002F716B" w:rsidRPr="002F716B">
        <w:rPr>
          <w:sz w:val="22"/>
          <w:szCs w:val="22"/>
        </w:rPr>
        <w:t xml:space="preserve"> stavební zákon</w:t>
      </w:r>
      <w:r w:rsidR="00600E68">
        <w:rPr>
          <w:sz w:val="22"/>
          <w:szCs w:val="22"/>
        </w:rPr>
        <w:t>, ve znění pozdějších předpisů (dále jen „zákon č. 183/2006 Sb.“)</w:t>
      </w:r>
      <w:r w:rsidR="002F716B" w:rsidRPr="002F716B">
        <w:rPr>
          <w:sz w:val="22"/>
          <w:szCs w:val="22"/>
        </w:rPr>
        <w:t>. Součástí dokumentace pro odstranění stavby bude</w:t>
      </w:r>
      <w:r w:rsidR="002F716B">
        <w:rPr>
          <w:sz w:val="22"/>
          <w:szCs w:val="22"/>
        </w:rPr>
        <w:t xml:space="preserve"> </w:t>
      </w:r>
      <w:r w:rsidR="002F716B" w:rsidRPr="002F716B">
        <w:rPr>
          <w:sz w:val="22"/>
          <w:szCs w:val="22"/>
        </w:rPr>
        <w:t>i oznámení záměru na plochách odstraněných částí stavby. V dalším postupu bude podána</w:t>
      </w:r>
      <w:r w:rsidR="002F716B">
        <w:rPr>
          <w:sz w:val="22"/>
          <w:szCs w:val="22"/>
        </w:rPr>
        <w:t xml:space="preserve"> </w:t>
      </w:r>
      <w:r w:rsidR="002F716B" w:rsidRPr="002F716B">
        <w:rPr>
          <w:sz w:val="22"/>
          <w:szCs w:val="22"/>
        </w:rPr>
        <w:t>žádost o společné územní rozhodnutí a stavební povolení s vymezením jednotlivých staveb,</w:t>
      </w:r>
      <w:r w:rsidR="002F716B">
        <w:rPr>
          <w:sz w:val="22"/>
          <w:szCs w:val="22"/>
        </w:rPr>
        <w:t xml:space="preserve"> </w:t>
      </w:r>
      <w:r w:rsidR="002F716B" w:rsidRPr="002F716B">
        <w:rPr>
          <w:sz w:val="22"/>
          <w:szCs w:val="22"/>
        </w:rPr>
        <w:t>stavebních objektů a etapizací dle zákona č. 183/2006 Sb.</w:t>
      </w:r>
    </w:p>
    <w:p w14:paraId="6C605151" w14:textId="04D67951" w:rsidR="00A2331C" w:rsidRPr="00BE449F" w:rsidRDefault="00F17716" w:rsidP="00961B0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</w:t>
      </w:r>
      <w:r w:rsidR="00165242">
        <w:rPr>
          <w:sz w:val="22"/>
          <w:szCs w:val="22"/>
        </w:rPr>
        <w:t xml:space="preserve"> průběhu realizace díla </w:t>
      </w:r>
      <w:r>
        <w:rPr>
          <w:sz w:val="22"/>
          <w:szCs w:val="22"/>
        </w:rPr>
        <w:t>došlo k</w:t>
      </w:r>
      <w:r w:rsidR="00706E03">
        <w:rPr>
          <w:sz w:val="22"/>
          <w:szCs w:val="22"/>
        </w:rPr>
        <w:t xml:space="preserve">e </w:t>
      </w:r>
      <w:r w:rsidR="00706E03" w:rsidRPr="00706E03">
        <w:rPr>
          <w:sz w:val="22"/>
          <w:szCs w:val="22"/>
        </w:rPr>
        <w:t>skutečnost</w:t>
      </w:r>
      <w:r w:rsidR="00706E03">
        <w:rPr>
          <w:sz w:val="22"/>
          <w:szCs w:val="22"/>
        </w:rPr>
        <w:t>em</w:t>
      </w:r>
      <w:r w:rsidR="00706E03" w:rsidRPr="00706E03">
        <w:rPr>
          <w:sz w:val="22"/>
          <w:szCs w:val="22"/>
        </w:rPr>
        <w:t>, které mají</w:t>
      </w:r>
      <w:r w:rsidR="00706E03">
        <w:rPr>
          <w:sz w:val="22"/>
          <w:szCs w:val="22"/>
        </w:rPr>
        <w:t xml:space="preserve"> </w:t>
      </w:r>
      <w:r w:rsidR="00706E03" w:rsidRPr="00706E03">
        <w:rPr>
          <w:sz w:val="22"/>
          <w:szCs w:val="22"/>
        </w:rPr>
        <w:t>dopad na rozsah a časovou náročnost zpracování projektové dokumentace.</w:t>
      </w:r>
      <w:r w:rsidR="00706E03" w:rsidRPr="00706E03">
        <w:rPr>
          <w:rFonts w:ascii="Verdana" w:hAnsi="Verdana" w:cs="Verdana"/>
        </w:rPr>
        <w:t xml:space="preserve"> </w:t>
      </w:r>
      <w:r w:rsidR="00BE449F">
        <w:rPr>
          <w:bCs/>
          <w:sz w:val="22"/>
          <w:szCs w:val="22"/>
        </w:rPr>
        <w:t>S</w:t>
      </w:r>
      <w:r w:rsidR="00A2331C" w:rsidRPr="00BE449F">
        <w:rPr>
          <w:bCs/>
          <w:sz w:val="22"/>
          <w:szCs w:val="22"/>
        </w:rPr>
        <w:t xml:space="preserve">tupně projektové dokumentace </w:t>
      </w:r>
      <w:r w:rsidR="00BE449F">
        <w:rPr>
          <w:bCs/>
          <w:sz w:val="22"/>
          <w:szCs w:val="22"/>
        </w:rPr>
        <w:t>mají dle smlouvy</w:t>
      </w:r>
      <w:r w:rsidR="00A2331C" w:rsidRPr="00BE449F">
        <w:rPr>
          <w:bCs/>
          <w:sz w:val="22"/>
          <w:szCs w:val="22"/>
        </w:rPr>
        <w:t xml:space="preserve"> </w:t>
      </w:r>
      <w:r w:rsidR="00BE449F">
        <w:rPr>
          <w:bCs/>
          <w:sz w:val="22"/>
          <w:szCs w:val="22"/>
        </w:rPr>
        <w:t xml:space="preserve">o dílo </w:t>
      </w:r>
      <w:r w:rsidR="00A2331C" w:rsidRPr="00BE449F">
        <w:rPr>
          <w:bCs/>
          <w:sz w:val="22"/>
          <w:szCs w:val="22"/>
        </w:rPr>
        <w:t>vycházet ze zpracované studie. Řešení definované v této studii m</w:t>
      </w:r>
      <w:r w:rsidR="00BE449F">
        <w:rPr>
          <w:bCs/>
          <w:sz w:val="22"/>
          <w:szCs w:val="22"/>
        </w:rPr>
        <w:t>á</w:t>
      </w:r>
      <w:r w:rsidR="00A2331C" w:rsidRPr="00BE449F">
        <w:rPr>
          <w:bCs/>
          <w:sz w:val="22"/>
          <w:szCs w:val="22"/>
        </w:rPr>
        <w:t xml:space="preserve"> být respektováno a musí k němu být přistupováno jako k autorskému dílu. Naplňování této premisy </w:t>
      </w:r>
      <w:r w:rsidR="00BE449F">
        <w:rPr>
          <w:bCs/>
          <w:sz w:val="22"/>
          <w:szCs w:val="22"/>
        </w:rPr>
        <w:t>j</w:t>
      </w:r>
      <w:r w:rsidR="00A2331C" w:rsidRPr="00BE449F">
        <w:rPr>
          <w:bCs/>
          <w:sz w:val="22"/>
          <w:szCs w:val="22"/>
        </w:rPr>
        <w:t>e zajišťováno dohledem nad zpracováním jednotlivých stupňů projektové dokumentace a nad realizací stavby odpovědnou osobou – autorem studie</w:t>
      </w:r>
      <w:r w:rsidR="00BE449F">
        <w:rPr>
          <w:bCs/>
          <w:sz w:val="22"/>
          <w:szCs w:val="22"/>
        </w:rPr>
        <w:t xml:space="preserve">. </w:t>
      </w:r>
      <w:r w:rsidR="00A2331C" w:rsidRPr="00BE449F">
        <w:rPr>
          <w:bCs/>
          <w:sz w:val="22"/>
          <w:szCs w:val="22"/>
        </w:rPr>
        <w:t>Zhotovitel se zav</w:t>
      </w:r>
      <w:r w:rsidR="00BE449F">
        <w:rPr>
          <w:bCs/>
          <w:sz w:val="22"/>
          <w:szCs w:val="22"/>
        </w:rPr>
        <w:t>ázal</w:t>
      </w:r>
      <w:r w:rsidR="00A2331C" w:rsidRPr="00BE449F">
        <w:rPr>
          <w:bCs/>
          <w:sz w:val="22"/>
          <w:szCs w:val="22"/>
        </w:rPr>
        <w:t xml:space="preserve"> k součinnosti s touto odpovědnou osobou.</w:t>
      </w:r>
      <w:r w:rsidR="00BE449F">
        <w:rPr>
          <w:sz w:val="22"/>
          <w:szCs w:val="22"/>
        </w:rPr>
        <w:t xml:space="preserve"> Ale také se zavázal </w:t>
      </w:r>
      <w:r w:rsidR="00A2331C" w:rsidRPr="00BE449F">
        <w:rPr>
          <w:sz w:val="22"/>
          <w:szCs w:val="22"/>
        </w:rPr>
        <w:t xml:space="preserve">provést dílo svým jménem a na vlastní zodpovědnost. </w:t>
      </w:r>
      <w:r w:rsidR="00961B00" w:rsidRPr="00961B00">
        <w:rPr>
          <w:sz w:val="22"/>
          <w:szCs w:val="22"/>
        </w:rPr>
        <w:t>Architektonická studie se</w:t>
      </w:r>
      <w:r w:rsidR="00961B00" w:rsidRPr="00961B00">
        <w:rPr>
          <w:b/>
          <w:bCs/>
          <w:sz w:val="22"/>
          <w:szCs w:val="22"/>
        </w:rPr>
        <w:t> </w:t>
      </w:r>
      <w:r w:rsidR="00961B00" w:rsidRPr="00961B00">
        <w:rPr>
          <w:bCs/>
          <w:sz w:val="22"/>
          <w:szCs w:val="22"/>
        </w:rPr>
        <w:t>zpracovává pro lepší představu o budoucím stavebním záměru</w:t>
      </w:r>
      <w:r w:rsidR="00040D62">
        <w:rPr>
          <w:bCs/>
          <w:sz w:val="22"/>
          <w:szCs w:val="22"/>
        </w:rPr>
        <w:t xml:space="preserve">, </w:t>
      </w:r>
      <w:r w:rsidR="00040D62" w:rsidRPr="00040D62">
        <w:rPr>
          <w:bCs/>
          <w:sz w:val="22"/>
          <w:szCs w:val="22"/>
        </w:rPr>
        <w:t>vizuální „zhmotnění“ idejí</w:t>
      </w:r>
      <w:r w:rsidR="00040D62">
        <w:rPr>
          <w:bCs/>
          <w:sz w:val="22"/>
          <w:szCs w:val="22"/>
        </w:rPr>
        <w:t>.</w:t>
      </w:r>
      <w:r w:rsidR="00961B00" w:rsidRPr="00961B00">
        <w:rPr>
          <w:sz w:val="22"/>
          <w:szCs w:val="22"/>
        </w:rPr>
        <w:t xml:space="preserve"> </w:t>
      </w:r>
      <w:r w:rsidR="00EC7CF2" w:rsidRPr="00EC7CF2">
        <w:rPr>
          <w:sz w:val="22"/>
          <w:szCs w:val="22"/>
        </w:rPr>
        <w:t>Rozsahově není architektonická studie definována v žádném vládním předpisu nebo vyhlášce</w:t>
      </w:r>
      <w:r w:rsidR="00EC7CF2">
        <w:rPr>
          <w:sz w:val="22"/>
          <w:szCs w:val="22"/>
        </w:rPr>
        <w:t>.</w:t>
      </w:r>
      <w:r w:rsidR="00EC7CF2" w:rsidRPr="00EC7CF2">
        <w:rPr>
          <w:sz w:val="22"/>
          <w:szCs w:val="22"/>
        </w:rPr>
        <w:t xml:space="preserve"> </w:t>
      </w:r>
      <w:r w:rsidR="00EC7CF2">
        <w:rPr>
          <w:sz w:val="22"/>
          <w:szCs w:val="22"/>
        </w:rPr>
        <w:t xml:space="preserve">Zadávací architektonická </w:t>
      </w:r>
      <w:r w:rsidR="00D73489">
        <w:rPr>
          <w:sz w:val="22"/>
          <w:szCs w:val="22"/>
        </w:rPr>
        <w:t xml:space="preserve">studie je </w:t>
      </w:r>
      <w:r w:rsidR="00961B00" w:rsidRPr="00961B00">
        <w:rPr>
          <w:sz w:val="22"/>
          <w:szCs w:val="22"/>
        </w:rPr>
        <w:t>podklad pro</w:t>
      </w:r>
      <w:r w:rsidR="00EC7CF2">
        <w:rPr>
          <w:sz w:val="22"/>
          <w:szCs w:val="22"/>
        </w:rPr>
        <w:t xml:space="preserve"> zhotovitele</w:t>
      </w:r>
      <w:r w:rsidR="00961B00">
        <w:rPr>
          <w:sz w:val="22"/>
          <w:szCs w:val="22"/>
        </w:rPr>
        <w:t xml:space="preserve">, </w:t>
      </w:r>
      <w:r w:rsidR="00D73489">
        <w:rPr>
          <w:sz w:val="22"/>
          <w:szCs w:val="22"/>
        </w:rPr>
        <w:t xml:space="preserve">který je </w:t>
      </w:r>
      <w:r w:rsidR="00D43F1D">
        <w:rPr>
          <w:sz w:val="22"/>
          <w:szCs w:val="22"/>
        </w:rPr>
        <w:t xml:space="preserve">konkrétně </w:t>
      </w:r>
      <w:r w:rsidR="00EC7CF2">
        <w:rPr>
          <w:sz w:val="22"/>
          <w:szCs w:val="22"/>
        </w:rPr>
        <w:t xml:space="preserve">dále </w:t>
      </w:r>
      <w:r w:rsidR="00D43F1D">
        <w:rPr>
          <w:sz w:val="22"/>
          <w:szCs w:val="22"/>
        </w:rPr>
        <w:t>rozpracován</w:t>
      </w:r>
      <w:r w:rsidR="00D43F1D" w:rsidRPr="00D43F1D">
        <w:rPr>
          <w:sz w:val="22"/>
          <w:szCs w:val="22"/>
        </w:rPr>
        <w:t xml:space="preserve"> </w:t>
      </w:r>
      <w:r w:rsidR="00D43F1D">
        <w:rPr>
          <w:sz w:val="22"/>
          <w:szCs w:val="22"/>
        </w:rPr>
        <w:t>pro</w:t>
      </w:r>
      <w:r w:rsidR="00D43F1D" w:rsidRPr="00D43F1D">
        <w:rPr>
          <w:sz w:val="22"/>
          <w:szCs w:val="22"/>
        </w:rPr>
        <w:t xml:space="preserve"> potřeb</w:t>
      </w:r>
      <w:r w:rsidR="00D43F1D">
        <w:rPr>
          <w:sz w:val="22"/>
          <w:szCs w:val="22"/>
        </w:rPr>
        <w:t>y</w:t>
      </w:r>
      <w:r w:rsidR="00D43F1D" w:rsidRPr="00D43F1D">
        <w:rPr>
          <w:sz w:val="22"/>
          <w:szCs w:val="22"/>
        </w:rPr>
        <w:t xml:space="preserve"> objednatele</w:t>
      </w:r>
      <w:r w:rsidR="00D43F1D">
        <w:rPr>
          <w:sz w:val="22"/>
          <w:szCs w:val="22"/>
        </w:rPr>
        <w:t>, přizpůsobován umístění na pozemku dle provedených potřebných průzkumů</w:t>
      </w:r>
      <w:r w:rsidR="00961B00">
        <w:rPr>
          <w:sz w:val="22"/>
          <w:szCs w:val="22"/>
        </w:rPr>
        <w:t xml:space="preserve">, </w:t>
      </w:r>
      <w:r w:rsidR="00D43F1D">
        <w:rPr>
          <w:sz w:val="22"/>
          <w:szCs w:val="22"/>
        </w:rPr>
        <w:t xml:space="preserve">analýz </w:t>
      </w:r>
      <w:r w:rsidR="00961B00">
        <w:rPr>
          <w:sz w:val="22"/>
          <w:szCs w:val="22"/>
        </w:rPr>
        <w:t xml:space="preserve">a zaměření </w:t>
      </w:r>
      <w:r w:rsidR="00D43F1D">
        <w:rPr>
          <w:sz w:val="22"/>
          <w:szCs w:val="22"/>
        </w:rPr>
        <w:t>zhotovitelem až ve fázi zpracování projektové dokumentace.</w:t>
      </w:r>
    </w:p>
    <w:p w14:paraId="3331DF42" w14:textId="53931898" w:rsidR="002F716B" w:rsidRDefault="00706E03" w:rsidP="00706E03">
      <w:pPr>
        <w:spacing w:after="120"/>
        <w:jc w:val="both"/>
        <w:rPr>
          <w:sz w:val="22"/>
          <w:szCs w:val="22"/>
        </w:rPr>
      </w:pPr>
      <w:r w:rsidRPr="00706E03">
        <w:rPr>
          <w:sz w:val="22"/>
          <w:szCs w:val="22"/>
        </w:rPr>
        <w:t xml:space="preserve">Již v průběhu zpracování projektu pro územní rozhodnutí došlo ke změnám </w:t>
      </w:r>
      <w:r w:rsidR="00BE3259">
        <w:rPr>
          <w:sz w:val="22"/>
          <w:szCs w:val="22"/>
        </w:rPr>
        <w:t xml:space="preserve">oproti </w:t>
      </w:r>
      <w:r w:rsidR="00D73489">
        <w:rPr>
          <w:sz w:val="22"/>
          <w:szCs w:val="22"/>
        </w:rPr>
        <w:t xml:space="preserve">zadání ze studie </w:t>
      </w:r>
      <w:r w:rsidRPr="00706E03">
        <w:rPr>
          <w:sz w:val="22"/>
          <w:szCs w:val="22"/>
        </w:rPr>
        <w:t>a doplňování</w:t>
      </w:r>
      <w:r>
        <w:rPr>
          <w:sz w:val="22"/>
          <w:szCs w:val="22"/>
        </w:rPr>
        <w:t xml:space="preserve"> </w:t>
      </w:r>
      <w:r w:rsidRPr="00706E03">
        <w:rPr>
          <w:sz w:val="22"/>
          <w:szCs w:val="22"/>
        </w:rPr>
        <w:t>zadání a požadavků na projektovou dokumentaci, které měly značný dopad na rozsah poskytovaných projekčních služeb</w:t>
      </w:r>
      <w:r>
        <w:rPr>
          <w:sz w:val="22"/>
          <w:szCs w:val="22"/>
        </w:rPr>
        <w:t xml:space="preserve"> zhotovitele</w:t>
      </w:r>
      <w:r w:rsidRPr="00706E03">
        <w:rPr>
          <w:sz w:val="22"/>
          <w:szCs w:val="22"/>
        </w:rPr>
        <w:t>.</w:t>
      </w:r>
      <w:r w:rsidR="00F17716">
        <w:rPr>
          <w:sz w:val="22"/>
          <w:szCs w:val="22"/>
        </w:rPr>
        <w:t> </w:t>
      </w:r>
    </w:p>
    <w:p w14:paraId="1FCEAC61" w14:textId="198D684D" w:rsidR="00706E03" w:rsidRPr="00706E03" w:rsidRDefault="00706E03" w:rsidP="00706E03">
      <w:pPr>
        <w:jc w:val="both"/>
        <w:rPr>
          <w:sz w:val="22"/>
          <w:szCs w:val="22"/>
        </w:rPr>
      </w:pPr>
      <w:r w:rsidRPr="00706E03">
        <w:rPr>
          <w:sz w:val="22"/>
          <w:szCs w:val="22"/>
        </w:rPr>
        <w:t xml:space="preserve">Jednalo se </w:t>
      </w:r>
      <w:r w:rsidR="004D127C">
        <w:rPr>
          <w:sz w:val="22"/>
          <w:szCs w:val="22"/>
        </w:rPr>
        <w:t xml:space="preserve">mimo jiné </w:t>
      </w:r>
      <w:r w:rsidRPr="00706E03">
        <w:rPr>
          <w:sz w:val="22"/>
          <w:szCs w:val="22"/>
        </w:rPr>
        <w:t>zejména o:</w:t>
      </w:r>
    </w:p>
    <w:p w14:paraId="56B7D6AF" w14:textId="77777777" w:rsidR="00706E03" w:rsidRPr="00706E03" w:rsidRDefault="00706E03" w:rsidP="00706E03">
      <w:pPr>
        <w:jc w:val="both"/>
        <w:rPr>
          <w:sz w:val="22"/>
          <w:szCs w:val="22"/>
        </w:rPr>
      </w:pPr>
      <w:r w:rsidRPr="00706E03">
        <w:rPr>
          <w:sz w:val="22"/>
          <w:szCs w:val="22"/>
        </w:rPr>
        <w:t>- Změnu modulace konstrukčního systému budovy z důvodu nenormového řešení prostor pro</w:t>
      </w:r>
    </w:p>
    <w:p w14:paraId="65B3E26C" w14:textId="77777777" w:rsidR="00706E03" w:rsidRPr="00706E03" w:rsidRDefault="00706E03" w:rsidP="00706E03">
      <w:pPr>
        <w:jc w:val="both"/>
        <w:rPr>
          <w:sz w:val="22"/>
          <w:szCs w:val="22"/>
        </w:rPr>
      </w:pPr>
      <w:r w:rsidRPr="00706E03">
        <w:rPr>
          <w:sz w:val="22"/>
          <w:szCs w:val="22"/>
        </w:rPr>
        <w:t>parking s vlivem na téměř celou dispozici objektu.</w:t>
      </w:r>
    </w:p>
    <w:p w14:paraId="410223D3" w14:textId="77777777" w:rsidR="00706E03" w:rsidRPr="00706E03" w:rsidRDefault="00706E03" w:rsidP="00706E03">
      <w:pPr>
        <w:jc w:val="both"/>
        <w:rPr>
          <w:sz w:val="22"/>
          <w:szCs w:val="22"/>
        </w:rPr>
      </w:pPr>
      <w:r w:rsidRPr="00706E03">
        <w:rPr>
          <w:sz w:val="22"/>
          <w:szCs w:val="22"/>
        </w:rPr>
        <w:t>- Doplnění průchozí mezery provětrávané fasády při nepřekročení vnějších limitních rozměrů</w:t>
      </w:r>
    </w:p>
    <w:p w14:paraId="0A252049" w14:textId="77777777" w:rsidR="00706E03" w:rsidRPr="00706E03" w:rsidRDefault="00706E03" w:rsidP="00706E03">
      <w:pPr>
        <w:jc w:val="both"/>
        <w:rPr>
          <w:sz w:val="22"/>
          <w:szCs w:val="22"/>
        </w:rPr>
      </w:pPr>
      <w:r w:rsidRPr="00706E03">
        <w:rPr>
          <w:sz w:val="22"/>
          <w:szCs w:val="22"/>
        </w:rPr>
        <w:t>objektu – opět s nutností úprav většiny dispozic.</w:t>
      </w:r>
    </w:p>
    <w:p w14:paraId="728B5703" w14:textId="1535209D" w:rsidR="004C38B3" w:rsidRPr="00BE449F" w:rsidRDefault="00706E03" w:rsidP="004C38B3">
      <w:pPr>
        <w:jc w:val="both"/>
        <w:rPr>
          <w:sz w:val="22"/>
          <w:szCs w:val="22"/>
        </w:rPr>
      </w:pPr>
      <w:r w:rsidRPr="00706E03">
        <w:rPr>
          <w:sz w:val="22"/>
          <w:szCs w:val="22"/>
        </w:rPr>
        <w:t>- Změnu výškového řešení vstupů do objektu v důsledku skutečnosti odlišné od předpokladů</w:t>
      </w:r>
      <w:r w:rsidR="004C38B3">
        <w:rPr>
          <w:sz w:val="22"/>
          <w:szCs w:val="22"/>
        </w:rPr>
        <w:t xml:space="preserve"> z</w:t>
      </w:r>
      <w:r w:rsidR="00BE449F">
        <w:rPr>
          <w:sz w:val="22"/>
          <w:szCs w:val="22"/>
        </w:rPr>
        <w:t>pracované</w:t>
      </w:r>
      <w:r w:rsidR="004C38B3">
        <w:rPr>
          <w:sz w:val="22"/>
          <w:szCs w:val="22"/>
        </w:rPr>
        <w:t xml:space="preserve"> studie</w:t>
      </w:r>
      <w:r w:rsidRPr="00706E03">
        <w:rPr>
          <w:sz w:val="22"/>
          <w:szCs w:val="22"/>
        </w:rPr>
        <w:t>.</w:t>
      </w:r>
      <w:r w:rsidRPr="00706E03">
        <w:rPr>
          <w:rFonts w:ascii="Verdana" w:hAnsi="Verdana" w:cs="Verdana"/>
        </w:rPr>
        <w:t xml:space="preserve"> </w:t>
      </w:r>
      <w:r w:rsidR="00BE449F" w:rsidRPr="00BE449F">
        <w:rPr>
          <w:sz w:val="22"/>
          <w:szCs w:val="22"/>
        </w:rPr>
        <w:t xml:space="preserve">Ve které </w:t>
      </w:r>
      <w:r w:rsidR="00674897">
        <w:rPr>
          <w:sz w:val="22"/>
          <w:szCs w:val="22"/>
        </w:rPr>
        <w:t>bylo</w:t>
      </w:r>
      <w:r w:rsidR="00BE449F">
        <w:rPr>
          <w:sz w:val="22"/>
          <w:szCs w:val="22"/>
        </w:rPr>
        <w:t xml:space="preserve"> počítáno se vstupní rampou do objektu.</w:t>
      </w:r>
    </w:p>
    <w:p w14:paraId="3442E500" w14:textId="26BB07B3" w:rsidR="00706E03" w:rsidRPr="00706E03" w:rsidRDefault="00706E03" w:rsidP="00706E03">
      <w:pPr>
        <w:jc w:val="both"/>
        <w:rPr>
          <w:sz w:val="22"/>
          <w:szCs w:val="22"/>
        </w:rPr>
      </w:pPr>
      <w:r w:rsidRPr="00706E03">
        <w:rPr>
          <w:sz w:val="22"/>
          <w:szCs w:val="22"/>
        </w:rPr>
        <w:t xml:space="preserve">- Úpravy dispozic oproti zadání z podnětu </w:t>
      </w:r>
      <w:r w:rsidR="004D127C">
        <w:rPr>
          <w:sz w:val="22"/>
          <w:szCs w:val="22"/>
        </w:rPr>
        <w:t xml:space="preserve">aktualizace nutných potřeb </w:t>
      </w:r>
      <w:r w:rsidRPr="00706E03">
        <w:rPr>
          <w:sz w:val="22"/>
          <w:szCs w:val="22"/>
        </w:rPr>
        <w:t>vedoucích oborů školy.</w:t>
      </w:r>
    </w:p>
    <w:p w14:paraId="370E662F" w14:textId="3A44CCCB" w:rsidR="002F716B" w:rsidRDefault="00706E03" w:rsidP="00706E03">
      <w:pPr>
        <w:jc w:val="both"/>
        <w:rPr>
          <w:sz w:val="22"/>
          <w:szCs w:val="22"/>
        </w:rPr>
      </w:pPr>
      <w:r w:rsidRPr="00706E03">
        <w:rPr>
          <w:sz w:val="22"/>
          <w:szCs w:val="22"/>
        </w:rPr>
        <w:t>- Posun rozhraní mezi etapami o 1 modul z důvodu kolize se stávajícím severním křídlem školy.</w:t>
      </w:r>
    </w:p>
    <w:p w14:paraId="7C715AB0" w14:textId="46655EA4" w:rsidR="00706E03" w:rsidRDefault="00706E03" w:rsidP="00706E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9731E">
        <w:rPr>
          <w:sz w:val="22"/>
          <w:szCs w:val="22"/>
        </w:rPr>
        <w:t>Pozdější o</w:t>
      </w:r>
      <w:r w:rsidRPr="00706E03">
        <w:rPr>
          <w:sz w:val="22"/>
          <w:szCs w:val="22"/>
        </w:rPr>
        <w:t>ficiální vyhlášení Výzvy z operačního programu spravedlivá transformace až 15.11.2022</w:t>
      </w:r>
      <w:r>
        <w:rPr>
          <w:sz w:val="22"/>
          <w:szCs w:val="22"/>
        </w:rPr>
        <w:t xml:space="preserve"> cca </w:t>
      </w:r>
      <w:r w:rsidRPr="00706E03">
        <w:rPr>
          <w:sz w:val="22"/>
          <w:szCs w:val="22"/>
        </w:rPr>
        <w:t>1/2 roku po původně oznámeném termínu SFŽP. S vlivem na energetické</w:t>
      </w:r>
      <w:r>
        <w:rPr>
          <w:sz w:val="22"/>
          <w:szCs w:val="22"/>
        </w:rPr>
        <w:t xml:space="preserve"> </w:t>
      </w:r>
      <w:r w:rsidRPr="00706E03">
        <w:rPr>
          <w:sz w:val="22"/>
          <w:szCs w:val="22"/>
        </w:rPr>
        <w:t>parametry objektů, vč. řešení technologií.</w:t>
      </w:r>
    </w:p>
    <w:p w14:paraId="4181BCD5" w14:textId="77777777" w:rsidR="0099731E" w:rsidRDefault="0099731E" w:rsidP="005E1A81">
      <w:pPr>
        <w:spacing w:after="120"/>
        <w:jc w:val="both"/>
        <w:rPr>
          <w:sz w:val="22"/>
          <w:szCs w:val="22"/>
        </w:rPr>
      </w:pPr>
    </w:p>
    <w:p w14:paraId="724C078F" w14:textId="4C02F2FA" w:rsidR="005E1A81" w:rsidRPr="00F6131B" w:rsidRDefault="004C38B3" w:rsidP="005E1A81">
      <w:pPr>
        <w:spacing w:after="120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Z</w:t>
      </w:r>
      <w:r w:rsidR="00F17716">
        <w:rPr>
          <w:sz w:val="22"/>
          <w:szCs w:val="22"/>
        </w:rPr>
        <w:t xml:space="preserve">hotovitel </w:t>
      </w:r>
      <w:r w:rsidR="00D73489">
        <w:rPr>
          <w:sz w:val="22"/>
          <w:szCs w:val="22"/>
        </w:rPr>
        <w:t xml:space="preserve">zjistil, že </w:t>
      </w:r>
      <w:r w:rsidR="0099731E">
        <w:rPr>
          <w:sz w:val="22"/>
          <w:szCs w:val="22"/>
        </w:rPr>
        <w:t xml:space="preserve">došlo k výraznému odchýlení od původního rozsahu projektové dokumentace, kdy za stávajících podmínek </w:t>
      </w:r>
      <w:r>
        <w:rPr>
          <w:bCs/>
          <w:sz w:val="22"/>
          <w:szCs w:val="22"/>
        </w:rPr>
        <w:t xml:space="preserve">není </w:t>
      </w:r>
      <w:r w:rsidR="0099731E">
        <w:rPr>
          <w:bCs/>
          <w:sz w:val="22"/>
          <w:szCs w:val="22"/>
        </w:rPr>
        <w:t xml:space="preserve">možné projektovou dokumentaci rozšířenou o dodatečné požadavky vypracovat v příslušných smluvních termínech, které byly dohodnuty s ohledem na původní zadání projektu. </w:t>
      </w:r>
      <w:r w:rsidR="005E1A81" w:rsidRPr="005E1A81">
        <w:rPr>
          <w:bCs/>
          <w:iCs/>
          <w:sz w:val="22"/>
          <w:szCs w:val="22"/>
        </w:rPr>
        <w:t xml:space="preserve">Zhotovitel předložil </w:t>
      </w:r>
      <w:r w:rsidR="005E1A81">
        <w:rPr>
          <w:bCs/>
          <w:iCs/>
          <w:sz w:val="22"/>
          <w:szCs w:val="22"/>
        </w:rPr>
        <w:t xml:space="preserve">objednateli </w:t>
      </w:r>
      <w:r w:rsidR="006774BD" w:rsidRPr="006774BD">
        <w:rPr>
          <w:bCs/>
          <w:iCs/>
          <w:sz w:val="22"/>
          <w:szCs w:val="22"/>
        </w:rPr>
        <w:t>dne 17.</w:t>
      </w:r>
      <w:r w:rsidR="00600E68">
        <w:rPr>
          <w:bCs/>
          <w:iCs/>
          <w:sz w:val="22"/>
          <w:szCs w:val="22"/>
        </w:rPr>
        <w:t>0</w:t>
      </w:r>
      <w:r w:rsidR="006774BD" w:rsidRPr="006774BD">
        <w:rPr>
          <w:bCs/>
          <w:iCs/>
          <w:sz w:val="22"/>
          <w:szCs w:val="22"/>
        </w:rPr>
        <w:t xml:space="preserve">1.2023 žádost o uzavření dodatku č. 2 ke smlouvě o dílo, týkající se změny v článku III. odstavce 3.1 </w:t>
      </w:r>
      <w:r w:rsidR="00AB5811">
        <w:rPr>
          <w:bCs/>
          <w:iCs/>
          <w:sz w:val="22"/>
          <w:szCs w:val="22"/>
        </w:rPr>
        <w:t xml:space="preserve">a </w:t>
      </w:r>
      <w:r w:rsidR="00342BAC">
        <w:rPr>
          <w:bCs/>
          <w:iCs/>
          <w:sz w:val="22"/>
          <w:szCs w:val="22"/>
        </w:rPr>
        <w:t xml:space="preserve">nový </w:t>
      </w:r>
      <w:r w:rsidR="005E1A81" w:rsidRPr="005E1A81">
        <w:rPr>
          <w:bCs/>
          <w:iCs/>
          <w:sz w:val="22"/>
          <w:szCs w:val="22"/>
        </w:rPr>
        <w:t xml:space="preserve">aktualizovaný harmonogram, kde je </w:t>
      </w:r>
      <w:r w:rsidR="003F568D">
        <w:rPr>
          <w:bCs/>
          <w:iCs/>
          <w:sz w:val="22"/>
          <w:szCs w:val="22"/>
        </w:rPr>
        <w:t xml:space="preserve">uveden </w:t>
      </w:r>
      <w:r w:rsidR="005E1A81" w:rsidRPr="005E1A81">
        <w:rPr>
          <w:bCs/>
          <w:iCs/>
          <w:sz w:val="22"/>
          <w:szCs w:val="22"/>
        </w:rPr>
        <w:t xml:space="preserve">maximální termín zabezpečení pravomocného stavebního povolení na </w:t>
      </w:r>
      <w:r>
        <w:rPr>
          <w:bCs/>
          <w:iCs/>
          <w:sz w:val="22"/>
          <w:szCs w:val="22"/>
        </w:rPr>
        <w:t>13.</w:t>
      </w:r>
      <w:r w:rsidR="00600E68">
        <w:rPr>
          <w:bCs/>
          <w:iCs/>
          <w:sz w:val="22"/>
          <w:szCs w:val="22"/>
        </w:rPr>
        <w:t>0</w:t>
      </w:r>
      <w:r>
        <w:rPr>
          <w:bCs/>
          <w:iCs/>
          <w:sz w:val="22"/>
          <w:szCs w:val="22"/>
        </w:rPr>
        <w:t>1.</w:t>
      </w:r>
      <w:r w:rsidR="005E1A81" w:rsidRPr="005E1A81">
        <w:rPr>
          <w:bCs/>
          <w:iCs/>
          <w:sz w:val="22"/>
          <w:szCs w:val="22"/>
        </w:rPr>
        <w:t>202</w:t>
      </w:r>
      <w:r>
        <w:rPr>
          <w:bCs/>
          <w:iCs/>
          <w:sz w:val="22"/>
          <w:szCs w:val="22"/>
        </w:rPr>
        <w:t>4</w:t>
      </w:r>
      <w:r w:rsidR="004D0958">
        <w:rPr>
          <w:bCs/>
          <w:iCs/>
          <w:sz w:val="22"/>
          <w:szCs w:val="22"/>
        </w:rPr>
        <w:t>,</w:t>
      </w:r>
      <w:r w:rsidR="004D0958" w:rsidRPr="004D0958">
        <w:rPr>
          <w:bCs/>
          <w:iCs/>
          <w:sz w:val="22"/>
          <w:szCs w:val="22"/>
        </w:rPr>
        <w:t xml:space="preserve"> který je pro objednatele zásadní</w:t>
      </w:r>
      <w:r w:rsidR="004D0958">
        <w:rPr>
          <w:bCs/>
          <w:iCs/>
          <w:sz w:val="22"/>
          <w:szCs w:val="22"/>
        </w:rPr>
        <w:t xml:space="preserve"> a nepřekročitelný</w:t>
      </w:r>
      <w:r w:rsidR="004D127C">
        <w:rPr>
          <w:bCs/>
          <w:iCs/>
          <w:sz w:val="22"/>
          <w:szCs w:val="22"/>
        </w:rPr>
        <w:t xml:space="preserve">. </w:t>
      </w:r>
      <w:bookmarkStart w:id="2" w:name="_Hlk126674678"/>
      <w:r w:rsidR="004D127C">
        <w:rPr>
          <w:bCs/>
          <w:iCs/>
          <w:sz w:val="22"/>
          <w:szCs w:val="22"/>
        </w:rPr>
        <w:t xml:space="preserve">Tento termín byl </w:t>
      </w:r>
      <w:r w:rsidR="00342BAC">
        <w:rPr>
          <w:bCs/>
          <w:iCs/>
          <w:sz w:val="22"/>
          <w:szCs w:val="22"/>
        </w:rPr>
        <w:t xml:space="preserve">dříve </w:t>
      </w:r>
      <w:r w:rsidR="004D127C">
        <w:rPr>
          <w:bCs/>
          <w:iCs/>
          <w:sz w:val="22"/>
          <w:szCs w:val="22"/>
        </w:rPr>
        <w:t xml:space="preserve">změněn </w:t>
      </w:r>
      <w:r w:rsidR="004D0958">
        <w:rPr>
          <w:bCs/>
          <w:iCs/>
          <w:sz w:val="22"/>
          <w:szCs w:val="22"/>
        </w:rPr>
        <w:t xml:space="preserve">uzavřením </w:t>
      </w:r>
      <w:r w:rsidR="004D127C">
        <w:rPr>
          <w:bCs/>
          <w:iCs/>
          <w:sz w:val="22"/>
          <w:szCs w:val="22"/>
        </w:rPr>
        <w:t>dodatk</w:t>
      </w:r>
      <w:r w:rsidR="004D0958">
        <w:rPr>
          <w:bCs/>
          <w:iCs/>
          <w:sz w:val="22"/>
          <w:szCs w:val="22"/>
        </w:rPr>
        <w:t>u</w:t>
      </w:r>
      <w:r w:rsidR="004D127C">
        <w:rPr>
          <w:bCs/>
          <w:iCs/>
          <w:sz w:val="22"/>
          <w:szCs w:val="22"/>
        </w:rPr>
        <w:t xml:space="preserve"> č. 1 na </w:t>
      </w:r>
      <w:r w:rsidR="004D0958">
        <w:rPr>
          <w:bCs/>
          <w:iCs/>
          <w:sz w:val="22"/>
          <w:szCs w:val="22"/>
        </w:rPr>
        <w:t>20.10.2023</w:t>
      </w:r>
      <w:bookmarkEnd w:id="2"/>
      <w:r w:rsidR="004D0958">
        <w:rPr>
          <w:bCs/>
          <w:iCs/>
          <w:sz w:val="22"/>
          <w:szCs w:val="22"/>
        </w:rPr>
        <w:t xml:space="preserve"> zkrácení</w:t>
      </w:r>
      <w:r w:rsidR="00342BAC">
        <w:rPr>
          <w:bCs/>
          <w:iCs/>
          <w:sz w:val="22"/>
          <w:szCs w:val="22"/>
        </w:rPr>
        <w:t>m</w:t>
      </w:r>
      <w:r w:rsidR="004D0958">
        <w:rPr>
          <w:bCs/>
          <w:iCs/>
          <w:sz w:val="22"/>
          <w:szCs w:val="22"/>
        </w:rPr>
        <w:t xml:space="preserve"> o </w:t>
      </w:r>
      <w:r w:rsidR="00950902">
        <w:rPr>
          <w:bCs/>
          <w:iCs/>
          <w:sz w:val="22"/>
          <w:szCs w:val="22"/>
        </w:rPr>
        <w:t xml:space="preserve">cca </w:t>
      </w:r>
      <w:r w:rsidR="004D0958">
        <w:rPr>
          <w:bCs/>
          <w:iCs/>
          <w:sz w:val="22"/>
          <w:szCs w:val="22"/>
        </w:rPr>
        <w:t>3 měsíce z důvodu sloučení</w:t>
      </w:r>
      <w:r w:rsidR="004D0958" w:rsidRPr="004D0958">
        <w:rPr>
          <w:sz w:val="22"/>
          <w:szCs w:val="22"/>
        </w:rPr>
        <w:t xml:space="preserve"> </w:t>
      </w:r>
      <w:r w:rsidR="004D0958">
        <w:rPr>
          <w:sz w:val="22"/>
          <w:szCs w:val="22"/>
        </w:rPr>
        <w:t xml:space="preserve">řízení na </w:t>
      </w:r>
      <w:r w:rsidR="004D0958" w:rsidRPr="004D0958">
        <w:rPr>
          <w:bCs/>
          <w:iCs/>
          <w:sz w:val="22"/>
          <w:szCs w:val="22"/>
        </w:rPr>
        <w:t>společné územní rozhodnutí a stavební povolení</w:t>
      </w:r>
      <w:r w:rsidR="004D0958">
        <w:rPr>
          <w:bCs/>
          <w:iCs/>
          <w:sz w:val="22"/>
          <w:szCs w:val="22"/>
        </w:rPr>
        <w:t>.</w:t>
      </w:r>
      <w:r w:rsidR="00342BAC">
        <w:rPr>
          <w:bCs/>
          <w:iCs/>
          <w:sz w:val="22"/>
          <w:szCs w:val="22"/>
        </w:rPr>
        <w:t xml:space="preserve"> </w:t>
      </w:r>
      <w:r w:rsidR="002C24B0" w:rsidRPr="000A715E">
        <w:rPr>
          <w:bCs/>
          <w:iCs/>
          <w:sz w:val="22"/>
          <w:szCs w:val="22"/>
        </w:rPr>
        <w:t>Dále</w:t>
      </w:r>
      <w:r w:rsidR="003F568D" w:rsidRPr="000A715E">
        <w:rPr>
          <w:bCs/>
          <w:iCs/>
          <w:sz w:val="22"/>
          <w:szCs w:val="22"/>
        </w:rPr>
        <w:t xml:space="preserve"> </w:t>
      </w:r>
      <w:r w:rsidR="00C34545" w:rsidRPr="000A715E">
        <w:rPr>
          <w:bCs/>
          <w:iCs/>
          <w:sz w:val="22"/>
          <w:szCs w:val="22"/>
        </w:rPr>
        <w:t xml:space="preserve">je </w:t>
      </w:r>
      <w:r w:rsidR="009375FE" w:rsidRPr="000A715E">
        <w:rPr>
          <w:bCs/>
          <w:iCs/>
          <w:sz w:val="22"/>
          <w:szCs w:val="22"/>
        </w:rPr>
        <w:t xml:space="preserve">zde </w:t>
      </w:r>
      <w:r w:rsidR="003F568D" w:rsidRPr="000A715E">
        <w:rPr>
          <w:bCs/>
          <w:iCs/>
          <w:sz w:val="22"/>
          <w:szCs w:val="22"/>
        </w:rPr>
        <w:t>nově uveden termín 10.</w:t>
      </w:r>
      <w:r w:rsidR="00600E68">
        <w:rPr>
          <w:bCs/>
          <w:iCs/>
          <w:sz w:val="22"/>
          <w:szCs w:val="22"/>
        </w:rPr>
        <w:t>0</w:t>
      </w:r>
      <w:r w:rsidR="003F568D" w:rsidRPr="000A715E">
        <w:rPr>
          <w:bCs/>
          <w:iCs/>
          <w:sz w:val="22"/>
          <w:szCs w:val="22"/>
        </w:rPr>
        <w:t xml:space="preserve">5.2023 </w:t>
      </w:r>
      <w:r w:rsidR="00C34545" w:rsidRPr="000A715E">
        <w:rPr>
          <w:bCs/>
          <w:iCs/>
          <w:sz w:val="22"/>
          <w:szCs w:val="22"/>
        </w:rPr>
        <w:t xml:space="preserve">pro </w:t>
      </w:r>
      <w:r w:rsidR="003F568D" w:rsidRPr="000A715E">
        <w:rPr>
          <w:bCs/>
          <w:iCs/>
          <w:sz w:val="22"/>
          <w:szCs w:val="22"/>
        </w:rPr>
        <w:t xml:space="preserve">předání kumulativního rozpočtu </w:t>
      </w:r>
      <w:bookmarkStart w:id="3" w:name="_Hlk127521548"/>
      <w:r w:rsidR="003F568D" w:rsidRPr="000A715E">
        <w:rPr>
          <w:bCs/>
          <w:iCs/>
          <w:sz w:val="22"/>
          <w:szCs w:val="22"/>
        </w:rPr>
        <w:t xml:space="preserve">z fáze DUR+DSP, který je potřebný </w:t>
      </w:r>
      <w:r w:rsidR="00F6131B" w:rsidRPr="000A715E">
        <w:rPr>
          <w:bCs/>
          <w:iCs/>
          <w:sz w:val="22"/>
          <w:szCs w:val="22"/>
        </w:rPr>
        <w:t>pro zpracování podkladů k žádosti o dotaci</w:t>
      </w:r>
      <w:r w:rsidR="006171DB" w:rsidRPr="000A715E">
        <w:rPr>
          <w:bCs/>
          <w:iCs/>
          <w:sz w:val="22"/>
          <w:szCs w:val="22"/>
        </w:rPr>
        <w:t xml:space="preserve"> na projekt</w:t>
      </w:r>
      <w:bookmarkEnd w:id="3"/>
      <w:r w:rsidR="00F6131B" w:rsidRPr="000A715E">
        <w:rPr>
          <w:bCs/>
          <w:iCs/>
          <w:sz w:val="22"/>
          <w:szCs w:val="22"/>
        </w:rPr>
        <w:t xml:space="preserve">. </w:t>
      </w:r>
      <w:r w:rsidR="00342BAC" w:rsidRPr="000A715E">
        <w:rPr>
          <w:bCs/>
          <w:iCs/>
          <w:sz w:val="22"/>
          <w:szCs w:val="22"/>
        </w:rPr>
        <w:t xml:space="preserve">Uzavřením </w:t>
      </w:r>
      <w:r w:rsidR="005C6462" w:rsidRPr="000A715E">
        <w:rPr>
          <w:bCs/>
          <w:iCs/>
          <w:sz w:val="22"/>
          <w:szCs w:val="22"/>
        </w:rPr>
        <w:t>dodatk</w:t>
      </w:r>
      <w:r w:rsidR="00342BAC" w:rsidRPr="000A715E">
        <w:rPr>
          <w:bCs/>
          <w:iCs/>
          <w:sz w:val="22"/>
          <w:szCs w:val="22"/>
        </w:rPr>
        <w:t>u</w:t>
      </w:r>
      <w:r w:rsidR="005C6462" w:rsidRPr="000A715E">
        <w:rPr>
          <w:bCs/>
          <w:iCs/>
          <w:sz w:val="22"/>
          <w:szCs w:val="22"/>
        </w:rPr>
        <w:t xml:space="preserve"> č. 2</w:t>
      </w:r>
      <w:r w:rsidR="00871157" w:rsidRPr="000A715E">
        <w:rPr>
          <w:bCs/>
          <w:iCs/>
          <w:sz w:val="22"/>
          <w:szCs w:val="22"/>
        </w:rPr>
        <w:t xml:space="preserve"> </w:t>
      </w:r>
      <w:r w:rsidR="00342BAC" w:rsidRPr="000A715E">
        <w:rPr>
          <w:bCs/>
          <w:iCs/>
          <w:sz w:val="22"/>
          <w:szCs w:val="22"/>
        </w:rPr>
        <w:t xml:space="preserve">ke smlouvě o dílo bude dále </w:t>
      </w:r>
      <w:r w:rsidR="00871157" w:rsidRPr="000A715E">
        <w:rPr>
          <w:bCs/>
          <w:iCs/>
          <w:sz w:val="22"/>
          <w:szCs w:val="22"/>
        </w:rPr>
        <w:t xml:space="preserve">posunut konečný </w:t>
      </w:r>
      <w:r w:rsidR="00342BAC" w:rsidRPr="000A715E">
        <w:rPr>
          <w:bCs/>
          <w:iCs/>
          <w:sz w:val="22"/>
          <w:szCs w:val="22"/>
        </w:rPr>
        <w:t xml:space="preserve">termín </w:t>
      </w:r>
      <w:r w:rsidR="00871157" w:rsidRPr="000A715E">
        <w:rPr>
          <w:bCs/>
          <w:iCs/>
          <w:sz w:val="22"/>
          <w:szCs w:val="22"/>
        </w:rPr>
        <w:t xml:space="preserve">předání díla na 11.07.2024. Tento termín byl též </w:t>
      </w:r>
      <w:r w:rsidR="00342BAC" w:rsidRPr="000A715E">
        <w:rPr>
          <w:bCs/>
          <w:iCs/>
          <w:sz w:val="22"/>
          <w:szCs w:val="22"/>
        </w:rPr>
        <w:t xml:space="preserve">již jednou </w:t>
      </w:r>
      <w:r w:rsidR="00871157" w:rsidRPr="000A715E">
        <w:rPr>
          <w:bCs/>
          <w:iCs/>
          <w:sz w:val="22"/>
          <w:szCs w:val="22"/>
        </w:rPr>
        <w:t>změněn uzavřením dodatku č. 1 na 17.</w:t>
      </w:r>
      <w:r w:rsidR="00600E68">
        <w:rPr>
          <w:bCs/>
          <w:iCs/>
          <w:sz w:val="22"/>
          <w:szCs w:val="22"/>
        </w:rPr>
        <w:t>0</w:t>
      </w:r>
      <w:r w:rsidR="00871157" w:rsidRPr="000A715E">
        <w:rPr>
          <w:bCs/>
          <w:iCs/>
          <w:sz w:val="22"/>
          <w:szCs w:val="22"/>
        </w:rPr>
        <w:t>4.2024. Celková doba zpracování se uprav</w:t>
      </w:r>
      <w:r w:rsidR="00342BAC" w:rsidRPr="000A715E">
        <w:rPr>
          <w:bCs/>
          <w:iCs/>
          <w:sz w:val="22"/>
          <w:szCs w:val="22"/>
        </w:rPr>
        <w:t>í</w:t>
      </w:r>
      <w:r w:rsidR="00871157" w:rsidRPr="000A715E">
        <w:rPr>
          <w:bCs/>
          <w:iCs/>
          <w:sz w:val="22"/>
          <w:szCs w:val="22"/>
        </w:rPr>
        <w:t xml:space="preserve"> zpět na původní </w:t>
      </w:r>
      <w:r w:rsidR="00950902" w:rsidRPr="000A715E">
        <w:rPr>
          <w:bCs/>
          <w:iCs/>
          <w:sz w:val="22"/>
          <w:szCs w:val="22"/>
        </w:rPr>
        <w:t xml:space="preserve">lhůtu dle SOD. </w:t>
      </w:r>
      <w:r w:rsidR="00BB0F27" w:rsidRPr="000A715E">
        <w:rPr>
          <w:bCs/>
          <w:iCs/>
          <w:sz w:val="22"/>
          <w:szCs w:val="22"/>
        </w:rPr>
        <w:t>O</w:t>
      </w:r>
      <w:r w:rsidR="00D9460D" w:rsidRPr="000A715E">
        <w:rPr>
          <w:bCs/>
          <w:iCs/>
          <w:sz w:val="22"/>
          <w:szCs w:val="22"/>
        </w:rPr>
        <w:t xml:space="preserve">bjednatel </w:t>
      </w:r>
      <w:r w:rsidR="005E1A81" w:rsidRPr="000A715E">
        <w:rPr>
          <w:bCs/>
          <w:iCs/>
          <w:sz w:val="22"/>
          <w:szCs w:val="22"/>
        </w:rPr>
        <w:t xml:space="preserve">posoudil </w:t>
      </w:r>
      <w:r w:rsidR="009A6E3C" w:rsidRPr="000A715E">
        <w:rPr>
          <w:bCs/>
          <w:iCs/>
          <w:sz w:val="22"/>
          <w:szCs w:val="22"/>
        </w:rPr>
        <w:t>výše uvedené</w:t>
      </w:r>
      <w:r w:rsidR="009A6E3C">
        <w:rPr>
          <w:bCs/>
          <w:iCs/>
          <w:sz w:val="22"/>
          <w:szCs w:val="22"/>
        </w:rPr>
        <w:t xml:space="preserve"> </w:t>
      </w:r>
      <w:r w:rsidR="00D9460D">
        <w:rPr>
          <w:bCs/>
          <w:iCs/>
          <w:sz w:val="22"/>
          <w:szCs w:val="22"/>
        </w:rPr>
        <w:t>a</w:t>
      </w:r>
      <w:r w:rsidR="009A6E3C">
        <w:rPr>
          <w:bCs/>
          <w:iCs/>
          <w:sz w:val="22"/>
          <w:szCs w:val="22"/>
        </w:rPr>
        <w:t xml:space="preserve"> </w:t>
      </w:r>
      <w:r w:rsidR="005E1A81" w:rsidRPr="005E1A81">
        <w:rPr>
          <w:bCs/>
          <w:iCs/>
          <w:sz w:val="22"/>
          <w:szCs w:val="22"/>
        </w:rPr>
        <w:t xml:space="preserve">dílčí </w:t>
      </w:r>
      <w:r w:rsidR="00D9460D" w:rsidRPr="005E1A81">
        <w:rPr>
          <w:bCs/>
          <w:iCs/>
          <w:sz w:val="22"/>
          <w:szCs w:val="22"/>
        </w:rPr>
        <w:t>lhůt</w:t>
      </w:r>
      <w:r w:rsidR="00D9460D">
        <w:rPr>
          <w:bCs/>
          <w:iCs/>
          <w:sz w:val="22"/>
          <w:szCs w:val="22"/>
        </w:rPr>
        <w:t>u</w:t>
      </w:r>
      <w:r w:rsidR="00D9460D" w:rsidRPr="005E1A81">
        <w:rPr>
          <w:bCs/>
          <w:iCs/>
          <w:sz w:val="22"/>
          <w:szCs w:val="22"/>
        </w:rPr>
        <w:t xml:space="preserve"> </w:t>
      </w:r>
      <w:r w:rsidR="00D9460D">
        <w:rPr>
          <w:bCs/>
          <w:iCs/>
          <w:sz w:val="22"/>
          <w:szCs w:val="22"/>
        </w:rPr>
        <w:t>prodlužuje</w:t>
      </w:r>
      <w:r w:rsidR="00D9460D" w:rsidRPr="005E1A81">
        <w:rPr>
          <w:bCs/>
          <w:iCs/>
          <w:sz w:val="22"/>
          <w:szCs w:val="22"/>
        </w:rPr>
        <w:t xml:space="preserve"> </w:t>
      </w:r>
      <w:r w:rsidR="002B7C07">
        <w:rPr>
          <w:bCs/>
          <w:iCs/>
          <w:sz w:val="22"/>
          <w:szCs w:val="22"/>
        </w:rPr>
        <w:t>o dobu</w:t>
      </w:r>
      <w:r w:rsidR="00EC7CF2">
        <w:rPr>
          <w:bCs/>
          <w:iCs/>
          <w:sz w:val="22"/>
          <w:szCs w:val="22"/>
        </w:rPr>
        <w:t xml:space="preserve"> dle požadavku zpracovatele.</w:t>
      </w:r>
    </w:p>
    <w:p w14:paraId="261AD801" w14:textId="77777777" w:rsidR="009A1625" w:rsidRDefault="009A1625" w:rsidP="00417E00">
      <w:pPr>
        <w:pStyle w:val="Odstavecseseznamem"/>
        <w:ind w:left="0"/>
        <w:jc w:val="both"/>
        <w:rPr>
          <w:sz w:val="22"/>
          <w:szCs w:val="22"/>
        </w:rPr>
      </w:pPr>
    </w:p>
    <w:p w14:paraId="6EDD6146" w14:textId="49218C8D" w:rsidR="00417E00" w:rsidRDefault="00B31C11" w:rsidP="00B31C11">
      <w:pPr>
        <w:pStyle w:val="Nadpis8"/>
      </w:pPr>
      <w:r>
        <w:t>II.</w:t>
      </w:r>
      <w:r w:rsidR="00570BB3">
        <w:t xml:space="preserve">  Změna smlouvy</w:t>
      </w:r>
    </w:p>
    <w:p w14:paraId="3DE99C23" w14:textId="77777777" w:rsidR="00417E00" w:rsidRDefault="00417E00" w:rsidP="00417E00">
      <w:pPr>
        <w:pStyle w:val="Odstavecseseznamem"/>
        <w:ind w:left="360"/>
        <w:jc w:val="center"/>
        <w:rPr>
          <w:b/>
          <w:sz w:val="22"/>
          <w:szCs w:val="22"/>
        </w:rPr>
      </w:pPr>
    </w:p>
    <w:p w14:paraId="4617BF29" w14:textId="37FB2DE5" w:rsidR="00417E00" w:rsidRDefault="00B31C11" w:rsidP="00856CC6">
      <w:pPr>
        <w:pStyle w:val="Odstavecseseznamem"/>
        <w:numPr>
          <w:ilvl w:val="0"/>
          <w:numId w:val="32"/>
        </w:numPr>
        <w:jc w:val="both"/>
        <w:rPr>
          <w:sz w:val="22"/>
          <w:szCs w:val="22"/>
        </w:rPr>
      </w:pPr>
      <w:r w:rsidRPr="00B31C11">
        <w:rPr>
          <w:sz w:val="22"/>
          <w:szCs w:val="22"/>
        </w:rPr>
        <w:t>Smluvní strany se dohodly na změně</w:t>
      </w:r>
      <w:r w:rsidR="00417E00" w:rsidRPr="00B31C11">
        <w:rPr>
          <w:sz w:val="22"/>
          <w:szCs w:val="22"/>
        </w:rPr>
        <w:t xml:space="preserve"> </w:t>
      </w:r>
      <w:r w:rsidR="007E0475">
        <w:rPr>
          <w:sz w:val="22"/>
          <w:szCs w:val="22"/>
        </w:rPr>
        <w:t>odstavce 3.1 článku III</w:t>
      </w:r>
      <w:r w:rsidR="00417E00" w:rsidRPr="00B31C11">
        <w:rPr>
          <w:sz w:val="22"/>
          <w:szCs w:val="22"/>
        </w:rPr>
        <w:t xml:space="preserve">. </w:t>
      </w:r>
      <w:r w:rsidRPr="00B31C11">
        <w:rPr>
          <w:sz w:val="22"/>
          <w:szCs w:val="22"/>
        </w:rPr>
        <w:t>smlouvy, který</w:t>
      </w:r>
      <w:r w:rsidR="00417E00" w:rsidRPr="00B31C11">
        <w:rPr>
          <w:sz w:val="22"/>
          <w:szCs w:val="22"/>
        </w:rPr>
        <w:t xml:space="preserve"> </w:t>
      </w:r>
      <w:r w:rsidRPr="00B31C11">
        <w:rPr>
          <w:sz w:val="22"/>
          <w:szCs w:val="22"/>
        </w:rPr>
        <w:t>zní nově takto</w:t>
      </w:r>
      <w:r w:rsidR="00417E00" w:rsidRPr="00B31C11">
        <w:rPr>
          <w:sz w:val="22"/>
          <w:szCs w:val="22"/>
        </w:rPr>
        <w:t>:</w:t>
      </w:r>
    </w:p>
    <w:p w14:paraId="7C8470E0" w14:textId="77777777" w:rsidR="00504149" w:rsidRPr="00504149" w:rsidRDefault="00504149" w:rsidP="008D7148">
      <w:pPr>
        <w:tabs>
          <w:tab w:val="left" w:pos="3686"/>
        </w:tabs>
        <w:spacing w:after="120" w:line="259" w:lineRule="exact"/>
        <w:jc w:val="both"/>
        <w:rPr>
          <w:b/>
          <w:sz w:val="22"/>
          <w:szCs w:val="22"/>
        </w:rPr>
      </w:pPr>
    </w:p>
    <w:p w14:paraId="7FEB40F9" w14:textId="77777777" w:rsidR="00504149" w:rsidRPr="00504149" w:rsidRDefault="00504149" w:rsidP="00504149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504149">
        <w:rPr>
          <w:i/>
          <w:iCs/>
          <w:sz w:val="22"/>
          <w:szCs w:val="22"/>
        </w:rPr>
        <w:t>Dílo bude provedeno v následujících dílčích termínech:</w:t>
      </w:r>
      <w:r w:rsidRPr="00504149">
        <w:rPr>
          <w:i/>
          <w:iCs/>
          <w:sz w:val="22"/>
          <w:szCs w:val="22"/>
        </w:rPr>
        <w:tab/>
      </w:r>
    </w:p>
    <w:p w14:paraId="7F289D8B" w14:textId="77777777" w:rsidR="00504149" w:rsidRPr="00504149" w:rsidRDefault="00504149" w:rsidP="00504149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504149">
        <w:rPr>
          <w:i/>
          <w:iCs/>
          <w:sz w:val="22"/>
          <w:szCs w:val="22"/>
        </w:rPr>
        <w:t xml:space="preserve">Předání zaměření a všech potřebných průzkumů a podkladů: </w:t>
      </w:r>
    </w:p>
    <w:p w14:paraId="5430DEE5" w14:textId="77777777" w:rsidR="00504149" w:rsidRPr="00504149" w:rsidRDefault="00504149" w:rsidP="00504149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504149">
        <w:rPr>
          <w:i/>
          <w:iCs/>
          <w:sz w:val="22"/>
          <w:szCs w:val="22"/>
        </w:rPr>
        <w:tab/>
        <w:t>nejpozději do termínu předání DPS.</w:t>
      </w:r>
    </w:p>
    <w:p w14:paraId="71E3EBB4" w14:textId="77777777" w:rsidR="00504149" w:rsidRPr="00504149" w:rsidRDefault="00504149" w:rsidP="00504149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504149">
        <w:rPr>
          <w:i/>
          <w:iCs/>
          <w:sz w:val="22"/>
          <w:szCs w:val="22"/>
        </w:rPr>
        <w:t xml:space="preserve">Předání DUR včetně dokumentace dle čl. I. odst. 1.3 písm. c) smlouvy (mimo inženýrské činnosti): </w:t>
      </w:r>
    </w:p>
    <w:p w14:paraId="4FD6438A" w14:textId="77777777" w:rsidR="00504149" w:rsidRPr="00504149" w:rsidRDefault="00504149" w:rsidP="00504149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504149">
        <w:rPr>
          <w:i/>
          <w:iCs/>
          <w:sz w:val="22"/>
          <w:szCs w:val="22"/>
        </w:rPr>
        <w:tab/>
        <w:t>nejpozději do 5 měsíců od účinnosti smlouvy</w:t>
      </w:r>
    </w:p>
    <w:p w14:paraId="69E9D561" w14:textId="77777777" w:rsidR="00504149" w:rsidRPr="00504149" w:rsidRDefault="00504149" w:rsidP="00504149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504149">
        <w:rPr>
          <w:i/>
          <w:iCs/>
          <w:sz w:val="22"/>
          <w:szCs w:val="22"/>
        </w:rPr>
        <w:t>Předání projektové dokumentace bouracích prací dle čl. I. odst. 1.3 písm. b) smlouvy včetně předání rozhodnutí o odstranění staveb s nabytím právní moci nejpozději v den podání žádosti o společné územní rozhodnutí a stavební povolení a případné vodoprávní rozhodnutí</w:t>
      </w:r>
    </w:p>
    <w:p w14:paraId="3AB66769" w14:textId="77777777" w:rsidR="00DB58C0" w:rsidRDefault="00DB58C0" w:rsidP="00504149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</w:p>
    <w:p w14:paraId="5FE905AE" w14:textId="678433E0" w:rsidR="00DB58C0" w:rsidRPr="000A715E" w:rsidRDefault="00DB58C0" w:rsidP="00DB58C0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0A715E">
        <w:rPr>
          <w:i/>
          <w:iCs/>
          <w:sz w:val="22"/>
          <w:szCs w:val="22"/>
        </w:rPr>
        <w:lastRenderedPageBreak/>
        <w:t xml:space="preserve">Předání kumulativního rozpočtu </w:t>
      </w:r>
      <w:r w:rsidRPr="000A715E">
        <w:rPr>
          <w:bCs/>
          <w:i/>
          <w:iCs/>
          <w:sz w:val="22"/>
          <w:szCs w:val="22"/>
        </w:rPr>
        <w:t>z fáze DUR+DSP, který je potřebný pro zpracování podkladů k žádosti o dotaci na projekt</w:t>
      </w:r>
      <w:r w:rsidRPr="000A715E">
        <w:rPr>
          <w:i/>
          <w:iCs/>
          <w:sz w:val="22"/>
          <w:szCs w:val="22"/>
        </w:rPr>
        <w:t xml:space="preserve">: </w:t>
      </w:r>
    </w:p>
    <w:p w14:paraId="4F64B02D" w14:textId="176F5D77" w:rsidR="00DB58C0" w:rsidRDefault="00DB58C0" w:rsidP="00DB58C0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0A715E">
        <w:rPr>
          <w:i/>
          <w:iCs/>
          <w:sz w:val="22"/>
          <w:szCs w:val="22"/>
        </w:rPr>
        <w:t xml:space="preserve">                                                       nejpozději do 10.května 2023.</w:t>
      </w:r>
    </w:p>
    <w:p w14:paraId="4AABD8AF" w14:textId="02AA03E9" w:rsidR="00504149" w:rsidRPr="00504149" w:rsidRDefault="00504149" w:rsidP="00504149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504149">
        <w:rPr>
          <w:i/>
          <w:iCs/>
          <w:sz w:val="22"/>
          <w:szCs w:val="22"/>
        </w:rPr>
        <w:t xml:space="preserve">Předání dokumentace pro </w:t>
      </w:r>
      <w:r w:rsidRPr="00504149">
        <w:rPr>
          <w:bCs/>
          <w:i/>
          <w:iCs/>
          <w:sz w:val="22"/>
          <w:szCs w:val="22"/>
        </w:rPr>
        <w:t>společné územní rozhodnutí a stavební povolení a případné vodoprávní rozhodnutí</w:t>
      </w:r>
      <w:r w:rsidRPr="00504149">
        <w:rPr>
          <w:i/>
          <w:iCs/>
          <w:sz w:val="22"/>
          <w:szCs w:val="22"/>
        </w:rPr>
        <w:t xml:space="preserve">: </w:t>
      </w:r>
    </w:p>
    <w:p w14:paraId="3DA48160" w14:textId="52C76DB5" w:rsidR="00504149" w:rsidRPr="00504149" w:rsidRDefault="00504149" w:rsidP="00504149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504149">
        <w:rPr>
          <w:i/>
          <w:iCs/>
          <w:sz w:val="22"/>
          <w:szCs w:val="22"/>
        </w:rPr>
        <w:tab/>
        <w:t xml:space="preserve">nejpozději </w:t>
      </w:r>
      <w:r w:rsidRPr="00504149">
        <w:rPr>
          <w:bCs/>
          <w:i/>
          <w:iCs/>
          <w:sz w:val="22"/>
          <w:szCs w:val="22"/>
        </w:rPr>
        <w:t xml:space="preserve">do </w:t>
      </w:r>
      <w:r w:rsidR="008D7148">
        <w:rPr>
          <w:bCs/>
          <w:i/>
          <w:iCs/>
          <w:sz w:val="22"/>
          <w:szCs w:val="22"/>
        </w:rPr>
        <w:t>1</w:t>
      </w:r>
      <w:r w:rsidR="007D2A31">
        <w:rPr>
          <w:bCs/>
          <w:i/>
          <w:iCs/>
          <w:sz w:val="22"/>
          <w:szCs w:val="22"/>
        </w:rPr>
        <w:t>0</w:t>
      </w:r>
      <w:r w:rsidRPr="00504149">
        <w:rPr>
          <w:bCs/>
          <w:i/>
          <w:iCs/>
          <w:sz w:val="22"/>
          <w:szCs w:val="22"/>
        </w:rPr>
        <w:t xml:space="preserve"> měsíců od předání dokumentace pro DUR.</w:t>
      </w:r>
    </w:p>
    <w:p w14:paraId="6B040482" w14:textId="77777777" w:rsidR="00504149" w:rsidRPr="00504149" w:rsidRDefault="00504149" w:rsidP="00504149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504149">
        <w:rPr>
          <w:i/>
          <w:iCs/>
          <w:sz w:val="22"/>
          <w:szCs w:val="22"/>
        </w:rPr>
        <w:t xml:space="preserve">Podání žádostí </w:t>
      </w:r>
      <w:r w:rsidRPr="00504149">
        <w:rPr>
          <w:bCs/>
          <w:i/>
          <w:iCs/>
          <w:sz w:val="22"/>
          <w:szCs w:val="22"/>
        </w:rPr>
        <w:t>o společné územní rozhodnutí a stavební povolení a případné vodoprávní rozhodnutí</w:t>
      </w:r>
      <w:r w:rsidRPr="00504149">
        <w:rPr>
          <w:i/>
          <w:iCs/>
          <w:sz w:val="22"/>
          <w:szCs w:val="22"/>
        </w:rPr>
        <w:t xml:space="preserve">: </w:t>
      </w:r>
      <w:r w:rsidRPr="00504149">
        <w:rPr>
          <w:i/>
          <w:iCs/>
          <w:sz w:val="22"/>
          <w:szCs w:val="22"/>
        </w:rPr>
        <w:tab/>
      </w:r>
    </w:p>
    <w:p w14:paraId="142DD7C1" w14:textId="7071A770" w:rsidR="00504149" w:rsidRPr="00504149" w:rsidRDefault="00504149" w:rsidP="00504149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504149">
        <w:rPr>
          <w:i/>
          <w:iCs/>
          <w:sz w:val="22"/>
          <w:szCs w:val="22"/>
        </w:rPr>
        <w:tab/>
        <w:t xml:space="preserve">nejpozději </w:t>
      </w:r>
      <w:r w:rsidRPr="000A715E">
        <w:rPr>
          <w:i/>
          <w:iCs/>
          <w:sz w:val="22"/>
          <w:szCs w:val="22"/>
        </w:rPr>
        <w:t xml:space="preserve">do </w:t>
      </w:r>
      <w:r w:rsidR="009C2109" w:rsidRPr="000A715E">
        <w:rPr>
          <w:i/>
          <w:iCs/>
          <w:sz w:val="22"/>
          <w:szCs w:val="22"/>
        </w:rPr>
        <w:t>3</w:t>
      </w:r>
      <w:r w:rsidR="00C93203" w:rsidRPr="000A715E">
        <w:rPr>
          <w:i/>
          <w:iCs/>
          <w:sz w:val="22"/>
          <w:szCs w:val="22"/>
        </w:rPr>
        <w:t xml:space="preserve"> </w:t>
      </w:r>
      <w:r w:rsidRPr="000A715E">
        <w:rPr>
          <w:i/>
          <w:iCs/>
          <w:sz w:val="22"/>
          <w:szCs w:val="22"/>
        </w:rPr>
        <w:t xml:space="preserve">měsíců </w:t>
      </w:r>
      <w:r w:rsidR="00C93203" w:rsidRPr="000A715E">
        <w:rPr>
          <w:i/>
          <w:iCs/>
          <w:sz w:val="22"/>
          <w:szCs w:val="22"/>
        </w:rPr>
        <w:t>20 dní</w:t>
      </w:r>
      <w:r w:rsidR="00C93203">
        <w:rPr>
          <w:i/>
          <w:iCs/>
          <w:sz w:val="22"/>
          <w:szCs w:val="22"/>
        </w:rPr>
        <w:t xml:space="preserve"> </w:t>
      </w:r>
      <w:r w:rsidRPr="00504149">
        <w:rPr>
          <w:i/>
          <w:iCs/>
          <w:sz w:val="22"/>
          <w:szCs w:val="22"/>
        </w:rPr>
        <w:t xml:space="preserve">od předání dokumentace pro </w:t>
      </w:r>
      <w:r w:rsidRPr="00504149">
        <w:rPr>
          <w:bCs/>
          <w:i/>
          <w:iCs/>
          <w:sz w:val="22"/>
          <w:szCs w:val="22"/>
        </w:rPr>
        <w:t>společné územní rozhodnutí a stavební povolení a případné vodoprávní rozhodnutí.</w:t>
      </w:r>
    </w:p>
    <w:p w14:paraId="3DBAC993" w14:textId="77777777" w:rsidR="00504149" w:rsidRPr="00504149" w:rsidRDefault="00504149" w:rsidP="00504149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504149">
        <w:rPr>
          <w:i/>
          <w:iCs/>
          <w:sz w:val="22"/>
          <w:szCs w:val="22"/>
        </w:rPr>
        <w:t xml:space="preserve">Předání DPS se zapracovanými požadavky a připomínkami ze společného územního rozhodnutí a stavební povolení a předání certifikátu </w:t>
      </w:r>
      <w:proofErr w:type="spellStart"/>
      <w:r w:rsidRPr="00504149">
        <w:rPr>
          <w:i/>
          <w:iCs/>
          <w:sz w:val="22"/>
          <w:szCs w:val="22"/>
        </w:rPr>
        <w:t>SBToolCZ</w:t>
      </w:r>
      <w:proofErr w:type="spellEnd"/>
      <w:r w:rsidRPr="00504149">
        <w:rPr>
          <w:i/>
          <w:iCs/>
          <w:sz w:val="22"/>
          <w:szCs w:val="22"/>
        </w:rPr>
        <w:t>:</w:t>
      </w:r>
    </w:p>
    <w:p w14:paraId="41D3EAAA" w14:textId="1C73BAA8" w:rsidR="00504149" w:rsidRPr="00504149" w:rsidRDefault="00504149" w:rsidP="00504149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504149">
        <w:rPr>
          <w:i/>
          <w:iCs/>
          <w:sz w:val="22"/>
          <w:szCs w:val="22"/>
        </w:rPr>
        <w:tab/>
        <w:t xml:space="preserve">nejpozději do </w:t>
      </w:r>
      <w:r w:rsidR="009C2109">
        <w:rPr>
          <w:i/>
          <w:iCs/>
          <w:sz w:val="22"/>
          <w:szCs w:val="22"/>
        </w:rPr>
        <w:t>6</w:t>
      </w:r>
      <w:r w:rsidRPr="00504149">
        <w:rPr>
          <w:i/>
          <w:iCs/>
          <w:sz w:val="22"/>
          <w:szCs w:val="22"/>
        </w:rPr>
        <w:t xml:space="preserve"> měsíců od nabytí právní moci </w:t>
      </w:r>
      <w:r w:rsidRPr="00504149">
        <w:rPr>
          <w:bCs/>
          <w:i/>
          <w:iCs/>
          <w:sz w:val="22"/>
          <w:szCs w:val="22"/>
        </w:rPr>
        <w:t>společného územního rozhodnutí a stavebního povolení</w:t>
      </w:r>
      <w:r w:rsidRPr="00504149">
        <w:rPr>
          <w:i/>
          <w:iCs/>
          <w:sz w:val="22"/>
          <w:szCs w:val="22"/>
        </w:rPr>
        <w:t>.</w:t>
      </w:r>
    </w:p>
    <w:p w14:paraId="79DE4290" w14:textId="77777777" w:rsidR="00504149" w:rsidRPr="00504149" w:rsidRDefault="00504149" w:rsidP="00504149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504149">
        <w:rPr>
          <w:i/>
          <w:iCs/>
          <w:sz w:val="22"/>
          <w:szCs w:val="22"/>
        </w:rPr>
        <w:t xml:space="preserve">Zřízení Společného datového prostředí: </w:t>
      </w:r>
      <w:r w:rsidRPr="00504149">
        <w:rPr>
          <w:i/>
          <w:iCs/>
          <w:sz w:val="22"/>
          <w:szCs w:val="22"/>
        </w:rPr>
        <w:tab/>
      </w:r>
    </w:p>
    <w:p w14:paraId="5EAC811A" w14:textId="77777777" w:rsidR="00504149" w:rsidRPr="00504149" w:rsidRDefault="00504149" w:rsidP="00504149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504149">
        <w:rPr>
          <w:i/>
          <w:iCs/>
          <w:sz w:val="22"/>
          <w:szCs w:val="22"/>
        </w:rPr>
        <w:tab/>
        <w:t>do 5 pracovních dnů od účinnosti smlouvy.</w:t>
      </w:r>
    </w:p>
    <w:p w14:paraId="1AE1A6C7" w14:textId="77777777" w:rsidR="00504149" w:rsidRPr="00504149" w:rsidRDefault="00504149" w:rsidP="00504149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504149">
        <w:rPr>
          <w:i/>
          <w:iCs/>
          <w:sz w:val="22"/>
          <w:szCs w:val="22"/>
        </w:rPr>
        <w:t xml:space="preserve">Dopracování BEP (na základě předloženého PRE-BEP z nabídky) v součinnosti s BIM manažerem a jeho předložení objednateli ke kontrole a schválení: </w:t>
      </w:r>
    </w:p>
    <w:p w14:paraId="5DC7DC16" w14:textId="77777777" w:rsidR="00504149" w:rsidRPr="00504149" w:rsidRDefault="00504149" w:rsidP="00504149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504149">
        <w:rPr>
          <w:i/>
          <w:iCs/>
          <w:sz w:val="22"/>
          <w:szCs w:val="22"/>
        </w:rPr>
        <w:tab/>
        <w:t>do 20 pracovních dnů od účinnosti smlouvy.</w:t>
      </w:r>
    </w:p>
    <w:p w14:paraId="57530FE2" w14:textId="77777777" w:rsidR="00504149" w:rsidRPr="00504149" w:rsidRDefault="00504149" w:rsidP="00504149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504149">
        <w:rPr>
          <w:i/>
          <w:iCs/>
          <w:sz w:val="22"/>
          <w:szCs w:val="22"/>
        </w:rPr>
        <w:t xml:space="preserve">Převod dat ze CDE na interní úložiště zadavatele: </w:t>
      </w:r>
    </w:p>
    <w:p w14:paraId="28952D6A" w14:textId="77777777" w:rsidR="00504149" w:rsidRPr="00504149" w:rsidRDefault="00504149" w:rsidP="00504149">
      <w:pPr>
        <w:tabs>
          <w:tab w:val="left" w:pos="3686"/>
        </w:tabs>
        <w:spacing w:after="120" w:line="259" w:lineRule="exact"/>
        <w:ind w:left="680"/>
        <w:jc w:val="both"/>
        <w:rPr>
          <w:i/>
          <w:iCs/>
          <w:sz w:val="22"/>
          <w:szCs w:val="22"/>
        </w:rPr>
      </w:pPr>
      <w:r w:rsidRPr="00504149">
        <w:rPr>
          <w:i/>
          <w:iCs/>
          <w:sz w:val="22"/>
          <w:szCs w:val="22"/>
        </w:rPr>
        <w:tab/>
        <w:t xml:space="preserve">                                    do 30 pracovních dnů od finální kontroly BIM modelu.</w:t>
      </w:r>
    </w:p>
    <w:p w14:paraId="4822A411" w14:textId="77777777" w:rsidR="00627F44" w:rsidRPr="008D7148" w:rsidRDefault="00627F44" w:rsidP="008D7148">
      <w:pPr>
        <w:jc w:val="both"/>
        <w:rPr>
          <w:sz w:val="22"/>
          <w:szCs w:val="22"/>
        </w:rPr>
      </w:pPr>
    </w:p>
    <w:p w14:paraId="73FD0421" w14:textId="77777777" w:rsidR="00417E00" w:rsidRPr="00A55048" w:rsidRDefault="00417E00" w:rsidP="00417E00">
      <w:pPr>
        <w:widowControl w:val="0"/>
        <w:tabs>
          <w:tab w:val="left" w:pos="9072"/>
        </w:tabs>
        <w:spacing w:line="276" w:lineRule="auto"/>
        <w:ind w:right="-48"/>
        <w:jc w:val="center"/>
        <w:rPr>
          <w:b/>
          <w:bCs/>
          <w:snapToGrid w:val="0"/>
          <w:sz w:val="22"/>
          <w:szCs w:val="22"/>
        </w:rPr>
      </w:pPr>
    </w:p>
    <w:p w14:paraId="4C944BAA" w14:textId="77777777" w:rsidR="00417E00" w:rsidRPr="00570BB3" w:rsidRDefault="00570BB3" w:rsidP="00570BB3">
      <w:pPr>
        <w:pStyle w:val="Nadpis8"/>
      </w:pPr>
      <w:r>
        <w:t xml:space="preserve">III.  </w:t>
      </w:r>
      <w:r w:rsidR="00417E00" w:rsidRPr="00F9387B">
        <w:t>Závěrečná ustanovení</w:t>
      </w:r>
    </w:p>
    <w:p w14:paraId="7027A554" w14:textId="77777777" w:rsidR="00417E00" w:rsidRPr="00F9387B" w:rsidRDefault="00417E00" w:rsidP="00417E00">
      <w:pPr>
        <w:pStyle w:val="Odstavecseseznamem"/>
        <w:ind w:left="0"/>
        <w:jc w:val="center"/>
        <w:rPr>
          <w:b/>
          <w:sz w:val="22"/>
          <w:szCs w:val="22"/>
        </w:rPr>
      </w:pPr>
    </w:p>
    <w:p w14:paraId="3BFE68EC" w14:textId="77777777" w:rsidR="00E655B1" w:rsidRDefault="00B31C11" w:rsidP="00B31C11">
      <w:pPr>
        <w:pStyle w:val="Normlnodsazen"/>
        <w:numPr>
          <w:ilvl w:val="1"/>
          <w:numId w:val="22"/>
        </w:numPr>
        <w:spacing w:after="0" w:line="276" w:lineRule="auto"/>
        <w:jc w:val="both"/>
        <w:rPr>
          <w:snapToGrid w:val="0"/>
        </w:rPr>
      </w:pPr>
      <w:r w:rsidRPr="00B31C11">
        <w:rPr>
          <w:snapToGrid w:val="0"/>
        </w:rPr>
        <w:tab/>
        <w:t>Ostatní ujednání smlouvy nedotčená tímto dodatkem zůstávají v platnosti v původním znění.</w:t>
      </w:r>
    </w:p>
    <w:p w14:paraId="0D50DEDC" w14:textId="476C83D0" w:rsidR="00E655B1" w:rsidRPr="00963275" w:rsidRDefault="00E655B1" w:rsidP="00963275">
      <w:pPr>
        <w:rPr>
          <w:snapToGrid w:val="0"/>
        </w:rPr>
      </w:pPr>
    </w:p>
    <w:p w14:paraId="72825F42" w14:textId="5D3EF0B6" w:rsidR="00E655B1" w:rsidRDefault="00E655B1" w:rsidP="00B31C11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>
        <w:rPr>
          <w:snapToGrid w:val="0"/>
        </w:rPr>
        <w:t xml:space="preserve">Tento dodatek </w:t>
      </w:r>
      <w:r w:rsidR="00600E68">
        <w:rPr>
          <w:snapToGrid w:val="0"/>
        </w:rPr>
        <w:t xml:space="preserve">č. 2 </w:t>
      </w:r>
      <w:r w:rsidRPr="003719DA">
        <w:rPr>
          <w:snapToGrid w:val="0"/>
        </w:rPr>
        <w:t xml:space="preserve">nabývá platnosti podpisem smluvních stran a účinnosti dnem </w:t>
      </w:r>
      <w:r>
        <w:rPr>
          <w:snapToGrid w:val="0"/>
        </w:rPr>
        <w:t>uveřejnění v Registru smluv dle zákona č. 340/2015 Sb.</w:t>
      </w:r>
      <w:r w:rsidR="00B31C11">
        <w:rPr>
          <w:snapToGrid w:val="0"/>
        </w:rPr>
        <w:t xml:space="preserve">, </w:t>
      </w:r>
      <w:r w:rsidR="00B31C11" w:rsidRPr="00B31C11">
        <w:rPr>
          <w:snapToGrid w:val="0"/>
        </w:rPr>
        <w:t>o zvláštních podmínkách účinnosti některých smluv, uveřejňování těchto smluv a o registru smluv (zákon o registru smluv)</w:t>
      </w:r>
      <w:r w:rsidR="00B31C11">
        <w:rPr>
          <w:snapToGrid w:val="0"/>
        </w:rPr>
        <w:t>,</w:t>
      </w:r>
      <w:r>
        <w:rPr>
          <w:snapToGrid w:val="0"/>
        </w:rPr>
        <w:t xml:space="preserve"> ve znění pozdějších předpisů. </w:t>
      </w:r>
    </w:p>
    <w:p w14:paraId="0E8D4FCE" w14:textId="77777777" w:rsidR="00E655B1" w:rsidRDefault="00E655B1" w:rsidP="00E655B1">
      <w:pPr>
        <w:pStyle w:val="Odstavecseseznamem"/>
        <w:rPr>
          <w:snapToGrid w:val="0"/>
        </w:rPr>
      </w:pPr>
    </w:p>
    <w:p w14:paraId="5E3B49CE" w14:textId="6558AB1D" w:rsidR="00E655B1" w:rsidRDefault="00E655B1" w:rsidP="0036675E">
      <w:pPr>
        <w:pStyle w:val="Normlnodsazen"/>
        <w:numPr>
          <w:ilvl w:val="1"/>
          <w:numId w:val="22"/>
        </w:numPr>
        <w:spacing w:line="276" w:lineRule="auto"/>
        <w:ind w:left="709" w:hanging="709"/>
        <w:jc w:val="both"/>
      </w:pPr>
      <w:r w:rsidRPr="004B6B3E">
        <w:t xml:space="preserve">Smluvní strany se dohodly, že uveřejnění </w:t>
      </w:r>
      <w:r>
        <w:t>tohoto dodatku</w:t>
      </w:r>
      <w:r w:rsidRPr="004B6B3E">
        <w:t xml:space="preserve"> </w:t>
      </w:r>
      <w:r w:rsidR="00600E68">
        <w:t xml:space="preserve">č. 2 </w:t>
      </w:r>
      <w:r w:rsidRPr="004B6B3E">
        <w:t>v</w:t>
      </w:r>
      <w:r w:rsidR="0036675E">
        <w:t xml:space="preserve"> registru smluv zajistí </w:t>
      </w:r>
      <w:r w:rsidR="00F47B48">
        <w:t>o</w:t>
      </w:r>
      <w:r w:rsidR="0036675E">
        <w:t>bjednatel</w:t>
      </w:r>
      <w:r w:rsidRPr="004B6B3E">
        <w:t xml:space="preserve">, </w:t>
      </w:r>
      <w:r w:rsidR="0036675E" w:rsidRPr="0036675E">
        <w:t xml:space="preserve">který se současně zavazuje informovat </w:t>
      </w:r>
      <w:r w:rsidR="00963275">
        <w:t xml:space="preserve">zhotovitele </w:t>
      </w:r>
      <w:r w:rsidR="0036675E" w:rsidRPr="0036675E">
        <w:t xml:space="preserve">o provedení registrace tak, že zašle </w:t>
      </w:r>
      <w:r w:rsidR="00963275">
        <w:t xml:space="preserve">zhotoviteli </w:t>
      </w:r>
      <w:r w:rsidR="0036675E" w:rsidRPr="0036675E">
        <w:t xml:space="preserve">potvrzení správce registru smluv o uveřejnění smlouvy bez zbytečného odkladu poté, kdy sám potvrzení obdrží. </w:t>
      </w:r>
    </w:p>
    <w:p w14:paraId="33BADA21" w14:textId="28304437" w:rsidR="0036675E" w:rsidRDefault="0036675E" w:rsidP="0036675E">
      <w:pPr>
        <w:pStyle w:val="Normlnodsazen"/>
        <w:numPr>
          <w:ilvl w:val="1"/>
          <w:numId w:val="22"/>
        </w:numPr>
        <w:spacing w:line="276" w:lineRule="auto"/>
        <w:ind w:left="709" w:hanging="709"/>
        <w:jc w:val="both"/>
      </w:pPr>
      <w:r w:rsidRPr="0036675E">
        <w:t>T</w:t>
      </w:r>
      <w:r w:rsidR="00F47B48">
        <w:t>ento</w:t>
      </w:r>
      <w:r w:rsidRPr="0036675E">
        <w:t xml:space="preserve"> </w:t>
      </w:r>
      <w:r w:rsidR="00F47B48">
        <w:t>dodatek</w:t>
      </w:r>
      <w:r w:rsidRPr="0036675E">
        <w:t xml:space="preserve"> </w:t>
      </w:r>
      <w:r w:rsidR="00600E68">
        <w:t xml:space="preserve">č. 2 </w:t>
      </w:r>
      <w:r w:rsidRPr="0036675E">
        <w:t>je v souladu § 211 odst. 3 ZZVZ ve spojení se zákonem č. 300/2008 Sb., o elektronických úkonech a autorizované konverzi dokumentů, ve znění pozdějších předpisů uzavřen elektronicky.</w:t>
      </w:r>
    </w:p>
    <w:p w14:paraId="224EE255" w14:textId="2A4251C7" w:rsidR="00E655B1" w:rsidRPr="00EE3F0B" w:rsidRDefault="00963275" w:rsidP="00EC171E">
      <w:pPr>
        <w:pStyle w:val="Normlnodsazen"/>
        <w:numPr>
          <w:ilvl w:val="1"/>
          <w:numId w:val="22"/>
        </w:numPr>
        <w:spacing w:line="276" w:lineRule="auto"/>
        <w:ind w:left="709" w:hanging="709"/>
        <w:jc w:val="both"/>
      </w:pPr>
      <w:r>
        <w:t xml:space="preserve">Uzavření tohoto dodatku </w:t>
      </w:r>
      <w:r w:rsidR="00600E68">
        <w:t xml:space="preserve">č. 2 </w:t>
      </w:r>
      <w:r>
        <w:t>ke smlouvě o dílo bylo schváleno Radou Karlovarského kraje usnesením č. RK</w:t>
      </w:r>
      <w:r w:rsidR="00287F29">
        <w:t xml:space="preserve"> </w:t>
      </w:r>
      <w:r w:rsidR="00481F02">
        <w:t>258/03/23</w:t>
      </w:r>
      <w:r w:rsidR="00EE3F0B">
        <w:t xml:space="preserve"> ze dne</w:t>
      </w:r>
      <w:r w:rsidR="00EE3F0B" w:rsidRPr="00EE3F0B">
        <w:t xml:space="preserve"> </w:t>
      </w:r>
      <w:r w:rsidR="00481F02">
        <w:t>06</w:t>
      </w:r>
      <w:r w:rsidR="00EE3F0B" w:rsidRPr="00EE3F0B">
        <w:t>.</w:t>
      </w:r>
      <w:r w:rsidR="00481F02">
        <w:t xml:space="preserve"> 03</w:t>
      </w:r>
      <w:r w:rsidR="007E0475">
        <w:t>.</w:t>
      </w:r>
      <w:r w:rsidR="006E424F">
        <w:t xml:space="preserve"> </w:t>
      </w:r>
      <w:r w:rsidR="007E0475">
        <w:t>2023</w:t>
      </w:r>
      <w:r>
        <w:t>.</w:t>
      </w:r>
    </w:p>
    <w:p w14:paraId="6EDD145A" w14:textId="6286E045" w:rsidR="00B31C11" w:rsidRDefault="00E655B1" w:rsidP="008F6CD9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 w:rsidRPr="00A55048">
        <w:rPr>
          <w:snapToGrid w:val="0"/>
        </w:rPr>
        <w:t xml:space="preserve">Smluvní strany potvrzují autentičnost </w:t>
      </w:r>
      <w:r w:rsidR="009A1625">
        <w:rPr>
          <w:snapToGrid w:val="0"/>
        </w:rPr>
        <w:t>tohoto dodatku</w:t>
      </w:r>
      <w:r>
        <w:rPr>
          <w:snapToGrid w:val="0"/>
        </w:rPr>
        <w:t xml:space="preserve"> </w:t>
      </w:r>
      <w:r w:rsidR="00600E68">
        <w:rPr>
          <w:snapToGrid w:val="0"/>
        </w:rPr>
        <w:t xml:space="preserve">č. 2 </w:t>
      </w:r>
      <w:r>
        <w:rPr>
          <w:snapToGrid w:val="0"/>
        </w:rPr>
        <w:t xml:space="preserve">a prohlašují, že si </w:t>
      </w:r>
      <w:r w:rsidR="009A1625">
        <w:rPr>
          <w:snapToGrid w:val="0"/>
        </w:rPr>
        <w:t>dodatek</w:t>
      </w:r>
      <w:r w:rsidRPr="00A55048">
        <w:rPr>
          <w:snapToGrid w:val="0"/>
        </w:rPr>
        <w:t xml:space="preserve"> </w:t>
      </w:r>
      <w:r w:rsidR="00600E68">
        <w:rPr>
          <w:snapToGrid w:val="0"/>
        </w:rPr>
        <w:t xml:space="preserve">č. 2 </w:t>
      </w:r>
      <w:r w:rsidRPr="00A55048">
        <w:rPr>
          <w:snapToGrid w:val="0"/>
        </w:rPr>
        <w:t>přečetly, s je</w:t>
      </w:r>
      <w:r w:rsidR="00F47B48">
        <w:rPr>
          <w:snapToGrid w:val="0"/>
        </w:rPr>
        <w:t>ho</w:t>
      </w:r>
      <w:r w:rsidRPr="00A55048">
        <w:rPr>
          <w:snapToGrid w:val="0"/>
        </w:rPr>
        <w:t xml:space="preserve"> obsahem souhlasí, že </w:t>
      </w:r>
      <w:r w:rsidR="009A1625">
        <w:rPr>
          <w:snapToGrid w:val="0"/>
        </w:rPr>
        <w:t>dodatek</w:t>
      </w:r>
      <w:r w:rsidRPr="00A55048">
        <w:rPr>
          <w:snapToGrid w:val="0"/>
        </w:rPr>
        <w:t xml:space="preserve"> </w:t>
      </w:r>
      <w:r w:rsidR="00600E68">
        <w:rPr>
          <w:snapToGrid w:val="0"/>
        </w:rPr>
        <w:t xml:space="preserve">č. 2 </w:t>
      </w:r>
      <w:r w:rsidRPr="00A55048">
        <w:rPr>
          <w:snapToGrid w:val="0"/>
        </w:rPr>
        <w:t>byl sepsán na základě pravdivých údajů, z jejich pravé a svobodné vůle a nebyl uzavřen v tísni ani za jinak jednostranně nevýhodných podmínek, což stvrzují svými podpisy.</w:t>
      </w:r>
    </w:p>
    <w:p w14:paraId="62BC20B7" w14:textId="77777777" w:rsidR="008F6CD9" w:rsidRPr="008F6CD9" w:rsidRDefault="008F6CD9" w:rsidP="008F6CD9">
      <w:pPr>
        <w:pStyle w:val="Normlnodsazen"/>
        <w:spacing w:after="0" w:line="276" w:lineRule="auto"/>
        <w:ind w:left="709"/>
        <w:jc w:val="both"/>
        <w:rPr>
          <w:snapToGrid w:val="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13"/>
      </w:tblGrid>
      <w:tr w:rsidR="00753D73" w14:paraId="06F2E65B" w14:textId="77777777" w:rsidTr="00753D73">
        <w:tc>
          <w:tcPr>
            <w:tcW w:w="4812" w:type="dxa"/>
          </w:tcPr>
          <w:p w14:paraId="24EFA2E6" w14:textId="77777777" w:rsidR="00753D73" w:rsidRDefault="00753D73" w:rsidP="00753D73">
            <w:pPr>
              <w:jc w:val="center"/>
              <w:rPr>
                <w:snapToGrid w:val="0"/>
                <w:sz w:val="22"/>
                <w:szCs w:val="22"/>
              </w:rPr>
            </w:pPr>
          </w:p>
          <w:p w14:paraId="184915F8" w14:textId="77777777" w:rsidR="00753D73" w:rsidRDefault="00753D73" w:rsidP="00753D73">
            <w:pPr>
              <w:jc w:val="center"/>
              <w:rPr>
                <w:snapToGrid w:val="0"/>
                <w:sz w:val="22"/>
                <w:szCs w:val="22"/>
              </w:rPr>
            </w:pPr>
          </w:p>
          <w:p w14:paraId="46DC83DA" w14:textId="77777777" w:rsidR="00753D73" w:rsidRDefault="00753D73" w:rsidP="00753D73">
            <w:pPr>
              <w:jc w:val="center"/>
            </w:pPr>
            <w:r>
              <w:rPr>
                <w:snapToGrid w:val="0"/>
                <w:sz w:val="22"/>
                <w:szCs w:val="22"/>
              </w:rPr>
              <w:lastRenderedPageBreak/>
              <w:t>………………………………….</w:t>
            </w:r>
          </w:p>
        </w:tc>
        <w:tc>
          <w:tcPr>
            <w:tcW w:w="4813" w:type="dxa"/>
          </w:tcPr>
          <w:p w14:paraId="14BB1F99" w14:textId="77777777" w:rsidR="00753D73" w:rsidRDefault="00753D73" w:rsidP="00753D73">
            <w:pPr>
              <w:jc w:val="center"/>
              <w:rPr>
                <w:snapToGrid w:val="0"/>
                <w:sz w:val="22"/>
                <w:szCs w:val="22"/>
              </w:rPr>
            </w:pPr>
          </w:p>
          <w:p w14:paraId="69B7E0D5" w14:textId="77777777" w:rsidR="00753D73" w:rsidRDefault="00753D73" w:rsidP="00753D73">
            <w:pPr>
              <w:jc w:val="center"/>
              <w:rPr>
                <w:snapToGrid w:val="0"/>
                <w:sz w:val="22"/>
                <w:szCs w:val="22"/>
              </w:rPr>
            </w:pPr>
          </w:p>
          <w:p w14:paraId="4E394AAE" w14:textId="77777777" w:rsidR="00753D73" w:rsidRDefault="00753D73" w:rsidP="00753D73">
            <w:pPr>
              <w:jc w:val="center"/>
            </w:pPr>
            <w:r>
              <w:rPr>
                <w:snapToGrid w:val="0"/>
                <w:sz w:val="22"/>
                <w:szCs w:val="22"/>
              </w:rPr>
              <w:lastRenderedPageBreak/>
              <w:t>………………………………….</w:t>
            </w:r>
          </w:p>
        </w:tc>
      </w:tr>
      <w:tr w:rsidR="00753D73" w14:paraId="7019DDE9" w14:textId="77777777" w:rsidTr="00753D73">
        <w:tc>
          <w:tcPr>
            <w:tcW w:w="4812" w:type="dxa"/>
          </w:tcPr>
          <w:p w14:paraId="2F7BEF2D" w14:textId="77777777" w:rsidR="00753D73" w:rsidRDefault="00656160" w:rsidP="00656160">
            <w:pPr>
              <w:tabs>
                <w:tab w:val="left" w:pos="1075"/>
              </w:tabs>
            </w:pPr>
            <w:r>
              <w:lastRenderedPageBreak/>
              <w:tab/>
            </w:r>
          </w:p>
        </w:tc>
        <w:tc>
          <w:tcPr>
            <w:tcW w:w="4813" w:type="dxa"/>
          </w:tcPr>
          <w:p w14:paraId="40935B14" w14:textId="77777777" w:rsidR="00753D73" w:rsidRDefault="00753D73" w:rsidP="00753D73">
            <w:pPr>
              <w:spacing w:line="276" w:lineRule="auto"/>
              <w:jc w:val="center"/>
            </w:pPr>
          </w:p>
        </w:tc>
      </w:tr>
    </w:tbl>
    <w:p w14:paraId="2B633712" w14:textId="4F884BF4" w:rsidR="00656160" w:rsidRDefault="00417E00" w:rsidP="008D00CD">
      <w:pPr>
        <w:tabs>
          <w:tab w:val="left" w:pos="686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56160">
        <w:rPr>
          <w:sz w:val="22"/>
          <w:szCs w:val="22"/>
        </w:rPr>
        <w:t xml:space="preserve">                                   </w:t>
      </w:r>
      <w:r w:rsidR="00EE3F0B" w:rsidRPr="00EE3F0B">
        <w:rPr>
          <w:sz w:val="22"/>
          <w:szCs w:val="22"/>
        </w:rPr>
        <w:t>Zhotovite</w:t>
      </w:r>
      <w:r w:rsidR="00EE3F0B">
        <w:rPr>
          <w:sz w:val="22"/>
          <w:szCs w:val="22"/>
        </w:rPr>
        <w:t>l</w:t>
      </w:r>
      <w:r w:rsidR="008D00CD">
        <w:rPr>
          <w:sz w:val="22"/>
          <w:szCs w:val="22"/>
        </w:rPr>
        <w:tab/>
      </w:r>
      <w:r w:rsidR="00EE3F0B" w:rsidRPr="00EE3F0B">
        <w:rPr>
          <w:sz w:val="22"/>
          <w:szCs w:val="22"/>
        </w:rPr>
        <w:t>Objednatel</w:t>
      </w:r>
    </w:p>
    <w:p w14:paraId="18447818" w14:textId="442251FC" w:rsidR="00656160" w:rsidRPr="00656160" w:rsidRDefault="00656160" w:rsidP="008D00CD">
      <w:pPr>
        <w:tabs>
          <w:tab w:val="left" w:pos="686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8D7148">
        <w:rPr>
          <w:sz w:val="22"/>
          <w:szCs w:val="22"/>
        </w:rPr>
        <w:t>Ing. Miroslav Hořejší</w:t>
      </w:r>
      <w:r w:rsidR="00963275">
        <w:rPr>
          <w:sz w:val="22"/>
          <w:szCs w:val="22"/>
        </w:rPr>
        <w:t xml:space="preserve">                      </w:t>
      </w:r>
      <w:r w:rsidR="00EE3F0B">
        <w:rPr>
          <w:sz w:val="22"/>
          <w:szCs w:val="22"/>
        </w:rPr>
        <w:t xml:space="preserve">                             </w:t>
      </w:r>
      <w:r w:rsidR="001B7E90">
        <w:rPr>
          <w:sz w:val="22"/>
          <w:szCs w:val="22"/>
        </w:rPr>
        <w:t>Mgr</w:t>
      </w:r>
      <w:r w:rsidR="00EE3F0B" w:rsidRPr="00EE3F0B">
        <w:rPr>
          <w:sz w:val="22"/>
          <w:szCs w:val="22"/>
        </w:rPr>
        <w:t xml:space="preserve">. </w:t>
      </w:r>
      <w:r w:rsidR="001B7E90">
        <w:rPr>
          <w:sz w:val="22"/>
          <w:szCs w:val="22"/>
        </w:rPr>
        <w:t>Dalibor Blažek</w:t>
      </w:r>
    </w:p>
    <w:p w14:paraId="48D16995" w14:textId="70F04213" w:rsidR="008D00CD" w:rsidRPr="0043521F" w:rsidRDefault="00656160" w:rsidP="0043521F">
      <w:pPr>
        <w:tabs>
          <w:tab w:val="left" w:pos="7490"/>
        </w:tabs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</w:t>
      </w:r>
      <w:r w:rsidR="00EE3F0B">
        <w:rPr>
          <w:iCs/>
          <w:sz w:val="22"/>
          <w:szCs w:val="22"/>
        </w:rPr>
        <w:t xml:space="preserve"> </w:t>
      </w:r>
      <w:r w:rsidR="00EE3F0B" w:rsidRPr="00EE3F0B">
        <w:rPr>
          <w:iCs/>
          <w:sz w:val="22"/>
          <w:szCs w:val="22"/>
        </w:rPr>
        <w:t>předseda představenstva</w:t>
      </w:r>
      <w:r w:rsidR="008D00CD">
        <w:rPr>
          <w:iCs/>
          <w:sz w:val="22"/>
          <w:szCs w:val="22"/>
        </w:rPr>
        <w:t xml:space="preserve">                                  </w:t>
      </w:r>
      <w:r w:rsidR="001B7E90">
        <w:rPr>
          <w:iCs/>
          <w:sz w:val="22"/>
          <w:szCs w:val="22"/>
        </w:rPr>
        <w:t xml:space="preserve">   náměstek hejtmana Karlovarského kraje</w:t>
      </w:r>
    </w:p>
    <w:p w14:paraId="24CC475B" w14:textId="0AF77C84" w:rsidR="008D00CD" w:rsidRPr="008D00CD" w:rsidRDefault="008D7148" w:rsidP="008D00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Energy Benefit Centre a.s.</w:t>
      </w:r>
    </w:p>
    <w:p w14:paraId="4BDA39D0" w14:textId="77777777" w:rsidR="008D00CD" w:rsidRPr="008D00CD" w:rsidRDefault="008D00CD" w:rsidP="008D00CD">
      <w:pPr>
        <w:rPr>
          <w:sz w:val="22"/>
          <w:szCs w:val="22"/>
        </w:rPr>
      </w:pPr>
    </w:p>
    <w:p w14:paraId="0DE8AC8B" w14:textId="77777777" w:rsidR="008D00CD" w:rsidRPr="008D00CD" w:rsidRDefault="008D00CD" w:rsidP="008D00CD">
      <w:pPr>
        <w:rPr>
          <w:sz w:val="22"/>
          <w:szCs w:val="22"/>
        </w:rPr>
      </w:pPr>
    </w:p>
    <w:p w14:paraId="32300B04" w14:textId="77777777" w:rsidR="008D00CD" w:rsidRDefault="008D00CD" w:rsidP="008D00CD">
      <w:pPr>
        <w:rPr>
          <w:sz w:val="22"/>
          <w:szCs w:val="22"/>
        </w:rPr>
      </w:pPr>
    </w:p>
    <w:p w14:paraId="78236CF8" w14:textId="47AEA45A" w:rsidR="00417E00" w:rsidRDefault="008D00CD" w:rsidP="008D00CD">
      <w:pPr>
        <w:rPr>
          <w:sz w:val="22"/>
          <w:szCs w:val="22"/>
        </w:rPr>
      </w:pPr>
      <w:r>
        <w:rPr>
          <w:sz w:val="22"/>
          <w:szCs w:val="22"/>
        </w:rPr>
        <w:t>Za správnost:</w:t>
      </w:r>
    </w:p>
    <w:p w14:paraId="11E3FE9E" w14:textId="7054B3B0" w:rsidR="008A305E" w:rsidRDefault="008A305E" w:rsidP="008D00CD">
      <w:pPr>
        <w:rPr>
          <w:sz w:val="22"/>
          <w:szCs w:val="22"/>
        </w:rPr>
      </w:pPr>
      <w:r>
        <w:rPr>
          <w:sz w:val="22"/>
          <w:szCs w:val="22"/>
        </w:rPr>
        <w:t>XXXXXXXXXXXXXXXXX</w:t>
      </w:r>
      <w:bookmarkStart w:id="4" w:name="_GoBack"/>
      <w:bookmarkEnd w:id="4"/>
    </w:p>
    <w:sectPr w:rsidR="008A305E" w:rsidSect="00A93F30">
      <w:footerReference w:type="default" r:id="rId11"/>
      <w:footerReference w:type="first" r:id="rId12"/>
      <w:pgSz w:w="11904" w:h="16836"/>
      <w:pgMar w:top="656" w:right="851" w:bottom="851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6AD72" w14:textId="77777777" w:rsidR="0054001A" w:rsidRDefault="0054001A">
      <w:r>
        <w:separator/>
      </w:r>
    </w:p>
  </w:endnote>
  <w:endnote w:type="continuationSeparator" w:id="0">
    <w:p w14:paraId="6C25D0CD" w14:textId="77777777" w:rsidR="0054001A" w:rsidRDefault="0054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C5625" w14:textId="0DCEB201" w:rsidR="00A0418E" w:rsidRDefault="00A0418E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    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600E68">
      <w:rPr>
        <w:rStyle w:val="slostrnky"/>
        <w:noProof/>
        <w:sz w:val="16"/>
        <w:szCs w:val="16"/>
      </w:rPr>
      <w:t>2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600E68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680A" w14:textId="77B108E1" w:rsidR="00A0418E" w:rsidRPr="00211DB8" w:rsidRDefault="00A0418E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</w:t>
    </w:r>
    <w:r w:rsidRPr="00211DB8">
      <w:rPr>
        <w:sz w:val="16"/>
        <w:szCs w:val="16"/>
      </w:rPr>
      <w:t xml:space="preserve">strana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PAGE </w:instrText>
    </w:r>
    <w:r w:rsidRPr="00211DB8">
      <w:rPr>
        <w:rStyle w:val="slostrnky"/>
        <w:sz w:val="16"/>
        <w:szCs w:val="16"/>
      </w:rPr>
      <w:fldChar w:fldCharType="separate"/>
    </w:r>
    <w:r w:rsidR="00600E68">
      <w:rPr>
        <w:rStyle w:val="slostrnky"/>
        <w:noProof/>
        <w:sz w:val="16"/>
        <w:szCs w:val="16"/>
      </w:rPr>
      <w:t>1</w:t>
    </w:r>
    <w:r w:rsidRPr="00211DB8">
      <w:rPr>
        <w:rStyle w:val="slostrnky"/>
        <w:sz w:val="16"/>
        <w:szCs w:val="16"/>
      </w:rPr>
      <w:fldChar w:fldCharType="end"/>
    </w:r>
    <w:r w:rsidRPr="00211DB8">
      <w:rPr>
        <w:rStyle w:val="slostrnky"/>
        <w:sz w:val="16"/>
        <w:szCs w:val="16"/>
      </w:rPr>
      <w:t xml:space="preserve"> z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NUMPAGES </w:instrText>
    </w:r>
    <w:r w:rsidRPr="00211DB8">
      <w:rPr>
        <w:rStyle w:val="slostrnky"/>
        <w:sz w:val="16"/>
        <w:szCs w:val="16"/>
      </w:rPr>
      <w:fldChar w:fldCharType="separate"/>
    </w:r>
    <w:r w:rsidR="00600E68">
      <w:rPr>
        <w:rStyle w:val="slostrnky"/>
        <w:noProof/>
        <w:sz w:val="16"/>
        <w:szCs w:val="16"/>
      </w:rPr>
      <w:t>4</w:t>
    </w:r>
    <w:r w:rsidRPr="00211DB8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89916" w14:textId="77777777" w:rsidR="0054001A" w:rsidRDefault="0054001A">
      <w:r>
        <w:separator/>
      </w:r>
    </w:p>
  </w:footnote>
  <w:footnote w:type="continuationSeparator" w:id="0">
    <w:p w14:paraId="0C62CC50" w14:textId="77777777" w:rsidR="0054001A" w:rsidRDefault="00540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5B6D86"/>
    <w:multiLevelType w:val="hybridMultilevel"/>
    <w:tmpl w:val="E4DB3BE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47671"/>
    <w:multiLevelType w:val="hybridMultilevel"/>
    <w:tmpl w:val="49EA0E30"/>
    <w:lvl w:ilvl="0" w:tplc="BFFA7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B576CF"/>
    <w:multiLevelType w:val="hybridMultilevel"/>
    <w:tmpl w:val="6B4A53A4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AD03D7"/>
    <w:multiLevelType w:val="multilevel"/>
    <w:tmpl w:val="1E3C2D26"/>
    <w:lvl w:ilvl="0">
      <w:start w:val="1"/>
      <w:numFmt w:val="decimal"/>
      <w:lvlText w:val="%1)"/>
      <w:lvlJc w:val="left"/>
      <w:pPr>
        <w:tabs>
          <w:tab w:val="num" w:pos="4480"/>
        </w:tabs>
        <w:ind w:left="4480" w:hanging="624"/>
      </w:pPr>
      <w:rPr>
        <w:rFonts w:cs="Times New Roman"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4" w15:restartNumberingAfterBreak="0">
    <w:nsid w:val="0E06376E"/>
    <w:multiLevelType w:val="hybridMultilevel"/>
    <w:tmpl w:val="E19CDDE8"/>
    <w:lvl w:ilvl="0" w:tplc="1C869812">
      <w:start w:val="1"/>
      <w:numFmt w:val="decimal"/>
      <w:lvlText w:val="4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62A7D"/>
    <w:multiLevelType w:val="hybridMultilevel"/>
    <w:tmpl w:val="2A7C3670"/>
    <w:lvl w:ilvl="0" w:tplc="BEB6D88A">
      <w:start w:val="1"/>
      <w:numFmt w:val="decimal"/>
      <w:lvlText w:val="3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B53DC5"/>
    <w:multiLevelType w:val="hybridMultilevel"/>
    <w:tmpl w:val="1402EA7A"/>
    <w:lvl w:ilvl="0" w:tplc="BBF669E0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2020AB"/>
    <w:multiLevelType w:val="multilevel"/>
    <w:tmpl w:val="A0741B0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80" w:hanging="48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FD6B3D"/>
    <w:multiLevelType w:val="multilevel"/>
    <w:tmpl w:val="4E52317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1469C6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21E800D4"/>
    <w:multiLevelType w:val="hybridMultilevel"/>
    <w:tmpl w:val="D25A47E0"/>
    <w:lvl w:ilvl="0" w:tplc="1556D458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C041A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F5BC5"/>
    <w:multiLevelType w:val="multilevel"/>
    <w:tmpl w:val="E208C8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2E33089A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 w15:restartNumberingAfterBreak="0">
    <w:nsid w:val="2E715891"/>
    <w:multiLevelType w:val="hybridMultilevel"/>
    <w:tmpl w:val="43AED8F8"/>
    <w:lvl w:ilvl="0" w:tplc="7116BA2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2F9A75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6" w15:restartNumberingAfterBreak="0">
    <w:nsid w:val="30712533"/>
    <w:multiLevelType w:val="hybridMultilevel"/>
    <w:tmpl w:val="7C7E6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253561"/>
    <w:multiLevelType w:val="multilevel"/>
    <w:tmpl w:val="22742964"/>
    <w:lvl w:ilvl="0">
      <w:start w:val="1"/>
      <w:numFmt w:val="lowerLetter"/>
      <w:lvlText w:val="%1)"/>
      <w:lvlJc w:val="left"/>
      <w:pPr>
        <w:tabs>
          <w:tab w:val="num" w:pos="4480"/>
        </w:tabs>
        <w:ind w:left="4480" w:hanging="624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19" w15:restartNumberingAfterBreak="0">
    <w:nsid w:val="389C7304"/>
    <w:multiLevelType w:val="hybridMultilevel"/>
    <w:tmpl w:val="395AB378"/>
    <w:lvl w:ilvl="0" w:tplc="0F0CC3DC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905A0B"/>
    <w:multiLevelType w:val="hybridMultilevel"/>
    <w:tmpl w:val="23002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21111"/>
    <w:multiLevelType w:val="hybridMultilevel"/>
    <w:tmpl w:val="B8C4CB86"/>
    <w:lvl w:ilvl="0" w:tplc="B55616D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45ADC"/>
    <w:multiLevelType w:val="hybridMultilevel"/>
    <w:tmpl w:val="2B2CB976"/>
    <w:lvl w:ilvl="0" w:tplc="54C6869A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560A67"/>
    <w:multiLevelType w:val="multilevel"/>
    <w:tmpl w:val="6304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773F6"/>
    <w:multiLevelType w:val="hybridMultilevel"/>
    <w:tmpl w:val="36688E44"/>
    <w:lvl w:ilvl="0" w:tplc="35462B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BE108B4"/>
    <w:multiLevelType w:val="hybridMultilevel"/>
    <w:tmpl w:val="662C178A"/>
    <w:lvl w:ilvl="0" w:tplc="8AA07DB4">
      <w:start w:val="1"/>
      <w:numFmt w:val="decimal"/>
      <w:lvlText w:val="10.%1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8721BF"/>
    <w:multiLevelType w:val="hybridMultilevel"/>
    <w:tmpl w:val="81AE91EE"/>
    <w:lvl w:ilvl="0" w:tplc="3CD0483C">
      <w:start w:val="1"/>
      <w:numFmt w:val="decimal"/>
      <w:lvlText w:val="1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632B7E"/>
    <w:multiLevelType w:val="hybridMultilevel"/>
    <w:tmpl w:val="9A763B0A"/>
    <w:lvl w:ilvl="0" w:tplc="1424096C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984FD1"/>
    <w:multiLevelType w:val="multilevel"/>
    <w:tmpl w:val="A53C9B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70219A"/>
    <w:multiLevelType w:val="hybridMultilevel"/>
    <w:tmpl w:val="B85AFF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42784"/>
    <w:multiLevelType w:val="multilevel"/>
    <w:tmpl w:val="73AAD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67A26A0"/>
    <w:multiLevelType w:val="singleLevel"/>
    <w:tmpl w:val="F6E65A68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</w:abstractNum>
  <w:abstractNum w:abstractNumId="34" w15:restartNumberingAfterBreak="0">
    <w:nsid w:val="6ABF7D11"/>
    <w:multiLevelType w:val="hybridMultilevel"/>
    <w:tmpl w:val="AC36467C"/>
    <w:lvl w:ilvl="0" w:tplc="6A34A7F4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7A40C5"/>
    <w:multiLevelType w:val="hybridMultilevel"/>
    <w:tmpl w:val="14B6F746"/>
    <w:lvl w:ilvl="0" w:tplc="45EA9B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B6320"/>
    <w:multiLevelType w:val="hybridMultilevel"/>
    <w:tmpl w:val="060409F8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38" w15:restartNumberingAfterBreak="0">
    <w:nsid w:val="77636496"/>
    <w:multiLevelType w:val="hybridMultilevel"/>
    <w:tmpl w:val="B5B6B874"/>
    <w:lvl w:ilvl="0" w:tplc="EF620C36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6A75E8"/>
    <w:multiLevelType w:val="hybridMultilevel"/>
    <w:tmpl w:val="4D8418AC"/>
    <w:lvl w:ilvl="0" w:tplc="33E8B9D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003BD9"/>
    <w:multiLevelType w:val="hybridMultilevel"/>
    <w:tmpl w:val="D9E00BE2"/>
    <w:lvl w:ilvl="0" w:tplc="9A1A4686">
      <w:start w:val="1"/>
      <w:numFmt w:val="decimal"/>
      <w:lvlText w:val="9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2B167E"/>
    <w:multiLevelType w:val="multilevel"/>
    <w:tmpl w:val="0F381C0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3" w15:restartNumberingAfterBreak="0">
    <w:nsid w:val="7BD2721D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4" w15:restartNumberingAfterBreak="0">
    <w:nsid w:val="7D160BFE"/>
    <w:multiLevelType w:val="hybridMultilevel"/>
    <w:tmpl w:val="A5E27FB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43"/>
  </w:num>
  <w:num w:numId="2">
    <w:abstractNumId w:val="33"/>
  </w:num>
  <w:num w:numId="3">
    <w:abstractNumId w:val="3"/>
  </w:num>
  <w:num w:numId="4">
    <w:abstractNumId w:val="37"/>
  </w:num>
  <w:num w:numId="5">
    <w:abstractNumId w:val="2"/>
  </w:num>
  <w:num w:numId="6">
    <w:abstractNumId w:val="19"/>
  </w:num>
  <w:num w:numId="7">
    <w:abstractNumId w:val="29"/>
  </w:num>
  <w:num w:numId="8">
    <w:abstractNumId w:val="23"/>
  </w:num>
  <w:num w:numId="9">
    <w:abstractNumId w:val="34"/>
  </w:num>
  <w:num w:numId="10">
    <w:abstractNumId w:val="40"/>
  </w:num>
  <w:num w:numId="11">
    <w:abstractNumId w:val="20"/>
  </w:num>
  <w:num w:numId="12">
    <w:abstractNumId w:val="35"/>
  </w:num>
  <w:num w:numId="13">
    <w:abstractNumId w:val="41"/>
  </w:num>
  <w:num w:numId="14">
    <w:abstractNumId w:val="6"/>
  </w:num>
  <w:num w:numId="15">
    <w:abstractNumId w:val="17"/>
  </w:num>
  <w:num w:numId="16">
    <w:abstractNumId w:val="9"/>
  </w:num>
  <w:num w:numId="17">
    <w:abstractNumId w:val="13"/>
  </w:num>
  <w:num w:numId="18">
    <w:abstractNumId w:val="32"/>
  </w:num>
  <w:num w:numId="19">
    <w:abstractNumId w:val="12"/>
  </w:num>
  <w:num w:numId="20">
    <w:abstractNumId w:val="42"/>
  </w:num>
  <w:num w:numId="21">
    <w:abstractNumId w:val="30"/>
  </w:num>
  <w:num w:numId="22">
    <w:abstractNumId w:val="7"/>
  </w:num>
  <w:num w:numId="23">
    <w:abstractNumId w:val="25"/>
  </w:num>
  <w:num w:numId="24">
    <w:abstractNumId w:val="15"/>
  </w:num>
  <w:num w:numId="25">
    <w:abstractNumId w:val="26"/>
  </w:num>
  <w:num w:numId="26">
    <w:abstractNumId w:val="14"/>
  </w:num>
  <w:num w:numId="27">
    <w:abstractNumId w:val="0"/>
  </w:num>
  <w:num w:numId="28">
    <w:abstractNumId w:val="18"/>
  </w:num>
  <w:num w:numId="29">
    <w:abstractNumId w:val="21"/>
  </w:num>
  <w:num w:numId="30">
    <w:abstractNumId w:val="10"/>
  </w:num>
  <w:num w:numId="31">
    <w:abstractNumId w:val="39"/>
  </w:num>
  <w:num w:numId="32">
    <w:abstractNumId w:val="3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1"/>
  </w:num>
  <w:num w:numId="36">
    <w:abstractNumId w:val="1"/>
  </w:num>
  <w:num w:numId="37">
    <w:abstractNumId w:val="4"/>
  </w:num>
  <w:num w:numId="38">
    <w:abstractNumId w:val="44"/>
  </w:num>
  <w:num w:numId="39">
    <w:abstractNumId w:val="22"/>
  </w:num>
  <w:num w:numId="40">
    <w:abstractNumId w:val="27"/>
  </w:num>
  <w:num w:numId="41">
    <w:abstractNumId w:val="11"/>
  </w:num>
  <w:num w:numId="42">
    <w:abstractNumId w:val="5"/>
  </w:num>
  <w:num w:numId="43">
    <w:abstractNumId w:val="8"/>
  </w:num>
  <w:num w:numId="44">
    <w:abstractNumId w:val="28"/>
  </w:num>
  <w:num w:numId="45">
    <w:abstractNumId w:val="36"/>
  </w:num>
  <w:num w:numId="46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18"/>
    <w:rsid w:val="0000123C"/>
    <w:rsid w:val="00003737"/>
    <w:rsid w:val="000046FB"/>
    <w:rsid w:val="00005C0B"/>
    <w:rsid w:val="00011B0E"/>
    <w:rsid w:val="00017766"/>
    <w:rsid w:val="00031E30"/>
    <w:rsid w:val="0003303B"/>
    <w:rsid w:val="00037C53"/>
    <w:rsid w:val="000403B9"/>
    <w:rsid w:val="00040D62"/>
    <w:rsid w:val="00043C97"/>
    <w:rsid w:val="0004625B"/>
    <w:rsid w:val="0004693A"/>
    <w:rsid w:val="0005600D"/>
    <w:rsid w:val="000568A8"/>
    <w:rsid w:val="000578D9"/>
    <w:rsid w:val="00074D86"/>
    <w:rsid w:val="00074EFA"/>
    <w:rsid w:val="0007704D"/>
    <w:rsid w:val="00080E36"/>
    <w:rsid w:val="000818EE"/>
    <w:rsid w:val="00081EB5"/>
    <w:rsid w:val="000833A7"/>
    <w:rsid w:val="000A4299"/>
    <w:rsid w:val="000A42EE"/>
    <w:rsid w:val="000A715E"/>
    <w:rsid w:val="000B1101"/>
    <w:rsid w:val="000B35EB"/>
    <w:rsid w:val="000B3805"/>
    <w:rsid w:val="000B4B8F"/>
    <w:rsid w:val="000B538B"/>
    <w:rsid w:val="000C10DB"/>
    <w:rsid w:val="000C4996"/>
    <w:rsid w:val="000C5D97"/>
    <w:rsid w:val="000C718D"/>
    <w:rsid w:val="000D66EA"/>
    <w:rsid w:val="000D6D8C"/>
    <w:rsid w:val="000E03E9"/>
    <w:rsid w:val="000E1E4B"/>
    <w:rsid w:val="000E45F8"/>
    <w:rsid w:val="000E4851"/>
    <w:rsid w:val="000F019A"/>
    <w:rsid w:val="000F09C1"/>
    <w:rsid w:val="000F1C18"/>
    <w:rsid w:val="000F5A7E"/>
    <w:rsid w:val="00100F8E"/>
    <w:rsid w:val="0010163E"/>
    <w:rsid w:val="00102DEC"/>
    <w:rsid w:val="001069F2"/>
    <w:rsid w:val="00110435"/>
    <w:rsid w:val="00111DA6"/>
    <w:rsid w:val="001236A4"/>
    <w:rsid w:val="00127122"/>
    <w:rsid w:val="0013182A"/>
    <w:rsid w:val="0013287B"/>
    <w:rsid w:val="0013568A"/>
    <w:rsid w:val="00137AEA"/>
    <w:rsid w:val="00140F6F"/>
    <w:rsid w:val="00146CCA"/>
    <w:rsid w:val="00163905"/>
    <w:rsid w:val="001641DF"/>
    <w:rsid w:val="00164643"/>
    <w:rsid w:val="00165242"/>
    <w:rsid w:val="0016797D"/>
    <w:rsid w:val="001702BF"/>
    <w:rsid w:val="00170C30"/>
    <w:rsid w:val="00184D35"/>
    <w:rsid w:val="00195019"/>
    <w:rsid w:val="00197130"/>
    <w:rsid w:val="001A05CE"/>
    <w:rsid w:val="001A4D2B"/>
    <w:rsid w:val="001A504A"/>
    <w:rsid w:val="001B3B89"/>
    <w:rsid w:val="001B3BF4"/>
    <w:rsid w:val="001B6BC6"/>
    <w:rsid w:val="001B7E90"/>
    <w:rsid w:val="001C23AE"/>
    <w:rsid w:val="001D55C7"/>
    <w:rsid w:val="001E030B"/>
    <w:rsid w:val="001E21D3"/>
    <w:rsid w:val="001E7C6B"/>
    <w:rsid w:val="001F68A0"/>
    <w:rsid w:val="00200104"/>
    <w:rsid w:val="00201F11"/>
    <w:rsid w:val="00211DB8"/>
    <w:rsid w:val="00213723"/>
    <w:rsid w:val="002276F7"/>
    <w:rsid w:val="00231063"/>
    <w:rsid w:val="002316DB"/>
    <w:rsid w:val="00231C17"/>
    <w:rsid w:val="00233D83"/>
    <w:rsid w:val="00234EF7"/>
    <w:rsid w:val="00242068"/>
    <w:rsid w:val="00244486"/>
    <w:rsid w:val="00245295"/>
    <w:rsid w:val="00246625"/>
    <w:rsid w:val="00252CB4"/>
    <w:rsid w:val="00257C3D"/>
    <w:rsid w:val="00261092"/>
    <w:rsid w:val="00261458"/>
    <w:rsid w:val="00262514"/>
    <w:rsid w:val="0026731E"/>
    <w:rsid w:val="00272BE8"/>
    <w:rsid w:val="00277AF3"/>
    <w:rsid w:val="00282594"/>
    <w:rsid w:val="002848C6"/>
    <w:rsid w:val="00287F29"/>
    <w:rsid w:val="002903AE"/>
    <w:rsid w:val="00290F3E"/>
    <w:rsid w:val="00292793"/>
    <w:rsid w:val="0029530B"/>
    <w:rsid w:val="002A36F7"/>
    <w:rsid w:val="002B0699"/>
    <w:rsid w:val="002B26C5"/>
    <w:rsid w:val="002B35A8"/>
    <w:rsid w:val="002B604A"/>
    <w:rsid w:val="002B688B"/>
    <w:rsid w:val="002B7C07"/>
    <w:rsid w:val="002C24B0"/>
    <w:rsid w:val="002C3996"/>
    <w:rsid w:val="002C7F24"/>
    <w:rsid w:val="002D0920"/>
    <w:rsid w:val="002D2A2E"/>
    <w:rsid w:val="002E5136"/>
    <w:rsid w:val="002E517F"/>
    <w:rsid w:val="002E7F12"/>
    <w:rsid w:val="002F4FEB"/>
    <w:rsid w:val="002F716B"/>
    <w:rsid w:val="0030007A"/>
    <w:rsid w:val="0030026A"/>
    <w:rsid w:val="0030442A"/>
    <w:rsid w:val="00305C1D"/>
    <w:rsid w:val="003061EA"/>
    <w:rsid w:val="003062A9"/>
    <w:rsid w:val="00307EDC"/>
    <w:rsid w:val="003110A8"/>
    <w:rsid w:val="00317FFB"/>
    <w:rsid w:val="0032025D"/>
    <w:rsid w:val="00322F13"/>
    <w:rsid w:val="00323269"/>
    <w:rsid w:val="00323CA8"/>
    <w:rsid w:val="003353A6"/>
    <w:rsid w:val="00335B4E"/>
    <w:rsid w:val="003369DA"/>
    <w:rsid w:val="00342BAC"/>
    <w:rsid w:val="00343538"/>
    <w:rsid w:val="00343A63"/>
    <w:rsid w:val="00353FB9"/>
    <w:rsid w:val="00354486"/>
    <w:rsid w:val="003550A6"/>
    <w:rsid w:val="003555A4"/>
    <w:rsid w:val="00355DF1"/>
    <w:rsid w:val="00360DE7"/>
    <w:rsid w:val="00365794"/>
    <w:rsid w:val="00365F64"/>
    <w:rsid w:val="00366757"/>
    <w:rsid w:val="0036675E"/>
    <w:rsid w:val="00371154"/>
    <w:rsid w:val="00371171"/>
    <w:rsid w:val="003719DA"/>
    <w:rsid w:val="00371DCD"/>
    <w:rsid w:val="00375AB1"/>
    <w:rsid w:val="003763A2"/>
    <w:rsid w:val="0037775E"/>
    <w:rsid w:val="00381874"/>
    <w:rsid w:val="003908A9"/>
    <w:rsid w:val="00393045"/>
    <w:rsid w:val="0039371D"/>
    <w:rsid w:val="003944D9"/>
    <w:rsid w:val="00397AA6"/>
    <w:rsid w:val="003A2336"/>
    <w:rsid w:val="003A3075"/>
    <w:rsid w:val="003A399E"/>
    <w:rsid w:val="003A604F"/>
    <w:rsid w:val="003B221F"/>
    <w:rsid w:val="003B6A0B"/>
    <w:rsid w:val="003C7CCA"/>
    <w:rsid w:val="003E311B"/>
    <w:rsid w:val="003F0869"/>
    <w:rsid w:val="003F24CB"/>
    <w:rsid w:val="003F36DF"/>
    <w:rsid w:val="003F568D"/>
    <w:rsid w:val="004049F0"/>
    <w:rsid w:val="00411D23"/>
    <w:rsid w:val="00415B57"/>
    <w:rsid w:val="00417E00"/>
    <w:rsid w:val="00424F38"/>
    <w:rsid w:val="0043271A"/>
    <w:rsid w:val="0043332E"/>
    <w:rsid w:val="004343C9"/>
    <w:rsid w:val="0043521F"/>
    <w:rsid w:val="00435857"/>
    <w:rsid w:val="00436021"/>
    <w:rsid w:val="00445396"/>
    <w:rsid w:val="0044705E"/>
    <w:rsid w:val="00447E6A"/>
    <w:rsid w:val="00452BCB"/>
    <w:rsid w:val="0045347C"/>
    <w:rsid w:val="00453519"/>
    <w:rsid w:val="00463378"/>
    <w:rsid w:val="00463E6D"/>
    <w:rsid w:val="00467812"/>
    <w:rsid w:val="00473266"/>
    <w:rsid w:val="00474353"/>
    <w:rsid w:val="00475D49"/>
    <w:rsid w:val="00480235"/>
    <w:rsid w:val="00480537"/>
    <w:rsid w:val="00481F02"/>
    <w:rsid w:val="00482E21"/>
    <w:rsid w:val="004832B0"/>
    <w:rsid w:val="004A5810"/>
    <w:rsid w:val="004B2543"/>
    <w:rsid w:val="004B6B3E"/>
    <w:rsid w:val="004C38B3"/>
    <w:rsid w:val="004C576D"/>
    <w:rsid w:val="004D0958"/>
    <w:rsid w:val="004D0BE7"/>
    <w:rsid w:val="004D127C"/>
    <w:rsid w:val="004E2B65"/>
    <w:rsid w:val="005026C4"/>
    <w:rsid w:val="00504149"/>
    <w:rsid w:val="005063C9"/>
    <w:rsid w:val="00506665"/>
    <w:rsid w:val="00521BE4"/>
    <w:rsid w:val="00523516"/>
    <w:rsid w:val="005335D8"/>
    <w:rsid w:val="0054001A"/>
    <w:rsid w:val="00543794"/>
    <w:rsid w:val="00543B3F"/>
    <w:rsid w:val="00544784"/>
    <w:rsid w:val="005472A3"/>
    <w:rsid w:val="00563D7B"/>
    <w:rsid w:val="00567361"/>
    <w:rsid w:val="005704EE"/>
    <w:rsid w:val="00570BB3"/>
    <w:rsid w:val="00573865"/>
    <w:rsid w:val="00575976"/>
    <w:rsid w:val="0058025C"/>
    <w:rsid w:val="005814CE"/>
    <w:rsid w:val="005912C4"/>
    <w:rsid w:val="00591DDB"/>
    <w:rsid w:val="00591F88"/>
    <w:rsid w:val="00592C1D"/>
    <w:rsid w:val="00593D75"/>
    <w:rsid w:val="00594DC5"/>
    <w:rsid w:val="00595311"/>
    <w:rsid w:val="005971FB"/>
    <w:rsid w:val="005A316D"/>
    <w:rsid w:val="005A7BD7"/>
    <w:rsid w:val="005B69D1"/>
    <w:rsid w:val="005C611F"/>
    <w:rsid w:val="005C6462"/>
    <w:rsid w:val="005D4D5B"/>
    <w:rsid w:val="005D4DA0"/>
    <w:rsid w:val="005D6187"/>
    <w:rsid w:val="005D7160"/>
    <w:rsid w:val="005E0594"/>
    <w:rsid w:val="005E11BB"/>
    <w:rsid w:val="005E1A81"/>
    <w:rsid w:val="005E2096"/>
    <w:rsid w:val="005E309F"/>
    <w:rsid w:val="005E4968"/>
    <w:rsid w:val="005E7271"/>
    <w:rsid w:val="005F2327"/>
    <w:rsid w:val="005F2F2D"/>
    <w:rsid w:val="005F31CA"/>
    <w:rsid w:val="005F3617"/>
    <w:rsid w:val="00600E68"/>
    <w:rsid w:val="006070B7"/>
    <w:rsid w:val="00613681"/>
    <w:rsid w:val="006171DB"/>
    <w:rsid w:val="006201C9"/>
    <w:rsid w:val="00621DF1"/>
    <w:rsid w:val="00627F44"/>
    <w:rsid w:val="0063152F"/>
    <w:rsid w:val="006329CD"/>
    <w:rsid w:val="006407DD"/>
    <w:rsid w:val="00640AB3"/>
    <w:rsid w:val="00640E43"/>
    <w:rsid w:val="0064181B"/>
    <w:rsid w:val="006427D6"/>
    <w:rsid w:val="00647045"/>
    <w:rsid w:val="00647D9C"/>
    <w:rsid w:val="006544F7"/>
    <w:rsid w:val="00655C46"/>
    <w:rsid w:val="00656160"/>
    <w:rsid w:val="00664E7D"/>
    <w:rsid w:val="00672306"/>
    <w:rsid w:val="00672363"/>
    <w:rsid w:val="00672EE4"/>
    <w:rsid w:val="00674000"/>
    <w:rsid w:val="00674897"/>
    <w:rsid w:val="00677333"/>
    <w:rsid w:val="006774BD"/>
    <w:rsid w:val="00677657"/>
    <w:rsid w:val="00677ADB"/>
    <w:rsid w:val="006808E5"/>
    <w:rsid w:val="00695604"/>
    <w:rsid w:val="00697BD2"/>
    <w:rsid w:val="006A1010"/>
    <w:rsid w:val="006A2554"/>
    <w:rsid w:val="006A4E38"/>
    <w:rsid w:val="006B19D0"/>
    <w:rsid w:val="006B2BDD"/>
    <w:rsid w:val="006B35F6"/>
    <w:rsid w:val="006C587F"/>
    <w:rsid w:val="006C5AE6"/>
    <w:rsid w:val="006E424F"/>
    <w:rsid w:val="006F74D0"/>
    <w:rsid w:val="007017B1"/>
    <w:rsid w:val="0070191C"/>
    <w:rsid w:val="00706E03"/>
    <w:rsid w:val="00711337"/>
    <w:rsid w:val="00717037"/>
    <w:rsid w:val="00735346"/>
    <w:rsid w:val="007403BE"/>
    <w:rsid w:val="007444E6"/>
    <w:rsid w:val="0074460C"/>
    <w:rsid w:val="0075074B"/>
    <w:rsid w:val="00751786"/>
    <w:rsid w:val="00752661"/>
    <w:rsid w:val="00753D73"/>
    <w:rsid w:val="0075736F"/>
    <w:rsid w:val="00762CD8"/>
    <w:rsid w:val="00766F76"/>
    <w:rsid w:val="0077309C"/>
    <w:rsid w:val="00777584"/>
    <w:rsid w:val="0078418E"/>
    <w:rsid w:val="00792EBA"/>
    <w:rsid w:val="00793228"/>
    <w:rsid w:val="00794ECB"/>
    <w:rsid w:val="007967E7"/>
    <w:rsid w:val="007A075F"/>
    <w:rsid w:val="007A124D"/>
    <w:rsid w:val="007A2CA3"/>
    <w:rsid w:val="007A6CAA"/>
    <w:rsid w:val="007A7912"/>
    <w:rsid w:val="007A7AA8"/>
    <w:rsid w:val="007B4E61"/>
    <w:rsid w:val="007B512A"/>
    <w:rsid w:val="007B5154"/>
    <w:rsid w:val="007B68BD"/>
    <w:rsid w:val="007C40C8"/>
    <w:rsid w:val="007D0DC2"/>
    <w:rsid w:val="007D2A31"/>
    <w:rsid w:val="007D3399"/>
    <w:rsid w:val="007E0475"/>
    <w:rsid w:val="007E2F5B"/>
    <w:rsid w:val="007F0224"/>
    <w:rsid w:val="007F1E6D"/>
    <w:rsid w:val="0080029F"/>
    <w:rsid w:val="00803981"/>
    <w:rsid w:val="00806CF6"/>
    <w:rsid w:val="008153DA"/>
    <w:rsid w:val="00826A65"/>
    <w:rsid w:val="00830240"/>
    <w:rsid w:val="00830EB9"/>
    <w:rsid w:val="00832FAF"/>
    <w:rsid w:val="00834337"/>
    <w:rsid w:val="008503CE"/>
    <w:rsid w:val="008507E6"/>
    <w:rsid w:val="00853DC4"/>
    <w:rsid w:val="00856CC6"/>
    <w:rsid w:val="008670EA"/>
    <w:rsid w:val="00867248"/>
    <w:rsid w:val="00871157"/>
    <w:rsid w:val="0087495B"/>
    <w:rsid w:val="00880E77"/>
    <w:rsid w:val="008835C7"/>
    <w:rsid w:val="008877A2"/>
    <w:rsid w:val="008901C3"/>
    <w:rsid w:val="00897437"/>
    <w:rsid w:val="008A305E"/>
    <w:rsid w:val="008A78F9"/>
    <w:rsid w:val="008B279B"/>
    <w:rsid w:val="008B2BD3"/>
    <w:rsid w:val="008B7A90"/>
    <w:rsid w:val="008C0141"/>
    <w:rsid w:val="008C1FBC"/>
    <w:rsid w:val="008D00CD"/>
    <w:rsid w:val="008D17F6"/>
    <w:rsid w:val="008D6956"/>
    <w:rsid w:val="008D7148"/>
    <w:rsid w:val="008E6A0F"/>
    <w:rsid w:val="008E7E5F"/>
    <w:rsid w:val="008F6CD9"/>
    <w:rsid w:val="009056BC"/>
    <w:rsid w:val="00912CBB"/>
    <w:rsid w:val="0091454A"/>
    <w:rsid w:val="00915957"/>
    <w:rsid w:val="00915E43"/>
    <w:rsid w:val="009163F0"/>
    <w:rsid w:val="00916BB1"/>
    <w:rsid w:val="00925CCE"/>
    <w:rsid w:val="00931087"/>
    <w:rsid w:val="0093108F"/>
    <w:rsid w:val="00935478"/>
    <w:rsid w:val="009375FE"/>
    <w:rsid w:val="009471BB"/>
    <w:rsid w:val="00950007"/>
    <w:rsid w:val="00950902"/>
    <w:rsid w:val="009516B8"/>
    <w:rsid w:val="00952DDB"/>
    <w:rsid w:val="00961B00"/>
    <w:rsid w:val="00963275"/>
    <w:rsid w:val="009643CF"/>
    <w:rsid w:val="00972910"/>
    <w:rsid w:val="00973ADE"/>
    <w:rsid w:val="009813CF"/>
    <w:rsid w:val="009937AF"/>
    <w:rsid w:val="0099731E"/>
    <w:rsid w:val="009A05A5"/>
    <w:rsid w:val="009A1625"/>
    <w:rsid w:val="009A4B9A"/>
    <w:rsid w:val="009A6E3C"/>
    <w:rsid w:val="009B29ED"/>
    <w:rsid w:val="009B6D71"/>
    <w:rsid w:val="009C1AE2"/>
    <w:rsid w:val="009C2109"/>
    <w:rsid w:val="009D6502"/>
    <w:rsid w:val="009D684B"/>
    <w:rsid w:val="009E2562"/>
    <w:rsid w:val="009E64AF"/>
    <w:rsid w:val="009F4B40"/>
    <w:rsid w:val="009F5A4B"/>
    <w:rsid w:val="00A01A62"/>
    <w:rsid w:val="00A01D45"/>
    <w:rsid w:val="00A01F43"/>
    <w:rsid w:val="00A0418E"/>
    <w:rsid w:val="00A050B6"/>
    <w:rsid w:val="00A074F7"/>
    <w:rsid w:val="00A106CA"/>
    <w:rsid w:val="00A11EE6"/>
    <w:rsid w:val="00A13274"/>
    <w:rsid w:val="00A14C55"/>
    <w:rsid w:val="00A22104"/>
    <w:rsid w:val="00A2220F"/>
    <w:rsid w:val="00A2331C"/>
    <w:rsid w:val="00A309F3"/>
    <w:rsid w:val="00A407CC"/>
    <w:rsid w:val="00A43D5D"/>
    <w:rsid w:val="00A45AF6"/>
    <w:rsid w:val="00A4747A"/>
    <w:rsid w:val="00A50500"/>
    <w:rsid w:val="00A5484E"/>
    <w:rsid w:val="00A55048"/>
    <w:rsid w:val="00A55F17"/>
    <w:rsid w:val="00A57F71"/>
    <w:rsid w:val="00A82164"/>
    <w:rsid w:val="00A82571"/>
    <w:rsid w:val="00A83CF8"/>
    <w:rsid w:val="00A87B37"/>
    <w:rsid w:val="00A90360"/>
    <w:rsid w:val="00A90685"/>
    <w:rsid w:val="00A91D81"/>
    <w:rsid w:val="00A93F30"/>
    <w:rsid w:val="00A96877"/>
    <w:rsid w:val="00AA01BA"/>
    <w:rsid w:val="00AA3963"/>
    <w:rsid w:val="00AA3BD7"/>
    <w:rsid w:val="00AA4E85"/>
    <w:rsid w:val="00AA76B4"/>
    <w:rsid w:val="00AA7B62"/>
    <w:rsid w:val="00AB106A"/>
    <w:rsid w:val="00AB5811"/>
    <w:rsid w:val="00AB6107"/>
    <w:rsid w:val="00AC5823"/>
    <w:rsid w:val="00AC5D30"/>
    <w:rsid w:val="00AC742E"/>
    <w:rsid w:val="00AC7B37"/>
    <w:rsid w:val="00AE2F69"/>
    <w:rsid w:val="00AF288E"/>
    <w:rsid w:val="00B03C2D"/>
    <w:rsid w:val="00B11AE0"/>
    <w:rsid w:val="00B12DF2"/>
    <w:rsid w:val="00B12E63"/>
    <w:rsid w:val="00B15A52"/>
    <w:rsid w:val="00B164CF"/>
    <w:rsid w:val="00B2092F"/>
    <w:rsid w:val="00B21A35"/>
    <w:rsid w:val="00B23F9C"/>
    <w:rsid w:val="00B31C11"/>
    <w:rsid w:val="00B3202E"/>
    <w:rsid w:val="00B41546"/>
    <w:rsid w:val="00B45FE4"/>
    <w:rsid w:val="00B50E01"/>
    <w:rsid w:val="00B510D7"/>
    <w:rsid w:val="00B51143"/>
    <w:rsid w:val="00B51264"/>
    <w:rsid w:val="00B54EF1"/>
    <w:rsid w:val="00B5759B"/>
    <w:rsid w:val="00B6378F"/>
    <w:rsid w:val="00B671ED"/>
    <w:rsid w:val="00B70491"/>
    <w:rsid w:val="00B713D2"/>
    <w:rsid w:val="00B74065"/>
    <w:rsid w:val="00B74A05"/>
    <w:rsid w:val="00B75CE6"/>
    <w:rsid w:val="00B8320E"/>
    <w:rsid w:val="00B83905"/>
    <w:rsid w:val="00B8494F"/>
    <w:rsid w:val="00B904ED"/>
    <w:rsid w:val="00B91AB0"/>
    <w:rsid w:val="00B91BC5"/>
    <w:rsid w:val="00B91D90"/>
    <w:rsid w:val="00B93E68"/>
    <w:rsid w:val="00B94CEC"/>
    <w:rsid w:val="00B96909"/>
    <w:rsid w:val="00BA6460"/>
    <w:rsid w:val="00BB0F27"/>
    <w:rsid w:val="00BB11CC"/>
    <w:rsid w:val="00BB2895"/>
    <w:rsid w:val="00BC6E92"/>
    <w:rsid w:val="00BD2FDB"/>
    <w:rsid w:val="00BD7567"/>
    <w:rsid w:val="00BE3259"/>
    <w:rsid w:val="00BE449F"/>
    <w:rsid w:val="00BE4F3A"/>
    <w:rsid w:val="00BE559C"/>
    <w:rsid w:val="00BF1470"/>
    <w:rsid w:val="00C029D8"/>
    <w:rsid w:val="00C21A88"/>
    <w:rsid w:val="00C2258B"/>
    <w:rsid w:val="00C27651"/>
    <w:rsid w:val="00C34545"/>
    <w:rsid w:val="00C367E7"/>
    <w:rsid w:val="00C400AE"/>
    <w:rsid w:val="00C40B55"/>
    <w:rsid w:val="00C427B9"/>
    <w:rsid w:val="00C504D0"/>
    <w:rsid w:val="00C61CFB"/>
    <w:rsid w:val="00C74DB3"/>
    <w:rsid w:val="00C83126"/>
    <w:rsid w:val="00C8466B"/>
    <w:rsid w:val="00C872D8"/>
    <w:rsid w:val="00C91CE7"/>
    <w:rsid w:val="00C93203"/>
    <w:rsid w:val="00C932AC"/>
    <w:rsid w:val="00C952FF"/>
    <w:rsid w:val="00CA4878"/>
    <w:rsid w:val="00CA67FF"/>
    <w:rsid w:val="00CB0E27"/>
    <w:rsid w:val="00CB2359"/>
    <w:rsid w:val="00CB76B6"/>
    <w:rsid w:val="00CC1DF0"/>
    <w:rsid w:val="00CD55F7"/>
    <w:rsid w:val="00CD6359"/>
    <w:rsid w:val="00CD707A"/>
    <w:rsid w:val="00CD7111"/>
    <w:rsid w:val="00CF03D4"/>
    <w:rsid w:val="00CF17B6"/>
    <w:rsid w:val="00CF63EA"/>
    <w:rsid w:val="00D00347"/>
    <w:rsid w:val="00D033F6"/>
    <w:rsid w:val="00D045DC"/>
    <w:rsid w:val="00D06E85"/>
    <w:rsid w:val="00D0719E"/>
    <w:rsid w:val="00D12117"/>
    <w:rsid w:val="00D12771"/>
    <w:rsid w:val="00D17499"/>
    <w:rsid w:val="00D26E4B"/>
    <w:rsid w:val="00D301DA"/>
    <w:rsid w:val="00D3177D"/>
    <w:rsid w:val="00D37042"/>
    <w:rsid w:val="00D43F1D"/>
    <w:rsid w:val="00D453F7"/>
    <w:rsid w:val="00D45FF0"/>
    <w:rsid w:val="00D476D7"/>
    <w:rsid w:val="00D52A19"/>
    <w:rsid w:val="00D52E60"/>
    <w:rsid w:val="00D6231A"/>
    <w:rsid w:val="00D63354"/>
    <w:rsid w:val="00D67381"/>
    <w:rsid w:val="00D67B11"/>
    <w:rsid w:val="00D729AF"/>
    <w:rsid w:val="00D73489"/>
    <w:rsid w:val="00D760DE"/>
    <w:rsid w:val="00D76A37"/>
    <w:rsid w:val="00D82110"/>
    <w:rsid w:val="00D83BDA"/>
    <w:rsid w:val="00D9460D"/>
    <w:rsid w:val="00DA0FB2"/>
    <w:rsid w:val="00DA6AFF"/>
    <w:rsid w:val="00DA6D06"/>
    <w:rsid w:val="00DA6FB0"/>
    <w:rsid w:val="00DA7F5A"/>
    <w:rsid w:val="00DB3742"/>
    <w:rsid w:val="00DB58C0"/>
    <w:rsid w:val="00DB594F"/>
    <w:rsid w:val="00DB6210"/>
    <w:rsid w:val="00DC1E6D"/>
    <w:rsid w:val="00DC3804"/>
    <w:rsid w:val="00DC5A1D"/>
    <w:rsid w:val="00DD2049"/>
    <w:rsid w:val="00DD6443"/>
    <w:rsid w:val="00DD6AC1"/>
    <w:rsid w:val="00DE0F0F"/>
    <w:rsid w:val="00DE5D18"/>
    <w:rsid w:val="00DE6DE8"/>
    <w:rsid w:val="00DF1750"/>
    <w:rsid w:val="00DF2A24"/>
    <w:rsid w:val="00DF3048"/>
    <w:rsid w:val="00DF3562"/>
    <w:rsid w:val="00DF5513"/>
    <w:rsid w:val="00E00AE9"/>
    <w:rsid w:val="00E025CF"/>
    <w:rsid w:val="00E0739F"/>
    <w:rsid w:val="00E12309"/>
    <w:rsid w:val="00E2094F"/>
    <w:rsid w:val="00E219B6"/>
    <w:rsid w:val="00E24916"/>
    <w:rsid w:val="00E2544D"/>
    <w:rsid w:val="00E2766C"/>
    <w:rsid w:val="00E27836"/>
    <w:rsid w:val="00E30DD0"/>
    <w:rsid w:val="00E31B6B"/>
    <w:rsid w:val="00E33BE0"/>
    <w:rsid w:val="00E34004"/>
    <w:rsid w:val="00E3454C"/>
    <w:rsid w:val="00E366A4"/>
    <w:rsid w:val="00E40076"/>
    <w:rsid w:val="00E42619"/>
    <w:rsid w:val="00E42A6B"/>
    <w:rsid w:val="00E434C3"/>
    <w:rsid w:val="00E4371A"/>
    <w:rsid w:val="00E43889"/>
    <w:rsid w:val="00E44F0E"/>
    <w:rsid w:val="00E47280"/>
    <w:rsid w:val="00E520FC"/>
    <w:rsid w:val="00E54C2A"/>
    <w:rsid w:val="00E575BD"/>
    <w:rsid w:val="00E57654"/>
    <w:rsid w:val="00E655B1"/>
    <w:rsid w:val="00E665C2"/>
    <w:rsid w:val="00E67B18"/>
    <w:rsid w:val="00E748B5"/>
    <w:rsid w:val="00E75606"/>
    <w:rsid w:val="00E75BC9"/>
    <w:rsid w:val="00E8035C"/>
    <w:rsid w:val="00E807CD"/>
    <w:rsid w:val="00E8269B"/>
    <w:rsid w:val="00E854F4"/>
    <w:rsid w:val="00E9206B"/>
    <w:rsid w:val="00E92CF7"/>
    <w:rsid w:val="00E9351A"/>
    <w:rsid w:val="00E937DA"/>
    <w:rsid w:val="00E952DB"/>
    <w:rsid w:val="00E960D2"/>
    <w:rsid w:val="00E968D8"/>
    <w:rsid w:val="00EB7B3C"/>
    <w:rsid w:val="00EC0368"/>
    <w:rsid w:val="00EC0E3B"/>
    <w:rsid w:val="00EC171E"/>
    <w:rsid w:val="00EC2C9E"/>
    <w:rsid w:val="00EC2D5B"/>
    <w:rsid w:val="00EC34D6"/>
    <w:rsid w:val="00EC4247"/>
    <w:rsid w:val="00EC7CF2"/>
    <w:rsid w:val="00ED15C2"/>
    <w:rsid w:val="00ED2142"/>
    <w:rsid w:val="00ED399F"/>
    <w:rsid w:val="00ED4E5C"/>
    <w:rsid w:val="00EE2D4F"/>
    <w:rsid w:val="00EE3F0B"/>
    <w:rsid w:val="00EE5950"/>
    <w:rsid w:val="00EE6E85"/>
    <w:rsid w:val="00F01349"/>
    <w:rsid w:val="00F100BB"/>
    <w:rsid w:val="00F103E0"/>
    <w:rsid w:val="00F17716"/>
    <w:rsid w:val="00F211EA"/>
    <w:rsid w:val="00F225B6"/>
    <w:rsid w:val="00F22915"/>
    <w:rsid w:val="00F25F12"/>
    <w:rsid w:val="00F33746"/>
    <w:rsid w:val="00F347EF"/>
    <w:rsid w:val="00F37782"/>
    <w:rsid w:val="00F412B0"/>
    <w:rsid w:val="00F43536"/>
    <w:rsid w:val="00F45DCD"/>
    <w:rsid w:val="00F47B48"/>
    <w:rsid w:val="00F51A9E"/>
    <w:rsid w:val="00F544B7"/>
    <w:rsid w:val="00F56E94"/>
    <w:rsid w:val="00F6131B"/>
    <w:rsid w:val="00F63053"/>
    <w:rsid w:val="00F703C0"/>
    <w:rsid w:val="00F70ACE"/>
    <w:rsid w:val="00F73D00"/>
    <w:rsid w:val="00F73D44"/>
    <w:rsid w:val="00F73F03"/>
    <w:rsid w:val="00F832C9"/>
    <w:rsid w:val="00F85500"/>
    <w:rsid w:val="00F93B44"/>
    <w:rsid w:val="00FA0212"/>
    <w:rsid w:val="00FB148A"/>
    <w:rsid w:val="00FB36B3"/>
    <w:rsid w:val="00FB45FE"/>
    <w:rsid w:val="00FB605C"/>
    <w:rsid w:val="00FC0BF5"/>
    <w:rsid w:val="00FC4405"/>
    <w:rsid w:val="00FD24AD"/>
    <w:rsid w:val="00FD25A6"/>
    <w:rsid w:val="00FD57EE"/>
    <w:rsid w:val="00FE6C5C"/>
    <w:rsid w:val="00FF0087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D6B02EC"/>
  <w15:docId w15:val="{563A726F-947F-492E-B245-F88AD74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303B"/>
  </w:style>
  <w:style w:type="paragraph" w:styleId="Nadpis1">
    <w:name w:val="heading 1"/>
    <w:basedOn w:val="Normln"/>
    <w:next w:val="Normln"/>
    <w:link w:val="Nadpis1Char"/>
    <w:qFormat/>
    <w:rsid w:val="0003303B"/>
    <w:pPr>
      <w:keepNext/>
      <w:widowControl w:val="0"/>
      <w:tabs>
        <w:tab w:val="left" w:pos="9072"/>
      </w:tabs>
      <w:ind w:right="28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3303B"/>
    <w:pPr>
      <w:keepNext/>
      <w:widowControl w:val="0"/>
      <w:ind w:right="283"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03303B"/>
    <w:pPr>
      <w:keepNext/>
      <w:widowControl w:val="0"/>
      <w:tabs>
        <w:tab w:val="left" w:pos="0"/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jc w:val="both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link w:val="Nadpis4Char"/>
    <w:qFormat/>
    <w:rsid w:val="0003303B"/>
    <w:pPr>
      <w:spacing w:after="240"/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03303B"/>
    <w:pPr>
      <w:keepNext/>
      <w:widowControl w:val="0"/>
      <w:tabs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ind w:left="1701"/>
      <w:jc w:val="both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03303B"/>
    <w:pPr>
      <w:keepNext/>
      <w:widowControl w:val="0"/>
      <w:tabs>
        <w:tab w:val="left" w:pos="9072"/>
      </w:tabs>
      <w:ind w:right="-48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3303B"/>
    <w:pPr>
      <w:keepNext/>
      <w:widowControl w:val="0"/>
      <w:tabs>
        <w:tab w:val="left" w:pos="9072"/>
      </w:tabs>
      <w:ind w:right="284"/>
      <w:jc w:val="both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03303B"/>
    <w:pPr>
      <w:keepNext/>
      <w:widowControl w:val="0"/>
      <w:ind w:right="-48"/>
      <w:jc w:val="center"/>
      <w:outlineLvl w:val="7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330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0330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0330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0330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0330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3303B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semiHidden/>
    <w:rsid w:val="0003303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03303B"/>
    <w:rPr>
      <w:rFonts w:ascii="Calibri" w:eastAsia="Times New Roman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03303B"/>
    <w:pPr>
      <w:widowControl w:val="0"/>
      <w:ind w:right="-48"/>
      <w:jc w:val="both"/>
    </w:pPr>
  </w:style>
  <w:style w:type="character" w:customStyle="1" w:styleId="ZkladntextodsazenChar">
    <w:name w:val="Základní text odsazený Char"/>
    <w:link w:val="Zkladntextodsazen"/>
    <w:rsid w:val="0003303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03303B"/>
    <w:pPr>
      <w:widowControl w:val="0"/>
      <w:ind w:right="-48"/>
      <w:jc w:val="both"/>
    </w:pPr>
    <w:rPr>
      <w:sz w:val="22"/>
      <w:szCs w:val="22"/>
    </w:rPr>
  </w:style>
  <w:style w:type="character" w:customStyle="1" w:styleId="ZkladntextChar">
    <w:name w:val="Základní text Char"/>
    <w:link w:val="Zkladntext"/>
    <w:semiHidden/>
    <w:rsid w:val="0003303B"/>
    <w:rPr>
      <w:rFonts w:cs="Times New Roman"/>
      <w:sz w:val="20"/>
      <w:szCs w:val="20"/>
    </w:rPr>
  </w:style>
  <w:style w:type="paragraph" w:styleId="Textvbloku">
    <w:name w:val="Block Text"/>
    <w:basedOn w:val="Normln"/>
    <w:rsid w:val="0003303B"/>
    <w:pPr>
      <w:widowControl w:val="0"/>
      <w:ind w:left="720" w:right="-48" w:hanging="720"/>
      <w:jc w:val="both"/>
    </w:pPr>
    <w:rPr>
      <w:sz w:val="22"/>
      <w:szCs w:val="22"/>
    </w:rPr>
  </w:style>
  <w:style w:type="paragraph" w:styleId="Zhlav">
    <w:name w:val="header"/>
    <w:basedOn w:val="Normln"/>
    <w:link w:val="ZhlavChar"/>
    <w:rsid w:val="00033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303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0330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03303B"/>
    <w:rPr>
      <w:rFonts w:cs="Times New Roman"/>
      <w:sz w:val="20"/>
      <w:szCs w:val="20"/>
    </w:rPr>
  </w:style>
  <w:style w:type="character" w:styleId="slostrnky">
    <w:name w:val="page number"/>
    <w:rsid w:val="0003303B"/>
    <w:rPr>
      <w:rFonts w:cs="Times New Roman"/>
    </w:rPr>
  </w:style>
  <w:style w:type="paragraph" w:styleId="Normlnodsazen">
    <w:name w:val="Normal Indent"/>
    <w:basedOn w:val="Normln"/>
    <w:rsid w:val="0003303B"/>
    <w:pPr>
      <w:spacing w:after="240"/>
      <w:ind w:left="1134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03303B"/>
    <w:pPr>
      <w:widowControl w:val="0"/>
      <w:ind w:left="284" w:hanging="284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link w:val="Zkladntextodsazen2"/>
    <w:semiHidden/>
    <w:rsid w:val="0003303B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03303B"/>
    <w:pPr>
      <w:ind w:left="709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semiHidden/>
    <w:rsid w:val="0003303B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rsid w:val="0003303B"/>
    <w:pPr>
      <w:jc w:val="both"/>
    </w:pPr>
    <w:rPr>
      <w:sz w:val="22"/>
      <w:szCs w:val="22"/>
    </w:rPr>
  </w:style>
  <w:style w:type="character" w:customStyle="1" w:styleId="Zkladntext3Char">
    <w:name w:val="Základní text 3 Char"/>
    <w:link w:val="Zkladntext3"/>
    <w:semiHidden/>
    <w:rsid w:val="0003303B"/>
    <w:rPr>
      <w:rFonts w:cs="Times New Roman"/>
      <w:sz w:val="16"/>
      <w:szCs w:val="16"/>
    </w:rPr>
  </w:style>
  <w:style w:type="paragraph" w:customStyle="1" w:styleId="BodyText21">
    <w:name w:val="Body Text 21"/>
    <w:basedOn w:val="Normln"/>
    <w:rsid w:val="0003303B"/>
    <w:pPr>
      <w:widowControl w:val="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semiHidden/>
    <w:rsid w:val="00033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03303B"/>
    <w:rPr>
      <w:rFonts w:ascii="Tahoma" w:hAnsi="Tahoma" w:cs="Tahoma"/>
      <w:sz w:val="16"/>
      <w:szCs w:val="16"/>
    </w:rPr>
  </w:style>
  <w:style w:type="character" w:customStyle="1" w:styleId="Znakapoznmky">
    <w:name w:val="Značka poznámky"/>
    <w:semiHidden/>
    <w:rsid w:val="0003303B"/>
    <w:rPr>
      <w:rFonts w:cs="Times New Roman"/>
      <w:sz w:val="16"/>
      <w:szCs w:val="16"/>
    </w:rPr>
  </w:style>
  <w:style w:type="paragraph" w:customStyle="1" w:styleId="Textpoznmky">
    <w:name w:val="Text poznámky"/>
    <w:basedOn w:val="Normln"/>
    <w:semiHidden/>
    <w:rsid w:val="0003303B"/>
  </w:style>
  <w:style w:type="paragraph" w:styleId="Textkomente">
    <w:name w:val="annotation text"/>
    <w:basedOn w:val="Normln"/>
    <w:link w:val="TextkomenteChar"/>
    <w:semiHidden/>
    <w:rsid w:val="0003303B"/>
  </w:style>
  <w:style w:type="character" w:customStyle="1" w:styleId="TextkomenteChar">
    <w:name w:val="Text komentáře Char"/>
    <w:link w:val="Textkomente"/>
    <w:semiHidden/>
    <w:rsid w:val="0003303B"/>
    <w:rPr>
      <w:rFonts w:cs="Times New Roman"/>
      <w:sz w:val="20"/>
      <w:szCs w:val="20"/>
    </w:rPr>
  </w:style>
  <w:style w:type="paragraph" w:styleId="Pedmtkomente">
    <w:name w:val="annotation subject"/>
    <w:basedOn w:val="Textpoznmky"/>
    <w:next w:val="Textpoznmky"/>
    <w:link w:val="PedmtkomenteChar"/>
    <w:semiHidden/>
    <w:rsid w:val="0003303B"/>
    <w:rPr>
      <w:b/>
      <w:bCs/>
    </w:rPr>
  </w:style>
  <w:style w:type="character" w:customStyle="1" w:styleId="PedmtkomenteChar">
    <w:name w:val="Předmět komentáře Char"/>
    <w:link w:val="Pedmtkomente"/>
    <w:semiHidden/>
    <w:rsid w:val="0003303B"/>
    <w:rPr>
      <w:rFonts w:cs="Times New Roman"/>
      <w:b/>
      <w:bCs/>
      <w:sz w:val="20"/>
      <w:szCs w:val="20"/>
    </w:rPr>
  </w:style>
  <w:style w:type="character" w:styleId="Odkaznakoment">
    <w:name w:val="annotation reference"/>
    <w:semiHidden/>
    <w:rsid w:val="000A42EE"/>
    <w:rPr>
      <w:rFonts w:cs="Times New Roman"/>
      <w:sz w:val="16"/>
      <w:szCs w:val="16"/>
    </w:rPr>
  </w:style>
  <w:style w:type="paragraph" w:customStyle="1" w:styleId="Odstavecseseznamem1">
    <w:name w:val="Odstavec se seznamem1"/>
    <w:basedOn w:val="Normln"/>
    <w:rsid w:val="00717037"/>
    <w:pPr>
      <w:ind w:left="708"/>
    </w:pPr>
  </w:style>
  <w:style w:type="paragraph" w:customStyle="1" w:styleId="sllovn3rove">
    <w:name w:val="čísllování 3 úroveň"/>
    <w:basedOn w:val="Normlnodsazen"/>
    <w:qFormat/>
    <w:rsid w:val="00473266"/>
    <w:pPr>
      <w:keepNext/>
      <w:numPr>
        <w:ilvl w:val="2"/>
        <w:numId w:val="15"/>
      </w:numPr>
      <w:tabs>
        <w:tab w:val="num" w:pos="360"/>
        <w:tab w:val="left" w:pos="1134"/>
      </w:tabs>
      <w:suppressAutoHyphens/>
      <w:spacing w:before="120" w:after="60"/>
      <w:ind w:left="708" w:hanging="567"/>
      <w:jc w:val="both"/>
    </w:pPr>
    <w:rPr>
      <w:rFonts w:ascii="Tahoma" w:eastAsia="Calibri" w:hAnsi="Tahoma"/>
      <w:snapToGrid w:val="0"/>
    </w:rPr>
  </w:style>
  <w:style w:type="paragraph" w:customStyle="1" w:styleId="slovn1rove">
    <w:name w:val="číslování 1.úroveň"/>
    <w:basedOn w:val="Nadpis2"/>
    <w:qFormat/>
    <w:rsid w:val="00473266"/>
    <w:pPr>
      <w:widowControl/>
      <w:numPr>
        <w:numId w:val="15"/>
      </w:numPr>
      <w:tabs>
        <w:tab w:val="num" w:pos="360"/>
      </w:tabs>
      <w:suppressAutoHyphens/>
      <w:spacing w:before="240" w:after="240"/>
      <w:ind w:left="567" w:right="0" w:hanging="567"/>
      <w:jc w:val="center"/>
    </w:pPr>
    <w:rPr>
      <w:rFonts w:ascii="Tahoma" w:eastAsia="Calibri" w:hAnsi="Tahoma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473266"/>
    <w:pPr>
      <w:keepNext/>
      <w:numPr>
        <w:ilvl w:val="1"/>
        <w:numId w:val="15"/>
      </w:numPr>
      <w:tabs>
        <w:tab w:val="left" w:pos="567"/>
      </w:tabs>
      <w:suppressAutoHyphens/>
      <w:spacing w:before="120" w:after="60"/>
      <w:ind w:left="567" w:hanging="567"/>
      <w:jc w:val="both"/>
    </w:pPr>
    <w:rPr>
      <w:rFonts w:ascii="Tahoma" w:eastAsia="Calibri" w:hAnsi="Tahoma"/>
      <w:snapToGrid w:val="0"/>
    </w:rPr>
  </w:style>
  <w:style w:type="character" w:customStyle="1" w:styleId="slovn2roveChar">
    <w:name w:val="číslování 2.úroveň Char"/>
    <w:link w:val="slovn2rove"/>
    <w:rsid w:val="00473266"/>
    <w:rPr>
      <w:rFonts w:ascii="Tahoma" w:eastAsia="Calibri" w:hAnsi="Tahoma"/>
      <w:snapToGrid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A0FB2"/>
    <w:pPr>
      <w:ind w:left="720"/>
      <w:contextualSpacing/>
    </w:pPr>
  </w:style>
  <w:style w:type="character" w:customStyle="1" w:styleId="datalabel">
    <w:name w:val="datalabel"/>
    <w:basedOn w:val="Standardnpsmoodstavce"/>
    <w:rsid w:val="002C3996"/>
  </w:style>
  <w:style w:type="paragraph" w:styleId="Zkladntext2">
    <w:name w:val="Body Text 2"/>
    <w:basedOn w:val="Normln"/>
    <w:link w:val="Zkladntext2Char"/>
    <w:uiPriority w:val="99"/>
    <w:unhideWhenUsed/>
    <w:rsid w:val="00CF17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F17B6"/>
  </w:style>
  <w:style w:type="paragraph" w:customStyle="1" w:styleId="Znaka">
    <w:name w:val="Značka"/>
    <w:rsid w:val="00C952FF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table" w:styleId="Mkatabulky">
    <w:name w:val="Table Grid"/>
    <w:basedOn w:val="Normlntabulka"/>
    <w:uiPriority w:val="59"/>
    <w:rsid w:val="0008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link w:val="textodstavceChar"/>
    <w:qFormat/>
    <w:rsid w:val="00C367E7"/>
    <w:pPr>
      <w:keepNext/>
      <w:suppressAutoHyphens/>
      <w:spacing w:before="60" w:after="60"/>
      <w:ind w:left="567"/>
      <w:jc w:val="both"/>
    </w:pPr>
    <w:rPr>
      <w:rFonts w:ascii="Arial" w:hAnsi="Arial"/>
      <w:sz w:val="22"/>
      <w:szCs w:val="24"/>
    </w:rPr>
  </w:style>
  <w:style w:type="character" w:customStyle="1" w:styleId="textodstavceChar">
    <w:name w:val="text odstavce Char"/>
    <w:basedOn w:val="Standardnpsmoodstavce"/>
    <w:link w:val="textodstavce"/>
    <w:rsid w:val="00C367E7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003737"/>
    <w:rPr>
      <w:strike w:val="0"/>
      <w:dstrike w:val="0"/>
      <w:color w:val="FC660C"/>
      <w:u w:val="none"/>
      <w:effect w:val="none"/>
      <w:shd w:val="clear" w:color="auto" w:fill="auto"/>
    </w:rPr>
  </w:style>
  <w:style w:type="paragraph" w:customStyle="1" w:styleId="Default">
    <w:name w:val="Default"/>
    <w:rsid w:val="003777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2F74A-BB0B-41E4-BDA1-79FBC06B7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71D1D-E5DA-4AE7-A6A7-557E9663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9A9FC-A8E8-4C36-988C-DBAD5357E810}">
  <ds:schemaRefs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96F765-C947-4CFC-A970-9F79E7F0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1311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Brtek Tomáš</dc:creator>
  <cp:lastModifiedBy>Drahokoupilová Šárka</cp:lastModifiedBy>
  <cp:revision>4</cp:revision>
  <cp:lastPrinted>2019-01-23T06:50:00Z</cp:lastPrinted>
  <dcterms:created xsi:type="dcterms:W3CDTF">2023-03-13T14:20:00Z</dcterms:created>
  <dcterms:modified xsi:type="dcterms:W3CDTF">2023-03-14T07:24:00Z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