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E93C" w14:textId="77777777" w:rsidR="005D75AB" w:rsidRDefault="00B90C27" w:rsidP="005D75AB">
      <w:pPr>
        <w:pStyle w:val="Nzev"/>
        <w:widowControl/>
        <w:spacing w:before="0"/>
        <w:rPr>
          <w:rFonts w:cs="Arial"/>
          <w:spacing w:val="40"/>
          <w:sz w:val="28"/>
          <w:szCs w:val="28"/>
        </w:rPr>
      </w:pPr>
      <w:r>
        <w:rPr>
          <w:rFonts w:cs="Arial"/>
          <w:spacing w:val="40"/>
          <w:sz w:val="28"/>
          <w:szCs w:val="28"/>
        </w:rPr>
        <w:t>DODATEK č. 1</w:t>
      </w:r>
    </w:p>
    <w:p w14:paraId="2E4374D8" w14:textId="77777777" w:rsidR="005D75AB" w:rsidRDefault="00B90C27" w:rsidP="005D75AB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ke smlouvě </w:t>
      </w:r>
      <w:r w:rsidR="005D75AB">
        <w:rPr>
          <w:rFonts w:cs="Arial"/>
          <w:b/>
          <w:bCs/>
        </w:rPr>
        <w:t>o využití prostoru kolektoru</w:t>
      </w:r>
    </w:p>
    <w:p w14:paraId="6CE65856" w14:textId="77777777" w:rsidR="005D75AB" w:rsidRDefault="005D75AB" w:rsidP="005D75AB">
      <w:pPr>
        <w:jc w:val="center"/>
        <w:rPr>
          <w:rFonts w:cs="Arial"/>
        </w:rPr>
      </w:pPr>
      <w:r>
        <w:rPr>
          <w:rFonts w:cs="Arial"/>
        </w:rPr>
        <w:t>v souladu s ustanoveními</w:t>
      </w:r>
      <w:r w:rsidRPr="00EC4834">
        <w:rPr>
          <w:rFonts w:cs="Arial"/>
        </w:rPr>
        <w:t xml:space="preserve"> §1746 zákona č. 89/2012 Sb., občanský zákoník</w:t>
      </w:r>
    </w:p>
    <w:p w14:paraId="5BD7BB39" w14:textId="77777777" w:rsidR="002761B8" w:rsidRDefault="002761B8" w:rsidP="002761B8">
      <w:pPr>
        <w:pStyle w:val="Nadpis5"/>
        <w:spacing w:before="480" w:after="240"/>
      </w:pPr>
      <w:r>
        <w:t>Smluvní strany</w:t>
      </w:r>
    </w:p>
    <w:p w14:paraId="7E366DC4" w14:textId="77777777" w:rsidR="002761B8" w:rsidRPr="00E37D22" w:rsidRDefault="002761B8" w:rsidP="002761B8">
      <w:pPr>
        <w:tabs>
          <w:tab w:val="left" w:pos="1134"/>
        </w:tabs>
        <w:rPr>
          <w:rFonts w:cs="Arial"/>
          <w:b/>
          <w:bCs/>
          <w:iCs/>
        </w:rPr>
      </w:pPr>
      <w:r>
        <w:rPr>
          <w:rFonts w:cs="Arial"/>
        </w:rPr>
        <w:t>Správce:</w:t>
      </w:r>
      <w:r>
        <w:rPr>
          <w:rFonts w:cs="Arial"/>
        </w:rPr>
        <w:tab/>
      </w:r>
      <w:r w:rsidRPr="00E37D22">
        <w:rPr>
          <w:rFonts w:cs="Arial"/>
          <w:b/>
          <w:bCs/>
          <w:iCs/>
        </w:rPr>
        <w:t>Kolektory Praha, a.s.</w:t>
      </w:r>
    </w:p>
    <w:p w14:paraId="091E0645" w14:textId="77777777" w:rsidR="002761B8" w:rsidRDefault="002761B8" w:rsidP="002761B8">
      <w:pPr>
        <w:tabs>
          <w:tab w:val="left" w:pos="1134"/>
        </w:tabs>
        <w:rPr>
          <w:rFonts w:cs="Arial"/>
        </w:rPr>
      </w:pPr>
      <w:r>
        <w:rPr>
          <w:rFonts w:cs="Arial"/>
        </w:rPr>
        <w:tab/>
        <w:t>se sídlem: Praha 9, Vysočany, Pešlova 3/341, PSČ 190 00</w:t>
      </w:r>
    </w:p>
    <w:p w14:paraId="5FE34787" w14:textId="77777777" w:rsidR="002761B8" w:rsidRDefault="002761B8" w:rsidP="002761B8">
      <w:pPr>
        <w:tabs>
          <w:tab w:val="left" w:pos="1134"/>
          <w:tab w:val="left" w:pos="2552"/>
        </w:tabs>
        <w:ind w:left="2544" w:right="-398" w:hanging="1410"/>
        <w:rPr>
          <w:rFonts w:cs="Arial"/>
        </w:rPr>
      </w:pPr>
      <w:r>
        <w:rPr>
          <w:rFonts w:cs="Arial"/>
        </w:rPr>
        <w:t>zastoupená:</w:t>
      </w:r>
      <w:r>
        <w:rPr>
          <w:rFonts w:cs="Arial"/>
        </w:rPr>
        <w:tab/>
        <w:t>Ing. Petrem Švecem, předsedou představenstva,</w:t>
      </w:r>
    </w:p>
    <w:p w14:paraId="2D3BE44E" w14:textId="77777777" w:rsidR="002761B8" w:rsidRDefault="002761B8" w:rsidP="002761B8">
      <w:pPr>
        <w:tabs>
          <w:tab w:val="left" w:pos="1134"/>
          <w:tab w:val="left" w:pos="2552"/>
        </w:tabs>
        <w:ind w:left="2544" w:right="-398" w:hanging="1410"/>
        <w:rPr>
          <w:rFonts w:cs="Arial"/>
        </w:rPr>
      </w:pPr>
      <w:r>
        <w:rPr>
          <w:rFonts w:cs="Arial"/>
        </w:rPr>
        <w:tab/>
        <w:t xml:space="preserve">a </w:t>
      </w:r>
      <w:r w:rsidRPr="004557D6">
        <w:rPr>
          <w:rFonts w:cs="Arial"/>
        </w:rPr>
        <w:t xml:space="preserve">Mgr. </w:t>
      </w:r>
      <w:r>
        <w:rPr>
          <w:rFonts w:cs="Arial"/>
        </w:rPr>
        <w:t>Janem Vidímem, místopředsedou předs</w:t>
      </w:r>
      <w:r w:rsidRPr="004557D6">
        <w:rPr>
          <w:rFonts w:cs="Arial"/>
        </w:rPr>
        <w:t>tavenstva</w:t>
      </w:r>
    </w:p>
    <w:p w14:paraId="6DB24B24" w14:textId="77777777" w:rsidR="002761B8" w:rsidRDefault="002761B8" w:rsidP="002761B8">
      <w:pPr>
        <w:tabs>
          <w:tab w:val="left" w:pos="1134"/>
          <w:tab w:val="left" w:pos="2552"/>
        </w:tabs>
        <w:rPr>
          <w:rFonts w:cs="Arial"/>
        </w:rPr>
      </w:pPr>
      <w:r>
        <w:rPr>
          <w:rFonts w:cs="Arial"/>
        </w:rPr>
        <w:tab/>
        <w:t>IČO: 26714124</w:t>
      </w:r>
    </w:p>
    <w:p w14:paraId="6BF996DE" w14:textId="77777777" w:rsidR="002761B8" w:rsidRDefault="002761B8" w:rsidP="002761B8">
      <w:pPr>
        <w:tabs>
          <w:tab w:val="left" w:pos="1134"/>
          <w:tab w:val="left" w:pos="2552"/>
        </w:tabs>
        <w:rPr>
          <w:rFonts w:cs="Arial"/>
        </w:rPr>
      </w:pPr>
      <w:r>
        <w:rPr>
          <w:rFonts w:cs="Arial"/>
        </w:rPr>
        <w:tab/>
        <w:t>DIČ: CZ26714124</w:t>
      </w:r>
    </w:p>
    <w:p w14:paraId="611DA6FA" w14:textId="77777777" w:rsidR="002761B8" w:rsidRDefault="002761B8" w:rsidP="002761B8">
      <w:pPr>
        <w:tabs>
          <w:tab w:val="left" w:pos="1134"/>
          <w:tab w:val="left" w:pos="2552"/>
        </w:tabs>
        <w:rPr>
          <w:rFonts w:cs="Arial"/>
        </w:rPr>
      </w:pPr>
      <w:r>
        <w:rPr>
          <w:rFonts w:cs="Arial"/>
        </w:rPr>
        <w:tab/>
        <w:t>spisová značka B 7813 obchodního rejstříku Městského soudu v Praze</w:t>
      </w:r>
    </w:p>
    <w:p w14:paraId="499BA70D" w14:textId="77777777" w:rsidR="002761B8" w:rsidRDefault="002761B8" w:rsidP="002761B8">
      <w:pPr>
        <w:tabs>
          <w:tab w:val="left" w:pos="1134"/>
          <w:tab w:val="left" w:pos="2552"/>
        </w:tabs>
        <w:rPr>
          <w:rFonts w:cs="Arial"/>
        </w:rPr>
      </w:pPr>
      <w:r>
        <w:rPr>
          <w:rFonts w:cs="Arial"/>
        </w:rPr>
        <w:tab/>
        <w:t xml:space="preserve">(dále jen </w:t>
      </w:r>
      <w:r w:rsidRPr="00E37D22">
        <w:rPr>
          <w:rFonts w:cs="Arial"/>
          <w:b/>
          <w:iCs/>
        </w:rPr>
        <w:t>správce</w:t>
      </w:r>
      <w:r>
        <w:rPr>
          <w:rFonts w:cs="Arial"/>
        </w:rPr>
        <w:t>)</w:t>
      </w:r>
    </w:p>
    <w:p w14:paraId="73647C94" w14:textId="77777777" w:rsidR="00267615" w:rsidRDefault="002761B8" w:rsidP="008A1DC4">
      <w:pPr>
        <w:tabs>
          <w:tab w:val="left" w:pos="1134"/>
          <w:tab w:val="left" w:pos="2552"/>
        </w:tabs>
        <w:spacing w:before="240" w:after="240"/>
        <w:jc w:val="both"/>
        <w:rPr>
          <w:rFonts w:cs="Arial"/>
        </w:rPr>
      </w:pPr>
      <w:r>
        <w:rPr>
          <w:rFonts w:cs="Arial"/>
        </w:rPr>
        <w:t>a</w:t>
      </w:r>
    </w:p>
    <w:p w14:paraId="710C3851" w14:textId="77777777" w:rsidR="002761B8" w:rsidRDefault="00267615" w:rsidP="002761B8">
      <w:pPr>
        <w:tabs>
          <w:tab w:val="left" w:pos="1134"/>
          <w:tab w:val="left" w:pos="2552"/>
        </w:tabs>
        <w:jc w:val="both"/>
        <w:rPr>
          <w:rFonts w:cs="Arial"/>
          <w:b/>
        </w:rPr>
      </w:pPr>
      <w:r>
        <w:rPr>
          <w:rFonts w:cs="Arial"/>
        </w:rPr>
        <w:t>U</w:t>
      </w:r>
      <w:r w:rsidR="002761B8">
        <w:rPr>
          <w:rFonts w:cs="Arial"/>
        </w:rPr>
        <w:t>živatel:</w:t>
      </w:r>
      <w:r w:rsidR="002761B8">
        <w:rPr>
          <w:rFonts w:cs="Arial"/>
        </w:rPr>
        <w:tab/>
      </w:r>
      <w:r w:rsidR="002761B8">
        <w:rPr>
          <w:rFonts w:cs="Arial"/>
          <w:b/>
        </w:rPr>
        <w:t>Realty IV., a.s.</w:t>
      </w:r>
    </w:p>
    <w:p w14:paraId="7CD973AF" w14:textId="77777777" w:rsidR="00267615" w:rsidRDefault="002761B8" w:rsidP="002761B8">
      <w:pPr>
        <w:pStyle w:val="Zkladntext"/>
        <w:tabs>
          <w:tab w:val="left" w:pos="426"/>
          <w:tab w:val="left" w:pos="1134"/>
          <w:tab w:val="left" w:pos="2552"/>
        </w:tabs>
        <w:spacing w:after="0"/>
        <w:ind w:left="360"/>
      </w:pPr>
      <w:r>
        <w:tab/>
      </w:r>
      <w:r>
        <w:tab/>
        <w:t>se sídlem: Praha 1, Malá Strana, Mostecká 49/12, PSČ 118 00</w:t>
      </w:r>
    </w:p>
    <w:p w14:paraId="3D37EEF2" w14:textId="77777777" w:rsidR="00267615" w:rsidRDefault="00267615" w:rsidP="002761B8">
      <w:pPr>
        <w:pStyle w:val="Zkladntext"/>
        <w:tabs>
          <w:tab w:val="left" w:pos="426"/>
          <w:tab w:val="left" w:pos="1134"/>
          <w:tab w:val="left" w:pos="2552"/>
        </w:tabs>
        <w:spacing w:after="0"/>
        <w:ind w:left="360"/>
      </w:pPr>
      <w:r>
        <w:tab/>
      </w:r>
      <w:r>
        <w:tab/>
        <w:t>zastoupená:     panem Tomáškem Matýskem, na základě plné moci ze dne 4. 5. 2017</w:t>
      </w:r>
    </w:p>
    <w:p w14:paraId="25D682D2" w14:textId="77777777" w:rsidR="00267615" w:rsidRDefault="002761B8" w:rsidP="00267615">
      <w:pPr>
        <w:pStyle w:val="Zkladntext"/>
        <w:tabs>
          <w:tab w:val="left" w:pos="360"/>
          <w:tab w:val="left" w:pos="1134"/>
          <w:tab w:val="left" w:pos="2552"/>
        </w:tabs>
        <w:spacing w:after="0"/>
        <w:ind w:firstLine="284"/>
      </w:pPr>
      <w:r>
        <w:tab/>
      </w:r>
      <w:r>
        <w:tab/>
      </w:r>
      <w:r w:rsidR="00267615">
        <w:t>IČO: 26125293</w:t>
      </w:r>
    </w:p>
    <w:p w14:paraId="31658204" w14:textId="77777777" w:rsidR="002761B8" w:rsidRDefault="00267615" w:rsidP="00267615">
      <w:pPr>
        <w:pStyle w:val="Zkladntext"/>
        <w:tabs>
          <w:tab w:val="left" w:pos="360"/>
          <w:tab w:val="left" w:pos="1134"/>
          <w:tab w:val="left" w:pos="2552"/>
        </w:tabs>
        <w:spacing w:after="0"/>
        <w:ind w:firstLine="284"/>
      </w:pPr>
      <w:r>
        <w:tab/>
      </w:r>
      <w:r>
        <w:tab/>
      </w:r>
      <w:r w:rsidR="002761B8">
        <w:t>DIČ: CZ26125293</w:t>
      </w:r>
    </w:p>
    <w:p w14:paraId="1E39911F" w14:textId="77777777" w:rsidR="002761B8" w:rsidRDefault="002761B8" w:rsidP="002761B8">
      <w:pPr>
        <w:tabs>
          <w:tab w:val="left" w:pos="1134"/>
          <w:tab w:val="left" w:pos="2552"/>
        </w:tabs>
        <w:rPr>
          <w:rFonts w:cs="Arial"/>
        </w:rPr>
      </w:pPr>
      <w:r>
        <w:rPr>
          <w:rFonts w:cs="Arial"/>
        </w:rPr>
        <w:tab/>
        <w:t>spisová značka B 6209 obchodního rejstříku Městského soudu v Praze</w:t>
      </w:r>
    </w:p>
    <w:p w14:paraId="2181188C" w14:textId="77777777" w:rsidR="002761B8" w:rsidRDefault="002761B8" w:rsidP="002761B8">
      <w:pPr>
        <w:tabs>
          <w:tab w:val="left" w:pos="1134"/>
          <w:tab w:val="left" w:pos="1276"/>
        </w:tabs>
        <w:rPr>
          <w:rFonts w:cs="Arial"/>
        </w:rPr>
      </w:pPr>
      <w:r>
        <w:rPr>
          <w:rFonts w:cs="Arial"/>
        </w:rPr>
        <w:tab/>
        <w:t xml:space="preserve">(dále jen </w:t>
      </w:r>
      <w:r w:rsidRPr="00A10DF9">
        <w:rPr>
          <w:rFonts w:cs="Arial"/>
          <w:b/>
        </w:rPr>
        <w:t>uživatel</w:t>
      </w:r>
      <w:r>
        <w:rPr>
          <w:rFonts w:cs="Arial"/>
        </w:rPr>
        <w:t>)</w:t>
      </w:r>
    </w:p>
    <w:p w14:paraId="709774DE" w14:textId="77777777" w:rsidR="002761B8" w:rsidRDefault="002761B8" w:rsidP="002761B8">
      <w:pPr>
        <w:tabs>
          <w:tab w:val="left" w:pos="1418"/>
        </w:tabs>
        <w:rPr>
          <w:rFonts w:cs="Arial"/>
        </w:rPr>
      </w:pPr>
    </w:p>
    <w:p w14:paraId="7D6B69D2" w14:textId="77777777" w:rsidR="005D75AB" w:rsidRDefault="005D75AB" w:rsidP="005D75AB">
      <w:pPr>
        <w:pStyle w:val="Nadpis1"/>
        <w:spacing w:before="480" w:after="240"/>
      </w:pPr>
      <w:r>
        <w:t xml:space="preserve">Předmět </w:t>
      </w:r>
      <w:r w:rsidR="00D744D3">
        <w:t>dodatku</w:t>
      </w:r>
    </w:p>
    <w:p w14:paraId="1CC7A330" w14:textId="77777777" w:rsidR="00F55CDB" w:rsidRDefault="00F55CDB" w:rsidP="006C06FF">
      <w:pPr>
        <w:jc w:val="both"/>
      </w:pPr>
    </w:p>
    <w:p w14:paraId="01C18A5E" w14:textId="0BDDCF26" w:rsidR="009237DE" w:rsidRDefault="006C06FF" w:rsidP="006C06FF">
      <w:pPr>
        <w:jc w:val="both"/>
        <w:rPr>
          <w:rFonts w:cs="Arial"/>
          <w:snapToGrid w:val="0"/>
        </w:rPr>
      </w:pPr>
      <w:r>
        <w:t>Předmětem dodatku č. 1 je ú</w:t>
      </w:r>
      <w:r w:rsidR="00D744D3">
        <w:t xml:space="preserve">prava </w:t>
      </w:r>
      <w:r w:rsidR="009237DE">
        <w:t xml:space="preserve">článku I. a </w:t>
      </w:r>
      <w:r w:rsidR="00D744D3">
        <w:t>bod</w:t>
      </w:r>
      <w:r>
        <w:t>u</w:t>
      </w:r>
      <w:r w:rsidR="00D744D3">
        <w:t xml:space="preserve"> 2.</w:t>
      </w:r>
      <w:r w:rsidR="00A33D6F">
        <w:t xml:space="preserve"> a</w:t>
      </w:r>
      <w:r w:rsidR="00D744D3">
        <w:t xml:space="preserve"> 3.</w:t>
      </w:r>
      <w:r w:rsidRPr="006C06FF">
        <w:t xml:space="preserve"> </w:t>
      </w:r>
      <w:r>
        <w:t>článku II. smlouvy</w:t>
      </w:r>
      <w:r w:rsidR="00D744D3">
        <w:t xml:space="preserve"> v důsledku </w:t>
      </w:r>
      <w:r>
        <w:t xml:space="preserve">provedení přejímky po </w:t>
      </w:r>
      <w:r w:rsidR="00F55CDB">
        <w:t>ulo</w:t>
      </w:r>
      <w:r w:rsidR="00A414B0">
        <w:t xml:space="preserve">žení </w:t>
      </w:r>
      <w:r w:rsidR="00AE21D5">
        <w:t>xxx</w:t>
      </w:r>
      <w:r w:rsidR="00A4746A">
        <w:rPr>
          <w:rFonts w:cs="Arial"/>
          <w:snapToGrid w:val="0"/>
        </w:rPr>
        <w:t xml:space="preserve"> </w:t>
      </w:r>
    </w:p>
    <w:p w14:paraId="78E5F85C" w14:textId="77777777" w:rsidR="009237DE" w:rsidRPr="00AF0D3F" w:rsidRDefault="009237DE" w:rsidP="009237DE">
      <w:pPr>
        <w:pStyle w:val="Nadpis1"/>
        <w:spacing w:before="480" w:after="240"/>
        <w:jc w:val="left"/>
      </w:pPr>
      <w:r>
        <w:t>Článek I. Předmět smlouvy se k 1. 5. 2019 mění následovně:</w:t>
      </w:r>
    </w:p>
    <w:p w14:paraId="287215FE" w14:textId="7B335AB0" w:rsidR="005D75AB" w:rsidRPr="00AF0D3F" w:rsidRDefault="009237DE" w:rsidP="00AE21D5">
      <w:pPr>
        <w:jc w:val="both"/>
      </w:pPr>
      <w:r w:rsidRPr="00791944">
        <w:rPr>
          <w:rFonts w:cs="Arial"/>
          <w:snapToGrid w:val="0"/>
        </w:rPr>
        <w:t>Předmětem smlouvy je využití</w:t>
      </w:r>
      <w:r>
        <w:rPr>
          <w:rFonts w:cs="Arial"/>
          <w:snapToGrid w:val="0"/>
        </w:rPr>
        <w:t xml:space="preserve"> (užívání)</w:t>
      </w:r>
      <w:r w:rsidRPr="00791944">
        <w:rPr>
          <w:rFonts w:cs="Arial"/>
          <w:snapToGrid w:val="0"/>
        </w:rPr>
        <w:t xml:space="preserve"> prostoru kolektor</w:t>
      </w:r>
      <w:r>
        <w:rPr>
          <w:rFonts w:cs="Arial"/>
          <w:snapToGrid w:val="0"/>
        </w:rPr>
        <w:t xml:space="preserve">u </w:t>
      </w:r>
      <w:r w:rsidR="00AE21D5">
        <w:rPr>
          <w:rFonts w:cs="Arial"/>
          <w:snapToGrid w:val="0"/>
        </w:rPr>
        <w:t>xxx</w:t>
      </w:r>
      <w:r>
        <w:rPr>
          <w:rFonts w:cs="Arial"/>
          <w:snapToGrid w:val="0"/>
        </w:rPr>
        <w:t>) provozní oblasti Centrum</w:t>
      </w:r>
      <w:r w:rsidRPr="00791944">
        <w:rPr>
          <w:rFonts w:cs="Arial"/>
          <w:snapToGrid w:val="0"/>
        </w:rPr>
        <w:t xml:space="preserve"> </w:t>
      </w:r>
      <w:r>
        <w:rPr>
          <w:rFonts w:cs="Arial"/>
          <w:snapToGrid w:val="0"/>
        </w:rPr>
        <w:t xml:space="preserve">(vč. průvrtu) uživatelem </w:t>
      </w:r>
      <w:r w:rsidRPr="00791944">
        <w:rPr>
          <w:rFonts w:cs="Arial"/>
          <w:snapToGrid w:val="0"/>
        </w:rPr>
        <w:t xml:space="preserve">pro uložení </w:t>
      </w:r>
      <w:r w:rsidR="00AE21D5">
        <w:rPr>
          <w:rFonts w:cs="Arial"/>
          <w:snapToGrid w:val="0"/>
        </w:rPr>
        <w:t>xxx</w:t>
      </w:r>
    </w:p>
    <w:p w14:paraId="3BC2705D" w14:textId="77777777" w:rsidR="002056D0" w:rsidRPr="00791944" w:rsidRDefault="002056D0" w:rsidP="002056D0">
      <w:pPr>
        <w:spacing w:after="240"/>
        <w:jc w:val="both"/>
        <w:rPr>
          <w:rFonts w:cs="Arial"/>
          <w:snapToGrid w:val="0"/>
        </w:rPr>
      </w:pPr>
      <w:r w:rsidRPr="00791944">
        <w:rPr>
          <w:rFonts w:cs="Arial"/>
          <w:snapToGrid w:val="0"/>
        </w:rPr>
        <w:t>2. Př</w:t>
      </w:r>
      <w:r>
        <w:rPr>
          <w:rFonts w:cs="Arial"/>
          <w:snapToGrid w:val="0"/>
        </w:rPr>
        <w:t xml:space="preserve">íspěvek na provoz kolektorů je </w:t>
      </w:r>
      <w:r w:rsidRPr="00791944">
        <w:rPr>
          <w:rFonts w:cs="Arial"/>
          <w:snapToGrid w:val="0"/>
        </w:rPr>
        <w:t>stanoven takto:</w:t>
      </w:r>
    </w:p>
    <w:tbl>
      <w:tblPr>
        <w:tblW w:w="84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706"/>
      </w:tblGrid>
      <w:tr w:rsidR="002056D0" w:rsidRPr="00791944" w14:paraId="6923C2C7" w14:textId="77777777" w:rsidTr="00FC030C">
        <w:tc>
          <w:tcPr>
            <w:tcW w:w="5740" w:type="dxa"/>
          </w:tcPr>
          <w:p w14:paraId="2D5D7761" w14:textId="23FA3251" w:rsidR="002056D0" w:rsidRPr="00791944" w:rsidRDefault="002056D0" w:rsidP="00FC030C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 xml:space="preserve">Skutečná délka </w:t>
            </w:r>
            <w:r w:rsidR="00AE21D5">
              <w:rPr>
                <w:rFonts w:cs="Arial"/>
                <w:snapToGrid w:val="0"/>
              </w:rPr>
              <w:t>xxx</w:t>
            </w:r>
            <w:r w:rsidRPr="00791944">
              <w:rPr>
                <w:rFonts w:cs="Arial"/>
                <w:snapToGrid w:val="0"/>
              </w:rPr>
              <w:t xml:space="preserve"> </w:t>
            </w:r>
          </w:p>
        </w:tc>
        <w:tc>
          <w:tcPr>
            <w:tcW w:w="2706" w:type="dxa"/>
          </w:tcPr>
          <w:p w14:paraId="75B984AC" w14:textId="510F9480" w:rsidR="002056D0" w:rsidRPr="00791944" w:rsidRDefault="00AE21D5" w:rsidP="00E516C8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</w:p>
        </w:tc>
      </w:tr>
      <w:tr w:rsidR="002056D0" w:rsidRPr="00791944" w14:paraId="3F41A0D4" w14:textId="77777777" w:rsidTr="00FC030C">
        <w:tc>
          <w:tcPr>
            <w:tcW w:w="5740" w:type="dxa"/>
          </w:tcPr>
          <w:p w14:paraId="1BF435B8" w14:textId="58E71A97" w:rsidR="002056D0" w:rsidRPr="00791944" w:rsidRDefault="002056D0" w:rsidP="00FC030C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 xml:space="preserve">Úhrada za </w:t>
            </w:r>
            <w:r w:rsidR="00AE21D5">
              <w:rPr>
                <w:rFonts w:cs="Arial"/>
                <w:snapToGrid w:val="0"/>
              </w:rPr>
              <w:t>xxx</w:t>
            </w:r>
          </w:p>
        </w:tc>
        <w:tc>
          <w:tcPr>
            <w:tcW w:w="2706" w:type="dxa"/>
          </w:tcPr>
          <w:p w14:paraId="02BD9D21" w14:textId="4D742228" w:rsidR="002056D0" w:rsidRPr="00791944" w:rsidRDefault="00AE21D5" w:rsidP="00FC030C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</w:p>
        </w:tc>
      </w:tr>
      <w:tr w:rsidR="002056D0" w:rsidRPr="00791944" w14:paraId="6E090F51" w14:textId="77777777" w:rsidTr="00FC030C">
        <w:tc>
          <w:tcPr>
            <w:tcW w:w="5740" w:type="dxa"/>
          </w:tcPr>
          <w:p w14:paraId="53C3B471" w14:textId="77777777" w:rsidR="002056D0" w:rsidRPr="00791944" w:rsidRDefault="002056D0" w:rsidP="00FC030C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>Úhrada za měsíc</w:t>
            </w:r>
          </w:p>
        </w:tc>
        <w:tc>
          <w:tcPr>
            <w:tcW w:w="2706" w:type="dxa"/>
          </w:tcPr>
          <w:p w14:paraId="15EE3236" w14:textId="6C518D21" w:rsidR="002056D0" w:rsidRPr="00791944" w:rsidRDefault="00AE21D5" w:rsidP="00E516C8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</w:p>
        </w:tc>
      </w:tr>
      <w:tr w:rsidR="002056D0" w:rsidRPr="00791944" w14:paraId="20F26C1D" w14:textId="77777777" w:rsidTr="00FC030C">
        <w:tc>
          <w:tcPr>
            <w:tcW w:w="5740" w:type="dxa"/>
            <w:tcBorders>
              <w:bottom w:val="single" w:sz="18" w:space="0" w:color="auto"/>
            </w:tcBorders>
          </w:tcPr>
          <w:p w14:paraId="6C9D7E20" w14:textId="70F733E2" w:rsidR="002056D0" w:rsidRPr="00791944" w:rsidRDefault="002056D0" w:rsidP="00E516C8">
            <w:pPr>
              <w:ind w:left="142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Průvrty (</w:t>
            </w:r>
            <w:r w:rsidR="00AE21D5">
              <w:rPr>
                <w:rFonts w:cs="Arial"/>
                <w:snapToGrid w:val="0"/>
              </w:rPr>
              <w:t>xxx</w:t>
            </w:r>
            <w:r>
              <w:rPr>
                <w:rFonts w:cs="Arial"/>
                <w:snapToGrid w:val="0"/>
              </w:rPr>
              <w:t>)</w:t>
            </w:r>
            <w:r w:rsidRPr="00791944">
              <w:rPr>
                <w:rFonts w:cs="Arial"/>
                <w:snapToGrid w:val="0"/>
              </w:rPr>
              <w:t xml:space="preserve"> </w:t>
            </w:r>
          </w:p>
        </w:tc>
        <w:tc>
          <w:tcPr>
            <w:tcW w:w="2706" w:type="dxa"/>
            <w:tcBorders>
              <w:bottom w:val="single" w:sz="18" w:space="0" w:color="auto"/>
            </w:tcBorders>
          </w:tcPr>
          <w:p w14:paraId="70FC7A72" w14:textId="0B4414D3" w:rsidR="002056D0" w:rsidRPr="00791944" w:rsidRDefault="00AE21D5" w:rsidP="00E516C8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</w:p>
        </w:tc>
      </w:tr>
      <w:tr w:rsidR="002056D0" w:rsidRPr="00791944" w14:paraId="5F3FE7BE" w14:textId="77777777" w:rsidTr="00FC030C">
        <w:tc>
          <w:tcPr>
            <w:tcW w:w="5740" w:type="dxa"/>
          </w:tcPr>
          <w:p w14:paraId="0F2A6264" w14:textId="77777777" w:rsidR="002056D0" w:rsidRPr="00791944" w:rsidRDefault="002056D0" w:rsidP="00FC030C">
            <w:pPr>
              <w:ind w:left="142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Celkem za měsíc</w:t>
            </w:r>
          </w:p>
        </w:tc>
        <w:tc>
          <w:tcPr>
            <w:tcW w:w="2706" w:type="dxa"/>
          </w:tcPr>
          <w:p w14:paraId="680D3F3D" w14:textId="77777777" w:rsidR="002056D0" w:rsidRPr="00791944" w:rsidRDefault="002056D0" w:rsidP="00E516C8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1</w:t>
            </w:r>
            <w:r w:rsidR="00E516C8">
              <w:rPr>
                <w:rFonts w:cs="Arial"/>
                <w:snapToGrid w:val="0"/>
              </w:rPr>
              <w:t>94,40</w:t>
            </w:r>
            <w:r w:rsidRPr="00791944">
              <w:rPr>
                <w:rFonts w:cs="Arial"/>
                <w:snapToGrid w:val="0"/>
              </w:rPr>
              <w:t xml:space="preserve"> Kč +  DPH</w:t>
            </w:r>
          </w:p>
        </w:tc>
      </w:tr>
      <w:tr w:rsidR="002056D0" w:rsidRPr="00791944" w14:paraId="3608D2DA" w14:textId="77777777" w:rsidTr="00FC030C">
        <w:tc>
          <w:tcPr>
            <w:tcW w:w="5740" w:type="dxa"/>
            <w:tcBorders>
              <w:bottom w:val="single" w:sz="18" w:space="0" w:color="auto"/>
            </w:tcBorders>
          </w:tcPr>
          <w:p w14:paraId="31AA4309" w14:textId="77777777" w:rsidR="002056D0" w:rsidRDefault="002056D0" w:rsidP="00FC030C">
            <w:pPr>
              <w:ind w:left="142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Celkem za rok</w:t>
            </w:r>
          </w:p>
        </w:tc>
        <w:tc>
          <w:tcPr>
            <w:tcW w:w="2706" w:type="dxa"/>
            <w:tcBorders>
              <w:bottom w:val="single" w:sz="18" w:space="0" w:color="auto"/>
            </w:tcBorders>
          </w:tcPr>
          <w:p w14:paraId="6BDA7008" w14:textId="77777777" w:rsidR="002056D0" w:rsidRDefault="00E516C8" w:rsidP="00E516C8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2 332,80</w:t>
            </w:r>
            <w:r w:rsidR="002056D0" w:rsidRPr="00791944">
              <w:rPr>
                <w:rFonts w:cs="Arial"/>
                <w:snapToGrid w:val="0"/>
              </w:rPr>
              <w:t xml:space="preserve"> Kč +  DPH</w:t>
            </w:r>
          </w:p>
        </w:tc>
      </w:tr>
    </w:tbl>
    <w:p w14:paraId="0B8DB710" w14:textId="77777777" w:rsidR="009237DE" w:rsidRDefault="009237DE" w:rsidP="00E516C8">
      <w:pPr>
        <w:pStyle w:val="Nadpis2"/>
        <w:rPr>
          <w:sz w:val="20"/>
          <w:szCs w:val="20"/>
        </w:rPr>
      </w:pPr>
    </w:p>
    <w:p w14:paraId="56B48753" w14:textId="77777777" w:rsidR="00E516C8" w:rsidRDefault="00E516C8" w:rsidP="00E516C8">
      <w:pPr>
        <w:pStyle w:val="Nadpis2"/>
      </w:pPr>
      <w:r>
        <w:rPr>
          <w:sz w:val="20"/>
          <w:szCs w:val="20"/>
        </w:rPr>
        <w:t xml:space="preserve">3. </w:t>
      </w:r>
      <w:r>
        <w:rPr>
          <w:bCs/>
          <w:sz w:val="20"/>
        </w:rPr>
        <w:t xml:space="preserve">Uživatel se zavazuje hradit příspěvek na provoz kolektorů </w:t>
      </w:r>
      <w:r>
        <w:rPr>
          <w:b/>
          <w:bCs/>
          <w:sz w:val="20"/>
        </w:rPr>
        <w:t>ročně</w:t>
      </w:r>
      <w:r>
        <w:rPr>
          <w:bCs/>
          <w:sz w:val="20"/>
        </w:rPr>
        <w:t xml:space="preserve"> na základě faktur vystavených správcem v průběhu 6. měsíce běžného kalendářního roku </w:t>
      </w:r>
      <w:r w:rsidRPr="00922BBD">
        <w:rPr>
          <w:bCs/>
          <w:sz w:val="20"/>
        </w:rPr>
        <w:t>ve výši</w:t>
      </w:r>
      <w:r w:rsidRPr="009962C1">
        <w:rPr>
          <w:b/>
          <w:bCs/>
          <w:sz w:val="20"/>
        </w:rPr>
        <w:t xml:space="preserve"> </w:t>
      </w:r>
      <w:r>
        <w:rPr>
          <w:b/>
          <w:bCs/>
          <w:sz w:val="20"/>
        </w:rPr>
        <w:t>2 332,80</w:t>
      </w:r>
      <w:r w:rsidRPr="00922BBD">
        <w:rPr>
          <w:b/>
          <w:bCs/>
          <w:sz w:val="20"/>
        </w:rPr>
        <w:t xml:space="preserve"> Kč + DP</w:t>
      </w:r>
      <w:r w:rsidRPr="009962C1">
        <w:rPr>
          <w:b/>
          <w:bCs/>
          <w:sz w:val="20"/>
        </w:rPr>
        <w:t>H</w:t>
      </w:r>
      <w:r>
        <w:rPr>
          <w:bCs/>
          <w:sz w:val="20"/>
        </w:rPr>
        <w:t xml:space="preserve"> dle platných předpisů se splatností faktury 14 dnů od doručení uživateli.</w:t>
      </w:r>
      <w:r w:rsidR="006C06FF">
        <w:rPr>
          <w:bCs/>
          <w:sz w:val="20"/>
        </w:rPr>
        <w:t xml:space="preserve"> Za rok 2019 správce vyfakturuje</w:t>
      </w:r>
      <w:r w:rsidR="00365694">
        <w:rPr>
          <w:bCs/>
          <w:sz w:val="20"/>
        </w:rPr>
        <w:t xml:space="preserve"> </w:t>
      </w:r>
      <w:r w:rsidR="006C06FF">
        <w:rPr>
          <w:bCs/>
          <w:sz w:val="20"/>
        </w:rPr>
        <w:t>a</w:t>
      </w:r>
      <w:r w:rsidR="00365694">
        <w:rPr>
          <w:bCs/>
          <w:sz w:val="20"/>
        </w:rPr>
        <w:t> </w:t>
      </w:r>
      <w:r w:rsidR="006C06FF">
        <w:rPr>
          <w:bCs/>
          <w:sz w:val="20"/>
        </w:rPr>
        <w:t>uživatel uhradí poměrnou část příspěvku na provoz kolektorů ve výši 1</w:t>
      </w:r>
      <w:r w:rsidR="009237DE">
        <w:rPr>
          <w:bCs/>
          <w:sz w:val="20"/>
        </w:rPr>
        <w:t xml:space="preserve"> 555,20</w:t>
      </w:r>
      <w:r w:rsidR="006C06FF">
        <w:rPr>
          <w:bCs/>
          <w:sz w:val="20"/>
        </w:rPr>
        <w:t xml:space="preserve"> Kč.</w:t>
      </w:r>
    </w:p>
    <w:p w14:paraId="66B862ED" w14:textId="77777777" w:rsidR="00117CC9" w:rsidRDefault="00E516C8" w:rsidP="009237DE">
      <w:pPr>
        <w:spacing w:after="120"/>
        <w:jc w:val="both"/>
        <w:rPr>
          <w:b/>
        </w:rPr>
      </w:pPr>
      <w:r>
        <w:rPr>
          <w:rFonts w:cs="Arial"/>
        </w:rPr>
        <w:t>Uživatel souhlasí, aby správcem vystavené faktury byly zasílány elektronicky na e-mailovou adresu uživatele:</w:t>
      </w:r>
      <w:r w:rsidR="00B359A7">
        <w:rPr>
          <w:rFonts w:cs="Arial"/>
        </w:rPr>
        <w:t xml:space="preserve"> info@floweast.com</w:t>
      </w:r>
      <w:r>
        <w:rPr>
          <w:rFonts w:cs="Arial"/>
        </w:rPr>
        <w:t>.</w:t>
      </w:r>
    </w:p>
    <w:p w14:paraId="4AB80DE4" w14:textId="77777777" w:rsidR="009237DE" w:rsidRDefault="009237DE" w:rsidP="00590227">
      <w:pPr>
        <w:spacing w:after="120"/>
        <w:jc w:val="center"/>
        <w:rPr>
          <w:b/>
        </w:rPr>
      </w:pPr>
    </w:p>
    <w:p w14:paraId="11F9BDF8" w14:textId="77777777" w:rsidR="009237DE" w:rsidRPr="00590227" w:rsidRDefault="009237DE" w:rsidP="00590227">
      <w:pPr>
        <w:spacing w:after="120"/>
        <w:jc w:val="center"/>
        <w:rPr>
          <w:b/>
        </w:rPr>
      </w:pPr>
    </w:p>
    <w:p w14:paraId="34F99A47" w14:textId="77777777" w:rsidR="00737580" w:rsidRPr="00737580" w:rsidRDefault="00737580" w:rsidP="00365694">
      <w:pPr>
        <w:keepNext/>
        <w:tabs>
          <w:tab w:val="left" w:pos="5103"/>
        </w:tabs>
        <w:spacing w:before="240"/>
        <w:ind w:right="-57"/>
        <w:jc w:val="center"/>
        <w:rPr>
          <w:rFonts w:cs="Arial"/>
        </w:rPr>
      </w:pPr>
      <w:r w:rsidRPr="00737580">
        <w:rPr>
          <w:rFonts w:cs="Arial"/>
          <w:b/>
          <w:sz w:val="22"/>
          <w:szCs w:val="22"/>
        </w:rPr>
        <w:t>Závěrečná ujednání</w:t>
      </w:r>
    </w:p>
    <w:p w14:paraId="66A05EB2" w14:textId="77777777" w:rsidR="00B800D3" w:rsidRDefault="008D0594" w:rsidP="00737580">
      <w:pPr>
        <w:keepNext/>
        <w:tabs>
          <w:tab w:val="left" w:pos="5103"/>
        </w:tabs>
        <w:spacing w:before="240"/>
        <w:ind w:right="-57"/>
        <w:jc w:val="both"/>
        <w:rPr>
          <w:rFonts w:cs="Arial"/>
        </w:rPr>
      </w:pPr>
      <w:r>
        <w:rPr>
          <w:rFonts w:cs="Arial"/>
        </w:rPr>
        <w:t>1</w:t>
      </w:r>
      <w:r w:rsidR="00737580" w:rsidRPr="00737580">
        <w:rPr>
          <w:rFonts w:cs="Arial"/>
        </w:rPr>
        <w:t>. Tento dodatek je vyhotoven v 5 stejnopisech, z nichž 3 obdrží správce a 2 uživatel.</w:t>
      </w:r>
    </w:p>
    <w:p w14:paraId="315DC8C1" w14:textId="77777777" w:rsidR="00B800D3" w:rsidRDefault="008D0594" w:rsidP="00737580">
      <w:pPr>
        <w:keepNext/>
        <w:tabs>
          <w:tab w:val="left" w:pos="5103"/>
        </w:tabs>
        <w:spacing w:before="240"/>
        <w:ind w:right="-57"/>
        <w:jc w:val="both"/>
        <w:rPr>
          <w:rFonts w:cs="Arial"/>
        </w:rPr>
      </w:pPr>
      <w:r>
        <w:rPr>
          <w:rFonts w:cs="Arial"/>
        </w:rPr>
        <w:t>2</w:t>
      </w:r>
      <w:r w:rsidR="00737580" w:rsidRPr="00737580">
        <w:rPr>
          <w:rFonts w:cs="Arial"/>
        </w:rPr>
        <w:t>. Ostatní ustanovení smlouvy tímto dodatkem nedotčená se nemění a zůstávají v platnosti.</w:t>
      </w:r>
    </w:p>
    <w:p w14:paraId="75EB51C7" w14:textId="77777777" w:rsidR="00B800D3" w:rsidRPr="00B800D3" w:rsidRDefault="00B800D3" w:rsidP="009948D6">
      <w:pPr>
        <w:spacing w:before="240"/>
        <w:jc w:val="both"/>
        <w:rPr>
          <w:rFonts w:cs="Arial"/>
        </w:rPr>
      </w:pPr>
      <w:r>
        <w:rPr>
          <w:rFonts w:cs="Arial"/>
        </w:rPr>
        <w:t xml:space="preserve">3. </w:t>
      </w:r>
      <w:r w:rsidRPr="00B800D3">
        <w:rPr>
          <w:rFonts w:cs="Arial"/>
        </w:rPr>
        <w:t>Smluvní strany výslovně souhlasí s tím, aby tato smlouva byla zveřejněna v evidenci smluv společnosti Kolektory Praha, a.s. přístupné na webových stránkách společnosti v rozsahu údajů vymezených platnými právními předpisy o svobodném přístupu k informacím a respektujících utajované skutečnosti, ochranu osobních informací a obchodního tajemství.</w:t>
      </w:r>
    </w:p>
    <w:p w14:paraId="5FAD2BF0" w14:textId="77777777" w:rsidR="00B800D3" w:rsidRPr="00B800D3" w:rsidRDefault="00B800D3" w:rsidP="00B800D3">
      <w:pPr>
        <w:widowControl/>
        <w:rPr>
          <w:rFonts w:cs="Arial"/>
        </w:rPr>
      </w:pPr>
    </w:p>
    <w:p w14:paraId="117B7EB7" w14:textId="77777777" w:rsidR="005D75AB" w:rsidRDefault="005D75AB" w:rsidP="00413942">
      <w:pPr>
        <w:keepNext/>
        <w:tabs>
          <w:tab w:val="left" w:pos="5103"/>
        </w:tabs>
        <w:spacing w:before="480"/>
        <w:ind w:right="-57"/>
        <w:rPr>
          <w:rFonts w:cs="Arial"/>
        </w:rPr>
      </w:pPr>
      <w:r>
        <w:rPr>
          <w:rFonts w:cs="Arial"/>
        </w:rPr>
        <w:t xml:space="preserve">V </w:t>
      </w:r>
      <w:r w:rsidRPr="00335B32">
        <w:rPr>
          <w:rFonts w:cs="Arial"/>
        </w:rPr>
        <w:t>Praze dne:</w:t>
      </w:r>
      <w:r w:rsidR="0063692C">
        <w:rPr>
          <w:rFonts w:cs="Arial"/>
        </w:rPr>
        <w:tab/>
      </w:r>
    </w:p>
    <w:p w14:paraId="49B8F4DE" w14:textId="77777777" w:rsidR="005D75AB" w:rsidRDefault="005D75AB" w:rsidP="00413942">
      <w:pPr>
        <w:tabs>
          <w:tab w:val="left" w:pos="5103"/>
        </w:tabs>
        <w:spacing w:before="360"/>
        <w:ind w:right="-57"/>
        <w:jc w:val="both"/>
        <w:rPr>
          <w:rFonts w:cs="Arial"/>
        </w:rPr>
      </w:pPr>
      <w:r>
        <w:rPr>
          <w:rFonts w:cs="Arial"/>
        </w:rPr>
        <w:t>Správce:</w:t>
      </w:r>
      <w:r>
        <w:rPr>
          <w:rFonts w:cs="Arial"/>
        </w:rPr>
        <w:tab/>
        <w:t>Uživatel:</w:t>
      </w:r>
    </w:p>
    <w:p w14:paraId="5796BFF0" w14:textId="77777777" w:rsidR="005D75AB" w:rsidRPr="00E37D22" w:rsidRDefault="005D75AB" w:rsidP="005D75AB">
      <w:pPr>
        <w:tabs>
          <w:tab w:val="left" w:pos="5103"/>
        </w:tabs>
        <w:jc w:val="both"/>
        <w:rPr>
          <w:rFonts w:cs="Arial"/>
          <w:b/>
        </w:rPr>
      </w:pPr>
      <w:r w:rsidRPr="00E37D22">
        <w:rPr>
          <w:rFonts w:cs="Arial"/>
          <w:b/>
        </w:rPr>
        <w:t>Kolektory Praha, a.s.</w:t>
      </w:r>
      <w:r w:rsidRPr="00E37D22">
        <w:rPr>
          <w:rFonts w:cs="Arial"/>
          <w:b/>
        </w:rPr>
        <w:tab/>
      </w:r>
      <w:r w:rsidR="008D0594">
        <w:rPr>
          <w:rFonts w:cs="Arial"/>
          <w:b/>
        </w:rPr>
        <w:t>Realty IV., a.s.</w:t>
      </w:r>
    </w:p>
    <w:p w14:paraId="4D4E4B7B" w14:textId="77777777" w:rsidR="005D75AB" w:rsidRDefault="005D75AB" w:rsidP="00413942">
      <w:pPr>
        <w:tabs>
          <w:tab w:val="left" w:pos="5103"/>
        </w:tabs>
        <w:spacing w:before="840"/>
        <w:ind w:right="-57"/>
        <w:jc w:val="both"/>
        <w:rPr>
          <w:rFonts w:cs="Arial"/>
        </w:rPr>
      </w:pPr>
      <w:r>
        <w:rPr>
          <w:rFonts w:cs="Arial"/>
        </w:rPr>
        <w:t>……………………………………</w:t>
      </w:r>
      <w:r>
        <w:rPr>
          <w:rFonts w:cs="Arial"/>
        </w:rPr>
        <w:tab/>
        <w:t>.……………………………………….</w:t>
      </w:r>
    </w:p>
    <w:p w14:paraId="4FB279BC" w14:textId="77777777" w:rsidR="005D75AB" w:rsidRPr="00253B79" w:rsidRDefault="00172979" w:rsidP="005D75AB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 xml:space="preserve">Ing. Petr Švec                                                                      </w:t>
      </w:r>
      <w:r w:rsidR="008D0594">
        <w:rPr>
          <w:rFonts w:cs="Arial"/>
        </w:rPr>
        <w:t>Tomáš Matýsek</w:t>
      </w:r>
    </w:p>
    <w:p w14:paraId="0CF50927" w14:textId="77777777" w:rsidR="005D75AB" w:rsidRPr="00253B79" w:rsidRDefault="005D75AB" w:rsidP="005D75AB">
      <w:pPr>
        <w:tabs>
          <w:tab w:val="left" w:pos="5103"/>
        </w:tabs>
        <w:ind w:right="-57"/>
        <w:jc w:val="both"/>
        <w:rPr>
          <w:rFonts w:cs="Arial"/>
        </w:rPr>
      </w:pPr>
      <w:r w:rsidRPr="00253B79">
        <w:rPr>
          <w:rFonts w:cs="Arial"/>
        </w:rPr>
        <w:t>předseda představenstva</w:t>
      </w:r>
      <w:r w:rsidRPr="00253B79">
        <w:rPr>
          <w:rFonts w:cs="Arial"/>
        </w:rPr>
        <w:tab/>
      </w:r>
      <w:r w:rsidR="00172979">
        <w:rPr>
          <w:rFonts w:cs="Arial"/>
        </w:rPr>
        <w:t xml:space="preserve"> </w:t>
      </w:r>
      <w:r w:rsidR="008D0594">
        <w:rPr>
          <w:rFonts w:cs="Arial"/>
        </w:rPr>
        <w:t>na základě plné moci ze dne 4. 5. 2017</w:t>
      </w:r>
    </w:p>
    <w:p w14:paraId="2F6CC734" w14:textId="77777777" w:rsidR="005D75AB" w:rsidRDefault="005D75AB" w:rsidP="00413942">
      <w:pPr>
        <w:tabs>
          <w:tab w:val="left" w:pos="5103"/>
        </w:tabs>
        <w:spacing w:before="840"/>
        <w:ind w:right="-57"/>
        <w:jc w:val="both"/>
        <w:rPr>
          <w:rFonts w:cs="Arial"/>
        </w:rPr>
      </w:pPr>
      <w:r w:rsidRPr="00253B79">
        <w:rPr>
          <w:rFonts w:cs="Arial"/>
        </w:rPr>
        <w:t>………………………………….</w:t>
      </w:r>
      <w:r w:rsidR="00172979">
        <w:rPr>
          <w:rFonts w:cs="Arial"/>
        </w:rPr>
        <w:tab/>
      </w:r>
    </w:p>
    <w:p w14:paraId="7B22EBE8" w14:textId="77777777" w:rsidR="005D75AB" w:rsidRDefault="007769C3" w:rsidP="005D75AB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 xml:space="preserve">Mgr. </w:t>
      </w:r>
      <w:r w:rsidR="008D0594">
        <w:rPr>
          <w:rFonts w:cs="Arial"/>
        </w:rPr>
        <w:t>Jan Vidím</w:t>
      </w:r>
      <w:r>
        <w:rPr>
          <w:rFonts w:cs="Arial"/>
        </w:rPr>
        <w:tab/>
      </w:r>
    </w:p>
    <w:p w14:paraId="05C11134" w14:textId="77777777" w:rsidR="005D75AB" w:rsidRDefault="005D75AB" w:rsidP="005D75AB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místopředseda představenstva</w:t>
      </w:r>
      <w:r w:rsidR="007769C3">
        <w:rPr>
          <w:rFonts w:cs="Arial"/>
        </w:rPr>
        <w:tab/>
      </w:r>
    </w:p>
    <w:p w14:paraId="5ABDBD59" w14:textId="77777777" w:rsidR="00F72171" w:rsidRPr="00F72171" w:rsidRDefault="00F72171" w:rsidP="00F72171">
      <w:pPr>
        <w:spacing w:after="240" w:line="240" w:lineRule="atLeast"/>
        <w:jc w:val="center"/>
        <w:rPr>
          <w:rFonts w:cs="Arial"/>
          <w:b/>
          <w:bCs/>
          <w:sz w:val="24"/>
          <w:szCs w:val="24"/>
        </w:rPr>
      </w:pPr>
    </w:p>
    <w:p w14:paraId="3C15E7C8" w14:textId="77777777" w:rsidR="00F066BF" w:rsidRPr="00F066BF" w:rsidRDefault="00F066BF" w:rsidP="00F066BF">
      <w:pPr>
        <w:widowControl/>
        <w:rPr>
          <w:rFonts w:cs="Arial"/>
        </w:rPr>
      </w:pPr>
    </w:p>
    <w:sectPr w:rsidR="00F066BF" w:rsidRPr="00F066BF" w:rsidSect="00BD7E67">
      <w:headerReference w:type="default" r:id="rId8"/>
      <w:footerReference w:type="default" r:id="rId9"/>
      <w:pgSz w:w="11907" w:h="16840"/>
      <w:pgMar w:top="1560" w:right="1531" w:bottom="170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497E" w14:textId="77777777" w:rsidR="000C74CD" w:rsidRDefault="000C74CD">
      <w:r>
        <w:separator/>
      </w:r>
    </w:p>
  </w:endnote>
  <w:endnote w:type="continuationSeparator" w:id="0">
    <w:p w14:paraId="54B04A05" w14:textId="77777777" w:rsidR="000C74CD" w:rsidRDefault="000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096E" w14:textId="77777777" w:rsidR="00B87828" w:rsidRPr="00E37D22" w:rsidRDefault="00077F1E">
    <w:pPr>
      <w:pStyle w:val="Zpat"/>
      <w:framePr w:wrap="auto" w:vAnchor="text" w:hAnchor="margin" w:xAlign="center" w:y="1"/>
      <w:rPr>
        <w:rStyle w:val="slostrnky"/>
        <w:iCs/>
        <w:color w:val="808080" w:themeColor="background1" w:themeShade="80"/>
        <w:sz w:val="16"/>
        <w:szCs w:val="16"/>
      </w:rPr>
    </w:pP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begin"/>
    </w:r>
    <w:r w:rsidR="00DE2EFC" w:rsidRPr="00E37D22">
      <w:rPr>
        <w:rStyle w:val="slostrnky"/>
        <w:iCs/>
        <w:color w:val="808080" w:themeColor="background1" w:themeShade="80"/>
        <w:sz w:val="16"/>
        <w:szCs w:val="16"/>
      </w:rPr>
      <w:instrText xml:space="preserve">PAGE  </w:instrText>
    </w: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separate"/>
    </w:r>
    <w:r w:rsidR="00D239E4">
      <w:rPr>
        <w:rStyle w:val="slostrnky"/>
        <w:iCs/>
        <w:noProof/>
        <w:color w:val="808080" w:themeColor="background1" w:themeShade="80"/>
        <w:sz w:val="16"/>
        <w:szCs w:val="16"/>
      </w:rPr>
      <w:t>2</w:t>
    </w: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end"/>
    </w:r>
  </w:p>
  <w:p w14:paraId="5754AC7B" w14:textId="77777777" w:rsidR="00B87828" w:rsidRPr="00AC5F5F" w:rsidRDefault="00AE21D5" w:rsidP="00AC5F5F">
    <w:pPr>
      <w:pStyle w:val="Zpat"/>
      <w:pBdr>
        <w:top w:val="single" w:sz="6" w:space="4" w:color="808080" w:themeColor="background1" w:themeShade="80"/>
      </w:pBdr>
      <w:ind w:right="360"/>
      <w:rPr>
        <w:i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9C570" w14:textId="77777777" w:rsidR="000C74CD" w:rsidRDefault="000C74CD">
      <w:r>
        <w:separator/>
      </w:r>
    </w:p>
  </w:footnote>
  <w:footnote w:type="continuationSeparator" w:id="0">
    <w:p w14:paraId="26A9F100" w14:textId="77777777" w:rsidR="000C74CD" w:rsidRDefault="000C7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1FBC" w14:textId="77777777" w:rsidR="00102390" w:rsidRPr="00886EBC" w:rsidRDefault="00102390" w:rsidP="00886EBC">
    <w:pPr>
      <w:pStyle w:val="Zhlav"/>
      <w:jc w:val="center"/>
      <w:rPr>
        <w:sz w:val="16"/>
        <w:szCs w:val="16"/>
      </w:rPr>
    </w:pPr>
    <w:r w:rsidRPr="00692989">
      <w:rPr>
        <w:sz w:val="16"/>
        <w:szCs w:val="16"/>
      </w:rPr>
      <w:t>Kolektory Praha, a.s.</w:t>
    </w:r>
    <w:r w:rsidRPr="00692989">
      <w:rPr>
        <w:sz w:val="16"/>
        <w:szCs w:val="16"/>
      </w:rPr>
      <w:tab/>
    </w:r>
    <w:r w:rsidR="00692989" w:rsidRPr="00692989">
      <w:rPr>
        <w:sz w:val="16"/>
        <w:szCs w:val="16"/>
      </w:rPr>
      <w:tab/>
    </w:r>
    <w:r w:rsidRPr="00886EBC">
      <w:rPr>
        <w:sz w:val="16"/>
        <w:szCs w:val="16"/>
      </w:rPr>
      <w:t>Evidenční číslo</w:t>
    </w:r>
    <w:r w:rsidR="00692989" w:rsidRPr="00886EBC">
      <w:rPr>
        <w:sz w:val="16"/>
        <w:szCs w:val="16"/>
      </w:rPr>
      <w:t xml:space="preserve"> smlouvy</w:t>
    </w:r>
    <w:r w:rsidRPr="00886EBC">
      <w:rPr>
        <w:sz w:val="16"/>
        <w:szCs w:val="16"/>
      </w:rPr>
      <w:t xml:space="preserve"> správce: VPK</w:t>
    </w:r>
    <w:r w:rsidR="00886EBC" w:rsidRPr="00886EBC">
      <w:rPr>
        <w:sz w:val="16"/>
        <w:szCs w:val="16"/>
      </w:rPr>
      <w:t xml:space="preserve"> </w:t>
    </w:r>
    <w:r w:rsidRPr="00886EBC">
      <w:rPr>
        <w:sz w:val="16"/>
        <w:szCs w:val="16"/>
      </w:rPr>
      <w:t>–</w:t>
    </w:r>
    <w:r w:rsidR="00886EBC" w:rsidRPr="00886EBC">
      <w:rPr>
        <w:sz w:val="16"/>
        <w:szCs w:val="16"/>
      </w:rPr>
      <w:t xml:space="preserve"> </w:t>
    </w:r>
    <w:r w:rsidRPr="00886EBC">
      <w:rPr>
        <w:sz w:val="16"/>
        <w:szCs w:val="16"/>
      </w:rPr>
      <w:t>1/2019</w:t>
    </w:r>
  </w:p>
  <w:p w14:paraId="6F4157F8" w14:textId="77777777" w:rsidR="00692989" w:rsidRDefault="00692989" w:rsidP="00886EBC">
    <w:pPr>
      <w:pStyle w:val="Zhlav"/>
      <w:jc w:val="both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</w:t>
    </w:r>
  </w:p>
  <w:p w14:paraId="38D8BBC8" w14:textId="77777777" w:rsidR="00692989" w:rsidRPr="00692989" w:rsidRDefault="00692989" w:rsidP="00692989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0AC72A6"/>
    <w:multiLevelType w:val="hybridMultilevel"/>
    <w:tmpl w:val="6EEA6EF0"/>
    <w:lvl w:ilvl="0" w:tplc="6EDE983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91" w:hanging="360"/>
      </w:pPr>
    </w:lvl>
    <w:lvl w:ilvl="2" w:tplc="0405001B">
      <w:start w:val="1"/>
      <w:numFmt w:val="lowerRoman"/>
      <w:lvlText w:val="%3."/>
      <w:lvlJc w:val="right"/>
      <w:pPr>
        <w:ind w:left="1811" w:hanging="180"/>
      </w:pPr>
    </w:lvl>
    <w:lvl w:ilvl="3" w:tplc="0405000F">
      <w:start w:val="1"/>
      <w:numFmt w:val="decimal"/>
      <w:lvlText w:val="%4."/>
      <w:lvlJc w:val="left"/>
      <w:pPr>
        <w:ind w:left="2531" w:hanging="360"/>
      </w:pPr>
    </w:lvl>
    <w:lvl w:ilvl="4" w:tplc="04050019">
      <w:start w:val="1"/>
      <w:numFmt w:val="lowerLetter"/>
      <w:lvlText w:val="%5."/>
      <w:lvlJc w:val="left"/>
      <w:pPr>
        <w:ind w:left="3251" w:hanging="360"/>
      </w:pPr>
    </w:lvl>
    <w:lvl w:ilvl="5" w:tplc="0405001B">
      <w:start w:val="1"/>
      <w:numFmt w:val="lowerRoman"/>
      <w:lvlText w:val="%6."/>
      <w:lvlJc w:val="right"/>
      <w:pPr>
        <w:ind w:left="3971" w:hanging="180"/>
      </w:pPr>
    </w:lvl>
    <w:lvl w:ilvl="6" w:tplc="0405000F">
      <w:start w:val="1"/>
      <w:numFmt w:val="decimal"/>
      <w:lvlText w:val="%7."/>
      <w:lvlJc w:val="left"/>
      <w:pPr>
        <w:ind w:left="4691" w:hanging="360"/>
      </w:pPr>
    </w:lvl>
    <w:lvl w:ilvl="7" w:tplc="04050019">
      <w:start w:val="1"/>
      <w:numFmt w:val="lowerLetter"/>
      <w:lvlText w:val="%8."/>
      <w:lvlJc w:val="left"/>
      <w:pPr>
        <w:ind w:left="5411" w:hanging="360"/>
      </w:pPr>
    </w:lvl>
    <w:lvl w:ilvl="8" w:tplc="0405001B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57EB2960"/>
    <w:multiLevelType w:val="hybridMultilevel"/>
    <w:tmpl w:val="E52EBB94"/>
    <w:lvl w:ilvl="0" w:tplc="8ECCA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C3F59"/>
    <w:multiLevelType w:val="hybridMultilevel"/>
    <w:tmpl w:val="DB1A3772"/>
    <w:lvl w:ilvl="0" w:tplc="C24450DE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F200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D6C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023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E0B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102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C40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1CD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B2D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11874178">
    <w:abstractNumId w:val="4"/>
  </w:num>
  <w:num w:numId="2" w16cid:durableId="144929961">
    <w:abstractNumId w:val="2"/>
    <w:lvlOverride w:ilvl="0">
      <w:startOverride w:val="1"/>
    </w:lvlOverride>
  </w:num>
  <w:num w:numId="3" w16cid:durableId="640236032">
    <w:abstractNumId w:val="0"/>
  </w:num>
  <w:num w:numId="4" w16cid:durableId="934241329">
    <w:abstractNumId w:val="3"/>
  </w:num>
  <w:num w:numId="5" w16cid:durableId="12695037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AB"/>
    <w:rsid w:val="000165A5"/>
    <w:rsid w:val="00060245"/>
    <w:rsid w:val="00077F1E"/>
    <w:rsid w:val="000832BC"/>
    <w:rsid w:val="00086EF4"/>
    <w:rsid w:val="00097F91"/>
    <w:rsid w:val="000C74CD"/>
    <w:rsid w:val="000E407E"/>
    <w:rsid w:val="00102390"/>
    <w:rsid w:val="00117CC9"/>
    <w:rsid w:val="00136474"/>
    <w:rsid w:val="00153678"/>
    <w:rsid w:val="00172979"/>
    <w:rsid w:val="00173678"/>
    <w:rsid w:val="001A4ACB"/>
    <w:rsid w:val="001A5297"/>
    <w:rsid w:val="001B4082"/>
    <w:rsid w:val="0020108A"/>
    <w:rsid w:val="002056D0"/>
    <w:rsid w:val="00237E27"/>
    <w:rsid w:val="00253B79"/>
    <w:rsid w:val="00267615"/>
    <w:rsid w:val="002761B8"/>
    <w:rsid w:val="002A1E37"/>
    <w:rsid w:val="002A2E0A"/>
    <w:rsid w:val="002B31FD"/>
    <w:rsid w:val="002D3013"/>
    <w:rsid w:val="002E6876"/>
    <w:rsid w:val="002F0E1C"/>
    <w:rsid w:val="003344AA"/>
    <w:rsid w:val="00365694"/>
    <w:rsid w:val="00383ABF"/>
    <w:rsid w:val="003847A9"/>
    <w:rsid w:val="00385AB4"/>
    <w:rsid w:val="003F0113"/>
    <w:rsid w:val="00413942"/>
    <w:rsid w:val="00466F3E"/>
    <w:rsid w:val="00497113"/>
    <w:rsid w:val="004C354D"/>
    <w:rsid w:val="004E256B"/>
    <w:rsid w:val="00503AB3"/>
    <w:rsid w:val="0050650C"/>
    <w:rsid w:val="005106C5"/>
    <w:rsid w:val="00512A54"/>
    <w:rsid w:val="0054200C"/>
    <w:rsid w:val="0054637F"/>
    <w:rsid w:val="005651A5"/>
    <w:rsid w:val="00565803"/>
    <w:rsid w:val="005705ED"/>
    <w:rsid w:val="00590227"/>
    <w:rsid w:val="005D75AB"/>
    <w:rsid w:val="0063692C"/>
    <w:rsid w:val="00663426"/>
    <w:rsid w:val="00692989"/>
    <w:rsid w:val="00693109"/>
    <w:rsid w:val="006A7EEA"/>
    <w:rsid w:val="006C06FF"/>
    <w:rsid w:val="006E2D05"/>
    <w:rsid w:val="006E4E13"/>
    <w:rsid w:val="00704F78"/>
    <w:rsid w:val="00737580"/>
    <w:rsid w:val="007769C3"/>
    <w:rsid w:val="0079479B"/>
    <w:rsid w:val="007C1120"/>
    <w:rsid w:val="007F5C60"/>
    <w:rsid w:val="007F71DB"/>
    <w:rsid w:val="00865FD0"/>
    <w:rsid w:val="008666C2"/>
    <w:rsid w:val="00875EB0"/>
    <w:rsid w:val="00886EBC"/>
    <w:rsid w:val="008A1DC4"/>
    <w:rsid w:val="008C1EA0"/>
    <w:rsid w:val="008D0594"/>
    <w:rsid w:val="0092295E"/>
    <w:rsid w:val="009237DE"/>
    <w:rsid w:val="00926B86"/>
    <w:rsid w:val="00942161"/>
    <w:rsid w:val="00964DCA"/>
    <w:rsid w:val="009712C5"/>
    <w:rsid w:val="0097394B"/>
    <w:rsid w:val="00982543"/>
    <w:rsid w:val="009948D6"/>
    <w:rsid w:val="009E7E5D"/>
    <w:rsid w:val="009F58FF"/>
    <w:rsid w:val="00A15971"/>
    <w:rsid w:val="00A15BC0"/>
    <w:rsid w:val="00A33D6F"/>
    <w:rsid w:val="00A414B0"/>
    <w:rsid w:val="00A4746A"/>
    <w:rsid w:val="00A607C9"/>
    <w:rsid w:val="00AA3B68"/>
    <w:rsid w:val="00AB7F53"/>
    <w:rsid w:val="00AC5F5F"/>
    <w:rsid w:val="00AE21D5"/>
    <w:rsid w:val="00AE2290"/>
    <w:rsid w:val="00AE5EA4"/>
    <w:rsid w:val="00AF6158"/>
    <w:rsid w:val="00B22F7E"/>
    <w:rsid w:val="00B26BB3"/>
    <w:rsid w:val="00B30569"/>
    <w:rsid w:val="00B359A7"/>
    <w:rsid w:val="00B570AB"/>
    <w:rsid w:val="00B800D3"/>
    <w:rsid w:val="00B90C27"/>
    <w:rsid w:val="00BD58C8"/>
    <w:rsid w:val="00BD7E67"/>
    <w:rsid w:val="00BE7286"/>
    <w:rsid w:val="00C344B1"/>
    <w:rsid w:val="00CA3324"/>
    <w:rsid w:val="00CC07F7"/>
    <w:rsid w:val="00CC15D8"/>
    <w:rsid w:val="00CF010A"/>
    <w:rsid w:val="00D239E4"/>
    <w:rsid w:val="00D46697"/>
    <w:rsid w:val="00D71F1C"/>
    <w:rsid w:val="00D744D3"/>
    <w:rsid w:val="00D93BEF"/>
    <w:rsid w:val="00DA36F1"/>
    <w:rsid w:val="00DC15FF"/>
    <w:rsid w:val="00DE2EFC"/>
    <w:rsid w:val="00DF2ED7"/>
    <w:rsid w:val="00E516C8"/>
    <w:rsid w:val="00E54C8F"/>
    <w:rsid w:val="00ED72C7"/>
    <w:rsid w:val="00EF2598"/>
    <w:rsid w:val="00F066BF"/>
    <w:rsid w:val="00F55CDB"/>
    <w:rsid w:val="00F72171"/>
    <w:rsid w:val="00F73FB9"/>
    <w:rsid w:val="00FA0313"/>
    <w:rsid w:val="00FD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62065A"/>
  <w15:docId w15:val="{188B76C7-7B9C-43E1-BA35-1A26D5E6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75AB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D75AB"/>
    <w:pPr>
      <w:keepNext/>
      <w:spacing w:before="360" w:after="120"/>
      <w:jc w:val="center"/>
      <w:outlineLvl w:val="0"/>
    </w:pPr>
    <w:rPr>
      <w:rFonts w:cs="Arial"/>
      <w:b/>
      <w:bCs/>
      <w:kern w:val="28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D75AB"/>
    <w:pPr>
      <w:keepNext/>
      <w:spacing w:before="120"/>
      <w:jc w:val="both"/>
      <w:outlineLvl w:val="1"/>
    </w:pPr>
    <w:rPr>
      <w:rFonts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5D75AB"/>
    <w:pPr>
      <w:keepNext/>
      <w:spacing w:before="120"/>
      <w:ind w:left="709" w:firstLine="709"/>
      <w:jc w:val="both"/>
      <w:outlineLvl w:val="2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5D75AB"/>
    <w:pPr>
      <w:keepNext/>
      <w:jc w:val="center"/>
      <w:outlineLvl w:val="4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D75AB"/>
    <w:rPr>
      <w:rFonts w:ascii="Arial" w:eastAsia="Times New Roman" w:hAnsi="Arial" w:cs="Arial"/>
      <w:b/>
      <w:bCs/>
      <w:kern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5D75AB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5D75AB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5D75AB"/>
    <w:rPr>
      <w:rFonts w:ascii="Arial" w:eastAsia="Times New Roman" w:hAnsi="Arial" w:cs="Arial"/>
      <w:b/>
      <w:bCs/>
      <w:lang w:eastAsia="cs-CZ"/>
    </w:rPr>
  </w:style>
  <w:style w:type="paragraph" w:styleId="Zpat">
    <w:name w:val="footer"/>
    <w:basedOn w:val="Normln"/>
    <w:link w:val="ZpatChar"/>
    <w:uiPriority w:val="99"/>
    <w:semiHidden/>
    <w:rsid w:val="005D75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75AB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rsid w:val="005D75AB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5D75AB"/>
    <w:pPr>
      <w:spacing w:before="480"/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5D75AB"/>
    <w:rPr>
      <w:rFonts w:ascii="Arial" w:eastAsia="Times New Roman" w:hAnsi="Arial" w:cs="Times New Roman"/>
      <w:b/>
      <w:bCs/>
      <w:sz w:val="40"/>
      <w:szCs w:val="4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5D75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75AB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5D75AB"/>
    <w:pPr>
      <w:spacing w:before="1080" w:after="1800"/>
      <w:jc w:val="center"/>
    </w:pPr>
    <w:rPr>
      <w:rFonts w:cs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D75AB"/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5D75AB"/>
    <w:pPr>
      <w:spacing w:before="240"/>
      <w:jc w:val="center"/>
    </w:pPr>
    <w:rPr>
      <w:rFonts w:cs="Arial"/>
      <w:b/>
      <w:bCs/>
      <w:sz w:val="36"/>
      <w:szCs w:val="3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D75AB"/>
    <w:rPr>
      <w:rFonts w:ascii="Arial" w:eastAsia="Times New Roman" w:hAnsi="Arial" w:cs="Arial"/>
      <w:b/>
      <w:bCs/>
      <w:sz w:val="36"/>
      <w:szCs w:val="36"/>
      <w:lang w:eastAsia="cs-CZ"/>
    </w:rPr>
  </w:style>
  <w:style w:type="paragraph" w:customStyle="1" w:styleId="OdrkyPP">
    <w:name w:val="Odrážky PP"/>
    <w:basedOn w:val="Normln"/>
    <w:uiPriority w:val="99"/>
    <w:rsid w:val="005D75AB"/>
    <w:pPr>
      <w:widowControl/>
      <w:numPr>
        <w:numId w:val="1"/>
      </w:numPr>
    </w:pPr>
  </w:style>
  <w:style w:type="paragraph" w:styleId="Odstavecseseznamem">
    <w:name w:val="List Paragraph"/>
    <w:basedOn w:val="Normln"/>
    <w:uiPriority w:val="99"/>
    <w:qFormat/>
    <w:rsid w:val="005D75AB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414B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414B0"/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qFormat/>
    <w:rsid w:val="00A414B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E687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5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5E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778F5-8EFE-4C0E-8DF3-06DA3C12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Vrbatová Marcela</dc:creator>
  <cp:lastModifiedBy>Olga Hlaváčová</cp:lastModifiedBy>
  <cp:revision>3</cp:revision>
  <cp:lastPrinted>2019-04-15T07:28:00Z</cp:lastPrinted>
  <dcterms:created xsi:type="dcterms:W3CDTF">2023-03-17T09:57:00Z</dcterms:created>
  <dcterms:modified xsi:type="dcterms:W3CDTF">2023-03-17T09:58:00Z</dcterms:modified>
</cp:coreProperties>
</file>