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CC645" w14:textId="4F18325A" w:rsidR="00131FAC" w:rsidRDefault="00131FAC" w:rsidP="008F5DEB">
      <w:pPr>
        <w:pBdr>
          <w:bottom w:val="single" w:sz="4" w:space="1" w:color="auto"/>
        </w:pBdr>
        <w:jc w:val="center"/>
        <w:rPr>
          <w:rFonts w:ascii="Calibri" w:hAnsi="Calibri"/>
          <w:b/>
          <w:caps/>
          <w:sz w:val="32"/>
        </w:rPr>
      </w:pPr>
      <w:r w:rsidRPr="00CA3A45">
        <w:rPr>
          <w:rFonts w:ascii="Calibri" w:hAnsi="Calibri"/>
          <w:b/>
          <w:caps/>
          <w:sz w:val="32"/>
        </w:rPr>
        <w:t>smlou</w:t>
      </w:r>
      <w:r w:rsidR="00C966D9">
        <w:rPr>
          <w:rFonts w:ascii="Calibri" w:hAnsi="Calibri"/>
          <w:b/>
          <w:caps/>
          <w:sz w:val="32"/>
        </w:rPr>
        <w:t>VA</w:t>
      </w:r>
      <w:r w:rsidR="00220FEB">
        <w:rPr>
          <w:rFonts w:ascii="Calibri" w:hAnsi="Calibri"/>
          <w:b/>
          <w:caps/>
          <w:sz w:val="32"/>
        </w:rPr>
        <w:t xml:space="preserve"> o dílo</w:t>
      </w:r>
    </w:p>
    <w:p w14:paraId="6E5077C4" w14:textId="593B81DA" w:rsidR="00D61F75" w:rsidRPr="00CA3A45" w:rsidRDefault="00D61F75" w:rsidP="008F5DEB">
      <w:pPr>
        <w:pBdr>
          <w:bottom w:val="single" w:sz="4" w:space="1" w:color="auto"/>
        </w:pBdr>
        <w:jc w:val="center"/>
        <w:rPr>
          <w:rFonts w:ascii="Calibri" w:hAnsi="Calibri"/>
        </w:rPr>
      </w:pPr>
      <w:r>
        <w:rPr>
          <w:rFonts w:ascii="Calibri" w:hAnsi="Calibri"/>
          <w:b/>
          <w:caps/>
          <w:sz w:val="32"/>
        </w:rPr>
        <w:t>TSML/23</w:t>
      </w:r>
      <w:r w:rsidR="00D5031D">
        <w:rPr>
          <w:rFonts w:ascii="Calibri" w:hAnsi="Calibri"/>
          <w:b/>
          <w:caps/>
          <w:sz w:val="32"/>
        </w:rPr>
        <w:t>/0017</w:t>
      </w:r>
    </w:p>
    <w:p w14:paraId="7D2F1430" w14:textId="54CA5B6F" w:rsidR="00131FAC" w:rsidRPr="004C6192" w:rsidRDefault="004C6192" w:rsidP="004C6192">
      <w:pPr>
        <w:jc w:val="center"/>
        <w:rPr>
          <w:rFonts w:asciiTheme="minorHAnsi" w:hAnsiTheme="minorHAnsi" w:cstheme="minorHAnsi"/>
          <w:sz w:val="22"/>
          <w:szCs w:val="23"/>
        </w:rPr>
      </w:pPr>
      <w:r w:rsidRPr="004C6192">
        <w:rPr>
          <w:rFonts w:asciiTheme="minorHAnsi" w:hAnsiTheme="minorHAnsi" w:cstheme="minorHAnsi"/>
          <w:sz w:val="22"/>
          <w:szCs w:val="23"/>
        </w:rPr>
        <w:t>uzavřená v souladu s § 2</w:t>
      </w:r>
      <w:r w:rsidR="00220FEB">
        <w:rPr>
          <w:rFonts w:asciiTheme="minorHAnsi" w:hAnsiTheme="minorHAnsi" w:cstheme="minorHAnsi"/>
          <w:sz w:val="22"/>
          <w:szCs w:val="23"/>
        </w:rPr>
        <w:t>586</w:t>
      </w:r>
      <w:r w:rsidRPr="004C6192">
        <w:rPr>
          <w:rFonts w:asciiTheme="minorHAnsi" w:hAnsiTheme="minorHAnsi" w:cstheme="minorHAnsi"/>
          <w:sz w:val="22"/>
          <w:szCs w:val="23"/>
        </w:rPr>
        <w:t xml:space="preserve"> a násl. zákona č. 89/2012 Sb., občanský zákoník, ve znění pozdějších právních předpisů, mezi těmito smluvními stranami:</w:t>
      </w:r>
    </w:p>
    <w:p w14:paraId="12266E73" w14:textId="77777777" w:rsidR="004C6192" w:rsidRPr="00CA3A45" w:rsidRDefault="004C6192" w:rsidP="004C6192">
      <w:pPr>
        <w:rPr>
          <w:rFonts w:ascii="Calibri" w:hAnsi="Calibri"/>
          <w:sz w:val="22"/>
        </w:rPr>
      </w:pPr>
    </w:p>
    <w:p w14:paraId="19D82902" w14:textId="22E7799B" w:rsidR="008C56EA" w:rsidRPr="008C56EA" w:rsidRDefault="008C56EA" w:rsidP="008C56EA">
      <w:pPr>
        <w:tabs>
          <w:tab w:val="left" w:pos="708"/>
          <w:tab w:val="left" w:pos="1416"/>
          <w:tab w:val="left" w:pos="4080"/>
        </w:tabs>
        <w:ind w:left="283" w:hanging="283"/>
        <w:rPr>
          <w:rFonts w:ascii="Cambria" w:hAnsi="Cambria" w:cs="Arial"/>
          <w:szCs w:val="22"/>
        </w:rPr>
      </w:pPr>
      <w:r w:rsidRPr="008C56EA">
        <w:rPr>
          <w:rFonts w:ascii="Cambria" w:hAnsi="Cambria" w:cs="Arial"/>
          <w:szCs w:val="22"/>
        </w:rPr>
        <w:tab/>
      </w:r>
    </w:p>
    <w:p w14:paraId="14A9FE3B" w14:textId="77777777" w:rsidR="008C56EA" w:rsidRPr="006F44D6" w:rsidRDefault="008C56EA" w:rsidP="008C56EA">
      <w:pPr>
        <w:keepNext/>
        <w:tabs>
          <w:tab w:val="left" w:pos="284"/>
        </w:tabs>
        <w:outlineLvl w:val="3"/>
        <w:rPr>
          <w:rFonts w:asciiTheme="minorHAnsi" w:hAnsiTheme="minorHAnsi" w:cstheme="minorHAnsi"/>
          <w:b/>
          <w:sz w:val="22"/>
          <w:szCs w:val="22"/>
        </w:rPr>
      </w:pPr>
      <w:r w:rsidRPr="008C56EA">
        <w:rPr>
          <w:rFonts w:ascii="Cambria" w:hAnsi="Cambria" w:cs="Arial"/>
          <w:b/>
          <w:szCs w:val="22"/>
        </w:rPr>
        <w:tab/>
        <w:t xml:space="preserve"> </w:t>
      </w:r>
      <w:bookmarkStart w:id="0" w:name="_Hlk34302498"/>
      <w:r w:rsidR="00F23FE1" w:rsidRPr="006F44D6">
        <w:rPr>
          <w:rFonts w:asciiTheme="minorHAnsi" w:hAnsiTheme="minorHAnsi" w:cstheme="minorHAnsi"/>
          <w:b/>
          <w:sz w:val="22"/>
          <w:szCs w:val="22"/>
        </w:rPr>
        <w:t>Technické služby města Liberec, p.o.</w:t>
      </w:r>
      <w:bookmarkEnd w:id="0"/>
    </w:p>
    <w:p w14:paraId="588AE25E" w14:textId="77777777" w:rsidR="008C56EA" w:rsidRPr="006F44D6" w:rsidRDefault="00450999" w:rsidP="003E53DE">
      <w:pPr>
        <w:ind w:left="360"/>
        <w:rPr>
          <w:rFonts w:ascii="Calibri" w:hAnsi="Calibri"/>
          <w:sz w:val="22"/>
          <w:szCs w:val="22"/>
        </w:rPr>
      </w:pPr>
      <w:r w:rsidRPr="006F44D6">
        <w:rPr>
          <w:rFonts w:ascii="Calibri" w:hAnsi="Calibri"/>
          <w:sz w:val="22"/>
          <w:szCs w:val="22"/>
        </w:rPr>
        <w:t>Sí</w:t>
      </w:r>
      <w:r w:rsidR="003E53DE" w:rsidRPr="006F44D6">
        <w:rPr>
          <w:rFonts w:ascii="Calibri" w:hAnsi="Calibri"/>
          <w:sz w:val="22"/>
          <w:szCs w:val="22"/>
        </w:rPr>
        <w:t>dlo:</w:t>
      </w:r>
      <w:r w:rsidR="003E53DE" w:rsidRPr="006F44D6">
        <w:rPr>
          <w:rFonts w:ascii="Calibri" w:hAnsi="Calibri"/>
          <w:sz w:val="22"/>
          <w:szCs w:val="22"/>
        </w:rPr>
        <w:tab/>
      </w:r>
      <w:r w:rsidR="003E53DE" w:rsidRPr="006F44D6">
        <w:rPr>
          <w:rFonts w:ascii="Calibri" w:hAnsi="Calibri"/>
          <w:sz w:val="22"/>
          <w:szCs w:val="22"/>
        </w:rPr>
        <w:tab/>
      </w:r>
      <w:bookmarkStart w:id="1" w:name="_Hlk34303172"/>
      <w:r w:rsidR="00F23FE1" w:rsidRPr="006F44D6">
        <w:rPr>
          <w:rFonts w:ascii="Calibri" w:hAnsi="Calibri" w:cs="Calibri"/>
          <w:sz w:val="22"/>
          <w:szCs w:val="22"/>
        </w:rPr>
        <w:t>Erbenova 376/2, 460 08 Liberec</w:t>
      </w:r>
      <w:bookmarkEnd w:id="1"/>
    </w:p>
    <w:p w14:paraId="631B0E2E" w14:textId="37B865EC" w:rsidR="008C56EA" w:rsidRDefault="00450999" w:rsidP="003E53DE">
      <w:pPr>
        <w:ind w:left="360"/>
        <w:rPr>
          <w:rFonts w:ascii="Calibri" w:hAnsi="Calibri"/>
          <w:sz w:val="22"/>
          <w:szCs w:val="22"/>
        </w:rPr>
      </w:pPr>
      <w:r w:rsidRPr="006F44D6">
        <w:rPr>
          <w:rFonts w:ascii="Calibri" w:hAnsi="Calibri"/>
          <w:sz w:val="22"/>
          <w:szCs w:val="22"/>
        </w:rPr>
        <w:t>Z</w:t>
      </w:r>
      <w:r w:rsidR="008C56EA" w:rsidRPr="006F44D6">
        <w:rPr>
          <w:rFonts w:ascii="Calibri" w:hAnsi="Calibri"/>
          <w:sz w:val="22"/>
          <w:szCs w:val="22"/>
        </w:rPr>
        <w:t>astoupený</w:t>
      </w:r>
      <w:r w:rsidRPr="006F44D6">
        <w:rPr>
          <w:rFonts w:ascii="Calibri" w:hAnsi="Calibri"/>
          <w:sz w:val="22"/>
          <w:szCs w:val="22"/>
        </w:rPr>
        <w:t>:</w:t>
      </w:r>
      <w:r w:rsidR="003E53DE" w:rsidRPr="006F44D6">
        <w:rPr>
          <w:rFonts w:ascii="Calibri" w:hAnsi="Calibri"/>
          <w:sz w:val="22"/>
          <w:szCs w:val="22"/>
        </w:rPr>
        <w:t xml:space="preserve"> </w:t>
      </w:r>
      <w:r w:rsidR="003E53DE" w:rsidRPr="006F44D6">
        <w:rPr>
          <w:rFonts w:ascii="Calibri" w:hAnsi="Calibri"/>
          <w:sz w:val="22"/>
          <w:szCs w:val="22"/>
        </w:rPr>
        <w:tab/>
      </w:r>
      <w:r w:rsidR="00194907">
        <w:rPr>
          <w:rFonts w:ascii="Calibri" w:hAnsi="Calibri"/>
          <w:sz w:val="22"/>
          <w:szCs w:val="22"/>
        </w:rPr>
        <w:t>Ing. Peter Kračun, ředitel, ve věcech smluvních</w:t>
      </w:r>
    </w:p>
    <w:p w14:paraId="3A0AC7DC" w14:textId="3FEF93B9" w:rsidR="00BA79D2" w:rsidRPr="006F44D6" w:rsidRDefault="00C53910" w:rsidP="00BA79D2">
      <w:pPr>
        <w:ind w:left="36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Aleš Nedvídek, ve věce</w:t>
      </w:r>
      <w:r w:rsidR="00BA79D2">
        <w:rPr>
          <w:rFonts w:ascii="Calibri" w:hAnsi="Calibri"/>
          <w:sz w:val="22"/>
          <w:szCs w:val="22"/>
        </w:rPr>
        <w:t>ch technických</w:t>
      </w:r>
    </w:p>
    <w:p w14:paraId="1FFBF958" w14:textId="77777777" w:rsidR="008C56EA" w:rsidRPr="006F44D6" w:rsidRDefault="008C56EA" w:rsidP="003E53DE">
      <w:pPr>
        <w:ind w:left="360"/>
        <w:rPr>
          <w:rFonts w:ascii="Calibri" w:hAnsi="Calibri"/>
          <w:sz w:val="22"/>
          <w:szCs w:val="22"/>
        </w:rPr>
      </w:pPr>
      <w:r w:rsidRPr="006F44D6">
        <w:rPr>
          <w:rFonts w:ascii="Calibri" w:hAnsi="Calibri"/>
          <w:sz w:val="22"/>
          <w:szCs w:val="22"/>
        </w:rPr>
        <w:t xml:space="preserve">IČ: </w:t>
      </w:r>
      <w:r w:rsidRPr="006F44D6">
        <w:rPr>
          <w:rFonts w:ascii="Calibri" w:hAnsi="Calibri"/>
          <w:sz w:val="22"/>
          <w:szCs w:val="22"/>
        </w:rPr>
        <w:tab/>
      </w:r>
      <w:r w:rsidRPr="006F44D6">
        <w:rPr>
          <w:rFonts w:ascii="Calibri" w:hAnsi="Calibri"/>
          <w:sz w:val="22"/>
          <w:szCs w:val="22"/>
        </w:rPr>
        <w:tab/>
      </w:r>
      <w:r w:rsidRPr="006F44D6">
        <w:rPr>
          <w:rFonts w:ascii="Calibri" w:hAnsi="Calibri"/>
          <w:sz w:val="22"/>
          <w:szCs w:val="22"/>
        </w:rPr>
        <w:tab/>
      </w:r>
      <w:bookmarkStart w:id="2" w:name="_Hlk34302523"/>
      <w:r w:rsidR="00F34349" w:rsidRPr="006F44D6">
        <w:rPr>
          <w:rFonts w:ascii="Calibri" w:hAnsi="Calibri" w:cs="Calibri"/>
          <w:sz w:val="22"/>
          <w:szCs w:val="22"/>
        </w:rPr>
        <w:t>08881545</w:t>
      </w:r>
      <w:bookmarkEnd w:id="2"/>
    </w:p>
    <w:p w14:paraId="20995766" w14:textId="77777777" w:rsidR="008C56EA" w:rsidRPr="006F44D6" w:rsidRDefault="008C56EA" w:rsidP="003E53DE">
      <w:pPr>
        <w:ind w:left="360"/>
        <w:rPr>
          <w:rFonts w:ascii="Calibri" w:hAnsi="Calibri"/>
          <w:sz w:val="22"/>
          <w:szCs w:val="22"/>
        </w:rPr>
      </w:pPr>
      <w:r w:rsidRPr="006F44D6">
        <w:rPr>
          <w:rFonts w:ascii="Calibri" w:hAnsi="Calibri"/>
          <w:sz w:val="22"/>
          <w:szCs w:val="22"/>
        </w:rPr>
        <w:t xml:space="preserve">DIČ: </w:t>
      </w:r>
      <w:r w:rsidRPr="006F44D6">
        <w:rPr>
          <w:rFonts w:ascii="Calibri" w:hAnsi="Calibri"/>
          <w:sz w:val="22"/>
          <w:szCs w:val="22"/>
        </w:rPr>
        <w:tab/>
      </w:r>
      <w:r w:rsidRPr="006F44D6">
        <w:rPr>
          <w:rFonts w:ascii="Calibri" w:hAnsi="Calibri"/>
          <w:sz w:val="22"/>
          <w:szCs w:val="22"/>
        </w:rPr>
        <w:tab/>
      </w:r>
      <w:r w:rsidR="00F34349" w:rsidRPr="006F44D6">
        <w:rPr>
          <w:rFonts w:ascii="Calibri" w:hAnsi="Calibri"/>
          <w:sz w:val="22"/>
          <w:szCs w:val="22"/>
        </w:rPr>
        <w:t>CZ</w:t>
      </w:r>
      <w:r w:rsidR="00F34349" w:rsidRPr="006F44D6">
        <w:rPr>
          <w:rFonts w:ascii="Calibri" w:hAnsi="Calibri" w:cs="Calibri"/>
          <w:sz w:val="22"/>
          <w:szCs w:val="22"/>
        </w:rPr>
        <w:t>08881545</w:t>
      </w:r>
    </w:p>
    <w:p w14:paraId="4941BB62" w14:textId="77777777" w:rsidR="00D5031D" w:rsidRDefault="00450999" w:rsidP="003E53DE">
      <w:pPr>
        <w:ind w:left="360"/>
        <w:rPr>
          <w:rFonts w:ascii="Calibri" w:hAnsi="Calibri"/>
          <w:sz w:val="22"/>
          <w:szCs w:val="22"/>
        </w:rPr>
      </w:pPr>
      <w:r w:rsidRPr="006F44D6">
        <w:rPr>
          <w:rFonts w:ascii="Calibri" w:hAnsi="Calibri"/>
          <w:sz w:val="22"/>
          <w:szCs w:val="22"/>
        </w:rPr>
        <w:t xml:space="preserve">bankovní spojení: </w:t>
      </w:r>
      <w:r w:rsidRPr="006F44D6">
        <w:rPr>
          <w:rFonts w:ascii="Calibri" w:hAnsi="Calibri"/>
          <w:sz w:val="22"/>
          <w:szCs w:val="22"/>
        </w:rPr>
        <w:tab/>
      </w:r>
      <w:r w:rsidR="00D5031D">
        <w:rPr>
          <w:rFonts w:ascii="Calibri" w:hAnsi="Calibri"/>
          <w:sz w:val="22"/>
          <w:szCs w:val="22"/>
        </w:rPr>
        <w:t>xxxxxxxxx</w:t>
      </w:r>
      <w:r w:rsidR="00D5031D">
        <w:rPr>
          <w:rFonts w:ascii="Calibri" w:hAnsi="Calibri"/>
          <w:sz w:val="22"/>
          <w:szCs w:val="22"/>
        </w:rPr>
        <w:t xml:space="preserve"> </w:t>
      </w:r>
    </w:p>
    <w:p w14:paraId="22CA2300" w14:textId="53E3124B" w:rsidR="00BA79D2" w:rsidRPr="006F44D6" w:rsidRDefault="00BA79D2" w:rsidP="003E53DE">
      <w:pPr>
        <w:ind w:left="360"/>
        <w:rPr>
          <w:rFonts w:ascii="Calibri" w:hAnsi="Calibri"/>
          <w:sz w:val="22"/>
          <w:szCs w:val="22"/>
        </w:rPr>
      </w:pPr>
      <w:r>
        <w:rPr>
          <w:rFonts w:ascii="Calibri" w:hAnsi="Calibri"/>
          <w:sz w:val="22"/>
          <w:szCs w:val="22"/>
        </w:rPr>
        <w:t>Kontaktní osoba:</w:t>
      </w:r>
      <w:r>
        <w:rPr>
          <w:rFonts w:ascii="Calibri" w:hAnsi="Calibri"/>
          <w:sz w:val="22"/>
          <w:szCs w:val="22"/>
        </w:rPr>
        <w:tab/>
        <w:t xml:space="preserve">Jana Klemensová, </w:t>
      </w:r>
      <w:r w:rsidR="00D5031D">
        <w:rPr>
          <w:rFonts w:ascii="Calibri" w:hAnsi="Calibri"/>
          <w:sz w:val="22"/>
          <w:szCs w:val="22"/>
        </w:rPr>
        <w:t>xxxxxxxxx</w:t>
      </w:r>
      <w:r w:rsidR="00A61AFC">
        <w:rPr>
          <w:rFonts w:ascii="Calibri" w:hAnsi="Calibri"/>
          <w:sz w:val="22"/>
          <w:szCs w:val="22"/>
        </w:rPr>
        <w:t xml:space="preserve">, </w:t>
      </w:r>
      <w:r w:rsidR="00D5031D">
        <w:rPr>
          <w:rFonts w:ascii="Calibri" w:hAnsi="Calibri"/>
          <w:sz w:val="22"/>
          <w:szCs w:val="22"/>
        </w:rPr>
        <w:t>xxxxxxxxx</w:t>
      </w:r>
    </w:p>
    <w:p w14:paraId="53BB5DE9" w14:textId="77777777" w:rsidR="008C56EA" w:rsidRDefault="008C56EA" w:rsidP="008C56EA">
      <w:pPr>
        <w:rPr>
          <w:rFonts w:ascii="Calibri" w:hAnsi="Calibri"/>
          <w:sz w:val="22"/>
        </w:rPr>
      </w:pPr>
    </w:p>
    <w:p w14:paraId="0A8F9A9B" w14:textId="55740AB1" w:rsidR="00131FAC" w:rsidRPr="00D61F75" w:rsidRDefault="008C56EA" w:rsidP="00C317FD">
      <w:pPr>
        <w:rPr>
          <w:rFonts w:ascii="Calibri" w:hAnsi="Calibri"/>
          <w:sz w:val="22"/>
          <w:szCs w:val="22"/>
        </w:rPr>
      </w:pPr>
      <w:r w:rsidRPr="00CA3A45">
        <w:rPr>
          <w:rFonts w:ascii="Calibri" w:hAnsi="Calibri"/>
          <w:sz w:val="22"/>
          <w:szCs w:val="22"/>
        </w:rPr>
        <w:t xml:space="preserve"> </w:t>
      </w:r>
      <w:r w:rsidR="000C4C55" w:rsidRPr="00CA3A45">
        <w:rPr>
          <w:rFonts w:ascii="Calibri" w:hAnsi="Calibri"/>
          <w:sz w:val="22"/>
          <w:szCs w:val="22"/>
        </w:rPr>
        <w:t xml:space="preserve">(dále jen </w:t>
      </w:r>
      <w:r w:rsidR="00EA658B">
        <w:rPr>
          <w:rFonts w:ascii="Calibri" w:hAnsi="Calibri"/>
          <w:sz w:val="22"/>
          <w:szCs w:val="22"/>
        </w:rPr>
        <w:t>„</w:t>
      </w:r>
      <w:r w:rsidR="00D471EE">
        <w:rPr>
          <w:rFonts w:ascii="Calibri" w:hAnsi="Calibri"/>
          <w:sz w:val="22"/>
          <w:szCs w:val="22"/>
        </w:rPr>
        <w:t>objednatel</w:t>
      </w:r>
      <w:r w:rsidR="00EA658B">
        <w:rPr>
          <w:rFonts w:ascii="Calibri" w:hAnsi="Calibri"/>
          <w:sz w:val="22"/>
          <w:szCs w:val="22"/>
        </w:rPr>
        <w:t>“</w:t>
      </w:r>
      <w:r w:rsidR="000C4C55" w:rsidRPr="00CA3A45">
        <w:rPr>
          <w:rFonts w:ascii="Calibri" w:hAnsi="Calibri"/>
          <w:sz w:val="22"/>
          <w:szCs w:val="22"/>
        </w:rPr>
        <w:t>)</w:t>
      </w:r>
    </w:p>
    <w:p w14:paraId="09A902F5" w14:textId="78E73570" w:rsidR="00B06002" w:rsidRPr="00CA3A45" w:rsidRDefault="00131FAC" w:rsidP="000C4C55">
      <w:pPr>
        <w:rPr>
          <w:rFonts w:ascii="Calibri" w:hAnsi="Calibri"/>
          <w:sz w:val="22"/>
        </w:rPr>
      </w:pPr>
      <w:r w:rsidRPr="00CA3A45">
        <w:rPr>
          <w:rFonts w:ascii="Calibri" w:hAnsi="Calibri"/>
          <w:sz w:val="22"/>
        </w:rPr>
        <w:t>a</w:t>
      </w:r>
    </w:p>
    <w:p w14:paraId="33E31CB0" w14:textId="3C3C94DA" w:rsidR="000C4C55" w:rsidRPr="00DD7022" w:rsidRDefault="000C4C55" w:rsidP="000C4C55">
      <w:pPr>
        <w:rPr>
          <w:rFonts w:ascii="Calibri" w:hAnsi="Calibri"/>
          <w:b/>
          <w:sz w:val="22"/>
        </w:rPr>
      </w:pPr>
      <w:r>
        <w:rPr>
          <w:rFonts w:ascii="Calibri" w:hAnsi="Calibri"/>
          <w:sz w:val="22"/>
        </w:rPr>
        <w:t xml:space="preserve">       </w:t>
      </w:r>
      <w:bookmarkStart w:id="3" w:name="_GoBack"/>
      <w:r w:rsidR="00DD7022" w:rsidRPr="00DD7022">
        <w:rPr>
          <w:rFonts w:ascii="Calibri" w:hAnsi="Calibri"/>
          <w:b/>
          <w:sz w:val="22"/>
        </w:rPr>
        <w:t>Sdružení TULIPAN, z. s.</w:t>
      </w:r>
      <w:bookmarkEnd w:id="3"/>
    </w:p>
    <w:p w14:paraId="2AD061CF" w14:textId="5E5152CA" w:rsidR="000C4C55" w:rsidRPr="00CA3A45" w:rsidRDefault="000C4C55" w:rsidP="000C4C55">
      <w:pPr>
        <w:ind w:left="360"/>
        <w:rPr>
          <w:rFonts w:ascii="Calibri" w:hAnsi="Calibri"/>
          <w:sz w:val="22"/>
        </w:rPr>
      </w:pPr>
      <w:r w:rsidRPr="00CA3A45">
        <w:rPr>
          <w:rFonts w:ascii="Calibri" w:hAnsi="Calibri"/>
          <w:sz w:val="22"/>
        </w:rPr>
        <w:t xml:space="preserve">Zapsaná v obchodním rejstříku vedeném </w:t>
      </w:r>
      <w:r>
        <w:rPr>
          <w:rFonts w:ascii="Calibri" w:hAnsi="Calibri"/>
          <w:sz w:val="22"/>
        </w:rPr>
        <w:t xml:space="preserve">spis. zn.: </w:t>
      </w:r>
      <w:r w:rsidR="00DD7022" w:rsidRPr="00DD7022">
        <w:rPr>
          <w:rFonts w:ascii="Calibri" w:hAnsi="Calibri"/>
          <w:sz w:val="22"/>
        </w:rPr>
        <w:t>L 5173 vedená u Krajského soudu v Ústí nad Labem</w:t>
      </w:r>
      <w:r w:rsidR="008E218E">
        <w:rPr>
          <w:rFonts w:ascii="Calibri" w:hAnsi="Calibri"/>
          <w:sz w:val="22"/>
        </w:rPr>
        <w:t xml:space="preserve">                              </w:t>
      </w:r>
    </w:p>
    <w:p w14:paraId="1744FBD2" w14:textId="13F8E6C9" w:rsidR="00450999" w:rsidRDefault="00450999" w:rsidP="000C4C55">
      <w:pPr>
        <w:ind w:left="360"/>
        <w:rPr>
          <w:rFonts w:ascii="Calibri" w:hAnsi="Calibri"/>
          <w:sz w:val="22"/>
        </w:rPr>
      </w:pPr>
      <w:r w:rsidRPr="00450999">
        <w:rPr>
          <w:rFonts w:ascii="Calibri" w:hAnsi="Calibri"/>
          <w:sz w:val="22"/>
        </w:rPr>
        <w:t>Sídlo:</w:t>
      </w:r>
      <w:r w:rsidR="008E218E">
        <w:rPr>
          <w:rFonts w:ascii="Calibri" w:hAnsi="Calibri"/>
          <w:sz w:val="22"/>
        </w:rPr>
        <w:tab/>
      </w:r>
      <w:r w:rsidR="008E218E">
        <w:rPr>
          <w:rFonts w:ascii="Calibri" w:hAnsi="Calibri"/>
          <w:sz w:val="22"/>
        </w:rPr>
        <w:tab/>
      </w:r>
      <w:r w:rsidR="00DD7022">
        <w:rPr>
          <w:rFonts w:ascii="Calibri" w:hAnsi="Calibri"/>
          <w:sz w:val="22"/>
        </w:rPr>
        <w:t>28. října 59/42, 46007 Liberec 7</w:t>
      </w:r>
    </w:p>
    <w:p w14:paraId="4C7D74EA" w14:textId="0A16015D" w:rsidR="000C4C55" w:rsidRPr="00CA3A45" w:rsidRDefault="000C4C55" w:rsidP="000C4C55">
      <w:pPr>
        <w:ind w:left="360"/>
        <w:rPr>
          <w:rFonts w:ascii="Calibri" w:hAnsi="Calibri"/>
          <w:color w:val="000000"/>
          <w:sz w:val="22"/>
        </w:rPr>
      </w:pPr>
      <w:r w:rsidRPr="00CA3A45">
        <w:rPr>
          <w:rFonts w:ascii="Calibri" w:hAnsi="Calibri"/>
          <w:sz w:val="22"/>
        </w:rPr>
        <w:t>Zastoupený</w:t>
      </w:r>
      <w:r w:rsidR="00450999">
        <w:rPr>
          <w:rFonts w:ascii="Calibri" w:hAnsi="Calibri"/>
          <w:sz w:val="22"/>
        </w:rPr>
        <w:t xml:space="preserve">: </w:t>
      </w:r>
      <w:r w:rsidRPr="00CA3A45">
        <w:rPr>
          <w:rFonts w:ascii="Calibri" w:hAnsi="Calibri"/>
          <w:sz w:val="22"/>
        </w:rPr>
        <w:t xml:space="preserve"> </w:t>
      </w:r>
      <w:r w:rsidR="008E218E">
        <w:rPr>
          <w:rFonts w:ascii="Calibri" w:hAnsi="Calibri"/>
          <w:sz w:val="22"/>
        </w:rPr>
        <w:tab/>
      </w:r>
      <w:r w:rsidR="00DD7022">
        <w:rPr>
          <w:rFonts w:ascii="Calibri" w:hAnsi="Calibri"/>
          <w:sz w:val="22"/>
        </w:rPr>
        <w:t>Ing. Jaroslav Janda, provozní ředitel, jednající na základě plné moci</w:t>
      </w:r>
    </w:p>
    <w:p w14:paraId="03FB15BF" w14:textId="158B3B41" w:rsidR="000C4C55" w:rsidRPr="00CA3A45" w:rsidRDefault="000C4C55" w:rsidP="000C4C55">
      <w:pPr>
        <w:ind w:left="360"/>
        <w:rPr>
          <w:rFonts w:ascii="Calibri" w:hAnsi="Calibri"/>
          <w:color w:val="000000"/>
          <w:sz w:val="22"/>
        </w:rPr>
      </w:pPr>
      <w:r w:rsidRPr="00CA3A45">
        <w:rPr>
          <w:rFonts w:ascii="Calibri" w:hAnsi="Calibri"/>
          <w:color w:val="000000"/>
          <w:sz w:val="22"/>
        </w:rPr>
        <w:t xml:space="preserve">IČ : </w:t>
      </w:r>
      <w:r w:rsidR="008E218E">
        <w:rPr>
          <w:rFonts w:ascii="Calibri" w:hAnsi="Calibri"/>
          <w:color w:val="000000"/>
          <w:sz w:val="22"/>
        </w:rPr>
        <w:tab/>
      </w:r>
      <w:r w:rsidR="008E218E">
        <w:rPr>
          <w:rFonts w:ascii="Calibri" w:hAnsi="Calibri"/>
          <w:color w:val="000000"/>
          <w:sz w:val="22"/>
        </w:rPr>
        <w:tab/>
      </w:r>
      <w:r w:rsidR="008E218E">
        <w:rPr>
          <w:rFonts w:ascii="Calibri" w:hAnsi="Calibri"/>
          <w:color w:val="000000"/>
          <w:sz w:val="22"/>
        </w:rPr>
        <w:tab/>
      </w:r>
      <w:r w:rsidR="00DD7022">
        <w:rPr>
          <w:rFonts w:ascii="Calibri" w:hAnsi="Calibri"/>
          <w:color w:val="000000"/>
          <w:sz w:val="22"/>
        </w:rPr>
        <w:t>26672472</w:t>
      </w:r>
    </w:p>
    <w:p w14:paraId="527DE09B" w14:textId="59BC5584" w:rsidR="000C4C55" w:rsidRPr="00CA3A45" w:rsidRDefault="000C4C55" w:rsidP="000C4C55">
      <w:pPr>
        <w:ind w:left="360"/>
        <w:rPr>
          <w:rFonts w:ascii="Calibri" w:hAnsi="Calibri"/>
          <w:color w:val="000000"/>
          <w:sz w:val="22"/>
        </w:rPr>
      </w:pPr>
      <w:r w:rsidRPr="00CA3A45">
        <w:rPr>
          <w:rFonts w:ascii="Calibri" w:hAnsi="Calibri"/>
          <w:color w:val="000000"/>
          <w:sz w:val="22"/>
        </w:rPr>
        <w:t xml:space="preserve">DIČ: </w:t>
      </w:r>
      <w:r w:rsidR="008E218E">
        <w:rPr>
          <w:rFonts w:ascii="Calibri" w:hAnsi="Calibri"/>
          <w:color w:val="000000"/>
          <w:sz w:val="22"/>
        </w:rPr>
        <w:tab/>
      </w:r>
      <w:r w:rsidR="008E218E">
        <w:rPr>
          <w:rFonts w:ascii="Calibri" w:hAnsi="Calibri"/>
          <w:color w:val="000000"/>
          <w:sz w:val="22"/>
        </w:rPr>
        <w:tab/>
      </w:r>
      <w:r w:rsidR="00DD7022">
        <w:rPr>
          <w:rFonts w:ascii="Calibri" w:hAnsi="Calibri"/>
          <w:color w:val="000000"/>
          <w:sz w:val="22"/>
        </w:rPr>
        <w:t>CZ26672472</w:t>
      </w:r>
    </w:p>
    <w:p w14:paraId="421E7832" w14:textId="1D372B3D" w:rsidR="000C4C55" w:rsidRDefault="000C4C55" w:rsidP="000C4C55">
      <w:pPr>
        <w:ind w:left="360"/>
        <w:rPr>
          <w:rFonts w:ascii="Calibri" w:hAnsi="Calibri"/>
          <w:color w:val="000000"/>
          <w:sz w:val="22"/>
        </w:rPr>
      </w:pPr>
      <w:r w:rsidRPr="00CA3A45">
        <w:rPr>
          <w:rFonts w:ascii="Calibri" w:hAnsi="Calibri"/>
          <w:color w:val="000000"/>
          <w:sz w:val="22"/>
        </w:rPr>
        <w:t>Bankovní spojení:</w:t>
      </w:r>
      <w:r>
        <w:rPr>
          <w:rFonts w:ascii="Calibri" w:hAnsi="Calibri"/>
          <w:color w:val="000000"/>
          <w:sz w:val="22"/>
        </w:rPr>
        <w:t xml:space="preserve"> </w:t>
      </w:r>
      <w:r w:rsidR="00103C1C">
        <w:rPr>
          <w:rFonts w:ascii="Calibri" w:hAnsi="Calibri"/>
          <w:color w:val="000000"/>
          <w:sz w:val="22"/>
        </w:rPr>
        <w:tab/>
      </w:r>
      <w:r w:rsidR="00D5031D">
        <w:rPr>
          <w:rFonts w:ascii="Calibri" w:hAnsi="Calibri"/>
          <w:sz w:val="22"/>
          <w:szCs w:val="22"/>
        </w:rPr>
        <w:t>xxxxxxxxx</w:t>
      </w:r>
    </w:p>
    <w:p w14:paraId="25F5E07F" w14:textId="3B32A7EA" w:rsidR="000C4C55" w:rsidRPr="00CA3A45" w:rsidRDefault="000C4C55" w:rsidP="000C4C55">
      <w:pPr>
        <w:ind w:left="360"/>
        <w:rPr>
          <w:rFonts w:ascii="Calibri" w:hAnsi="Calibri"/>
        </w:rPr>
      </w:pPr>
      <w:r w:rsidRPr="00CA3A45">
        <w:rPr>
          <w:rFonts w:ascii="Calibri" w:hAnsi="Calibri"/>
          <w:color w:val="000000"/>
          <w:sz w:val="22"/>
        </w:rPr>
        <w:t>Kontakt</w:t>
      </w:r>
      <w:r w:rsidR="00B06002">
        <w:rPr>
          <w:rFonts w:ascii="Calibri" w:hAnsi="Calibri"/>
          <w:color w:val="000000"/>
          <w:sz w:val="22"/>
        </w:rPr>
        <w:tab/>
      </w:r>
      <w:r w:rsidR="00B06002">
        <w:rPr>
          <w:rFonts w:ascii="Calibri" w:hAnsi="Calibri"/>
          <w:color w:val="000000"/>
          <w:sz w:val="22"/>
        </w:rPr>
        <w:tab/>
      </w:r>
      <w:r w:rsidR="00DD7022">
        <w:rPr>
          <w:rFonts w:ascii="Calibri" w:hAnsi="Calibri"/>
          <w:sz w:val="22"/>
        </w:rPr>
        <w:t xml:space="preserve">Irena Ottlová, vedoucí střediska, </w:t>
      </w:r>
      <w:r w:rsidR="00D5031D">
        <w:rPr>
          <w:rFonts w:ascii="Calibri" w:hAnsi="Calibri"/>
          <w:sz w:val="22"/>
          <w:szCs w:val="22"/>
        </w:rPr>
        <w:t>xxxxxxxxx</w:t>
      </w:r>
      <w:r w:rsidR="00DD7022">
        <w:rPr>
          <w:rFonts w:ascii="Calibri" w:hAnsi="Calibri"/>
          <w:sz w:val="22"/>
        </w:rPr>
        <w:t xml:space="preserve">, </w:t>
      </w:r>
      <w:r w:rsidR="00D5031D">
        <w:rPr>
          <w:rFonts w:ascii="Calibri" w:hAnsi="Calibri"/>
          <w:sz w:val="22"/>
          <w:szCs w:val="22"/>
        </w:rPr>
        <w:t>xxxxxxxxx</w:t>
      </w:r>
    </w:p>
    <w:p w14:paraId="64B222CE" w14:textId="77777777" w:rsidR="00B06002" w:rsidRDefault="00B06002" w:rsidP="00C317FD">
      <w:pPr>
        <w:rPr>
          <w:rFonts w:ascii="Calibri" w:hAnsi="Calibri"/>
          <w:sz w:val="22"/>
        </w:rPr>
      </w:pPr>
    </w:p>
    <w:p w14:paraId="20EE1B4B" w14:textId="1FA4A9C4" w:rsidR="00131FAC" w:rsidRPr="00CA3A45" w:rsidRDefault="00B06002" w:rsidP="00C317FD">
      <w:pPr>
        <w:rPr>
          <w:rFonts w:ascii="Calibri" w:hAnsi="Calibri"/>
          <w:b/>
          <w:sz w:val="22"/>
        </w:rPr>
      </w:pPr>
      <w:r w:rsidRPr="00CA3A45">
        <w:rPr>
          <w:rFonts w:ascii="Calibri" w:hAnsi="Calibri"/>
          <w:sz w:val="22"/>
        </w:rPr>
        <w:t xml:space="preserve">(dále jen </w:t>
      </w:r>
      <w:r w:rsidR="00EA658B">
        <w:rPr>
          <w:rFonts w:ascii="Calibri" w:hAnsi="Calibri"/>
          <w:sz w:val="22"/>
        </w:rPr>
        <w:t>„</w:t>
      </w:r>
      <w:r w:rsidR="00D471EE">
        <w:rPr>
          <w:rFonts w:ascii="Calibri" w:hAnsi="Calibri"/>
          <w:sz w:val="22"/>
        </w:rPr>
        <w:t>zhotovitel</w:t>
      </w:r>
      <w:r w:rsidR="00EA658B">
        <w:rPr>
          <w:rFonts w:ascii="Calibri" w:hAnsi="Calibri"/>
          <w:sz w:val="22"/>
        </w:rPr>
        <w:t>“</w:t>
      </w:r>
      <w:r w:rsidRPr="00103C1C">
        <w:rPr>
          <w:rFonts w:ascii="Calibri" w:hAnsi="Calibri"/>
          <w:sz w:val="22"/>
        </w:rPr>
        <w:t>)</w:t>
      </w:r>
      <w:r>
        <w:rPr>
          <w:rFonts w:ascii="Calibri" w:hAnsi="Calibri"/>
          <w:sz w:val="22"/>
        </w:rPr>
        <w:t xml:space="preserve">  </w:t>
      </w:r>
    </w:p>
    <w:p w14:paraId="6999D9A5" w14:textId="77777777" w:rsidR="00131FAC" w:rsidRPr="00CA3A45" w:rsidRDefault="00131FAC" w:rsidP="00C317FD">
      <w:pPr>
        <w:rPr>
          <w:rFonts w:ascii="Calibri" w:hAnsi="Calibri"/>
          <w:sz w:val="22"/>
        </w:rPr>
      </w:pPr>
    </w:p>
    <w:p w14:paraId="4E3F8122" w14:textId="77777777" w:rsidR="00131FAC" w:rsidRPr="00CA3A45" w:rsidRDefault="004C6192" w:rsidP="004C6192">
      <w:pPr>
        <w:jc w:val="center"/>
        <w:rPr>
          <w:rFonts w:ascii="Calibri" w:hAnsi="Calibri"/>
          <w:sz w:val="22"/>
        </w:rPr>
      </w:pPr>
      <w:r>
        <w:rPr>
          <w:rFonts w:ascii="Calibri" w:hAnsi="Calibri"/>
          <w:sz w:val="22"/>
        </w:rPr>
        <w:t>takto:</w:t>
      </w:r>
    </w:p>
    <w:p w14:paraId="7549C84B" w14:textId="77777777" w:rsidR="00131FAC" w:rsidRDefault="00131FAC" w:rsidP="00C317FD">
      <w:pPr>
        <w:rPr>
          <w:rFonts w:ascii="Calibri" w:hAnsi="Calibri"/>
        </w:rPr>
      </w:pPr>
    </w:p>
    <w:p w14:paraId="2A95E85F" w14:textId="77777777" w:rsidR="004C6192" w:rsidRPr="006B41A0" w:rsidRDefault="004C6192" w:rsidP="004C6192">
      <w:pPr>
        <w:pStyle w:val="Nadpis1"/>
        <w:spacing w:after="120"/>
        <w:jc w:val="center"/>
        <w:rPr>
          <w:rFonts w:ascii="Calibri" w:hAnsi="Calibri"/>
          <w:sz w:val="22"/>
          <w:szCs w:val="22"/>
        </w:rPr>
      </w:pPr>
      <w:r w:rsidRPr="006B41A0">
        <w:rPr>
          <w:rFonts w:ascii="Calibri" w:hAnsi="Calibri"/>
          <w:sz w:val="22"/>
          <w:szCs w:val="22"/>
        </w:rPr>
        <w:t xml:space="preserve">Úvodní ustanovení </w:t>
      </w:r>
    </w:p>
    <w:p w14:paraId="5400598E" w14:textId="77777777" w:rsidR="004C6192" w:rsidRPr="004C6192" w:rsidRDefault="004C6192" w:rsidP="003F6D08">
      <w:pPr>
        <w:numPr>
          <w:ilvl w:val="0"/>
          <w:numId w:val="1"/>
        </w:numPr>
        <w:tabs>
          <w:tab w:val="clear" w:pos="1005"/>
          <w:tab w:val="num" w:pos="284"/>
        </w:tabs>
        <w:ind w:left="284"/>
        <w:jc w:val="both"/>
        <w:rPr>
          <w:rFonts w:ascii="Calibri" w:hAnsi="Calibri"/>
          <w:sz w:val="22"/>
          <w:szCs w:val="22"/>
        </w:rPr>
      </w:pPr>
      <w:r w:rsidRPr="004C6192">
        <w:rPr>
          <w:rFonts w:ascii="Calibri" w:hAnsi="Calibri"/>
          <w:sz w:val="22"/>
          <w:szCs w:val="22"/>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 </w:t>
      </w:r>
    </w:p>
    <w:p w14:paraId="1973D420" w14:textId="302DEEFE" w:rsidR="00C61E3F" w:rsidRPr="0034233B" w:rsidRDefault="00C61E3F" w:rsidP="00C61E3F">
      <w:pPr>
        <w:numPr>
          <w:ilvl w:val="0"/>
          <w:numId w:val="1"/>
        </w:numPr>
        <w:tabs>
          <w:tab w:val="clear" w:pos="1005"/>
          <w:tab w:val="num" w:pos="284"/>
        </w:tabs>
        <w:ind w:left="284"/>
        <w:jc w:val="both"/>
        <w:rPr>
          <w:rFonts w:ascii="Calibri" w:hAnsi="Calibri"/>
          <w:sz w:val="22"/>
          <w:szCs w:val="22"/>
        </w:rPr>
      </w:pPr>
      <w:r w:rsidRPr="0034233B">
        <w:rPr>
          <w:rFonts w:ascii="Calibri" w:hAnsi="Calibri"/>
          <w:sz w:val="22"/>
          <w:szCs w:val="22"/>
        </w:rPr>
        <w:t>Tato smlouva</w:t>
      </w:r>
      <w:r w:rsidR="00313407">
        <w:rPr>
          <w:rFonts w:ascii="Calibri" w:hAnsi="Calibri"/>
          <w:sz w:val="22"/>
          <w:szCs w:val="22"/>
        </w:rPr>
        <w:t xml:space="preserve"> </w:t>
      </w:r>
      <w:r w:rsidRPr="0034233B">
        <w:rPr>
          <w:rFonts w:ascii="Calibri" w:hAnsi="Calibri"/>
          <w:sz w:val="22"/>
          <w:szCs w:val="22"/>
        </w:rPr>
        <w:t>je uzavřena na základě výsledku zadávacího řízení k veřejné zakázce</w:t>
      </w:r>
      <w:r w:rsidR="00E57860" w:rsidRPr="0034233B">
        <w:rPr>
          <w:rFonts w:ascii="Calibri" w:hAnsi="Calibri"/>
          <w:sz w:val="22"/>
          <w:szCs w:val="22"/>
        </w:rPr>
        <w:t xml:space="preserve"> malého rozsahu</w:t>
      </w:r>
      <w:r w:rsidRPr="0034233B">
        <w:rPr>
          <w:rFonts w:ascii="Calibri" w:hAnsi="Calibri"/>
          <w:sz w:val="22"/>
          <w:szCs w:val="22"/>
        </w:rPr>
        <w:t xml:space="preserve"> s názvem „</w:t>
      </w:r>
      <w:bookmarkStart w:id="4" w:name="_Hlk81553158"/>
      <w:r w:rsidR="00E57860" w:rsidRPr="0034233B">
        <w:rPr>
          <w:rFonts w:asciiTheme="minorHAnsi" w:hAnsiTheme="minorHAnsi" w:cstheme="minorHAnsi"/>
          <w:sz w:val="22"/>
          <w:szCs w:val="22"/>
        </w:rPr>
        <w:t>Zajištění a provádění úklidových služeb objektů Technických služeb města Liberec</w:t>
      </w:r>
      <w:bookmarkEnd w:id="4"/>
      <w:r w:rsidRPr="0034233B">
        <w:rPr>
          <w:rFonts w:ascii="Calibri" w:hAnsi="Calibri"/>
          <w:sz w:val="22"/>
          <w:szCs w:val="22"/>
        </w:rPr>
        <w:t>“ (dále jen „veřejná zakázka“), ve které byla nabídka zhotovit</w:t>
      </w:r>
      <w:r w:rsidR="00313407">
        <w:rPr>
          <w:rFonts w:ascii="Calibri" w:hAnsi="Calibri"/>
          <w:sz w:val="22"/>
          <w:szCs w:val="22"/>
        </w:rPr>
        <w:t>ele vybrána jako ekonomicky nej</w:t>
      </w:r>
      <w:r w:rsidRPr="0034233B">
        <w:rPr>
          <w:rFonts w:ascii="Calibri" w:hAnsi="Calibri"/>
          <w:sz w:val="22"/>
          <w:szCs w:val="22"/>
        </w:rPr>
        <w:t>výhodnější.</w:t>
      </w:r>
    </w:p>
    <w:p w14:paraId="0B9D965C" w14:textId="77777777" w:rsidR="00C61E3F" w:rsidRPr="00E57860" w:rsidRDefault="00C61E3F" w:rsidP="00E57860">
      <w:pPr>
        <w:numPr>
          <w:ilvl w:val="0"/>
          <w:numId w:val="1"/>
        </w:numPr>
        <w:tabs>
          <w:tab w:val="clear" w:pos="1005"/>
          <w:tab w:val="num" w:pos="284"/>
        </w:tabs>
        <w:ind w:left="284"/>
        <w:jc w:val="both"/>
        <w:rPr>
          <w:rFonts w:ascii="Calibri" w:hAnsi="Calibri"/>
          <w:sz w:val="22"/>
          <w:szCs w:val="22"/>
        </w:rPr>
      </w:pPr>
      <w:r w:rsidRPr="00E57860">
        <w:rPr>
          <w:rFonts w:ascii="Calibri" w:hAnsi="Calibri"/>
          <w:sz w:val="22"/>
          <w:szCs w:val="22"/>
        </w:rPr>
        <w:t>Zhotovitel prohlašuje:</w:t>
      </w:r>
    </w:p>
    <w:p w14:paraId="379E0CE2" w14:textId="77777777" w:rsidR="00C61E3F" w:rsidRPr="00E57860" w:rsidRDefault="00C61E3F" w:rsidP="001F015B">
      <w:pPr>
        <w:pStyle w:val="Style7"/>
        <w:numPr>
          <w:ilvl w:val="0"/>
          <w:numId w:val="4"/>
        </w:numPr>
        <w:tabs>
          <w:tab w:val="left" w:pos="851"/>
        </w:tabs>
        <w:spacing w:after="0" w:line="240" w:lineRule="auto"/>
        <w:ind w:left="851" w:hanging="284"/>
        <w:jc w:val="both"/>
        <w:rPr>
          <w:rFonts w:asciiTheme="minorHAnsi" w:hAnsiTheme="minorHAnsi" w:cstheme="minorHAnsi"/>
        </w:rPr>
      </w:pPr>
      <w:r w:rsidRPr="00E57860">
        <w:rPr>
          <w:rFonts w:asciiTheme="minorHAnsi" w:eastAsia="Times New Roman" w:hAnsiTheme="minorHAnsi" w:cstheme="minorHAnsi"/>
          <w:color w:val="000000"/>
          <w:lang w:bidi="cs-CZ"/>
        </w:rPr>
        <w:t>že se detailně seznámil se všemi podklady k veřejné zakázce, s rozsahem a povahou předmětu plnění této smlouvy,</w:t>
      </w:r>
    </w:p>
    <w:p w14:paraId="4560FC30" w14:textId="6C482F93" w:rsidR="00C61E3F" w:rsidRPr="001F015B" w:rsidRDefault="00C61E3F" w:rsidP="001F015B">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 xml:space="preserve">že mu jsou známy veškeré technické, kvalitativní a </w:t>
      </w:r>
      <w:r w:rsidR="00E57860" w:rsidRPr="00E57860">
        <w:rPr>
          <w:rFonts w:asciiTheme="minorHAnsi" w:eastAsia="Times New Roman" w:hAnsiTheme="minorHAnsi" w:cstheme="minorHAnsi"/>
          <w:color w:val="000000"/>
          <w:lang w:bidi="cs-CZ"/>
        </w:rPr>
        <w:t>j</w:t>
      </w:r>
      <w:r w:rsidRPr="00E57860">
        <w:rPr>
          <w:rFonts w:asciiTheme="minorHAnsi" w:eastAsia="Times New Roman" w:hAnsiTheme="minorHAnsi" w:cstheme="minorHAnsi"/>
          <w:color w:val="000000"/>
          <w:lang w:bidi="cs-CZ"/>
        </w:rPr>
        <w:t>iné podmínky nezbytné pro realizaci předmětu plnění této smlouvy,</w:t>
      </w:r>
    </w:p>
    <w:p w14:paraId="34B79F38" w14:textId="77777777" w:rsidR="00C61E3F" w:rsidRDefault="00C61E3F" w:rsidP="001F015B">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že disponuje takovými kapacitami a odbornými znalostmi, aby předmět plnění této smlouvy provedl za dohodnutou maximální cenu a v dohodnutém termínu.</w:t>
      </w:r>
    </w:p>
    <w:p w14:paraId="3F3BA906" w14:textId="77777777" w:rsidR="0029305E" w:rsidRPr="001F015B" w:rsidRDefault="0029305E" w:rsidP="00405B32">
      <w:pPr>
        <w:pStyle w:val="Style7"/>
        <w:tabs>
          <w:tab w:val="left" w:pos="851"/>
        </w:tabs>
        <w:spacing w:after="0" w:line="240" w:lineRule="auto"/>
        <w:ind w:left="851"/>
        <w:jc w:val="both"/>
        <w:rPr>
          <w:rFonts w:asciiTheme="minorHAnsi" w:eastAsia="Times New Roman" w:hAnsiTheme="minorHAnsi" w:cstheme="minorHAnsi"/>
          <w:color w:val="000000"/>
          <w:lang w:bidi="cs-CZ"/>
        </w:rPr>
      </w:pPr>
    </w:p>
    <w:p w14:paraId="036402C3" w14:textId="77777777" w:rsidR="00C61E3F" w:rsidRPr="00E57860" w:rsidRDefault="00C61E3F" w:rsidP="00E57860">
      <w:pPr>
        <w:pStyle w:val="Style10"/>
        <w:keepNext/>
        <w:keepLines/>
        <w:spacing w:after="0"/>
        <w:rPr>
          <w:rFonts w:asciiTheme="minorHAnsi" w:hAnsiTheme="minorHAnsi" w:cstheme="minorHAnsi"/>
          <w:sz w:val="22"/>
          <w:szCs w:val="22"/>
        </w:rPr>
      </w:pPr>
      <w:bookmarkStart w:id="5" w:name="bookmark6"/>
      <w:r w:rsidRPr="00E57860">
        <w:rPr>
          <w:rFonts w:asciiTheme="minorHAnsi" w:eastAsia="Times New Roman" w:hAnsiTheme="minorHAnsi" w:cstheme="minorHAnsi"/>
          <w:color w:val="000000"/>
          <w:sz w:val="22"/>
          <w:szCs w:val="22"/>
          <w:u w:val="none"/>
          <w:lang w:bidi="cs-CZ"/>
        </w:rPr>
        <w:t>Článek I.</w:t>
      </w:r>
      <w:bookmarkEnd w:id="5"/>
    </w:p>
    <w:p w14:paraId="2ECA9708" w14:textId="77777777" w:rsidR="00C61E3F" w:rsidRPr="00E57860" w:rsidRDefault="00C61E3F" w:rsidP="001F015B">
      <w:pPr>
        <w:pStyle w:val="Style10"/>
        <w:keepNext/>
        <w:keepLines/>
        <w:spacing w:after="120"/>
        <w:rPr>
          <w:rFonts w:asciiTheme="minorHAnsi" w:hAnsiTheme="minorHAnsi" w:cstheme="minorHAnsi"/>
          <w:sz w:val="22"/>
          <w:szCs w:val="22"/>
          <w:u w:val="none"/>
        </w:rPr>
      </w:pPr>
      <w:r w:rsidRPr="00E57860">
        <w:rPr>
          <w:rFonts w:asciiTheme="minorHAnsi" w:eastAsia="Times New Roman" w:hAnsiTheme="minorHAnsi" w:cstheme="minorHAnsi"/>
          <w:color w:val="000000"/>
          <w:sz w:val="22"/>
          <w:szCs w:val="22"/>
          <w:u w:val="none"/>
          <w:lang w:bidi="cs-CZ"/>
        </w:rPr>
        <w:t>Předmět smlouvy</w:t>
      </w:r>
    </w:p>
    <w:p w14:paraId="2D10DD7B" w14:textId="58CE1977" w:rsidR="00C61E3F" w:rsidRDefault="00C61E3F" w:rsidP="00E57860">
      <w:pPr>
        <w:jc w:val="both"/>
        <w:rPr>
          <w:rFonts w:ascii="Calibri" w:hAnsi="Calibri"/>
          <w:sz w:val="22"/>
          <w:szCs w:val="22"/>
        </w:rPr>
      </w:pPr>
      <w:r w:rsidRPr="00E57860">
        <w:rPr>
          <w:rFonts w:ascii="Calibri" w:hAnsi="Calibri"/>
          <w:sz w:val="22"/>
          <w:szCs w:val="22"/>
        </w:rPr>
        <w:t xml:space="preserve">Zhotovitel se zavazuje provádět na svůj náklad a nebezpečí pro objednatele níže </w:t>
      </w:r>
      <w:r w:rsidR="00C4757C">
        <w:rPr>
          <w:rFonts w:ascii="Calibri" w:hAnsi="Calibri"/>
          <w:sz w:val="22"/>
          <w:szCs w:val="22"/>
        </w:rPr>
        <w:t xml:space="preserve">a v přílohách </w:t>
      </w:r>
      <w:r w:rsidRPr="00E57860">
        <w:rPr>
          <w:rFonts w:ascii="Calibri" w:hAnsi="Calibri"/>
          <w:sz w:val="22"/>
          <w:szCs w:val="22"/>
        </w:rPr>
        <w:t>specifikované dílo.</w:t>
      </w:r>
    </w:p>
    <w:p w14:paraId="7B0D8DC6" w14:textId="65613AB1" w:rsidR="00C61E3F" w:rsidRPr="00E57860" w:rsidRDefault="00C61E3F" w:rsidP="00E57860">
      <w:pPr>
        <w:pStyle w:val="Style10"/>
        <w:keepNext/>
        <w:keepLines/>
        <w:spacing w:after="0"/>
        <w:rPr>
          <w:rFonts w:asciiTheme="minorHAnsi" w:hAnsiTheme="minorHAnsi" w:cstheme="minorHAnsi"/>
          <w:sz w:val="22"/>
          <w:szCs w:val="22"/>
        </w:rPr>
      </w:pPr>
      <w:bookmarkStart w:id="6" w:name="bookmark9"/>
      <w:r w:rsidRPr="00E57860">
        <w:rPr>
          <w:rFonts w:asciiTheme="minorHAnsi" w:eastAsia="Times New Roman" w:hAnsiTheme="minorHAnsi" w:cstheme="minorHAnsi"/>
          <w:color w:val="000000"/>
          <w:sz w:val="22"/>
          <w:szCs w:val="22"/>
          <w:u w:val="none"/>
          <w:lang w:bidi="cs-CZ"/>
        </w:rPr>
        <w:lastRenderedPageBreak/>
        <w:t>Článek II.</w:t>
      </w:r>
      <w:bookmarkEnd w:id="6"/>
    </w:p>
    <w:p w14:paraId="5204D9D1" w14:textId="77777777" w:rsidR="00C61E3F" w:rsidRPr="001F015B" w:rsidRDefault="00C61E3F" w:rsidP="001F015B">
      <w:pPr>
        <w:pStyle w:val="Style10"/>
        <w:keepNext/>
        <w:keepLines/>
        <w:spacing w:after="120"/>
        <w:rPr>
          <w:rFonts w:asciiTheme="minorHAnsi" w:eastAsia="Times New Roman" w:hAnsiTheme="minorHAnsi" w:cstheme="minorHAnsi"/>
          <w:color w:val="000000"/>
          <w:sz w:val="22"/>
          <w:szCs w:val="22"/>
          <w:u w:val="none"/>
          <w:lang w:bidi="cs-CZ"/>
        </w:rPr>
      </w:pPr>
      <w:r w:rsidRPr="007A0DD3">
        <w:rPr>
          <w:rFonts w:asciiTheme="minorHAnsi" w:eastAsia="Times New Roman" w:hAnsiTheme="minorHAnsi" w:cstheme="minorHAnsi"/>
          <w:color w:val="000000"/>
          <w:sz w:val="22"/>
          <w:szCs w:val="22"/>
          <w:u w:val="none"/>
          <w:lang w:bidi="cs-CZ"/>
        </w:rPr>
        <w:t>Specifikace díla</w:t>
      </w:r>
    </w:p>
    <w:p w14:paraId="1F250E8E" w14:textId="4C7572FB" w:rsidR="00C61E3F" w:rsidRPr="001F015B" w:rsidRDefault="00C61E3F" w:rsidP="001F015B">
      <w:pPr>
        <w:numPr>
          <w:ilvl w:val="0"/>
          <w:numId w:val="29"/>
        </w:numPr>
        <w:tabs>
          <w:tab w:val="clear" w:pos="1005"/>
          <w:tab w:val="num" w:pos="284"/>
        </w:tabs>
        <w:ind w:left="284"/>
        <w:jc w:val="both"/>
        <w:rPr>
          <w:rFonts w:ascii="Calibri" w:hAnsi="Calibri"/>
          <w:sz w:val="22"/>
          <w:szCs w:val="22"/>
        </w:rPr>
      </w:pPr>
      <w:r w:rsidRPr="001F015B">
        <w:rPr>
          <w:rFonts w:ascii="Calibri" w:hAnsi="Calibri"/>
          <w:sz w:val="22"/>
          <w:szCs w:val="22"/>
        </w:rPr>
        <w:t xml:space="preserve">Zhotovitel se zavazuje zajistit </w:t>
      </w:r>
      <w:r w:rsidR="00E57860" w:rsidRPr="001F015B">
        <w:rPr>
          <w:rFonts w:ascii="Calibri" w:hAnsi="Calibri"/>
          <w:sz w:val="22"/>
          <w:szCs w:val="22"/>
        </w:rPr>
        <w:t xml:space="preserve">vlastními pracovníky, prostředky a na vlastní náklady a nebezpečí </w:t>
      </w:r>
      <w:r w:rsidR="00C4757C" w:rsidRPr="001F015B">
        <w:rPr>
          <w:rFonts w:ascii="Calibri" w:hAnsi="Calibri"/>
          <w:sz w:val="22"/>
          <w:szCs w:val="22"/>
        </w:rPr>
        <w:t xml:space="preserve">pravidelný a komplexní úklid </w:t>
      </w:r>
      <w:r w:rsidRPr="001F015B">
        <w:rPr>
          <w:rFonts w:ascii="Calibri" w:hAnsi="Calibri"/>
          <w:sz w:val="22"/>
          <w:szCs w:val="22"/>
        </w:rPr>
        <w:t>(dále také jako „dílo“).</w:t>
      </w:r>
    </w:p>
    <w:p w14:paraId="6BAC1914" w14:textId="187981DF" w:rsidR="00C61E3F" w:rsidRPr="001F015B" w:rsidRDefault="00C61E3F" w:rsidP="001F015B">
      <w:pPr>
        <w:numPr>
          <w:ilvl w:val="0"/>
          <w:numId w:val="29"/>
        </w:numPr>
        <w:tabs>
          <w:tab w:val="clear" w:pos="1005"/>
          <w:tab w:val="num" w:pos="284"/>
        </w:tabs>
        <w:ind w:left="284"/>
        <w:jc w:val="both"/>
        <w:rPr>
          <w:rFonts w:ascii="Calibri" w:hAnsi="Calibri"/>
          <w:sz w:val="22"/>
          <w:szCs w:val="22"/>
        </w:rPr>
      </w:pPr>
      <w:r w:rsidRPr="001F015B">
        <w:rPr>
          <w:rFonts w:ascii="Calibri" w:hAnsi="Calibri"/>
          <w:sz w:val="22"/>
          <w:szCs w:val="22"/>
        </w:rPr>
        <w:t>Podrobná specifikace díla je uvedena v přílo</w:t>
      </w:r>
      <w:r w:rsidR="001F015B">
        <w:rPr>
          <w:rFonts w:ascii="Calibri" w:hAnsi="Calibri"/>
          <w:sz w:val="22"/>
          <w:szCs w:val="22"/>
        </w:rPr>
        <w:t>ze</w:t>
      </w:r>
      <w:r w:rsidRPr="001F015B">
        <w:rPr>
          <w:rFonts w:ascii="Calibri" w:hAnsi="Calibri"/>
          <w:sz w:val="22"/>
          <w:szCs w:val="22"/>
        </w:rPr>
        <w:t xml:space="preserve"> č. </w:t>
      </w:r>
      <w:r w:rsidR="00B42486">
        <w:rPr>
          <w:rFonts w:ascii="Calibri" w:hAnsi="Calibri"/>
          <w:sz w:val="22"/>
          <w:szCs w:val="22"/>
        </w:rPr>
        <w:t>1</w:t>
      </w:r>
      <w:r w:rsidRPr="001F015B">
        <w:rPr>
          <w:rFonts w:ascii="Calibri" w:hAnsi="Calibri"/>
          <w:sz w:val="22"/>
          <w:szCs w:val="22"/>
        </w:rPr>
        <w:t xml:space="preserve"> této smlouvy, kter</w:t>
      </w:r>
      <w:r w:rsidR="00B42486">
        <w:rPr>
          <w:rFonts w:ascii="Calibri" w:hAnsi="Calibri"/>
          <w:sz w:val="22"/>
          <w:szCs w:val="22"/>
        </w:rPr>
        <w:t>á</w:t>
      </w:r>
      <w:r w:rsidRPr="001F015B">
        <w:rPr>
          <w:rFonts w:ascii="Calibri" w:hAnsi="Calibri"/>
          <w:sz w:val="22"/>
          <w:szCs w:val="22"/>
        </w:rPr>
        <w:t xml:space="preserve"> tvoří její nedílnou součást.</w:t>
      </w:r>
    </w:p>
    <w:p w14:paraId="202A5AA4" w14:textId="77777777" w:rsidR="00E57860" w:rsidRPr="00E57860" w:rsidRDefault="00E57860" w:rsidP="00E57860">
      <w:pPr>
        <w:pStyle w:val="Style7"/>
        <w:tabs>
          <w:tab w:val="left" w:pos="328"/>
        </w:tabs>
        <w:spacing w:after="0" w:line="240" w:lineRule="auto"/>
        <w:ind w:left="360"/>
        <w:jc w:val="both"/>
        <w:rPr>
          <w:rFonts w:asciiTheme="minorHAnsi" w:hAnsiTheme="minorHAnsi" w:cstheme="minorHAnsi"/>
        </w:rPr>
      </w:pPr>
    </w:p>
    <w:p w14:paraId="444AF6A6" w14:textId="77777777" w:rsidR="00C61E3F" w:rsidRPr="00E57860" w:rsidRDefault="00C61E3F" w:rsidP="00E57860">
      <w:pPr>
        <w:pStyle w:val="Style10"/>
        <w:keepNext/>
        <w:keepLines/>
        <w:spacing w:after="0"/>
        <w:rPr>
          <w:rFonts w:asciiTheme="minorHAnsi" w:hAnsiTheme="minorHAnsi" w:cstheme="minorHAnsi"/>
          <w:sz w:val="22"/>
          <w:szCs w:val="22"/>
        </w:rPr>
      </w:pPr>
      <w:bookmarkStart w:id="7" w:name="bookmark12"/>
      <w:r w:rsidRPr="00E57860">
        <w:rPr>
          <w:rFonts w:asciiTheme="minorHAnsi" w:eastAsia="Times New Roman" w:hAnsiTheme="minorHAnsi" w:cstheme="minorHAnsi"/>
          <w:color w:val="000000"/>
          <w:sz w:val="22"/>
          <w:szCs w:val="22"/>
          <w:u w:val="none"/>
          <w:lang w:bidi="cs-CZ"/>
        </w:rPr>
        <w:t>Článek III.</w:t>
      </w:r>
      <w:bookmarkEnd w:id="7"/>
    </w:p>
    <w:p w14:paraId="0AE504D1" w14:textId="77777777" w:rsidR="00C61E3F" w:rsidRPr="00B42486" w:rsidRDefault="00C61E3F" w:rsidP="00B42486">
      <w:pPr>
        <w:pStyle w:val="Style10"/>
        <w:keepNext/>
        <w:keepLines/>
        <w:spacing w:after="120"/>
        <w:rPr>
          <w:rFonts w:asciiTheme="minorHAnsi" w:eastAsia="Times New Roman" w:hAnsiTheme="minorHAnsi" w:cstheme="minorHAnsi"/>
          <w:color w:val="000000"/>
          <w:sz w:val="22"/>
          <w:szCs w:val="22"/>
          <w:u w:val="none"/>
          <w:lang w:bidi="cs-CZ"/>
        </w:rPr>
      </w:pPr>
      <w:r w:rsidRPr="007A0DD3">
        <w:rPr>
          <w:rFonts w:asciiTheme="minorHAnsi" w:eastAsia="Times New Roman" w:hAnsiTheme="minorHAnsi" w:cstheme="minorHAnsi"/>
          <w:color w:val="000000"/>
          <w:sz w:val="22"/>
          <w:szCs w:val="22"/>
          <w:u w:val="none"/>
          <w:lang w:bidi="cs-CZ"/>
        </w:rPr>
        <w:t>Kontrola provádění díla</w:t>
      </w:r>
    </w:p>
    <w:p w14:paraId="0EF6767C" w14:textId="0486FD73" w:rsidR="00C61E3F" w:rsidRPr="00E57860" w:rsidRDefault="00C61E3F" w:rsidP="004372F3">
      <w:pPr>
        <w:pStyle w:val="Style7"/>
        <w:numPr>
          <w:ilvl w:val="0"/>
          <w:numId w:val="28"/>
        </w:numPr>
        <w:tabs>
          <w:tab w:val="left" w:pos="309"/>
        </w:tabs>
        <w:spacing w:after="0" w:line="240" w:lineRule="auto"/>
        <w:ind w:left="360" w:hanging="360"/>
        <w:jc w:val="both"/>
        <w:rPr>
          <w:rFonts w:asciiTheme="minorHAnsi" w:hAnsiTheme="minorHAnsi" w:cstheme="minorHAnsi"/>
        </w:rPr>
      </w:pPr>
      <w:r w:rsidRPr="007A0DD3">
        <w:rPr>
          <w:rFonts w:asciiTheme="minorHAnsi" w:hAnsiTheme="minorHAnsi" w:cstheme="minorHAnsi"/>
        </w:rPr>
        <w:t>Zhotovitel se zavazuje za účelem průběžné kontroly provádění d</w:t>
      </w:r>
      <w:r w:rsidR="005D5B53">
        <w:rPr>
          <w:rFonts w:asciiTheme="minorHAnsi" w:hAnsiTheme="minorHAnsi" w:cstheme="minorHAnsi"/>
        </w:rPr>
        <w:t xml:space="preserve">íla předvést objednateli, popř. </w:t>
      </w:r>
      <w:r w:rsidRPr="007A0DD3">
        <w:rPr>
          <w:rFonts w:asciiTheme="minorHAnsi" w:hAnsiTheme="minorHAnsi" w:cstheme="minorHAnsi"/>
        </w:rPr>
        <w:t>dalším oprávněným osobám, v termínu určeném objednatelem dosavadní výsledek své činnosti, a za tím účelem vytvořit potřebné podmínky a nezbytnou součinnost.</w:t>
      </w:r>
    </w:p>
    <w:p w14:paraId="202C1B23" w14:textId="77777777" w:rsidR="00C61E3F" w:rsidRPr="00E57860" w:rsidRDefault="00C61E3F" w:rsidP="004372F3">
      <w:pPr>
        <w:pStyle w:val="Style7"/>
        <w:numPr>
          <w:ilvl w:val="0"/>
          <w:numId w:val="28"/>
        </w:numPr>
        <w:tabs>
          <w:tab w:val="left" w:pos="309"/>
        </w:tabs>
        <w:spacing w:after="0" w:line="240" w:lineRule="auto"/>
        <w:ind w:left="280" w:hanging="280"/>
        <w:jc w:val="both"/>
        <w:rPr>
          <w:rFonts w:asciiTheme="minorHAnsi" w:hAnsiTheme="minorHAnsi" w:cstheme="minorHAnsi"/>
        </w:rPr>
      </w:pPr>
      <w:r w:rsidRPr="007A0DD3">
        <w:rPr>
          <w:rFonts w:asciiTheme="minorHAnsi" w:hAnsiTheme="minorHAnsi" w:cstheme="minorHAnsi"/>
        </w:rPr>
        <w:t>Objednatel je oprávněn provádět nahodilé kontroly provádění díla i bez přímé součinnosti zhotovitele. Zhotovitel je však povinen poskytnout objednateli součinnost, i dodatečnou, v případě, že o to objednatel požádá.</w:t>
      </w:r>
    </w:p>
    <w:p w14:paraId="5719C802" w14:textId="4FA3A818" w:rsidR="00C61E3F" w:rsidRPr="007A0DD3" w:rsidRDefault="00C61E3F" w:rsidP="004372F3">
      <w:pPr>
        <w:pStyle w:val="Style7"/>
        <w:numPr>
          <w:ilvl w:val="0"/>
          <w:numId w:val="28"/>
        </w:numPr>
        <w:tabs>
          <w:tab w:val="left" w:pos="309"/>
        </w:tabs>
        <w:spacing w:after="0" w:line="240" w:lineRule="auto"/>
        <w:ind w:left="280" w:hanging="280"/>
        <w:jc w:val="both"/>
        <w:rPr>
          <w:rFonts w:asciiTheme="minorHAnsi" w:hAnsiTheme="minorHAnsi" w:cstheme="minorHAnsi"/>
        </w:rPr>
      </w:pPr>
      <w:r w:rsidRPr="007A0DD3">
        <w:rPr>
          <w:rFonts w:asciiTheme="minorHAnsi" w:hAnsiTheme="minorHAnsi" w:cstheme="minorHAnsi"/>
        </w:rPr>
        <w:t>Zjistí-li se při kontrole, že zhotovitel porušuje své povinnosti vyplývající z této smlouvy, může objednatel požadovat, aby zhotovitel zajistil nápravu a prováděl dílo řádným způsobem.</w:t>
      </w:r>
    </w:p>
    <w:p w14:paraId="54748E30" w14:textId="77777777" w:rsidR="007A0DD3" w:rsidRPr="00E57860" w:rsidRDefault="007A0DD3" w:rsidP="007A0DD3">
      <w:pPr>
        <w:pStyle w:val="Style7"/>
        <w:tabs>
          <w:tab w:val="left" w:pos="358"/>
        </w:tabs>
        <w:spacing w:after="0" w:line="240" w:lineRule="auto"/>
        <w:ind w:left="280"/>
        <w:jc w:val="both"/>
        <w:rPr>
          <w:rFonts w:asciiTheme="minorHAnsi" w:hAnsiTheme="minorHAnsi" w:cstheme="minorHAnsi"/>
        </w:rPr>
      </w:pPr>
    </w:p>
    <w:p w14:paraId="131ADAB5" w14:textId="77777777" w:rsidR="00C61E3F" w:rsidRPr="00E57860" w:rsidRDefault="00C61E3F" w:rsidP="00E57860">
      <w:pPr>
        <w:pStyle w:val="Style10"/>
        <w:keepNext/>
        <w:keepLines/>
        <w:spacing w:after="0"/>
        <w:rPr>
          <w:rFonts w:asciiTheme="minorHAnsi" w:hAnsiTheme="minorHAnsi" w:cstheme="minorHAnsi"/>
          <w:sz w:val="22"/>
          <w:szCs w:val="22"/>
        </w:rPr>
      </w:pPr>
      <w:bookmarkStart w:id="8" w:name="bookmark15"/>
      <w:r w:rsidRPr="00E57860">
        <w:rPr>
          <w:rFonts w:asciiTheme="minorHAnsi" w:eastAsia="Times New Roman" w:hAnsiTheme="minorHAnsi" w:cstheme="minorHAnsi"/>
          <w:color w:val="000000"/>
          <w:sz w:val="22"/>
          <w:szCs w:val="22"/>
          <w:u w:val="none"/>
          <w:lang w:bidi="cs-CZ"/>
        </w:rPr>
        <w:t>Článek IV.</w:t>
      </w:r>
      <w:bookmarkEnd w:id="8"/>
    </w:p>
    <w:p w14:paraId="08450D67" w14:textId="77777777" w:rsidR="00C61E3F" w:rsidRPr="00405B32" w:rsidRDefault="00C61E3F" w:rsidP="00405B32">
      <w:pPr>
        <w:pStyle w:val="Style10"/>
        <w:keepNext/>
        <w:keepLines/>
        <w:spacing w:after="120"/>
        <w:rPr>
          <w:rFonts w:asciiTheme="minorHAnsi" w:eastAsia="Times New Roman" w:hAnsiTheme="minorHAnsi" w:cstheme="minorHAnsi"/>
          <w:color w:val="000000"/>
          <w:sz w:val="22"/>
          <w:szCs w:val="22"/>
          <w:u w:val="none"/>
          <w:lang w:bidi="cs-CZ"/>
        </w:rPr>
      </w:pPr>
      <w:r w:rsidRPr="007A0DD3">
        <w:rPr>
          <w:rFonts w:asciiTheme="minorHAnsi" w:eastAsia="Times New Roman" w:hAnsiTheme="minorHAnsi" w:cstheme="minorHAnsi"/>
          <w:color w:val="000000"/>
          <w:sz w:val="22"/>
          <w:szCs w:val="22"/>
          <w:u w:val="none"/>
          <w:lang w:bidi="cs-CZ"/>
        </w:rPr>
        <w:t>Čas a místo plnění</w:t>
      </w:r>
    </w:p>
    <w:p w14:paraId="5C1FCC02" w14:textId="2373BF15" w:rsidR="00C61E3F" w:rsidRPr="00E57860" w:rsidRDefault="00C61E3F" w:rsidP="004372F3">
      <w:pPr>
        <w:pStyle w:val="Style7"/>
        <w:numPr>
          <w:ilvl w:val="0"/>
          <w:numId w:val="6"/>
        </w:numPr>
        <w:tabs>
          <w:tab w:val="left" w:pos="344"/>
        </w:tabs>
        <w:spacing w:after="0" w:line="240" w:lineRule="auto"/>
        <w:ind w:left="280" w:hanging="280"/>
        <w:jc w:val="both"/>
        <w:rPr>
          <w:rFonts w:asciiTheme="minorHAnsi" w:hAnsiTheme="minorHAnsi" w:cstheme="minorHAnsi"/>
        </w:rPr>
      </w:pPr>
      <w:r w:rsidRPr="00E57860">
        <w:rPr>
          <w:rFonts w:asciiTheme="minorHAnsi" w:eastAsia="Times New Roman" w:hAnsiTheme="minorHAnsi" w:cstheme="minorHAnsi"/>
          <w:color w:val="000000"/>
          <w:lang w:bidi="cs-CZ"/>
        </w:rPr>
        <w:t>Zhotov</w:t>
      </w:r>
      <w:r w:rsidR="005D5B53">
        <w:rPr>
          <w:rFonts w:asciiTheme="minorHAnsi" w:eastAsia="Times New Roman" w:hAnsiTheme="minorHAnsi" w:cstheme="minorHAnsi"/>
          <w:color w:val="000000"/>
          <w:lang w:bidi="cs-CZ"/>
        </w:rPr>
        <w:t xml:space="preserve">itel se zavazuje zajistit dílo </w:t>
      </w:r>
      <w:r w:rsidRPr="00E57860">
        <w:rPr>
          <w:rFonts w:asciiTheme="minorHAnsi" w:eastAsia="Times New Roman" w:hAnsiTheme="minorHAnsi" w:cstheme="minorHAnsi"/>
          <w:color w:val="000000"/>
          <w:lang w:bidi="cs-CZ"/>
        </w:rPr>
        <w:t xml:space="preserve">od </w:t>
      </w:r>
      <w:r w:rsidR="007A0DD3">
        <w:rPr>
          <w:rFonts w:asciiTheme="minorHAnsi" w:eastAsia="Times New Roman" w:hAnsiTheme="minorHAnsi" w:cstheme="minorHAnsi"/>
          <w:color w:val="000000"/>
          <w:lang w:bidi="cs-CZ"/>
        </w:rPr>
        <w:t>0</w:t>
      </w:r>
      <w:r w:rsidRPr="00E57860">
        <w:rPr>
          <w:rFonts w:asciiTheme="minorHAnsi" w:eastAsia="Times New Roman" w:hAnsiTheme="minorHAnsi" w:cstheme="minorHAnsi"/>
          <w:color w:val="000000"/>
          <w:lang w:bidi="cs-CZ"/>
        </w:rPr>
        <w:t>1.</w:t>
      </w:r>
      <w:r w:rsidR="00313407">
        <w:rPr>
          <w:rFonts w:asciiTheme="minorHAnsi" w:eastAsia="Times New Roman" w:hAnsiTheme="minorHAnsi" w:cstheme="minorHAnsi"/>
          <w:color w:val="000000"/>
          <w:lang w:bidi="cs-CZ"/>
        </w:rPr>
        <w:t xml:space="preserve"> </w:t>
      </w:r>
      <w:r w:rsidR="007A0DD3">
        <w:rPr>
          <w:rFonts w:asciiTheme="minorHAnsi" w:eastAsia="Times New Roman" w:hAnsiTheme="minorHAnsi" w:cstheme="minorHAnsi"/>
          <w:color w:val="000000"/>
          <w:lang w:bidi="cs-CZ"/>
        </w:rPr>
        <w:t>0</w:t>
      </w:r>
      <w:r w:rsidR="0052159D">
        <w:rPr>
          <w:rFonts w:asciiTheme="minorHAnsi" w:eastAsia="Times New Roman" w:hAnsiTheme="minorHAnsi" w:cstheme="minorHAnsi"/>
          <w:color w:val="000000"/>
          <w:lang w:bidi="cs-CZ"/>
        </w:rPr>
        <w:t>4</w:t>
      </w:r>
      <w:r w:rsidRPr="00E57860">
        <w:rPr>
          <w:rFonts w:asciiTheme="minorHAnsi" w:eastAsia="Times New Roman" w:hAnsiTheme="minorHAnsi" w:cstheme="minorHAnsi"/>
          <w:color w:val="000000"/>
          <w:lang w:bidi="cs-CZ"/>
        </w:rPr>
        <w:t>.</w:t>
      </w:r>
      <w:r w:rsidR="00313407">
        <w:rPr>
          <w:rFonts w:asciiTheme="minorHAnsi" w:eastAsia="Times New Roman" w:hAnsiTheme="minorHAnsi" w:cstheme="minorHAnsi"/>
          <w:color w:val="000000"/>
          <w:lang w:bidi="cs-CZ"/>
        </w:rPr>
        <w:t xml:space="preserve"> </w:t>
      </w:r>
      <w:r w:rsidRPr="00E57860">
        <w:rPr>
          <w:rFonts w:asciiTheme="minorHAnsi" w:eastAsia="Times New Roman" w:hAnsiTheme="minorHAnsi" w:cstheme="minorHAnsi"/>
          <w:color w:val="000000"/>
          <w:lang w:bidi="cs-CZ"/>
        </w:rPr>
        <w:t>202</w:t>
      </w:r>
      <w:r w:rsidR="00BA79D2">
        <w:rPr>
          <w:rFonts w:asciiTheme="minorHAnsi" w:eastAsia="Times New Roman" w:hAnsiTheme="minorHAnsi" w:cstheme="minorHAnsi"/>
          <w:color w:val="000000"/>
          <w:lang w:bidi="cs-CZ"/>
        </w:rPr>
        <w:t>3</w:t>
      </w:r>
      <w:r w:rsidR="007A0DD3">
        <w:rPr>
          <w:rFonts w:asciiTheme="minorHAnsi" w:eastAsia="Times New Roman" w:hAnsiTheme="minorHAnsi" w:cstheme="minorHAnsi"/>
          <w:color w:val="000000"/>
          <w:lang w:bidi="cs-CZ"/>
        </w:rPr>
        <w:t>.</w:t>
      </w:r>
      <w:r w:rsidRPr="00E57860">
        <w:rPr>
          <w:rFonts w:asciiTheme="minorHAnsi" w:eastAsia="Times New Roman" w:hAnsiTheme="minorHAnsi" w:cstheme="minorHAnsi"/>
          <w:color w:val="000000"/>
          <w:lang w:bidi="cs-CZ"/>
        </w:rPr>
        <w:t xml:space="preserve"> Smlouva</w:t>
      </w:r>
      <w:r w:rsidR="00313407">
        <w:rPr>
          <w:rFonts w:asciiTheme="minorHAnsi" w:eastAsia="Times New Roman" w:hAnsiTheme="minorHAnsi" w:cstheme="minorHAnsi"/>
          <w:color w:val="000000"/>
          <w:lang w:bidi="cs-CZ"/>
        </w:rPr>
        <w:t xml:space="preserve"> </w:t>
      </w:r>
      <w:r w:rsidRPr="00E57860">
        <w:rPr>
          <w:rFonts w:asciiTheme="minorHAnsi" w:eastAsia="Times New Roman" w:hAnsiTheme="minorHAnsi" w:cstheme="minorHAnsi"/>
          <w:color w:val="000000"/>
          <w:lang w:bidi="cs-CZ"/>
        </w:rPr>
        <w:t xml:space="preserve">je uzavřena na dobu </w:t>
      </w:r>
      <w:r w:rsidR="007A0DD3">
        <w:rPr>
          <w:rFonts w:asciiTheme="minorHAnsi" w:eastAsia="Times New Roman" w:hAnsiTheme="minorHAnsi" w:cstheme="minorHAnsi"/>
          <w:color w:val="000000"/>
          <w:lang w:bidi="cs-CZ"/>
        </w:rPr>
        <w:t>24 měsíců.</w:t>
      </w:r>
    </w:p>
    <w:p w14:paraId="4AE24D48" w14:textId="296AC0EC" w:rsidR="00C61E3F" w:rsidRPr="00E57860" w:rsidRDefault="00C61E3F" w:rsidP="004372F3">
      <w:pPr>
        <w:pStyle w:val="Style7"/>
        <w:numPr>
          <w:ilvl w:val="0"/>
          <w:numId w:val="6"/>
        </w:numPr>
        <w:tabs>
          <w:tab w:val="left" w:pos="368"/>
        </w:tabs>
        <w:spacing w:after="0" w:line="240" w:lineRule="auto"/>
        <w:ind w:left="280" w:hanging="280"/>
        <w:jc w:val="both"/>
        <w:rPr>
          <w:rFonts w:asciiTheme="minorHAnsi" w:hAnsiTheme="minorHAnsi" w:cstheme="minorHAnsi"/>
        </w:rPr>
      </w:pPr>
      <w:r w:rsidRPr="00E57860">
        <w:rPr>
          <w:rFonts w:asciiTheme="minorHAnsi" w:eastAsia="Times New Roman" w:hAnsiTheme="minorHAnsi" w:cstheme="minorHAnsi"/>
          <w:color w:val="000000"/>
          <w:lang w:bidi="cs-CZ"/>
        </w:rPr>
        <w:t>Pravidelný úklid bude vždy prováděn v pracovní dny v</w:t>
      </w:r>
      <w:r w:rsidR="008A19BA">
        <w:rPr>
          <w:rFonts w:asciiTheme="minorHAnsi" w:eastAsia="Times New Roman" w:hAnsiTheme="minorHAnsi" w:cstheme="minorHAnsi"/>
          <w:color w:val="000000"/>
          <w:lang w:bidi="cs-CZ"/>
        </w:rPr>
        <w:t> budově S, D, N a AB vstupní chodby, recepce a schodiště v rozmezí od 7:30 do 13:30 hod. Ostatní rozsah klidu v odpoledních hodinách – po 15 hodině bez omezení.</w:t>
      </w:r>
      <w:r w:rsidRPr="007A0DD3">
        <w:rPr>
          <w:rFonts w:asciiTheme="minorHAnsi" w:eastAsia="Times New Roman" w:hAnsiTheme="minorHAnsi" w:cstheme="minorHAnsi"/>
          <w:color w:val="FF0000"/>
          <w:lang w:bidi="cs-CZ"/>
        </w:rPr>
        <w:t xml:space="preserve"> </w:t>
      </w:r>
      <w:r w:rsidRPr="00E57860">
        <w:rPr>
          <w:rFonts w:asciiTheme="minorHAnsi" w:eastAsia="Times New Roman" w:hAnsiTheme="minorHAnsi" w:cstheme="minorHAnsi"/>
          <w:color w:val="000000"/>
          <w:lang w:bidi="cs-CZ"/>
        </w:rPr>
        <w:t>Ve výjimečných odůvodněných případech může být úklid prováděn v jiném časovém rozmezí, vždy však s písemným souhlasem objednatele</w:t>
      </w:r>
      <w:r w:rsidR="008A19BA">
        <w:rPr>
          <w:rFonts w:asciiTheme="minorHAnsi" w:eastAsia="Times New Roman" w:hAnsiTheme="minorHAnsi" w:cstheme="minorHAnsi"/>
          <w:color w:val="000000"/>
          <w:lang w:bidi="cs-CZ"/>
        </w:rPr>
        <w:t xml:space="preserve"> (je připuštěn e-mail)</w:t>
      </w:r>
      <w:r w:rsidRPr="00E57860">
        <w:rPr>
          <w:rFonts w:asciiTheme="minorHAnsi" w:eastAsia="Times New Roman" w:hAnsiTheme="minorHAnsi" w:cstheme="minorHAnsi"/>
          <w:color w:val="000000"/>
          <w:lang w:bidi="cs-CZ"/>
        </w:rPr>
        <w:t>.</w:t>
      </w:r>
    </w:p>
    <w:p w14:paraId="66BB93DA" w14:textId="3B27A9DF" w:rsidR="00C61E3F" w:rsidRPr="007A0DD3" w:rsidRDefault="00C61E3F" w:rsidP="004372F3">
      <w:pPr>
        <w:pStyle w:val="Style7"/>
        <w:numPr>
          <w:ilvl w:val="0"/>
          <w:numId w:val="6"/>
        </w:numPr>
        <w:tabs>
          <w:tab w:val="left" w:pos="358"/>
        </w:tabs>
        <w:spacing w:after="0" w:line="240" w:lineRule="auto"/>
        <w:ind w:left="280" w:hanging="280"/>
        <w:jc w:val="both"/>
        <w:rPr>
          <w:rFonts w:asciiTheme="minorHAnsi" w:hAnsiTheme="minorHAnsi" w:cstheme="minorHAnsi"/>
        </w:rPr>
      </w:pPr>
      <w:r w:rsidRPr="00E57860">
        <w:rPr>
          <w:rFonts w:asciiTheme="minorHAnsi" w:eastAsia="Times New Roman" w:hAnsiTheme="minorHAnsi" w:cstheme="minorHAnsi"/>
          <w:color w:val="000000"/>
          <w:lang w:bidi="cs-CZ"/>
        </w:rPr>
        <w:t xml:space="preserve">Zhotovitel bude provádět dílo v místě budov </w:t>
      </w:r>
      <w:r w:rsidR="007A0DD3" w:rsidRPr="00967785">
        <w:rPr>
          <w:rFonts w:cs="Calibri"/>
        </w:rPr>
        <w:t>Technick</w:t>
      </w:r>
      <w:r w:rsidR="007A0DD3">
        <w:rPr>
          <w:rFonts w:cs="Calibri"/>
        </w:rPr>
        <w:t>ých</w:t>
      </w:r>
      <w:r w:rsidR="007A0DD3" w:rsidRPr="00967785">
        <w:rPr>
          <w:rFonts w:cs="Calibri"/>
        </w:rPr>
        <w:t xml:space="preserve"> služ</w:t>
      </w:r>
      <w:r w:rsidR="007A0DD3">
        <w:rPr>
          <w:rFonts w:cs="Calibri"/>
        </w:rPr>
        <w:t>e</w:t>
      </w:r>
      <w:r w:rsidR="007A0DD3" w:rsidRPr="00967785">
        <w:rPr>
          <w:rFonts w:cs="Calibri"/>
        </w:rPr>
        <w:t>b města Liberec, p.o.</w:t>
      </w:r>
      <w:r w:rsidR="007A0DD3" w:rsidRPr="002543BE">
        <w:rPr>
          <w:rFonts w:cs="Calibri"/>
        </w:rPr>
        <w:t xml:space="preserve">, </w:t>
      </w:r>
      <w:r w:rsidR="007A0DD3" w:rsidRPr="00967785">
        <w:rPr>
          <w:rFonts w:cs="Calibri"/>
        </w:rPr>
        <w:t>Erbenova 376/2, 460 08 Liberec</w:t>
      </w:r>
      <w:r w:rsidRPr="00E57860">
        <w:rPr>
          <w:rFonts w:asciiTheme="minorHAnsi" w:eastAsia="Times New Roman" w:hAnsiTheme="minorHAnsi" w:cstheme="minorHAnsi"/>
          <w:color w:val="000000"/>
          <w:lang w:bidi="cs-CZ"/>
        </w:rPr>
        <w:t>. 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w:t>
      </w:r>
    </w:p>
    <w:p w14:paraId="7BAC9D8F" w14:textId="77777777" w:rsidR="007A0DD3" w:rsidRPr="00E57860" w:rsidRDefault="007A0DD3" w:rsidP="007A0DD3">
      <w:pPr>
        <w:pStyle w:val="Style7"/>
        <w:tabs>
          <w:tab w:val="left" w:pos="358"/>
        </w:tabs>
        <w:spacing w:after="0" w:line="240" w:lineRule="auto"/>
        <w:ind w:left="280"/>
        <w:jc w:val="both"/>
        <w:rPr>
          <w:rFonts w:asciiTheme="minorHAnsi" w:hAnsiTheme="minorHAnsi" w:cstheme="minorHAnsi"/>
        </w:rPr>
      </w:pPr>
    </w:p>
    <w:p w14:paraId="45240416" w14:textId="77777777" w:rsidR="00C61E3F" w:rsidRPr="00E57860" w:rsidRDefault="00C61E3F" w:rsidP="00E57860">
      <w:pPr>
        <w:pStyle w:val="Style10"/>
        <w:keepNext/>
        <w:keepLines/>
        <w:spacing w:after="0"/>
        <w:rPr>
          <w:rFonts w:asciiTheme="minorHAnsi" w:hAnsiTheme="minorHAnsi" w:cstheme="minorHAnsi"/>
          <w:sz w:val="22"/>
          <w:szCs w:val="22"/>
        </w:rPr>
      </w:pPr>
      <w:bookmarkStart w:id="9" w:name="bookmark18"/>
      <w:r w:rsidRPr="00E57860">
        <w:rPr>
          <w:rFonts w:asciiTheme="minorHAnsi" w:eastAsia="Times New Roman" w:hAnsiTheme="minorHAnsi" w:cstheme="minorHAnsi"/>
          <w:color w:val="000000"/>
          <w:sz w:val="22"/>
          <w:szCs w:val="22"/>
          <w:u w:val="none"/>
          <w:lang w:bidi="cs-CZ"/>
        </w:rPr>
        <w:t>Článek V.</w:t>
      </w:r>
      <w:bookmarkEnd w:id="9"/>
    </w:p>
    <w:p w14:paraId="11BD9D6E" w14:textId="77777777" w:rsidR="00C61E3F" w:rsidRPr="00405B32" w:rsidRDefault="00C61E3F" w:rsidP="00405B32">
      <w:pPr>
        <w:pStyle w:val="Style10"/>
        <w:keepNext/>
        <w:keepLines/>
        <w:spacing w:after="120"/>
        <w:rPr>
          <w:rFonts w:asciiTheme="minorHAnsi" w:eastAsia="Times New Roman" w:hAnsiTheme="minorHAnsi" w:cstheme="minorHAnsi"/>
          <w:color w:val="000000"/>
          <w:sz w:val="22"/>
          <w:szCs w:val="22"/>
          <w:u w:val="none"/>
          <w:lang w:bidi="cs-CZ"/>
        </w:rPr>
      </w:pPr>
      <w:r w:rsidRPr="007A0DD3">
        <w:rPr>
          <w:rFonts w:asciiTheme="minorHAnsi" w:eastAsia="Times New Roman" w:hAnsiTheme="minorHAnsi" w:cstheme="minorHAnsi"/>
          <w:color w:val="000000"/>
          <w:sz w:val="22"/>
          <w:szCs w:val="22"/>
          <w:u w:val="none"/>
          <w:lang w:bidi="cs-CZ"/>
        </w:rPr>
        <w:t>Výkazy práce</w:t>
      </w:r>
    </w:p>
    <w:p w14:paraId="324D4BD8" w14:textId="77777777" w:rsidR="00C61E3F" w:rsidRPr="00E57860" w:rsidRDefault="00C61E3F" w:rsidP="004372F3">
      <w:pPr>
        <w:pStyle w:val="Style7"/>
        <w:numPr>
          <w:ilvl w:val="0"/>
          <w:numId w:val="7"/>
        </w:numPr>
        <w:tabs>
          <w:tab w:val="left" w:pos="334"/>
        </w:tabs>
        <w:spacing w:after="0" w:line="240" w:lineRule="auto"/>
        <w:ind w:left="280" w:hanging="280"/>
        <w:jc w:val="both"/>
        <w:rPr>
          <w:rFonts w:asciiTheme="minorHAnsi" w:hAnsiTheme="minorHAnsi" w:cstheme="minorHAnsi"/>
        </w:rPr>
      </w:pPr>
      <w:r w:rsidRPr="00E57860">
        <w:rPr>
          <w:rFonts w:asciiTheme="minorHAnsi" w:eastAsia="Times New Roman" w:hAnsiTheme="minorHAnsi" w:cstheme="minorHAnsi"/>
          <w:color w:val="000000"/>
          <w:lang w:bidi="cs-CZ"/>
        </w:rPr>
        <w:t>Zhotovitel se zavazuje objednateli předávat písemné výkazy práce, v nichž bude uvedeno zejména:</w:t>
      </w:r>
    </w:p>
    <w:p w14:paraId="5A6370DD" w14:textId="5EB22C37" w:rsidR="00C61E3F" w:rsidRPr="00405B32" w:rsidRDefault="00C61E3F" w:rsidP="00405B32">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označení osoby zhotovitele včetně uvede</w:t>
      </w:r>
      <w:r w:rsidR="008F2A66">
        <w:rPr>
          <w:rFonts w:asciiTheme="minorHAnsi" w:eastAsia="Times New Roman" w:hAnsiTheme="minorHAnsi" w:cstheme="minorHAnsi"/>
          <w:color w:val="000000"/>
          <w:lang w:bidi="cs-CZ"/>
        </w:rPr>
        <w:t>ní</w:t>
      </w:r>
      <w:r w:rsidRPr="00E57860">
        <w:rPr>
          <w:rFonts w:asciiTheme="minorHAnsi" w:eastAsia="Times New Roman" w:hAnsiTheme="minorHAnsi" w:cstheme="minorHAnsi"/>
          <w:color w:val="000000"/>
          <w:lang w:bidi="cs-CZ"/>
        </w:rPr>
        <w:t xml:space="preserve"> sídla a IČO,</w:t>
      </w:r>
    </w:p>
    <w:p w14:paraId="33EDAE7F" w14:textId="77777777" w:rsidR="00C61E3F" w:rsidRPr="00405B32" w:rsidRDefault="00C61E3F" w:rsidP="00405B32">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označení osoby objednatele včetně uvedení sídla a IČO,</w:t>
      </w:r>
    </w:p>
    <w:p w14:paraId="404BFA4E" w14:textId="77777777" w:rsidR="00C61E3F" w:rsidRPr="00405B32" w:rsidRDefault="00C61E3F" w:rsidP="00405B32">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označení této smlouvy včetně uvedení jejího evidenčního čísla,</w:t>
      </w:r>
    </w:p>
    <w:p w14:paraId="3DCE56B5" w14:textId="77777777" w:rsidR="00C61E3F" w:rsidRPr="00405B32" w:rsidRDefault="00C61E3F" w:rsidP="00405B32">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měsíc a rok, za který je výkaz práce podáván,</w:t>
      </w:r>
    </w:p>
    <w:p w14:paraId="2FE12576" w14:textId="77777777" w:rsidR="00C61E3F" w:rsidRPr="00405B32" w:rsidRDefault="00C61E3F" w:rsidP="00405B32">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označení budovy, která byla uklízena,</w:t>
      </w:r>
    </w:p>
    <w:p w14:paraId="6B66F32F" w14:textId="77777777" w:rsidR="00C61E3F" w:rsidRPr="00405B32" w:rsidRDefault="00C61E3F" w:rsidP="00405B32">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rozsah provedeného úklidu,</w:t>
      </w:r>
    </w:p>
    <w:p w14:paraId="678C51AD" w14:textId="77777777" w:rsidR="00C61E3F" w:rsidRPr="00405B32" w:rsidRDefault="00C61E3F" w:rsidP="00405B32">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jména a vlastnoruční podpis osob odpovědných za plnění této smlouvy, příp. razítko smluvních stran.</w:t>
      </w:r>
    </w:p>
    <w:p w14:paraId="0D264094" w14:textId="4F41E08A" w:rsidR="00C61E3F" w:rsidRPr="00E57860" w:rsidRDefault="00C61E3F" w:rsidP="004372F3">
      <w:pPr>
        <w:pStyle w:val="Style7"/>
        <w:numPr>
          <w:ilvl w:val="0"/>
          <w:numId w:val="7"/>
        </w:numPr>
        <w:tabs>
          <w:tab w:val="left" w:pos="354"/>
        </w:tabs>
        <w:spacing w:after="0" w:line="240" w:lineRule="auto"/>
        <w:ind w:left="280" w:hanging="280"/>
        <w:jc w:val="both"/>
        <w:rPr>
          <w:rFonts w:asciiTheme="minorHAnsi" w:hAnsiTheme="minorHAnsi" w:cstheme="minorHAnsi"/>
        </w:rPr>
      </w:pPr>
      <w:r w:rsidRPr="00E57860">
        <w:rPr>
          <w:rFonts w:asciiTheme="minorHAnsi" w:eastAsia="Times New Roman" w:hAnsiTheme="minorHAnsi" w:cstheme="minorHAnsi"/>
          <w:color w:val="000000"/>
          <w:lang w:bidi="cs-CZ"/>
        </w:rPr>
        <w:t xml:space="preserve">Výkazy práce budou předávány za každý jednotlivý měsíc, a to vždy nejpozději k 5. dni měsíce následujícího. </w:t>
      </w:r>
    </w:p>
    <w:p w14:paraId="0F88225E" w14:textId="4FA910F6" w:rsidR="00C61E3F" w:rsidRPr="00D505B0" w:rsidRDefault="00C61E3F" w:rsidP="004372F3">
      <w:pPr>
        <w:pStyle w:val="Style7"/>
        <w:numPr>
          <w:ilvl w:val="0"/>
          <w:numId w:val="7"/>
        </w:numPr>
        <w:tabs>
          <w:tab w:val="left" w:pos="354"/>
        </w:tabs>
        <w:spacing w:after="0" w:line="240" w:lineRule="auto"/>
        <w:jc w:val="both"/>
        <w:rPr>
          <w:rFonts w:asciiTheme="minorHAnsi" w:hAnsiTheme="minorHAnsi" w:cstheme="minorHAnsi"/>
        </w:rPr>
      </w:pPr>
      <w:r w:rsidRPr="00E57860">
        <w:rPr>
          <w:rFonts w:asciiTheme="minorHAnsi" w:eastAsia="Times New Roman" w:hAnsiTheme="minorHAnsi" w:cstheme="minorHAnsi"/>
          <w:color w:val="000000"/>
          <w:lang w:bidi="cs-CZ"/>
        </w:rPr>
        <w:t>Výkaz práce je objednatelem potvrzen podpisem jeho kontaktní osoby.</w:t>
      </w:r>
    </w:p>
    <w:p w14:paraId="73E87ADC" w14:textId="636656D9" w:rsidR="00313407" w:rsidRDefault="00313407" w:rsidP="00D505B0">
      <w:pPr>
        <w:pStyle w:val="Style7"/>
        <w:tabs>
          <w:tab w:val="left" w:pos="354"/>
        </w:tabs>
        <w:spacing w:after="0" w:line="240" w:lineRule="auto"/>
        <w:jc w:val="both"/>
        <w:rPr>
          <w:rFonts w:asciiTheme="minorHAnsi" w:hAnsiTheme="minorHAnsi" w:cstheme="minorHAnsi"/>
        </w:rPr>
      </w:pPr>
    </w:p>
    <w:p w14:paraId="0D7FB5DB" w14:textId="77777777" w:rsidR="0065112C" w:rsidRDefault="0065112C" w:rsidP="00E57860">
      <w:pPr>
        <w:pStyle w:val="Style10"/>
        <w:keepNext/>
        <w:keepLines/>
        <w:spacing w:after="0"/>
        <w:rPr>
          <w:rFonts w:asciiTheme="minorHAnsi" w:eastAsia="Times New Roman" w:hAnsiTheme="minorHAnsi" w:cstheme="minorHAnsi"/>
          <w:color w:val="000000"/>
          <w:sz w:val="22"/>
          <w:szCs w:val="22"/>
          <w:u w:val="none"/>
          <w:lang w:bidi="cs-CZ"/>
        </w:rPr>
      </w:pPr>
      <w:bookmarkStart w:id="10" w:name="bookmark21"/>
    </w:p>
    <w:p w14:paraId="749B3741" w14:textId="7EE760F6" w:rsidR="00C61E3F" w:rsidRPr="00E57860" w:rsidRDefault="00C61E3F" w:rsidP="00E57860">
      <w:pPr>
        <w:pStyle w:val="Style10"/>
        <w:keepNext/>
        <w:keepLines/>
        <w:spacing w:after="0"/>
        <w:rPr>
          <w:rFonts w:asciiTheme="minorHAnsi" w:hAnsiTheme="minorHAnsi" w:cstheme="minorHAnsi"/>
          <w:sz w:val="22"/>
          <w:szCs w:val="22"/>
        </w:rPr>
      </w:pPr>
      <w:r w:rsidRPr="00E57860">
        <w:rPr>
          <w:rFonts w:asciiTheme="minorHAnsi" w:eastAsia="Times New Roman" w:hAnsiTheme="minorHAnsi" w:cstheme="minorHAnsi"/>
          <w:color w:val="000000"/>
          <w:sz w:val="22"/>
          <w:szCs w:val="22"/>
          <w:u w:val="none"/>
          <w:lang w:bidi="cs-CZ"/>
        </w:rPr>
        <w:t>Článek VI.</w:t>
      </w:r>
      <w:bookmarkEnd w:id="10"/>
    </w:p>
    <w:p w14:paraId="01A3A0EB" w14:textId="77777777" w:rsidR="00C61E3F" w:rsidRPr="00CC4813" w:rsidRDefault="00C61E3F" w:rsidP="00CC4813">
      <w:pPr>
        <w:pStyle w:val="Style10"/>
        <w:keepNext/>
        <w:keepLines/>
        <w:spacing w:after="120"/>
        <w:rPr>
          <w:rFonts w:asciiTheme="minorHAnsi" w:eastAsia="Times New Roman" w:hAnsiTheme="minorHAnsi" w:cstheme="minorHAnsi"/>
          <w:color w:val="000000"/>
          <w:sz w:val="22"/>
          <w:szCs w:val="22"/>
          <w:u w:val="none"/>
          <w:lang w:bidi="cs-CZ"/>
        </w:rPr>
      </w:pPr>
      <w:r w:rsidRPr="006B41A0">
        <w:rPr>
          <w:rFonts w:asciiTheme="minorHAnsi" w:eastAsia="Times New Roman" w:hAnsiTheme="minorHAnsi" w:cstheme="minorHAnsi"/>
          <w:color w:val="000000"/>
          <w:sz w:val="22"/>
          <w:szCs w:val="22"/>
          <w:u w:val="none"/>
          <w:lang w:bidi="cs-CZ"/>
        </w:rPr>
        <w:t>Práva a povinnosti zhotovitele</w:t>
      </w:r>
    </w:p>
    <w:p w14:paraId="7D6104D9" w14:textId="77777777" w:rsidR="00C61E3F" w:rsidRPr="00E57860" w:rsidRDefault="00C61E3F" w:rsidP="004372F3">
      <w:pPr>
        <w:pStyle w:val="Style7"/>
        <w:numPr>
          <w:ilvl w:val="0"/>
          <w:numId w:val="9"/>
        </w:numPr>
        <w:tabs>
          <w:tab w:val="left" w:pos="319"/>
        </w:tabs>
        <w:spacing w:after="0" w:line="240" w:lineRule="auto"/>
        <w:jc w:val="both"/>
        <w:rPr>
          <w:rFonts w:asciiTheme="minorHAnsi" w:hAnsiTheme="minorHAnsi" w:cstheme="minorHAnsi"/>
        </w:rPr>
      </w:pPr>
      <w:r w:rsidRPr="00E57860">
        <w:rPr>
          <w:rFonts w:asciiTheme="minorHAnsi" w:eastAsia="Times New Roman" w:hAnsiTheme="minorHAnsi" w:cstheme="minorHAnsi"/>
          <w:color w:val="000000"/>
          <w:lang w:bidi="cs-CZ"/>
        </w:rPr>
        <w:t>Zhotovitel je ve vztahu k provádění úklidových prací povinen zejména:</w:t>
      </w:r>
    </w:p>
    <w:p w14:paraId="0E0402DB" w14:textId="3319887C" w:rsidR="00C61E3F" w:rsidRPr="00D505B0" w:rsidRDefault="00C61E3F" w:rsidP="00CC4813">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provádět úklidové práce s odbornou péčí a obstarat vše, co je k jejich prováděn</w:t>
      </w:r>
      <w:r w:rsidR="001F3362">
        <w:rPr>
          <w:rFonts w:asciiTheme="minorHAnsi" w:eastAsia="Times New Roman" w:hAnsiTheme="minorHAnsi" w:cstheme="minorHAnsi"/>
          <w:color w:val="000000"/>
          <w:lang w:bidi="cs-CZ"/>
        </w:rPr>
        <w:t>í</w:t>
      </w:r>
      <w:r w:rsidRPr="00E57860">
        <w:rPr>
          <w:rFonts w:asciiTheme="minorHAnsi" w:eastAsia="Times New Roman" w:hAnsiTheme="minorHAnsi" w:cstheme="minorHAnsi"/>
          <w:color w:val="000000"/>
          <w:lang w:bidi="cs-CZ"/>
        </w:rPr>
        <w:t xml:space="preserve"> potřeba,</w:t>
      </w:r>
    </w:p>
    <w:p w14:paraId="4AEE3A8A" w14:textId="77777777" w:rsidR="00C61E3F" w:rsidRPr="00D505B0" w:rsidRDefault="00C61E3F" w:rsidP="00CC4813">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provádět dílo v souladu s podklady k veřejné zakázce a zajistit, aby dílo odpovídalo obecně platným právním předpisům ČR, ve smlouvě uvedeným dokumentům a příslušným technickým normám, jejichž závaznost si smluvní strany tímto sjednávají,</w:t>
      </w:r>
    </w:p>
    <w:p w14:paraId="304895B4" w14:textId="77777777" w:rsidR="00C61E3F" w:rsidRPr="00D505B0" w:rsidRDefault="00C61E3F" w:rsidP="00CC4813">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lastRenderedPageBreak/>
        <w:t>provádět úklidové, mycí a čistící práce vlastními úklidovými a dezinfekčními prostředky, na udržování speciálních povrchů bude používat výhradně prostředky doporučené výrobcem,</w:t>
      </w:r>
    </w:p>
    <w:p w14:paraId="6BA3DE80" w14:textId="77777777" w:rsidR="00C61E3F" w:rsidRPr="00D505B0" w:rsidRDefault="00C61E3F" w:rsidP="00CC4813">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poskytovat úklidové, mycí a čistící práce v dohodnutém čase, rozsahu a kvalitě,</w:t>
      </w:r>
    </w:p>
    <w:p w14:paraId="089BB29D" w14:textId="77777777" w:rsidR="00C61E3F" w:rsidRPr="00D505B0" w:rsidRDefault="00C61E3F" w:rsidP="00CC4813">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dodržovat bezpečnostní, hygienické a ekologické normy a předpisy při používání čistících, mycích a technických prostředků a dalších materiálů používaných při poskytování sjednaných prací a služeb v souladu s platným zákonem,</w:t>
      </w:r>
    </w:p>
    <w:p w14:paraId="581FE9E8" w14:textId="66B080F2" w:rsidR="00C61E3F" w:rsidRPr="00D505B0" w:rsidRDefault="00C61E3F" w:rsidP="00CC4813">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dodržovat vnitřní pokyny a směrnice objednatele</w:t>
      </w:r>
      <w:r w:rsidR="008335E3">
        <w:rPr>
          <w:rFonts w:asciiTheme="minorHAnsi" w:eastAsia="Times New Roman" w:hAnsiTheme="minorHAnsi" w:cstheme="minorHAnsi"/>
          <w:color w:val="000000"/>
          <w:lang w:bidi="cs-CZ"/>
        </w:rPr>
        <w:t>,</w:t>
      </w:r>
      <w:r w:rsidRPr="00E57860">
        <w:rPr>
          <w:rFonts w:asciiTheme="minorHAnsi" w:eastAsia="Times New Roman" w:hAnsiTheme="minorHAnsi" w:cstheme="minorHAnsi"/>
          <w:color w:val="000000"/>
          <w:lang w:bidi="cs-CZ"/>
        </w:rPr>
        <w:t xml:space="preserve"> stanovující provozně-technické a bezpečnostní podmínky pro práci a pohyb v prostorech a zařízeních, které jsou předmětem plnění této smlouvy, a to za předpokladu, že objednatel s těmito vnitřními pokyny a směrnicemi pracovníky zhotovitele v plném rozsahu seznámí</w:t>
      </w:r>
      <w:r w:rsidR="008335E3">
        <w:rPr>
          <w:rFonts w:asciiTheme="minorHAnsi" w:eastAsia="Times New Roman" w:hAnsiTheme="minorHAnsi" w:cstheme="minorHAnsi"/>
          <w:color w:val="000000"/>
          <w:lang w:bidi="cs-CZ"/>
        </w:rPr>
        <w:t>.</w:t>
      </w:r>
    </w:p>
    <w:p w14:paraId="5B5D3DF3" w14:textId="77777777" w:rsidR="00C61E3F" w:rsidRPr="00E57860" w:rsidRDefault="00C61E3F" w:rsidP="004372F3">
      <w:pPr>
        <w:pStyle w:val="Style7"/>
        <w:numPr>
          <w:ilvl w:val="0"/>
          <w:numId w:val="9"/>
        </w:numPr>
        <w:tabs>
          <w:tab w:val="left" w:pos="333"/>
        </w:tabs>
        <w:spacing w:after="0" w:line="240" w:lineRule="auto"/>
        <w:jc w:val="both"/>
        <w:rPr>
          <w:rFonts w:asciiTheme="minorHAnsi" w:hAnsiTheme="minorHAnsi" w:cstheme="minorHAnsi"/>
        </w:rPr>
      </w:pPr>
      <w:r w:rsidRPr="00E57860">
        <w:rPr>
          <w:rFonts w:asciiTheme="minorHAnsi" w:eastAsia="Times New Roman" w:hAnsiTheme="minorHAnsi" w:cstheme="minorHAnsi"/>
          <w:color w:val="000000"/>
          <w:lang w:bidi="cs-CZ"/>
        </w:rPr>
        <w:t>Zhotovitel je ve vztahu k zajištění kvality úklidových a jiných prací povinen zejména:</w:t>
      </w:r>
    </w:p>
    <w:p w14:paraId="231E76DC" w14:textId="77777777" w:rsidR="00C61E3F" w:rsidRPr="00D505B0" w:rsidRDefault="00C61E3F" w:rsidP="001D3CA6">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provádět opatření k odstranění nedostatků, které příp. vzniknou při provádění úklidových prací,</w:t>
      </w:r>
    </w:p>
    <w:p w14:paraId="62C298C2" w14:textId="74B36491" w:rsidR="00C61E3F" w:rsidRPr="00D505B0" w:rsidRDefault="00C61E3F" w:rsidP="001D3CA6">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odstranit bezpl</w:t>
      </w:r>
      <w:r w:rsidR="008335E3">
        <w:rPr>
          <w:rFonts w:asciiTheme="minorHAnsi" w:eastAsia="Times New Roman" w:hAnsiTheme="minorHAnsi" w:cstheme="minorHAnsi"/>
          <w:color w:val="000000"/>
          <w:lang w:bidi="cs-CZ"/>
        </w:rPr>
        <w:t xml:space="preserve">atně a neprodleně </w:t>
      </w:r>
      <w:r w:rsidRPr="00E57860">
        <w:rPr>
          <w:rFonts w:asciiTheme="minorHAnsi" w:eastAsia="Times New Roman" w:hAnsiTheme="minorHAnsi" w:cstheme="minorHAnsi"/>
          <w:color w:val="000000"/>
          <w:lang w:bidi="cs-CZ"/>
        </w:rPr>
        <w:t>reklamované nedostatky v provedených úklidových pracích a službách,</w:t>
      </w:r>
    </w:p>
    <w:p w14:paraId="5E6B2537" w14:textId="0DF3EEB8" w:rsidR="00C61E3F" w:rsidRPr="00D505B0" w:rsidRDefault="00FD2224" w:rsidP="001D3CA6">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Pr>
          <w:rFonts w:asciiTheme="minorHAnsi" w:eastAsia="Times New Roman" w:hAnsiTheme="minorHAnsi" w:cstheme="minorHAnsi"/>
          <w:color w:val="000000"/>
          <w:lang w:bidi="cs-CZ"/>
        </w:rPr>
        <w:t>umožnit kontaktnímu</w:t>
      </w:r>
      <w:r w:rsidR="00C61E3F" w:rsidRPr="00E57860">
        <w:rPr>
          <w:rFonts w:asciiTheme="minorHAnsi" w:eastAsia="Times New Roman" w:hAnsiTheme="minorHAnsi" w:cstheme="minorHAnsi"/>
          <w:color w:val="000000"/>
          <w:lang w:bidi="cs-CZ"/>
        </w:rPr>
        <w:t xml:space="preserve"> pracovníkovi objednatele provádět kontroly kvality úklidových prací, </w:t>
      </w:r>
    </w:p>
    <w:p w14:paraId="360067A4" w14:textId="530E7517" w:rsidR="005D6E96" w:rsidRPr="00D61F75" w:rsidRDefault="00C61E3F" w:rsidP="00D61F75">
      <w:pPr>
        <w:pStyle w:val="Style7"/>
        <w:numPr>
          <w:ilvl w:val="0"/>
          <w:numId w:val="4"/>
        </w:numPr>
        <w:tabs>
          <w:tab w:val="left" w:pos="851"/>
        </w:tabs>
        <w:spacing w:after="0" w:line="240" w:lineRule="auto"/>
        <w:ind w:left="851" w:hanging="284"/>
        <w:jc w:val="both"/>
        <w:rPr>
          <w:rFonts w:asciiTheme="minorHAnsi" w:hAnsiTheme="minorHAnsi" w:cstheme="minorHAnsi"/>
        </w:rPr>
      </w:pPr>
      <w:r w:rsidRPr="00E57860">
        <w:rPr>
          <w:rFonts w:asciiTheme="minorHAnsi" w:eastAsia="Times New Roman" w:hAnsiTheme="minorHAnsi" w:cstheme="minorHAnsi"/>
          <w:color w:val="000000"/>
          <w:lang w:bidi="cs-CZ"/>
        </w:rPr>
        <w:t xml:space="preserve">kontrolovat průběh a kvalitu úklidových a dalších objednaných prací </w:t>
      </w:r>
    </w:p>
    <w:p w14:paraId="4F3101DE" w14:textId="62998140" w:rsidR="00C61E3F" w:rsidRPr="00E57860" w:rsidRDefault="00C61E3F" w:rsidP="005D6E96">
      <w:pPr>
        <w:pStyle w:val="Style7"/>
        <w:tabs>
          <w:tab w:val="left" w:pos="851"/>
        </w:tabs>
        <w:spacing w:after="0" w:line="240" w:lineRule="auto"/>
        <w:jc w:val="both"/>
        <w:rPr>
          <w:rFonts w:asciiTheme="minorHAnsi" w:hAnsiTheme="minorHAnsi" w:cstheme="minorHAnsi"/>
        </w:rPr>
      </w:pPr>
      <w:r w:rsidRPr="00E57860">
        <w:rPr>
          <w:rFonts w:asciiTheme="minorHAnsi" w:eastAsia="Times New Roman" w:hAnsiTheme="minorHAnsi" w:cstheme="minorHAnsi"/>
          <w:color w:val="000000"/>
          <w:lang w:bidi="cs-CZ"/>
        </w:rPr>
        <w:t>Zhotovitel je ve vztahu ke svým pracovníkům provádějícím úklid povinen zejména:</w:t>
      </w:r>
    </w:p>
    <w:p w14:paraId="26218CB9" w14:textId="77777777" w:rsidR="00C61E3F" w:rsidRPr="00D505B0" w:rsidRDefault="00C61E3F" w:rsidP="001D3CA6">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zajistit provádění úklidových prací zásadně osobami bezúhonnými, jejichž spolehlivost ověřil a u kterých je záruka, že budou úklidové práce vykovávat profesionálně a z jejich strany bude zachována mlčenlivost o všech skutečnostech, se kterými se seznámili při provádění úklidových prací,</w:t>
      </w:r>
    </w:p>
    <w:p w14:paraId="70205E56" w14:textId="77777777" w:rsidR="00C61E3F" w:rsidRPr="00D505B0" w:rsidRDefault="00C61E3F" w:rsidP="001D3CA6">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zajistit dodržování zákazu používání PC, telefonů a dalšího zařízení úklidovými pracovníky zhotovitele,</w:t>
      </w:r>
    </w:p>
    <w:p w14:paraId="24CFEDDF" w14:textId="77777777" w:rsidR="00C61E3F" w:rsidRPr="00D505B0" w:rsidRDefault="00C61E3F" w:rsidP="001D3CA6">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vybavit pracovníky zhotovitele jednotným pracovním oděvem a označením,</w:t>
      </w:r>
    </w:p>
    <w:p w14:paraId="57E55BC0" w14:textId="434B8897" w:rsidR="00C61E3F" w:rsidRPr="00D505B0" w:rsidRDefault="00C61E3F" w:rsidP="001D3CA6">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zajistit, že pracovníci zhotovitele, kteří budou mýt okna</w:t>
      </w:r>
      <w:r w:rsidR="005D6E96">
        <w:rPr>
          <w:rFonts w:asciiTheme="minorHAnsi" w:eastAsia="Times New Roman" w:hAnsiTheme="minorHAnsi" w:cstheme="minorHAnsi"/>
          <w:color w:val="000000"/>
          <w:lang w:bidi="cs-CZ"/>
        </w:rPr>
        <w:t>,</w:t>
      </w:r>
      <w:r w:rsidRPr="00E57860">
        <w:rPr>
          <w:rFonts w:asciiTheme="minorHAnsi" w:eastAsia="Times New Roman" w:hAnsiTheme="minorHAnsi" w:cstheme="minorHAnsi"/>
          <w:color w:val="000000"/>
          <w:lang w:bidi="cs-CZ"/>
        </w:rPr>
        <w:t xml:space="preserve"> </w:t>
      </w:r>
      <w:r w:rsidR="005D6E96">
        <w:rPr>
          <w:rFonts w:asciiTheme="minorHAnsi" w:eastAsia="Times New Roman" w:hAnsiTheme="minorHAnsi" w:cstheme="minorHAnsi"/>
          <w:color w:val="000000"/>
          <w:lang w:bidi="cs-CZ"/>
        </w:rPr>
        <w:t>musí být náležitě proškoleni a vybaveni</w:t>
      </w:r>
    </w:p>
    <w:p w14:paraId="14FDC97E" w14:textId="5B292834" w:rsidR="00C61E3F" w:rsidRPr="00D505B0" w:rsidRDefault="00C61E3F" w:rsidP="001D3CA6">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 xml:space="preserve">určit </w:t>
      </w:r>
      <w:r w:rsidR="00FD2224">
        <w:rPr>
          <w:rFonts w:asciiTheme="minorHAnsi" w:eastAsia="Times New Roman" w:hAnsiTheme="minorHAnsi" w:cstheme="minorHAnsi"/>
          <w:color w:val="000000"/>
          <w:lang w:bidi="cs-CZ"/>
        </w:rPr>
        <w:t xml:space="preserve">kontaktní </w:t>
      </w:r>
      <w:r w:rsidRPr="00E57860">
        <w:rPr>
          <w:rFonts w:asciiTheme="minorHAnsi" w:eastAsia="Times New Roman" w:hAnsiTheme="minorHAnsi" w:cstheme="minorHAnsi"/>
          <w:color w:val="000000"/>
          <w:lang w:bidi="cs-CZ"/>
        </w:rPr>
        <w:t xml:space="preserve">osobu, která bude zodpovědná za úklid </w:t>
      </w:r>
      <w:r w:rsidR="00FD2224">
        <w:rPr>
          <w:rFonts w:asciiTheme="minorHAnsi" w:eastAsia="Times New Roman" w:hAnsiTheme="minorHAnsi" w:cstheme="minorHAnsi"/>
          <w:color w:val="000000"/>
          <w:lang w:bidi="cs-CZ"/>
        </w:rPr>
        <w:t xml:space="preserve">a bude v kontaktu s kontaktní </w:t>
      </w:r>
      <w:r w:rsidRPr="00E57860">
        <w:rPr>
          <w:rFonts w:asciiTheme="minorHAnsi" w:eastAsia="Times New Roman" w:hAnsiTheme="minorHAnsi" w:cstheme="minorHAnsi"/>
          <w:color w:val="000000"/>
          <w:lang w:bidi="cs-CZ"/>
        </w:rPr>
        <w:t xml:space="preserve"> osobou objednatele pro zajišťování řádného úklidu.</w:t>
      </w:r>
    </w:p>
    <w:p w14:paraId="754F9B2D" w14:textId="77777777" w:rsidR="00C61E3F" w:rsidRPr="00E57860" w:rsidRDefault="00C61E3F" w:rsidP="004372F3">
      <w:pPr>
        <w:pStyle w:val="Style7"/>
        <w:numPr>
          <w:ilvl w:val="0"/>
          <w:numId w:val="9"/>
        </w:numPr>
        <w:tabs>
          <w:tab w:val="left" w:pos="438"/>
        </w:tabs>
        <w:spacing w:after="0" w:line="240" w:lineRule="auto"/>
        <w:ind w:left="400" w:hanging="260"/>
        <w:jc w:val="both"/>
        <w:rPr>
          <w:rFonts w:asciiTheme="minorHAnsi" w:hAnsiTheme="minorHAnsi" w:cstheme="minorHAnsi"/>
        </w:rPr>
      </w:pPr>
      <w:r w:rsidRPr="00E57860">
        <w:rPr>
          <w:rFonts w:asciiTheme="minorHAnsi" w:eastAsia="Times New Roman" w:hAnsiTheme="minorHAnsi" w:cstheme="minorHAnsi"/>
          <w:color w:val="000000"/>
          <w:lang w:bidi="cs-CZ"/>
        </w:rPr>
        <w:t>Zhotovitel se zavazuje zachovávat mlčenlivost o všech skutečnostech, se kterými se při plnění předmětu zakázky seznámí.</w:t>
      </w:r>
    </w:p>
    <w:p w14:paraId="0A011559" w14:textId="77777777" w:rsidR="00C61E3F" w:rsidRPr="00E57860" w:rsidRDefault="00C61E3F" w:rsidP="004372F3">
      <w:pPr>
        <w:pStyle w:val="Style7"/>
        <w:numPr>
          <w:ilvl w:val="0"/>
          <w:numId w:val="9"/>
        </w:numPr>
        <w:tabs>
          <w:tab w:val="left" w:pos="434"/>
        </w:tabs>
        <w:spacing w:after="0" w:line="240" w:lineRule="auto"/>
        <w:ind w:left="400" w:hanging="260"/>
        <w:jc w:val="both"/>
        <w:rPr>
          <w:rFonts w:asciiTheme="minorHAnsi" w:hAnsiTheme="minorHAnsi" w:cstheme="minorHAnsi"/>
        </w:rPr>
      </w:pPr>
      <w:r w:rsidRPr="00E57860">
        <w:rPr>
          <w:rFonts w:asciiTheme="minorHAnsi" w:eastAsia="Times New Roman" w:hAnsiTheme="minorHAnsi" w:cstheme="minorHAnsi"/>
          <w:color w:val="000000"/>
          <w:lang w:bidi="cs-CZ"/>
        </w:rPr>
        <w:t>Zhotovitel je povinen po celou dobu provádění plném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669C9E84" w14:textId="77777777" w:rsidR="00C61E3F" w:rsidRPr="00E57860" w:rsidRDefault="00C61E3F" w:rsidP="004372F3">
      <w:pPr>
        <w:pStyle w:val="Style7"/>
        <w:numPr>
          <w:ilvl w:val="0"/>
          <w:numId w:val="9"/>
        </w:numPr>
        <w:tabs>
          <w:tab w:val="left" w:pos="429"/>
        </w:tabs>
        <w:spacing w:after="0" w:line="240" w:lineRule="auto"/>
        <w:ind w:left="400" w:hanging="260"/>
        <w:jc w:val="both"/>
        <w:rPr>
          <w:rFonts w:asciiTheme="minorHAnsi" w:hAnsiTheme="minorHAnsi" w:cstheme="minorHAnsi"/>
        </w:rPr>
      </w:pPr>
      <w:r w:rsidRPr="00E57860">
        <w:rPr>
          <w:rFonts w:asciiTheme="minorHAnsi" w:eastAsia="Times New Roman" w:hAnsiTheme="minorHAnsi" w:cstheme="minorHAnsi"/>
          <w:color w:val="000000"/>
          <w:lang w:bidi="cs-CZ"/>
        </w:rPr>
        <w:t>Zhotovitel se zavazuje neprodleně informovat objednatele o všech skutečnostech, které by mu mohly způsobit finanční, nebo jinou újmu, o překážkách, které by mohly ohrozit termíny stanovené touto smlouvou a o vadách předaného díla.</w:t>
      </w:r>
    </w:p>
    <w:p w14:paraId="217A2E15" w14:textId="6C45A295" w:rsidR="00C61E3F" w:rsidRPr="00E57860" w:rsidRDefault="005A2071" w:rsidP="004372F3">
      <w:pPr>
        <w:pStyle w:val="Style7"/>
        <w:numPr>
          <w:ilvl w:val="0"/>
          <w:numId w:val="9"/>
        </w:numPr>
        <w:tabs>
          <w:tab w:val="left" w:pos="434"/>
        </w:tabs>
        <w:spacing w:after="0" w:line="240" w:lineRule="auto"/>
        <w:ind w:left="400" w:hanging="260"/>
        <w:jc w:val="both"/>
        <w:rPr>
          <w:rFonts w:asciiTheme="minorHAnsi" w:hAnsiTheme="minorHAnsi" w:cstheme="minorHAnsi"/>
        </w:rPr>
      </w:pPr>
      <w:r>
        <w:rPr>
          <w:rFonts w:asciiTheme="minorHAnsi" w:eastAsia="Times New Roman" w:hAnsiTheme="minorHAnsi" w:cstheme="minorHAnsi"/>
          <w:color w:val="000000"/>
          <w:lang w:bidi="cs-CZ"/>
        </w:rPr>
        <w:t xml:space="preserve">Po dohodě </w:t>
      </w:r>
      <w:r w:rsidR="00C61E3F" w:rsidRPr="00E57860">
        <w:rPr>
          <w:rFonts w:asciiTheme="minorHAnsi" w:eastAsia="Times New Roman" w:hAnsiTheme="minorHAnsi" w:cstheme="minorHAnsi"/>
          <w:color w:val="000000"/>
          <w:lang w:bidi="cs-CZ"/>
        </w:rPr>
        <w:t xml:space="preserve">může </w:t>
      </w:r>
      <w:r>
        <w:rPr>
          <w:rFonts w:asciiTheme="minorHAnsi" w:eastAsia="Times New Roman" w:hAnsiTheme="minorHAnsi" w:cstheme="minorHAnsi"/>
          <w:color w:val="000000"/>
          <w:lang w:bidi="cs-CZ"/>
        </w:rPr>
        <w:t xml:space="preserve">dílo </w:t>
      </w:r>
      <w:r w:rsidR="00C61E3F" w:rsidRPr="00E57860">
        <w:rPr>
          <w:rFonts w:asciiTheme="minorHAnsi" w:eastAsia="Times New Roman" w:hAnsiTheme="minorHAnsi" w:cstheme="minorHAnsi"/>
          <w:color w:val="000000"/>
          <w:lang w:bidi="cs-CZ"/>
        </w:rPr>
        <w:t>zhotovitel provést prostřednictvím poddodavatelů, odpovídá však, jako by plnil sám.</w:t>
      </w:r>
    </w:p>
    <w:p w14:paraId="6746A655" w14:textId="318211F0" w:rsidR="00C61E3F" w:rsidRPr="00E57860" w:rsidRDefault="00C61E3F" w:rsidP="004372F3">
      <w:pPr>
        <w:pStyle w:val="Style7"/>
        <w:numPr>
          <w:ilvl w:val="0"/>
          <w:numId w:val="9"/>
        </w:numPr>
        <w:tabs>
          <w:tab w:val="left" w:pos="434"/>
        </w:tabs>
        <w:spacing w:after="0" w:line="240" w:lineRule="auto"/>
        <w:ind w:left="400" w:hanging="260"/>
        <w:jc w:val="both"/>
        <w:rPr>
          <w:rFonts w:asciiTheme="minorHAnsi" w:hAnsiTheme="minorHAnsi" w:cstheme="minorHAnsi"/>
        </w:rPr>
      </w:pPr>
      <w:r w:rsidRPr="00E57860">
        <w:rPr>
          <w:rFonts w:asciiTheme="minorHAnsi" w:eastAsia="Times New Roman" w:hAnsiTheme="minorHAnsi" w:cstheme="minorHAnsi"/>
          <w:color w:val="000000"/>
          <w:lang w:bidi="cs-CZ"/>
        </w:rPr>
        <w:t>Zhotovitel je oprávněn změnit poddodavatele, pomocí něhož prokázal část splnění kvalifikace v rámci veřejné zakázky jen z vážných objektivních důvodů a s předchozím písemným souhlasem objednatele, přičemž nový poddodavatel musí disponovat kvalifikací ve stejném či větším rozsahu, který původní poddodavatel prokázal za zhotovitele. Objednatel nesmí souhlas se změnou poddodavatele bez objektivních důvodů odmítnout, pokud mu budou příslušné doklady ve lhůtě stanové objednatelem předloženy.</w:t>
      </w:r>
    </w:p>
    <w:p w14:paraId="630F6F7E" w14:textId="1E1ADD00" w:rsidR="00903C74" w:rsidRPr="0021605F" w:rsidRDefault="00C61E3F" w:rsidP="00655970">
      <w:pPr>
        <w:pStyle w:val="Style7"/>
        <w:numPr>
          <w:ilvl w:val="0"/>
          <w:numId w:val="9"/>
        </w:numPr>
        <w:tabs>
          <w:tab w:val="left" w:pos="394"/>
        </w:tabs>
        <w:spacing w:after="0" w:line="240" w:lineRule="auto"/>
        <w:ind w:left="400" w:hanging="400"/>
        <w:jc w:val="both"/>
        <w:rPr>
          <w:rFonts w:asciiTheme="minorHAnsi" w:hAnsiTheme="minorHAnsi" w:cstheme="minorHAnsi"/>
        </w:rPr>
      </w:pPr>
      <w:r w:rsidRPr="0021605F">
        <w:rPr>
          <w:rFonts w:asciiTheme="minorHAnsi" w:eastAsia="Times New Roman" w:hAnsiTheme="minorHAnsi" w:cstheme="minorHAnsi"/>
          <w:color w:val="000000"/>
          <w:lang w:bidi="cs-CZ"/>
        </w:rPr>
        <w:t>Zhotovitel je povinen mít po celou dobu provádě</w:t>
      </w:r>
      <w:r w:rsidR="00D505B0" w:rsidRPr="0021605F">
        <w:rPr>
          <w:rFonts w:asciiTheme="minorHAnsi" w:eastAsia="Times New Roman" w:hAnsiTheme="minorHAnsi" w:cstheme="minorHAnsi"/>
          <w:color w:val="000000"/>
          <w:lang w:bidi="cs-CZ"/>
        </w:rPr>
        <w:t>ní</w:t>
      </w:r>
      <w:r w:rsidRPr="0021605F">
        <w:rPr>
          <w:rFonts w:asciiTheme="minorHAnsi" w:eastAsia="Times New Roman" w:hAnsiTheme="minorHAnsi" w:cstheme="minorHAnsi"/>
          <w:color w:val="000000"/>
          <w:lang w:bidi="cs-CZ"/>
        </w:rPr>
        <w:t xml:space="preserve"> plném podle této smlouvy sjednané pojištění odpovědnosti na krytí škody na zdraví a na majetku třetích osob způsobené činností zhotovitele, včetně škod způsobených pracovníky zhotovitele, s pojistným plněním ve výši </w:t>
      </w:r>
      <w:r w:rsidRPr="00573675">
        <w:rPr>
          <w:rFonts w:asciiTheme="minorHAnsi" w:eastAsia="Times New Roman" w:hAnsiTheme="minorHAnsi" w:cstheme="minorHAnsi"/>
          <w:lang w:bidi="cs-CZ"/>
        </w:rPr>
        <w:t xml:space="preserve">nejméně </w:t>
      </w:r>
      <w:r w:rsidR="00D505B0" w:rsidRPr="00573675">
        <w:rPr>
          <w:rFonts w:asciiTheme="minorHAnsi" w:eastAsia="Times New Roman" w:hAnsiTheme="minorHAnsi" w:cstheme="minorHAnsi"/>
          <w:lang w:bidi="cs-CZ"/>
        </w:rPr>
        <w:t>2.</w:t>
      </w:r>
      <w:r w:rsidRPr="00573675">
        <w:rPr>
          <w:rFonts w:asciiTheme="minorHAnsi" w:eastAsia="Times New Roman" w:hAnsiTheme="minorHAnsi" w:cstheme="minorHAnsi"/>
          <w:lang w:bidi="cs-CZ"/>
        </w:rPr>
        <w:t>000</w:t>
      </w:r>
      <w:r w:rsidR="00D505B0" w:rsidRPr="00573675">
        <w:rPr>
          <w:rFonts w:asciiTheme="minorHAnsi" w:eastAsia="Times New Roman" w:hAnsiTheme="minorHAnsi" w:cstheme="minorHAnsi"/>
          <w:lang w:bidi="cs-CZ"/>
        </w:rPr>
        <w:t>.</w:t>
      </w:r>
      <w:r w:rsidRPr="00573675">
        <w:rPr>
          <w:rFonts w:asciiTheme="minorHAnsi" w:eastAsia="Times New Roman" w:hAnsiTheme="minorHAnsi" w:cstheme="minorHAnsi"/>
          <w:lang w:bidi="cs-CZ"/>
        </w:rPr>
        <w:t xml:space="preserve">000 Kč (slovy: </w:t>
      </w:r>
      <w:r w:rsidR="00D505B0" w:rsidRPr="00573675">
        <w:rPr>
          <w:rFonts w:asciiTheme="minorHAnsi" w:eastAsia="Times New Roman" w:hAnsiTheme="minorHAnsi" w:cstheme="minorHAnsi"/>
          <w:lang w:bidi="cs-CZ"/>
        </w:rPr>
        <w:t>dva</w:t>
      </w:r>
      <w:r w:rsidRPr="00573675">
        <w:rPr>
          <w:rFonts w:asciiTheme="minorHAnsi" w:eastAsia="Times New Roman" w:hAnsiTheme="minorHAnsi" w:cstheme="minorHAnsi"/>
          <w:lang w:bidi="cs-CZ"/>
        </w:rPr>
        <w:t>milión</w:t>
      </w:r>
      <w:r w:rsidR="00D505B0" w:rsidRPr="00573675">
        <w:rPr>
          <w:rFonts w:asciiTheme="minorHAnsi" w:eastAsia="Times New Roman" w:hAnsiTheme="minorHAnsi" w:cstheme="minorHAnsi"/>
          <w:lang w:bidi="cs-CZ"/>
        </w:rPr>
        <w:t>y</w:t>
      </w:r>
      <w:r w:rsidRPr="00573675">
        <w:rPr>
          <w:rFonts w:asciiTheme="minorHAnsi" w:eastAsia="Times New Roman" w:hAnsiTheme="minorHAnsi" w:cstheme="minorHAnsi"/>
          <w:lang w:bidi="cs-CZ"/>
        </w:rPr>
        <w:t xml:space="preserve"> korun českých) na pojistnou událost. Zhotovitel je na žádost o</w:t>
      </w:r>
      <w:r w:rsidRPr="0021605F">
        <w:rPr>
          <w:rFonts w:asciiTheme="minorHAnsi" w:eastAsia="Times New Roman" w:hAnsiTheme="minorHAnsi" w:cstheme="minorHAnsi"/>
          <w:color w:val="000000"/>
          <w:lang w:bidi="cs-CZ"/>
        </w:rPr>
        <w:t xml:space="preserve">bjednatele povinen předložit doklad o existenci pojištění, případně příslušnou pojistnou smlouvu, ve lhůtě stanovené objednatelem. </w:t>
      </w:r>
    </w:p>
    <w:p w14:paraId="594B122D" w14:textId="77777777" w:rsidR="00C61E3F" w:rsidRPr="00E57860" w:rsidRDefault="00C61E3F" w:rsidP="00E57860">
      <w:pPr>
        <w:pStyle w:val="Style10"/>
        <w:keepNext/>
        <w:keepLines/>
        <w:spacing w:after="0"/>
        <w:rPr>
          <w:rFonts w:asciiTheme="minorHAnsi" w:hAnsiTheme="minorHAnsi" w:cstheme="minorHAnsi"/>
          <w:sz w:val="22"/>
          <w:szCs w:val="22"/>
        </w:rPr>
      </w:pPr>
      <w:bookmarkStart w:id="11" w:name="bookmark24"/>
      <w:r w:rsidRPr="00E57860">
        <w:rPr>
          <w:rFonts w:asciiTheme="minorHAnsi" w:eastAsia="Times New Roman" w:hAnsiTheme="minorHAnsi" w:cstheme="minorHAnsi"/>
          <w:color w:val="000000"/>
          <w:sz w:val="22"/>
          <w:szCs w:val="22"/>
          <w:u w:val="none"/>
          <w:lang w:bidi="cs-CZ"/>
        </w:rPr>
        <w:lastRenderedPageBreak/>
        <w:t>Článek VII.</w:t>
      </w:r>
      <w:bookmarkEnd w:id="11"/>
    </w:p>
    <w:p w14:paraId="30053DFD" w14:textId="77777777" w:rsidR="00C61E3F" w:rsidRPr="006B41A0" w:rsidRDefault="00C61E3F" w:rsidP="001F09E2">
      <w:pPr>
        <w:pStyle w:val="Style10"/>
        <w:keepNext/>
        <w:keepLines/>
        <w:spacing w:after="120"/>
        <w:rPr>
          <w:rFonts w:asciiTheme="minorHAnsi" w:hAnsiTheme="minorHAnsi" w:cstheme="minorHAnsi"/>
          <w:sz w:val="22"/>
          <w:szCs w:val="22"/>
          <w:u w:val="none"/>
        </w:rPr>
      </w:pPr>
      <w:r w:rsidRPr="006B41A0">
        <w:rPr>
          <w:rFonts w:asciiTheme="minorHAnsi" w:eastAsia="Times New Roman" w:hAnsiTheme="minorHAnsi" w:cstheme="minorHAnsi"/>
          <w:color w:val="000000"/>
          <w:sz w:val="22"/>
          <w:szCs w:val="22"/>
          <w:u w:val="none"/>
          <w:lang w:bidi="cs-CZ"/>
        </w:rPr>
        <w:t>Práva a povinnosti objednatele</w:t>
      </w:r>
    </w:p>
    <w:p w14:paraId="5427CD21" w14:textId="77777777" w:rsidR="00C61E3F" w:rsidRPr="00E57860" w:rsidRDefault="00C61E3F" w:rsidP="004372F3">
      <w:pPr>
        <w:pStyle w:val="Style7"/>
        <w:numPr>
          <w:ilvl w:val="0"/>
          <w:numId w:val="10"/>
        </w:numPr>
        <w:tabs>
          <w:tab w:val="left" w:pos="299"/>
        </w:tabs>
        <w:spacing w:after="0" w:line="240" w:lineRule="auto"/>
        <w:jc w:val="both"/>
        <w:rPr>
          <w:rFonts w:asciiTheme="minorHAnsi" w:hAnsiTheme="minorHAnsi" w:cstheme="minorHAnsi"/>
        </w:rPr>
      </w:pPr>
      <w:r w:rsidRPr="00E57860">
        <w:rPr>
          <w:rFonts w:asciiTheme="minorHAnsi" w:eastAsia="Times New Roman" w:hAnsiTheme="minorHAnsi" w:cstheme="minorHAnsi"/>
          <w:color w:val="000000"/>
          <w:lang w:bidi="cs-CZ"/>
        </w:rPr>
        <w:t>Objednatel se zavazuje spolupůsobit ke splnění závazku zhotovitele tím, že:</w:t>
      </w:r>
    </w:p>
    <w:p w14:paraId="15F54A00" w14:textId="607137A1" w:rsidR="00C61E3F" w:rsidRPr="00D505B0" w:rsidRDefault="00C61E3F" w:rsidP="00D45AAD">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předá potřebné informace k zajištění činnosti dle článku II. této smlouvy a jejích příloh,</w:t>
      </w:r>
    </w:p>
    <w:p w14:paraId="7E24A1C3" w14:textId="72700D72" w:rsidR="00C61E3F" w:rsidRPr="00D505B0" w:rsidRDefault="00C61E3F" w:rsidP="00D45AAD">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seznámí zhotovitele s vnitřními pokyny a směrnicemi stanovujícími provozně-technické a bezpečnostní podmínky pro práci a pohyb v prostorech a zařízeních, které jsou místem plnění této smlouvy, jakož i s případnými změnami, k nimž v průběhu smluvního vztahu dojde,</w:t>
      </w:r>
    </w:p>
    <w:p w14:paraId="5E5EA5C8" w14:textId="77777777" w:rsidR="00C61E3F" w:rsidRPr="00D505B0" w:rsidRDefault="00C61E3F" w:rsidP="00D45AAD">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oznámí zhotoviteli provozní změny, které mají vliv na provádění sjednaných úklidových prací,</w:t>
      </w:r>
    </w:p>
    <w:p w14:paraId="700AD1E1" w14:textId="77777777" w:rsidR="00C61E3F" w:rsidRPr="00D505B0" w:rsidRDefault="00C61E3F" w:rsidP="00D45AAD">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zajistí opravy poškozených odpadů, přívodu vody, osvětlovacích těles, oken a dalšího vybavení uklízených prostor,</w:t>
      </w:r>
    </w:p>
    <w:p w14:paraId="6A2297FA" w14:textId="738C5AA9" w:rsidR="00C61E3F" w:rsidRPr="00D505B0" w:rsidRDefault="00A61AFC" w:rsidP="00D45AAD">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Pr>
          <w:rFonts w:asciiTheme="minorHAnsi" w:eastAsia="Times New Roman" w:hAnsiTheme="minorHAnsi" w:cstheme="minorHAnsi"/>
          <w:color w:val="000000"/>
          <w:lang w:bidi="cs-CZ"/>
        </w:rPr>
        <w:t>určí kontaktního</w:t>
      </w:r>
      <w:r w:rsidR="00C61E3F" w:rsidRPr="00E57860">
        <w:rPr>
          <w:rFonts w:asciiTheme="minorHAnsi" w:eastAsia="Times New Roman" w:hAnsiTheme="minorHAnsi" w:cstheme="minorHAnsi"/>
          <w:color w:val="000000"/>
          <w:lang w:bidi="cs-CZ"/>
        </w:rPr>
        <w:t xml:space="preserve"> pracovníka, který bude dohodnutým způsobem společně se zástupcem zhotovitele provádět kontrolu kvality úklidových prací a dohodne odstranění případných nedostatků,</w:t>
      </w:r>
    </w:p>
    <w:p w14:paraId="4C2D39BF" w14:textId="7B67F54B" w:rsidR="00C61E3F" w:rsidRPr="00D505B0" w:rsidRDefault="00C61E3F" w:rsidP="00D45AAD">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zajistí soustředění klíčů od uklízených prostor na</w:t>
      </w:r>
      <w:r w:rsidR="00D45AAD">
        <w:rPr>
          <w:rFonts w:asciiTheme="minorHAnsi" w:eastAsia="Times New Roman" w:hAnsiTheme="minorHAnsi" w:cstheme="minorHAnsi"/>
          <w:color w:val="000000"/>
          <w:lang w:bidi="cs-CZ"/>
        </w:rPr>
        <w:t xml:space="preserve"> </w:t>
      </w:r>
      <w:r w:rsidRPr="00E57860">
        <w:rPr>
          <w:rFonts w:asciiTheme="minorHAnsi" w:eastAsia="Times New Roman" w:hAnsiTheme="minorHAnsi" w:cstheme="minorHAnsi"/>
          <w:color w:val="000000"/>
          <w:lang w:bidi="cs-CZ"/>
        </w:rPr>
        <w:t>jedno místo.</w:t>
      </w:r>
    </w:p>
    <w:p w14:paraId="7E0D2BC0" w14:textId="77777777" w:rsidR="00C61E3F" w:rsidRPr="00E57860" w:rsidRDefault="00C61E3F" w:rsidP="004372F3">
      <w:pPr>
        <w:pStyle w:val="Style7"/>
        <w:numPr>
          <w:ilvl w:val="0"/>
          <w:numId w:val="10"/>
        </w:numPr>
        <w:tabs>
          <w:tab w:val="left" w:pos="318"/>
        </w:tabs>
        <w:spacing w:after="0" w:line="240" w:lineRule="auto"/>
        <w:jc w:val="both"/>
        <w:rPr>
          <w:rFonts w:asciiTheme="minorHAnsi" w:hAnsiTheme="minorHAnsi" w:cstheme="minorHAnsi"/>
        </w:rPr>
      </w:pPr>
      <w:r w:rsidRPr="00E57860">
        <w:rPr>
          <w:rFonts w:asciiTheme="minorHAnsi" w:eastAsia="Times New Roman" w:hAnsiTheme="minorHAnsi" w:cstheme="minorHAnsi"/>
          <w:color w:val="000000"/>
          <w:lang w:bidi="cs-CZ"/>
        </w:rPr>
        <w:t>Objednatel se zavazuje vytvořit podmínky ke splnění závazku zhotovitele zejména tím, že:</w:t>
      </w:r>
    </w:p>
    <w:p w14:paraId="5A545D02" w14:textId="77777777" w:rsidR="00C61E3F" w:rsidRPr="00D505B0" w:rsidRDefault="00C61E3F" w:rsidP="00275804">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zajistí pracovníkům zhotovitele volný přístup k místům a předmětům plnění smlouvy,</w:t>
      </w:r>
    </w:p>
    <w:p w14:paraId="71810418" w14:textId="77777777" w:rsidR="00C61E3F" w:rsidRPr="00D505B0" w:rsidRDefault="00C61E3F" w:rsidP="00275804">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zajistí bezplatně zhotoviteli vhodné prostory pro úschovu úklidové techniky, pracovních pomůcek a čisticích prostředků,</w:t>
      </w:r>
    </w:p>
    <w:p w14:paraId="7D86FBE9" w14:textId="77777777" w:rsidR="00C61E3F" w:rsidRPr="00D505B0" w:rsidRDefault="00C61E3F" w:rsidP="00275804">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umožní pověřeným pracovníkům zhotovitele přístup na pracoviště za účelem řízení a kontroly provádění úklidových prací,</w:t>
      </w:r>
    </w:p>
    <w:p w14:paraId="3E7B08C3" w14:textId="77777777" w:rsidR="00C61E3F" w:rsidRPr="00D505B0" w:rsidRDefault="00C61E3F" w:rsidP="00275804">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zajistí bezplatně osvětlení pracoviště v době provádění úklidových prací, použití elektrického proudu pro činnost úklidové techniky, dále zdroje teplé vody nebo možnosti jejího ohřevu.</w:t>
      </w:r>
    </w:p>
    <w:p w14:paraId="0B72E9A2" w14:textId="5D4E2969" w:rsidR="0065112C" w:rsidRPr="00E57860" w:rsidRDefault="0065112C" w:rsidP="00D61F75">
      <w:pPr>
        <w:pStyle w:val="Style7"/>
        <w:tabs>
          <w:tab w:val="left" w:pos="259"/>
        </w:tabs>
        <w:spacing w:after="0" w:line="240" w:lineRule="auto"/>
        <w:jc w:val="both"/>
        <w:rPr>
          <w:rFonts w:asciiTheme="minorHAnsi" w:hAnsiTheme="minorHAnsi" w:cstheme="minorHAnsi"/>
        </w:rPr>
      </w:pPr>
    </w:p>
    <w:p w14:paraId="15C49E0E" w14:textId="77777777" w:rsidR="00C61E3F" w:rsidRPr="00E57860" w:rsidRDefault="00C61E3F" w:rsidP="00E57860">
      <w:pPr>
        <w:pStyle w:val="Style10"/>
        <w:keepNext/>
        <w:keepLines/>
        <w:spacing w:after="0"/>
        <w:rPr>
          <w:rFonts w:asciiTheme="minorHAnsi" w:hAnsiTheme="minorHAnsi" w:cstheme="minorHAnsi"/>
          <w:sz w:val="22"/>
          <w:szCs w:val="22"/>
        </w:rPr>
      </w:pPr>
      <w:bookmarkStart w:id="12" w:name="bookmark27"/>
      <w:r w:rsidRPr="00E57860">
        <w:rPr>
          <w:rFonts w:asciiTheme="minorHAnsi" w:eastAsia="Times New Roman" w:hAnsiTheme="minorHAnsi" w:cstheme="minorHAnsi"/>
          <w:color w:val="000000"/>
          <w:sz w:val="22"/>
          <w:szCs w:val="22"/>
          <w:u w:val="none"/>
          <w:lang w:bidi="cs-CZ"/>
        </w:rPr>
        <w:t xml:space="preserve">Článek </w:t>
      </w:r>
      <w:r w:rsidRPr="00E57860">
        <w:rPr>
          <w:rFonts w:asciiTheme="minorHAnsi" w:eastAsia="Times New Roman" w:hAnsiTheme="minorHAnsi" w:cstheme="minorHAnsi"/>
          <w:color w:val="000000"/>
          <w:sz w:val="22"/>
          <w:szCs w:val="22"/>
          <w:u w:val="none"/>
          <w:lang w:val="en-US" w:eastAsia="en-US" w:bidi="en-US"/>
        </w:rPr>
        <w:t>VIIL</w:t>
      </w:r>
      <w:bookmarkEnd w:id="12"/>
    </w:p>
    <w:p w14:paraId="32F04080" w14:textId="518D0C99" w:rsidR="00C61E3F" w:rsidRPr="006B41A0" w:rsidRDefault="00C61E3F" w:rsidP="00301450">
      <w:pPr>
        <w:pStyle w:val="Style10"/>
        <w:keepNext/>
        <w:keepLines/>
        <w:spacing w:after="120"/>
        <w:rPr>
          <w:rFonts w:asciiTheme="minorHAnsi" w:hAnsiTheme="minorHAnsi" w:cstheme="minorHAnsi"/>
          <w:sz w:val="22"/>
          <w:szCs w:val="22"/>
          <w:u w:val="none"/>
        </w:rPr>
      </w:pPr>
      <w:r w:rsidRPr="006B41A0">
        <w:rPr>
          <w:rFonts w:asciiTheme="minorHAnsi" w:eastAsia="Times New Roman" w:hAnsiTheme="minorHAnsi" w:cstheme="minorHAnsi"/>
          <w:color w:val="000000"/>
          <w:sz w:val="22"/>
          <w:szCs w:val="22"/>
          <w:u w:val="none"/>
          <w:lang w:bidi="cs-CZ"/>
        </w:rPr>
        <w:t>Cena za d</w:t>
      </w:r>
      <w:r w:rsidR="006B41A0" w:rsidRPr="006B41A0">
        <w:rPr>
          <w:rFonts w:asciiTheme="minorHAnsi" w:eastAsia="Times New Roman" w:hAnsiTheme="minorHAnsi" w:cstheme="minorHAnsi"/>
          <w:color w:val="000000"/>
          <w:sz w:val="22"/>
          <w:szCs w:val="22"/>
          <w:u w:val="none"/>
          <w:lang w:bidi="cs-CZ"/>
        </w:rPr>
        <w:t>ílo</w:t>
      </w:r>
      <w:r w:rsidRPr="006B41A0">
        <w:rPr>
          <w:rFonts w:asciiTheme="minorHAnsi" w:eastAsia="Times New Roman" w:hAnsiTheme="minorHAnsi" w:cstheme="minorHAnsi"/>
          <w:color w:val="000000"/>
          <w:sz w:val="22"/>
          <w:szCs w:val="22"/>
          <w:u w:val="none"/>
          <w:lang w:bidi="cs-CZ"/>
        </w:rPr>
        <w:t xml:space="preserve"> a platební podmínky</w:t>
      </w:r>
    </w:p>
    <w:p w14:paraId="45E737EE" w14:textId="77777777" w:rsidR="00C61E3F" w:rsidRPr="00D61F75" w:rsidRDefault="00C61E3F" w:rsidP="004372F3">
      <w:pPr>
        <w:pStyle w:val="Style7"/>
        <w:numPr>
          <w:ilvl w:val="0"/>
          <w:numId w:val="11"/>
        </w:numPr>
        <w:tabs>
          <w:tab w:val="left" w:pos="499"/>
        </w:tabs>
        <w:spacing w:after="0" w:line="240" w:lineRule="auto"/>
        <w:ind w:firstLine="160"/>
        <w:jc w:val="both"/>
        <w:rPr>
          <w:rFonts w:asciiTheme="minorHAnsi" w:hAnsiTheme="minorHAnsi" w:cstheme="minorHAnsi"/>
        </w:rPr>
      </w:pPr>
      <w:r w:rsidRPr="00D61F75">
        <w:rPr>
          <w:rFonts w:asciiTheme="minorHAnsi" w:eastAsia="Times New Roman" w:hAnsiTheme="minorHAnsi" w:cstheme="minorHAnsi"/>
          <w:color w:val="000000"/>
          <w:lang w:bidi="cs-CZ"/>
        </w:rPr>
        <w:t>Cena za dílo za roční plnění je smluvními stranami sjednána ve výši:</w:t>
      </w:r>
    </w:p>
    <w:p w14:paraId="52597F99" w14:textId="10E95F8C" w:rsidR="00C61E3F" w:rsidRPr="00D61F75" w:rsidRDefault="00C12A54" w:rsidP="004372F3">
      <w:pPr>
        <w:pStyle w:val="Style7"/>
        <w:numPr>
          <w:ilvl w:val="0"/>
          <w:numId w:val="12"/>
        </w:numPr>
        <w:tabs>
          <w:tab w:val="left" w:pos="1997"/>
          <w:tab w:val="left" w:pos="3606"/>
        </w:tabs>
        <w:spacing w:after="0" w:line="240" w:lineRule="auto"/>
        <w:ind w:firstLine="880"/>
        <w:rPr>
          <w:rFonts w:asciiTheme="minorHAnsi" w:hAnsiTheme="minorHAnsi" w:cstheme="minorHAnsi"/>
        </w:rPr>
      </w:pPr>
      <w:r w:rsidRPr="00D61F75">
        <w:rPr>
          <w:rFonts w:asciiTheme="minorHAnsi" w:eastAsia="Times New Roman" w:hAnsiTheme="minorHAnsi" w:cstheme="minorHAnsi"/>
          <w:color w:val="000000"/>
          <w:lang w:bidi="cs-CZ"/>
        </w:rPr>
        <w:t xml:space="preserve">416 400 </w:t>
      </w:r>
      <w:r w:rsidR="00C61E3F" w:rsidRPr="00D61F75">
        <w:rPr>
          <w:rFonts w:asciiTheme="minorHAnsi" w:eastAsia="Times New Roman" w:hAnsiTheme="minorHAnsi" w:cstheme="minorHAnsi"/>
          <w:color w:val="000000"/>
          <w:lang w:bidi="cs-CZ"/>
        </w:rPr>
        <w:t>Kč (slovy:</w:t>
      </w:r>
      <w:r w:rsidRPr="00D61F75">
        <w:rPr>
          <w:rFonts w:asciiTheme="minorHAnsi" w:eastAsia="Times New Roman" w:hAnsiTheme="minorHAnsi" w:cstheme="minorHAnsi"/>
          <w:color w:val="000000"/>
          <w:lang w:bidi="cs-CZ"/>
        </w:rPr>
        <w:t xml:space="preserve"> čtyřistašestnácttisícčtyřista </w:t>
      </w:r>
      <w:r w:rsidR="00C61E3F" w:rsidRPr="00D61F75">
        <w:rPr>
          <w:rFonts w:asciiTheme="minorHAnsi" w:eastAsia="Times New Roman" w:hAnsiTheme="minorHAnsi" w:cstheme="minorHAnsi"/>
          <w:color w:val="000000"/>
          <w:lang w:bidi="cs-CZ"/>
        </w:rPr>
        <w:t>korun českých) bez DPH,</w:t>
      </w:r>
    </w:p>
    <w:p w14:paraId="077D33F9" w14:textId="16614E28" w:rsidR="00320A36" w:rsidRPr="00D61F75" w:rsidRDefault="00C12A54" w:rsidP="00D61F75">
      <w:pPr>
        <w:pStyle w:val="Style7"/>
        <w:numPr>
          <w:ilvl w:val="5"/>
          <w:numId w:val="12"/>
        </w:numPr>
        <w:tabs>
          <w:tab w:val="left" w:pos="1997"/>
          <w:tab w:val="left" w:pos="3270"/>
        </w:tabs>
        <w:spacing w:after="0" w:line="240" w:lineRule="auto"/>
        <w:ind w:firstLine="880"/>
        <w:rPr>
          <w:rFonts w:asciiTheme="minorHAnsi" w:hAnsiTheme="minorHAnsi" w:cstheme="minorHAnsi"/>
        </w:rPr>
      </w:pPr>
      <w:r w:rsidRPr="00D61F75">
        <w:rPr>
          <w:rFonts w:asciiTheme="minorHAnsi" w:eastAsia="Times New Roman" w:hAnsiTheme="minorHAnsi" w:cstheme="minorHAnsi"/>
          <w:bCs/>
          <w:color w:val="000000"/>
          <w:lang w:bidi="cs-CZ"/>
        </w:rPr>
        <w:t xml:space="preserve">503 844 </w:t>
      </w:r>
      <w:r w:rsidR="00C61E3F" w:rsidRPr="00D61F75">
        <w:rPr>
          <w:rFonts w:asciiTheme="minorHAnsi" w:eastAsia="Times New Roman" w:hAnsiTheme="minorHAnsi" w:cstheme="minorHAnsi"/>
          <w:bCs/>
          <w:color w:val="000000"/>
          <w:lang w:bidi="cs-CZ"/>
        </w:rPr>
        <w:t xml:space="preserve">Kč </w:t>
      </w:r>
      <w:r w:rsidR="00C61E3F" w:rsidRPr="00D61F75">
        <w:rPr>
          <w:rFonts w:asciiTheme="minorHAnsi" w:eastAsia="Times New Roman" w:hAnsiTheme="minorHAnsi" w:cstheme="minorHAnsi"/>
          <w:color w:val="000000"/>
          <w:lang w:bidi="cs-CZ"/>
        </w:rPr>
        <w:t>(slovy</w:t>
      </w:r>
      <w:r w:rsidRPr="00D61F75">
        <w:rPr>
          <w:rFonts w:asciiTheme="minorHAnsi" w:eastAsia="Times New Roman" w:hAnsiTheme="minorHAnsi" w:cstheme="minorHAnsi"/>
          <w:color w:val="000000"/>
          <w:lang w:bidi="cs-CZ"/>
        </w:rPr>
        <w:t xml:space="preserve"> pětsettřitisícosmsetčtyřicetčtyři</w:t>
      </w:r>
      <w:r w:rsidR="007D6E80" w:rsidRPr="00D61F75">
        <w:rPr>
          <w:rFonts w:asciiTheme="minorHAnsi" w:eastAsia="Times New Roman" w:hAnsiTheme="minorHAnsi" w:cstheme="minorHAnsi"/>
          <w:color w:val="000000"/>
          <w:lang w:bidi="cs-CZ"/>
        </w:rPr>
        <w:t xml:space="preserve"> </w:t>
      </w:r>
      <w:r w:rsidRPr="00D61F75">
        <w:rPr>
          <w:rFonts w:asciiTheme="minorHAnsi" w:eastAsia="Times New Roman" w:hAnsiTheme="minorHAnsi" w:cstheme="minorHAnsi"/>
          <w:color w:val="000000"/>
          <w:lang w:bidi="cs-CZ"/>
        </w:rPr>
        <w:t>korun českých) včetně DPH, j</w:t>
      </w:r>
      <w:r w:rsidR="00C61E3F" w:rsidRPr="00D61F75">
        <w:rPr>
          <w:rFonts w:asciiTheme="minorHAnsi" w:eastAsia="Times New Roman" w:hAnsiTheme="minorHAnsi" w:cstheme="minorHAnsi"/>
          <w:color w:val="000000"/>
          <w:lang w:bidi="cs-CZ"/>
        </w:rPr>
        <w:t>ejíž sazba ke dni uzavření této</w:t>
      </w:r>
      <w:r w:rsidRPr="00D61F75">
        <w:rPr>
          <w:rFonts w:asciiTheme="minorHAnsi" w:hAnsiTheme="minorHAnsi" w:cstheme="minorHAnsi"/>
        </w:rPr>
        <w:t xml:space="preserve"> </w:t>
      </w:r>
      <w:r w:rsidR="00C61E3F" w:rsidRPr="00D61F75">
        <w:rPr>
          <w:rFonts w:asciiTheme="minorHAnsi" w:eastAsia="Times New Roman" w:hAnsiTheme="minorHAnsi" w:cstheme="minorHAnsi"/>
          <w:color w:val="000000"/>
          <w:lang w:bidi="cs-CZ"/>
        </w:rPr>
        <w:t>smlouvy činí 21 %.</w:t>
      </w:r>
    </w:p>
    <w:p w14:paraId="730920EA" w14:textId="77777777" w:rsidR="00C61E3F" w:rsidRPr="00D61F75" w:rsidRDefault="00C61E3F" w:rsidP="004372F3">
      <w:pPr>
        <w:pStyle w:val="Style7"/>
        <w:numPr>
          <w:ilvl w:val="0"/>
          <w:numId w:val="11"/>
        </w:numPr>
        <w:tabs>
          <w:tab w:val="left" w:pos="518"/>
        </w:tabs>
        <w:spacing w:after="0" w:line="240" w:lineRule="auto"/>
        <w:ind w:firstLine="160"/>
        <w:jc w:val="both"/>
        <w:rPr>
          <w:rFonts w:asciiTheme="minorHAnsi" w:hAnsiTheme="minorHAnsi" w:cstheme="minorHAnsi"/>
        </w:rPr>
      </w:pPr>
      <w:r w:rsidRPr="00D61F75">
        <w:rPr>
          <w:rFonts w:asciiTheme="minorHAnsi" w:eastAsia="Times New Roman" w:hAnsiTheme="minorHAnsi" w:cstheme="minorHAnsi"/>
          <w:color w:val="000000"/>
          <w:lang w:bidi="cs-CZ"/>
        </w:rPr>
        <w:t>Podrobný rozpis ceny za roční plnění:</w:t>
      </w:r>
    </w:p>
    <w:p w14:paraId="4040950A" w14:textId="71654AD4" w:rsidR="00C61E3F" w:rsidRPr="00D61F75" w:rsidRDefault="00C61E3F" w:rsidP="004372F3">
      <w:pPr>
        <w:pStyle w:val="Style7"/>
        <w:numPr>
          <w:ilvl w:val="0"/>
          <w:numId w:val="13"/>
        </w:numPr>
        <w:tabs>
          <w:tab w:val="left" w:pos="793"/>
        </w:tabs>
        <w:spacing w:after="0" w:line="240" w:lineRule="auto"/>
        <w:ind w:firstLine="420"/>
        <w:jc w:val="both"/>
        <w:rPr>
          <w:rFonts w:asciiTheme="minorHAnsi" w:hAnsiTheme="minorHAnsi" w:cstheme="minorHAnsi"/>
        </w:rPr>
      </w:pPr>
      <w:r w:rsidRPr="00D61F75">
        <w:rPr>
          <w:rFonts w:asciiTheme="minorHAnsi" w:eastAsia="Times New Roman" w:hAnsiTheme="minorHAnsi" w:cstheme="minorHAnsi"/>
          <w:color w:val="000000"/>
          <w:lang w:bidi="cs-CZ"/>
        </w:rPr>
        <w:t xml:space="preserve">cena za úklid budovy </w:t>
      </w:r>
      <w:r w:rsidR="00D505B0" w:rsidRPr="00D61F75">
        <w:rPr>
          <w:rFonts w:asciiTheme="minorHAnsi" w:eastAsia="Times New Roman" w:hAnsiTheme="minorHAnsi" w:cstheme="minorHAnsi"/>
          <w:color w:val="000000"/>
          <w:lang w:bidi="cs-CZ"/>
        </w:rPr>
        <w:t>AB</w:t>
      </w:r>
      <w:r w:rsidRPr="00D61F75">
        <w:rPr>
          <w:rFonts w:asciiTheme="minorHAnsi" w:eastAsia="Times New Roman" w:hAnsiTheme="minorHAnsi" w:cstheme="minorHAnsi"/>
          <w:color w:val="000000"/>
          <w:lang w:bidi="cs-CZ"/>
        </w:rPr>
        <w:t>:</w:t>
      </w:r>
    </w:p>
    <w:p w14:paraId="08A266FF" w14:textId="0662112C" w:rsidR="00C61E3F" w:rsidRPr="00D61F75" w:rsidRDefault="00C12A54" w:rsidP="004372F3">
      <w:pPr>
        <w:pStyle w:val="Style7"/>
        <w:numPr>
          <w:ilvl w:val="0"/>
          <w:numId w:val="14"/>
        </w:numPr>
        <w:tabs>
          <w:tab w:val="left" w:pos="1997"/>
          <w:tab w:val="left" w:pos="2003"/>
          <w:tab w:val="left" w:pos="4610"/>
        </w:tabs>
        <w:spacing w:after="0" w:line="240" w:lineRule="auto"/>
        <w:ind w:firstLine="880"/>
        <w:jc w:val="both"/>
        <w:rPr>
          <w:rFonts w:asciiTheme="minorHAnsi" w:hAnsiTheme="minorHAnsi" w:cstheme="minorHAnsi"/>
        </w:rPr>
      </w:pPr>
      <w:r w:rsidRPr="00D61F75">
        <w:rPr>
          <w:rFonts w:asciiTheme="minorHAnsi" w:eastAsia="Times New Roman" w:hAnsiTheme="minorHAnsi" w:cstheme="minorHAnsi"/>
          <w:color w:val="000000"/>
          <w:lang w:bidi="cs-CZ"/>
        </w:rPr>
        <w:t>3</w:t>
      </w:r>
      <w:r w:rsidR="00835CA0" w:rsidRPr="00D61F75">
        <w:rPr>
          <w:rFonts w:asciiTheme="minorHAnsi" w:eastAsia="Times New Roman" w:hAnsiTheme="minorHAnsi" w:cstheme="minorHAnsi"/>
          <w:color w:val="000000"/>
          <w:lang w:bidi="cs-CZ"/>
        </w:rPr>
        <w:t>84 376,26</w:t>
      </w:r>
      <w:r w:rsidR="00267486" w:rsidRPr="00D61F75">
        <w:rPr>
          <w:rFonts w:asciiTheme="minorHAnsi" w:eastAsia="Times New Roman" w:hAnsiTheme="minorHAnsi" w:cstheme="minorHAnsi"/>
          <w:color w:val="000000"/>
          <w:lang w:bidi="cs-CZ"/>
        </w:rPr>
        <w:t xml:space="preserve"> </w:t>
      </w:r>
      <w:r w:rsidR="00C61E3F" w:rsidRPr="00D61F75">
        <w:rPr>
          <w:rFonts w:asciiTheme="minorHAnsi" w:eastAsia="Times New Roman" w:hAnsiTheme="minorHAnsi" w:cstheme="minorHAnsi"/>
          <w:color w:val="000000"/>
          <w:lang w:bidi="cs-CZ"/>
        </w:rPr>
        <w:t>Kč (slovy:</w:t>
      </w:r>
      <w:r w:rsidRPr="00D61F75">
        <w:rPr>
          <w:rFonts w:asciiTheme="minorHAnsi" w:eastAsia="Times New Roman" w:hAnsiTheme="minorHAnsi" w:cstheme="minorHAnsi"/>
          <w:color w:val="000000"/>
          <w:lang w:bidi="cs-CZ"/>
        </w:rPr>
        <w:t xml:space="preserve"> třista</w:t>
      </w:r>
      <w:r w:rsidR="00A43724" w:rsidRPr="00D61F75">
        <w:rPr>
          <w:rFonts w:asciiTheme="minorHAnsi" w:eastAsia="Times New Roman" w:hAnsiTheme="minorHAnsi" w:cstheme="minorHAnsi"/>
          <w:color w:val="000000"/>
          <w:lang w:bidi="cs-CZ"/>
        </w:rPr>
        <w:t>osmdesátčtyři</w:t>
      </w:r>
      <w:r w:rsidRPr="00D61F75">
        <w:rPr>
          <w:rFonts w:asciiTheme="minorHAnsi" w:eastAsia="Times New Roman" w:hAnsiTheme="minorHAnsi" w:cstheme="minorHAnsi"/>
          <w:color w:val="000000"/>
          <w:lang w:bidi="cs-CZ"/>
        </w:rPr>
        <w:t>tisíc</w:t>
      </w:r>
      <w:r w:rsidR="00A43724" w:rsidRPr="00D61F75">
        <w:rPr>
          <w:rFonts w:asciiTheme="minorHAnsi" w:eastAsia="Times New Roman" w:hAnsiTheme="minorHAnsi" w:cstheme="minorHAnsi"/>
          <w:color w:val="000000"/>
          <w:lang w:bidi="cs-CZ"/>
        </w:rPr>
        <w:t>třistasedmdesátšest</w:t>
      </w:r>
      <w:r w:rsidR="00267486" w:rsidRPr="00D61F75">
        <w:rPr>
          <w:rFonts w:asciiTheme="minorHAnsi" w:eastAsia="Times New Roman" w:hAnsiTheme="minorHAnsi" w:cstheme="minorHAnsi"/>
          <w:color w:val="000000"/>
          <w:lang w:bidi="cs-CZ"/>
        </w:rPr>
        <w:t xml:space="preserve"> </w:t>
      </w:r>
      <w:r w:rsidR="00C61E3F" w:rsidRPr="00D61F75">
        <w:rPr>
          <w:rFonts w:asciiTheme="minorHAnsi" w:eastAsia="Times New Roman" w:hAnsiTheme="minorHAnsi" w:cstheme="minorHAnsi"/>
          <w:color w:val="000000"/>
          <w:lang w:bidi="cs-CZ"/>
        </w:rPr>
        <w:t>korun českých</w:t>
      </w:r>
      <w:r w:rsidR="00267486" w:rsidRPr="00D61F75">
        <w:rPr>
          <w:rFonts w:asciiTheme="minorHAnsi" w:eastAsia="Times New Roman" w:hAnsiTheme="minorHAnsi" w:cstheme="minorHAnsi"/>
          <w:color w:val="000000"/>
          <w:lang w:bidi="cs-CZ"/>
        </w:rPr>
        <w:t xml:space="preserve"> </w:t>
      </w:r>
      <w:r w:rsidR="00A43724" w:rsidRPr="00D61F75">
        <w:rPr>
          <w:rFonts w:asciiTheme="minorHAnsi" w:eastAsia="Times New Roman" w:hAnsiTheme="minorHAnsi" w:cstheme="minorHAnsi"/>
          <w:color w:val="000000"/>
          <w:lang w:bidi="cs-CZ"/>
        </w:rPr>
        <w:t>dvacetšest</w:t>
      </w:r>
      <w:r w:rsidR="00267486" w:rsidRPr="00D61F75">
        <w:rPr>
          <w:rFonts w:asciiTheme="minorHAnsi" w:eastAsia="Times New Roman" w:hAnsiTheme="minorHAnsi" w:cstheme="minorHAnsi"/>
          <w:color w:val="000000"/>
          <w:lang w:bidi="cs-CZ"/>
        </w:rPr>
        <w:t xml:space="preserve"> haléřů</w:t>
      </w:r>
      <w:r w:rsidR="00C61E3F" w:rsidRPr="00D61F75">
        <w:rPr>
          <w:rFonts w:asciiTheme="minorHAnsi" w:eastAsia="Times New Roman" w:hAnsiTheme="minorHAnsi" w:cstheme="minorHAnsi"/>
          <w:color w:val="000000"/>
          <w:lang w:bidi="cs-CZ"/>
        </w:rPr>
        <w:t>) bez DPH,</w:t>
      </w:r>
    </w:p>
    <w:p w14:paraId="4F957F4E" w14:textId="3ECA31A4" w:rsidR="00C61E3F" w:rsidRPr="00D61F75" w:rsidRDefault="00835CA0" w:rsidP="00267486">
      <w:pPr>
        <w:pStyle w:val="Style7"/>
        <w:numPr>
          <w:ilvl w:val="0"/>
          <w:numId w:val="14"/>
        </w:numPr>
        <w:tabs>
          <w:tab w:val="left" w:pos="1997"/>
          <w:tab w:val="left" w:pos="2066"/>
          <w:tab w:val="left" w:pos="4610"/>
        </w:tabs>
        <w:spacing w:after="0" w:line="240" w:lineRule="auto"/>
        <w:ind w:firstLine="880"/>
        <w:jc w:val="both"/>
        <w:rPr>
          <w:rFonts w:asciiTheme="minorHAnsi" w:hAnsiTheme="minorHAnsi" w:cstheme="minorHAnsi"/>
        </w:rPr>
      </w:pPr>
      <w:r w:rsidRPr="00D61F75">
        <w:rPr>
          <w:rFonts w:asciiTheme="minorHAnsi" w:eastAsia="Times New Roman" w:hAnsiTheme="minorHAnsi" w:cstheme="minorHAnsi"/>
          <w:bCs/>
          <w:color w:val="000000"/>
          <w:lang w:bidi="cs-CZ"/>
        </w:rPr>
        <w:t>465 095,28</w:t>
      </w:r>
      <w:r w:rsidR="00963D82" w:rsidRPr="00D61F75">
        <w:rPr>
          <w:rFonts w:asciiTheme="minorHAnsi" w:eastAsia="Times New Roman" w:hAnsiTheme="minorHAnsi" w:cstheme="minorHAnsi"/>
          <w:bCs/>
          <w:color w:val="000000"/>
          <w:lang w:bidi="cs-CZ"/>
        </w:rPr>
        <w:t xml:space="preserve"> </w:t>
      </w:r>
      <w:r w:rsidR="00C61E3F" w:rsidRPr="00D61F75">
        <w:rPr>
          <w:rFonts w:asciiTheme="minorHAnsi" w:eastAsia="Times New Roman" w:hAnsiTheme="minorHAnsi" w:cstheme="minorHAnsi"/>
          <w:bCs/>
          <w:color w:val="000000"/>
          <w:lang w:bidi="cs-CZ"/>
        </w:rPr>
        <w:t xml:space="preserve">Kč </w:t>
      </w:r>
      <w:r w:rsidR="00C61E3F" w:rsidRPr="00D61F75">
        <w:rPr>
          <w:rFonts w:asciiTheme="minorHAnsi" w:eastAsia="Times New Roman" w:hAnsiTheme="minorHAnsi" w:cstheme="minorHAnsi"/>
          <w:color w:val="000000"/>
          <w:lang w:bidi="cs-CZ"/>
        </w:rPr>
        <w:t>(slovy</w:t>
      </w:r>
      <w:r w:rsidR="00267486" w:rsidRPr="00D61F75">
        <w:rPr>
          <w:rFonts w:asciiTheme="minorHAnsi" w:eastAsia="Times New Roman" w:hAnsiTheme="minorHAnsi" w:cstheme="minorHAnsi"/>
          <w:color w:val="000000"/>
          <w:lang w:bidi="cs-CZ"/>
        </w:rPr>
        <w:t xml:space="preserve"> </w:t>
      </w:r>
      <w:r w:rsidR="00A43724" w:rsidRPr="00D61F75">
        <w:rPr>
          <w:rFonts w:asciiTheme="minorHAnsi" w:eastAsia="Times New Roman" w:hAnsiTheme="minorHAnsi" w:cstheme="minorHAnsi"/>
          <w:color w:val="000000"/>
          <w:lang w:bidi="cs-CZ"/>
        </w:rPr>
        <w:t>čtyřistašedesátpět</w:t>
      </w:r>
      <w:r w:rsidR="00267486" w:rsidRPr="00D61F75">
        <w:rPr>
          <w:rFonts w:asciiTheme="minorHAnsi" w:eastAsia="Times New Roman" w:hAnsiTheme="minorHAnsi" w:cstheme="minorHAnsi"/>
          <w:color w:val="000000"/>
          <w:lang w:bidi="cs-CZ"/>
        </w:rPr>
        <w:t>tisíc</w:t>
      </w:r>
      <w:r w:rsidR="00A43724" w:rsidRPr="00D61F75">
        <w:rPr>
          <w:rFonts w:asciiTheme="minorHAnsi" w:eastAsia="Times New Roman" w:hAnsiTheme="minorHAnsi" w:cstheme="minorHAnsi"/>
          <w:color w:val="000000"/>
          <w:lang w:bidi="cs-CZ"/>
        </w:rPr>
        <w:t>devadesátpět</w:t>
      </w:r>
      <w:r w:rsidR="00267486" w:rsidRPr="00D61F75">
        <w:rPr>
          <w:rFonts w:asciiTheme="minorHAnsi" w:eastAsia="Times New Roman" w:hAnsiTheme="minorHAnsi" w:cstheme="minorHAnsi"/>
          <w:color w:val="000000"/>
          <w:lang w:bidi="cs-CZ"/>
        </w:rPr>
        <w:t xml:space="preserve"> </w:t>
      </w:r>
      <w:r w:rsidR="00C61E3F" w:rsidRPr="00D61F75">
        <w:rPr>
          <w:rFonts w:asciiTheme="minorHAnsi" w:eastAsia="Times New Roman" w:hAnsiTheme="minorHAnsi" w:cstheme="minorHAnsi"/>
          <w:color w:val="000000"/>
          <w:lang w:bidi="cs-CZ"/>
        </w:rPr>
        <w:t>korun českých</w:t>
      </w:r>
      <w:r w:rsidR="00267486" w:rsidRPr="00D61F75">
        <w:rPr>
          <w:rFonts w:asciiTheme="minorHAnsi" w:eastAsia="Times New Roman" w:hAnsiTheme="minorHAnsi" w:cstheme="minorHAnsi"/>
          <w:color w:val="000000"/>
          <w:lang w:bidi="cs-CZ"/>
        </w:rPr>
        <w:t xml:space="preserve"> </w:t>
      </w:r>
      <w:r w:rsidR="00A43724" w:rsidRPr="00D61F75">
        <w:rPr>
          <w:rFonts w:asciiTheme="minorHAnsi" w:eastAsia="Times New Roman" w:hAnsiTheme="minorHAnsi" w:cstheme="minorHAnsi"/>
          <w:color w:val="000000"/>
          <w:lang w:bidi="cs-CZ"/>
        </w:rPr>
        <w:t>dvacetosm</w:t>
      </w:r>
      <w:r w:rsidR="00267486" w:rsidRPr="00D61F75">
        <w:rPr>
          <w:rFonts w:asciiTheme="minorHAnsi" w:eastAsia="Times New Roman" w:hAnsiTheme="minorHAnsi" w:cstheme="minorHAnsi"/>
          <w:color w:val="000000"/>
          <w:lang w:bidi="cs-CZ"/>
        </w:rPr>
        <w:t xml:space="preserve"> haléřů</w:t>
      </w:r>
      <w:r w:rsidR="00C61E3F" w:rsidRPr="00D61F75">
        <w:rPr>
          <w:rFonts w:asciiTheme="minorHAnsi" w:eastAsia="Times New Roman" w:hAnsiTheme="minorHAnsi" w:cstheme="minorHAnsi"/>
          <w:color w:val="000000"/>
          <w:lang w:bidi="cs-CZ"/>
        </w:rPr>
        <w:t>) včetně DPH, jejíž sazba ke dni</w:t>
      </w:r>
      <w:r w:rsidR="00267486" w:rsidRPr="00D61F75">
        <w:rPr>
          <w:rFonts w:asciiTheme="minorHAnsi" w:hAnsiTheme="minorHAnsi" w:cstheme="minorHAnsi"/>
        </w:rPr>
        <w:t xml:space="preserve"> </w:t>
      </w:r>
      <w:r w:rsidR="00C61E3F" w:rsidRPr="00D61F75">
        <w:rPr>
          <w:rFonts w:asciiTheme="minorHAnsi" w:eastAsia="Times New Roman" w:hAnsiTheme="minorHAnsi" w:cstheme="minorHAnsi"/>
          <w:color w:val="000000"/>
          <w:lang w:bidi="cs-CZ"/>
        </w:rPr>
        <w:t>uzavření této smlouvy činí 21 %.</w:t>
      </w:r>
    </w:p>
    <w:p w14:paraId="3541B33F" w14:textId="77777777" w:rsidR="00C61E3F" w:rsidRPr="00D61F75" w:rsidRDefault="00C61E3F" w:rsidP="004372F3">
      <w:pPr>
        <w:pStyle w:val="Style7"/>
        <w:numPr>
          <w:ilvl w:val="0"/>
          <w:numId w:val="13"/>
        </w:numPr>
        <w:tabs>
          <w:tab w:val="left" w:pos="817"/>
        </w:tabs>
        <w:spacing w:after="0" w:line="240" w:lineRule="auto"/>
        <w:ind w:firstLine="420"/>
        <w:jc w:val="both"/>
        <w:rPr>
          <w:rFonts w:asciiTheme="minorHAnsi" w:eastAsia="Times New Roman" w:hAnsiTheme="minorHAnsi" w:cstheme="minorHAnsi"/>
          <w:color w:val="000000"/>
          <w:lang w:bidi="cs-CZ"/>
        </w:rPr>
      </w:pPr>
      <w:r w:rsidRPr="00D61F75">
        <w:rPr>
          <w:rFonts w:asciiTheme="minorHAnsi" w:eastAsia="Times New Roman" w:hAnsiTheme="minorHAnsi" w:cstheme="minorHAnsi"/>
          <w:color w:val="000000"/>
          <w:lang w:bidi="cs-CZ"/>
        </w:rPr>
        <w:t>cena za úklid budovy D:</w:t>
      </w:r>
    </w:p>
    <w:p w14:paraId="34863E8C" w14:textId="6B333BE9" w:rsidR="00C61E3F" w:rsidRPr="00D61F75" w:rsidRDefault="008B435C" w:rsidP="004372F3">
      <w:pPr>
        <w:pStyle w:val="Style7"/>
        <w:numPr>
          <w:ilvl w:val="0"/>
          <w:numId w:val="15"/>
        </w:numPr>
        <w:tabs>
          <w:tab w:val="left" w:pos="2358"/>
          <w:tab w:val="left" w:pos="2388"/>
          <w:tab w:val="left" w:pos="4919"/>
        </w:tabs>
        <w:spacing w:after="0" w:line="240" w:lineRule="auto"/>
        <w:ind w:firstLine="880"/>
        <w:jc w:val="both"/>
        <w:rPr>
          <w:rFonts w:asciiTheme="minorHAnsi" w:hAnsiTheme="minorHAnsi" w:cstheme="minorHAnsi"/>
        </w:rPr>
      </w:pPr>
      <w:r w:rsidRPr="00D61F75">
        <w:rPr>
          <w:rFonts w:asciiTheme="minorHAnsi" w:eastAsia="Times New Roman" w:hAnsiTheme="minorHAnsi" w:cstheme="minorHAnsi"/>
          <w:color w:val="000000"/>
          <w:lang w:bidi="cs-CZ"/>
        </w:rPr>
        <w:t>12 63</w:t>
      </w:r>
      <w:r w:rsidR="00835CA0" w:rsidRPr="00D61F75">
        <w:rPr>
          <w:rFonts w:asciiTheme="minorHAnsi" w:eastAsia="Times New Roman" w:hAnsiTheme="minorHAnsi" w:cstheme="minorHAnsi"/>
          <w:color w:val="000000"/>
          <w:lang w:bidi="cs-CZ"/>
        </w:rPr>
        <w:t>1</w:t>
      </w:r>
      <w:r w:rsidRPr="00D61F75">
        <w:rPr>
          <w:rFonts w:asciiTheme="minorHAnsi" w:eastAsia="Times New Roman" w:hAnsiTheme="minorHAnsi" w:cstheme="minorHAnsi"/>
          <w:color w:val="000000"/>
          <w:lang w:bidi="cs-CZ"/>
        </w:rPr>
        <w:t>,</w:t>
      </w:r>
      <w:r w:rsidR="00835CA0" w:rsidRPr="00D61F75">
        <w:rPr>
          <w:rFonts w:asciiTheme="minorHAnsi" w:eastAsia="Times New Roman" w:hAnsiTheme="minorHAnsi" w:cstheme="minorHAnsi"/>
          <w:color w:val="000000"/>
          <w:lang w:bidi="cs-CZ"/>
        </w:rPr>
        <w:t>08</w:t>
      </w:r>
      <w:r w:rsidRPr="00D61F75">
        <w:rPr>
          <w:rFonts w:asciiTheme="minorHAnsi" w:eastAsia="Times New Roman" w:hAnsiTheme="minorHAnsi" w:cstheme="minorHAnsi"/>
          <w:color w:val="000000"/>
          <w:lang w:bidi="cs-CZ"/>
        </w:rPr>
        <w:t xml:space="preserve"> </w:t>
      </w:r>
      <w:r w:rsidR="00963D82" w:rsidRPr="00D61F75">
        <w:rPr>
          <w:rFonts w:asciiTheme="minorHAnsi" w:eastAsia="Times New Roman" w:hAnsiTheme="minorHAnsi" w:cstheme="minorHAnsi"/>
          <w:color w:val="000000"/>
          <w:lang w:bidi="cs-CZ"/>
        </w:rPr>
        <w:t>Kč (slovy:</w:t>
      </w:r>
      <w:r w:rsidRPr="00D61F75">
        <w:rPr>
          <w:rFonts w:asciiTheme="minorHAnsi" w:eastAsia="Times New Roman" w:hAnsiTheme="minorHAnsi" w:cstheme="minorHAnsi"/>
          <w:color w:val="000000"/>
          <w:lang w:bidi="cs-CZ"/>
        </w:rPr>
        <w:t xml:space="preserve"> dvanácttisícšestsettřicet</w:t>
      </w:r>
      <w:r w:rsidR="00A43724" w:rsidRPr="00D61F75">
        <w:rPr>
          <w:rFonts w:asciiTheme="minorHAnsi" w:eastAsia="Times New Roman" w:hAnsiTheme="minorHAnsi" w:cstheme="minorHAnsi"/>
          <w:color w:val="000000"/>
          <w:lang w:bidi="cs-CZ"/>
        </w:rPr>
        <w:t>jedna</w:t>
      </w:r>
      <w:r w:rsidR="00963D82" w:rsidRPr="00D61F75">
        <w:rPr>
          <w:rFonts w:asciiTheme="minorHAnsi" w:eastAsia="Times New Roman" w:hAnsiTheme="minorHAnsi" w:cstheme="minorHAnsi"/>
          <w:color w:val="000000"/>
          <w:lang w:bidi="cs-CZ"/>
        </w:rPr>
        <w:t xml:space="preserve"> </w:t>
      </w:r>
      <w:r w:rsidR="00C61E3F" w:rsidRPr="00D61F75">
        <w:rPr>
          <w:rFonts w:asciiTheme="minorHAnsi" w:eastAsia="Times New Roman" w:hAnsiTheme="minorHAnsi" w:cstheme="minorHAnsi"/>
          <w:color w:val="000000"/>
          <w:lang w:bidi="cs-CZ"/>
        </w:rPr>
        <w:t>korun českých</w:t>
      </w:r>
      <w:r w:rsidRPr="00D61F75">
        <w:rPr>
          <w:rFonts w:asciiTheme="minorHAnsi" w:eastAsia="Times New Roman" w:hAnsiTheme="minorHAnsi" w:cstheme="minorHAnsi"/>
          <w:color w:val="000000"/>
          <w:lang w:bidi="cs-CZ"/>
        </w:rPr>
        <w:t xml:space="preserve"> </w:t>
      </w:r>
      <w:r w:rsidR="00A43724" w:rsidRPr="00D61F75">
        <w:rPr>
          <w:rFonts w:asciiTheme="minorHAnsi" w:eastAsia="Times New Roman" w:hAnsiTheme="minorHAnsi" w:cstheme="minorHAnsi"/>
          <w:color w:val="000000"/>
          <w:lang w:bidi="cs-CZ"/>
        </w:rPr>
        <w:t>osm</w:t>
      </w:r>
      <w:r w:rsidRPr="00D61F75">
        <w:rPr>
          <w:rFonts w:asciiTheme="minorHAnsi" w:eastAsia="Times New Roman" w:hAnsiTheme="minorHAnsi" w:cstheme="minorHAnsi"/>
          <w:color w:val="000000"/>
          <w:lang w:bidi="cs-CZ"/>
        </w:rPr>
        <w:t xml:space="preserve"> haléřů</w:t>
      </w:r>
      <w:r w:rsidR="00C61E3F" w:rsidRPr="00D61F75">
        <w:rPr>
          <w:rFonts w:asciiTheme="minorHAnsi" w:eastAsia="Times New Roman" w:hAnsiTheme="minorHAnsi" w:cstheme="minorHAnsi"/>
          <w:color w:val="000000"/>
          <w:lang w:bidi="cs-CZ"/>
        </w:rPr>
        <w:t>) bez DPH,</w:t>
      </w:r>
    </w:p>
    <w:p w14:paraId="12FD25E8" w14:textId="02E019A8" w:rsidR="00C61E3F" w:rsidRPr="00D61F75" w:rsidRDefault="00963D82" w:rsidP="00966ECC">
      <w:pPr>
        <w:pStyle w:val="Style7"/>
        <w:tabs>
          <w:tab w:val="left" w:pos="2388"/>
          <w:tab w:val="left" w:pos="2483"/>
          <w:tab w:val="left" w:pos="5231"/>
        </w:tabs>
        <w:spacing w:after="0" w:line="240" w:lineRule="auto"/>
        <w:ind w:firstLine="851"/>
        <w:jc w:val="both"/>
        <w:rPr>
          <w:rFonts w:asciiTheme="minorHAnsi" w:hAnsiTheme="minorHAnsi" w:cstheme="minorHAnsi"/>
        </w:rPr>
      </w:pPr>
      <w:r w:rsidRPr="00D61F75">
        <w:rPr>
          <w:rFonts w:asciiTheme="minorHAnsi" w:eastAsia="Times New Roman" w:hAnsiTheme="minorHAnsi" w:cstheme="minorHAnsi"/>
          <w:bCs/>
          <w:color w:val="000000"/>
          <w:lang w:bidi="cs-CZ"/>
        </w:rPr>
        <w:t xml:space="preserve"> </w:t>
      </w:r>
      <w:r w:rsidR="00710F92" w:rsidRPr="00D61F75">
        <w:rPr>
          <w:rFonts w:asciiTheme="minorHAnsi" w:eastAsia="Times New Roman" w:hAnsiTheme="minorHAnsi" w:cstheme="minorHAnsi"/>
          <w:bCs/>
          <w:color w:val="000000"/>
          <w:lang w:bidi="cs-CZ"/>
        </w:rPr>
        <w:t>-</w:t>
      </w:r>
      <w:r w:rsidRPr="00D61F75">
        <w:rPr>
          <w:rFonts w:asciiTheme="minorHAnsi" w:eastAsia="Times New Roman" w:hAnsiTheme="minorHAnsi" w:cstheme="minorHAnsi"/>
          <w:bCs/>
          <w:color w:val="000000"/>
          <w:lang w:bidi="cs-CZ"/>
        </w:rPr>
        <w:t xml:space="preserve">                       </w:t>
      </w:r>
      <w:r w:rsidR="00710F92" w:rsidRPr="00D61F75">
        <w:rPr>
          <w:rFonts w:asciiTheme="minorHAnsi" w:eastAsia="Times New Roman" w:hAnsiTheme="minorHAnsi" w:cstheme="minorHAnsi"/>
          <w:bCs/>
          <w:color w:val="000000"/>
          <w:lang w:bidi="cs-CZ"/>
        </w:rPr>
        <w:tab/>
        <w:t>15 28</w:t>
      </w:r>
      <w:r w:rsidR="00835CA0" w:rsidRPr="00D61F75">
        <w:rPr>
          <w:rFonts w:asciiTheme="minorHAnsi" w:eastAsia="Times New Roman" w:hAnsiTheme="minorHAnsi" w:cstheme="minorHAnsi"/>
          <w:bCs/>
          <w:color w:val="000000"/>
          <w:lang w:bidi="cs-CZ"/>
        </w:rPr>
        <w:t>3</w:t>
      </w:r>
      <w:r w:rsidR="00710F92" w:rsidRPr="00D61F75">
        <w:rPr>
          <w:rFonts w:asciiTheme="minorHAnsi" w:eastAsia="Times New Roman" w:hAnsiTheme="minorHAnsi" w:cstheme="minorHAnsi"/>
          <w:bCs/>
          <w:color w:val="000000"/>
          <w:lang w:bidi="cs-CZ"/>
        </w:rPr>
        <w:t>,</w:t>
      </w:r>
      <w:r w:rsidR="00835CA0" w:rsidRPr="00D61F75">
        <w:rPr>
          <w:rFonts w:asciiTheme="minorHAnsi" w:eastAsia="Times New Roman" w:hAnsiTheme="minorHAnsi" w:cstheme="minorHAnsi"/>
          <w:bCs/>
          <w:color w:val="000000"/>
          <w:lang w:bidi="cs-CZ"/>
        </w:rPr>
        <w:t>61</w:t>
      </w:r>
      <w:r w:rsidR="00710F92" w:rsidRPr="00D61F75">
        <w:rPr>
          <w:rFonts w:asciiTheme="minorHAnsi" w:eastAsia="Times New Roman" w:hAnsiTheme="minorHAnsi" w:cstheme="minorHAnsi"/>
          <w:bCs/>
          <w:color w:val="000000"/>
          <w:lang w:bidi="cs-CZ"/>
        </w:rPr>
        <w:t xml:space="preserve"> </w:t>
      </w:r>
      <w:r w:rsidR="00C61E3F" w:rsidRPr="00D61F75">
        <w:rPr>
          <w:rFonts w:asciiTheme="minorHAnsi" w:eastAsia="Times New Roman" w:hAnsiTheme="minorHAnsi" w:cstheme="minorHAnsi"/>
          <w:bCs/>
          <w:color w:val="000000"/>
          <w:lang w:bidi="cs-CZ"/>
        </w:rPr>
        <w:t xml:space="preserve">Kč </w:t>
      </w:r>
      <w:r w:rsidR="00C61E3F" w:rsidRPr="00D61F75">
        <w:rPr>
          <w:rFonts w:asciiTheme="minorHAnsi" w:eastAsia="Times New Roman" w:hAnsiTheme="minorHAnsi" w:cstheme="minorHAnsi"/>
          <w:color w:val="000000"/>
          <w:lang w:bidi="cs-CZ"/>
        </w:rPr>
        <w:t>(slovy</w:t>
      </w:r>
      <w:r w:rsidR="00710F92" w:rsidRPr="00D61F75">
        <w:rPr>
          <w:rFonts w:asciiTheme="minorHAnsi" w:eastAsia="Times New Roman" w:hAnsiTheme="minorHAnsi" w:cstheme="minorHAnsi"/>
          <w:color w:val="000000"/>
          <w:lang w:bidi="cs-CZ"/>
        </w:rPr>
        <w:t xml:space="preserve"> patnácttisícdvěstěosmdesát</w:t>
      </w:r>
      <w:r w:rsidR="00A43724" w:rsidRPr="00D61F75">
        <w:rPr>
          <w:rFonts w:asciiTheme="minorHAnsi" w:eastAsia="Times New Roman" w:hAnsiTheme="minorHAnsi" w:cstheme="minorHAnsi"/>
          <w:color w:val="000000"/>
          <w:lang w:bidi="cs-CZ"/>
        </w:rPr>
        <w:t>tři</w:t>
      </w:r>
      <w:r w:rsidR="005B1941" w:rsidRPr="00D61F75">
        <w:rPr>
          <w:rFonts w:asciiTheme="minorHAnsi" w:eastAsia="Times New Roman" w:hAnsiTheme="minorHAnsi" w:cstheme="minorHAnsi"/>
          <w:color w:val="000000"/>
          <w:lang w:bidi="cs-CZ"/>
        </w:rPr>
        <w:t xml:space="preserve"> </w:t>
      </w:r>
      <w:r w:rsidR="00C61E3F" w:rsidRPr="00D61F75">
        <w:rPr>
          <w:rFonts w:asciiTheme="minorHAnsi" w:eastAsia="Times New Roman" w:hAnsiTheme="minorHAnsi" w:cstheme="minorHAnsi"/>
          <w:color w:val="000000"/>
          <w:lang w:bidi="cs-CZ"/>
        </w:rPr>
        <w:t>korun českých</w:t>
      </w:r>
      <w:r w:rsidR="00710F92" w:rsidRPr="00D61F75">
        <w:rPr>
          <w:rFonts w:asciiTheme="minorHAnsi" w:eastAsia="Times New Roman" w:hAnsiTheme="minorHAnsi" w:cstheme="minorHAnsi"/>
          <w:color w:val="000000"/>
          <w:lang w:bidi="cs-CZ"/>
        </w:rPr>
        <w:t xml:space="preserve"> še</w:t>
      </w:r>
      <w:r w:rsidR="00A43724" w:rsidRPr="00D61F75">
        <w:rPr>
          <w:rFonts w:asciiTheme="minorHAnsi" w:eastAsia="Times New Roman" w:hAnsiTheme="minorHAnsi" w:cstheme="minorHAnsi"/>
          <w:color w:val="000000"/>
          <w:lang w:bidi="cs-CZ"/>
        </w:rPr>
        <w:t>desátjedna</w:t>
      </w:r>
      <w:r w:rsidR="00710F92" w:rsidRPr="00D61F75">
        <w:rPr>
          <w:rFonts w:asciiTheme="minorHAnsi" w:eastAsia="Times New Roman" w:hAnsiTheme="minorHAnsi" w:cstheme="minorHAnsi"/>
          <w:color w:val="000000"/>
          <w:lang w:bidi="cs-CZ"/>
        </w:rPr>
        <w:t xml:space="preserve"> haléřů</w:t>
      </w:r>
      <w:r w:rsidR="00C61E3F" w:rsidRPr="00D61F75">
        <w:rPr>
          <w:rFonts w:asciiTheme="minorHAnsi" w:eastAsia="Times New Roman" w:hAnsiTheme="minorHAnsi" w:cstheme="minorHAnsi"/>
          <w:color w:val="000000"/>
          <w:lang w:bidi="cs-CZ"/>
        </w:rPr>
        <w:t>) včetně DPH, jejíž sazba</w:t>
      </w:r>
      <w:r w:rsidR="00710F92" w:rsidRPr="00D61F75">
        <w:rPr>
          <w:rFonts w:asciiTheme="minorHAnsi" w:hAnsiTheme="minorHAnsi" w:cstheme="minorHAnsi"/>
        </w:rPr>
        <w:t xml:space="preserve"> </w:t>
      </w:r>
      <w:r w:rsidR="00C61E3F" w:rsidRPr="00D61F75">
        <w:rPr>
          <w:rFonts w:asciiTheme="minorHAnsi" w:eastAsia="Times New Roman" w:hAnsiTheme="minorHAnsi" w:cstheme="minorHAnsi"/>
          <w:color w:val="000000"/>
          <w:lang w:bidi="cs-CZ"/>
        </w:rPr>
        <w:t>ke dni uzavření této smlouvy činí 21 %.</w:t>
      </w:r>
    </w:p>
    <w:p w14:paraId="14A3F054" w14:textId="64AEB395" w:rsidR="00C61E3F" w:rsidRPr="00D61F75" w:rsidRDefault="00C61E3F" w:rsidP="004372F3">
      <w:pPr>
        <w:pStyle w:val="Style7"/>
        <w:numPr>
          <w:ilvl w:val="0"/>
          <w:numId w:val="13"/>
        </w:numPr>
        <w:tabs>
          <w:tab w:val="left" w:pos="793"/>
        </w:tabs>
        <w:spacing w:after="0" w:line="240" w:lineRule="auto"/>
        <w:ind w:firstLine="420"/>
        <w:jc w:val="both"/>
        <w:rPr>
          <w:rFonts w:asciiTheme="minorHAnsi" w:hAnsiTheme="minorHAnsi" w:cstheme="minorHAnsi"/>
        </w:rPr>
      </w:pPr>
      <w:r w:rsidRPr="00D61F75">
        <w:rPr>
          <w:rFonts w:asciiTheme="minorHAnsi" w:eastAsia="Times New Roman" w:hAnsiTheme="minorHAnsi" w:cstheme="minorHAnsi"/>
          <w:color w:val="000000"/>
          <w:lang w:bidi="cs-CZ"/>
        </w:rPr>
        <w:t>cena za úklid budovy</w:t>
      </w:r>
      <w:r w:rsidR="00D505B0" w:rsidRPr="00D61F75">
        <w:rPr>
          <w:rFonts w:asciiTheme="minorHAnsi" w:eastAsia="Times New Roman" w:hAnsiTheme="minorHAnsi" w:cstheme="minorHAnsi"/>
          <w:color w:val="000000"/>
          <w:lang w:bidi="cs-CZ"/>
        </w:rPr>
        <w:t xml:space="preserve"> N</w:t>
      </w:r>
      <w:r w:rsidRPr="00D61F75">
        <w:rPr>
          <w:rFonts w:asciiTheme="minorHAnsi" w:eastAsia="Times New Roman" w:hAnsiTheme="minorHAnsi" w:cstheme="minorHAnsi"/>
          <w:color w:val="000000"/>
          <w:lang w:bidi="cs-CZ"/>
        </w:rPr>
        <w:t>:</w:t>
      </w:r>
    </w:p>
    <w:p w14:paraId="70477F15" w14:textId="09034CB9" w:rsidR="00C61E3F" w:rsidRPr="00D61F75" w:rsidRDefault="00710F92" w:rsidP="004372F3">
      <w:pPr>
        <w:pStyle w:val="Style7"/>
        <w:numPr>
          <w:ilvl w:val="0"/>
          <w:numId w:val="16"/>
        </w:numPr>
        <w:tabs>
          <w:tab w:val="left" w:pos="2358"/>
          <w:tab w:val="left" w:pos="2388"/>
          <w:tab w:val="left" w:pos="4919"/>
        </w:tabs>
        <w:spacing w:after="0" w:line="240" w:lineRule="auto"/>
        <w:ind w:firstLine="880"/>
        <w:jc w:val="both"/>
        <w:rPr>
          <w:rFonts w:asciiTheme="minorHAnsi" w:hAnsiTheme="minorHAnsi" w:cstheme="minorHAnsi"/>
        </w:rPr>
      </w:pPr>
      <w:r w:rsidRPr="00D61F75">
        <w:rPr>
          <w:rFonts w:asciiTheme="minorHAnsi" w:eastAsia="Times New Roman" w:hAnsiTheme="minorHAnsi" w:cstheme="minorHAnsi"/>
          <w:color w:val="000000"/>
          <w:lang w:bidi="cs-CZ"/>
        </w:rPr>
        <w:t xml:space="preserve"> 9 17</w:t>
      </w:r>
      <w:r w:rsidR="00835CA0" w:rsidRPr="00D61F75">
        <w:rPr>
          <w:rFonts w:asciiTheme="minorHAnsi" w:eastAsia="Times New Roman" w:hAnsiTheme="minorHAnsi" w:cstheme="minorHAnsi"/>
          <w:color w:val="000000"/>
          <w:lang w:bidi="cs-CZ"/>
        </w:rPr>
        <w:t>8</w:t>
      </w:r>
      <w:r w:rsidRPr="00D61F75">
        <w:rPr>
          <w:rFonts w:asciiTheme="minorHAnsi" w:eastAsia="Times New Roman" w:hAnsiTheme="minorHAnsi" w:cstheme="minorHAnsi"/>
          <w:color w:val="000000"/>
          <w:lang w:bidi="cs-CZ"/>
        </w:rPr>
        <w:t>,</w:t>
      </w:r>
      <w:r w:rsidR="00835CA0" w:rsidRPr="00D61F75">
        <w:rPr>
          <w:rFonts w:asciiTheme="minorHAnsi" w:eastAsia="Times New Roman" w:hAnsiTheme="minorHAnsi" w:cstheme="minorHAnsi"/>
          <w:color w:val="000000"/>
          <w:lang w:bidi="cs-CZ"/>
        </w:rPr>
        <w:t>25</w:t>
      </w:r>
      <w:r w:rsidR="00C61E3F" w:rsidRPr="00D61F75">
        <w:rPr>
          <w:rFonts w:asciiTheme="minorHAnsi" w:eastAsia="Times New Roman" w:hAnsiTheme="minorHAnsi" w:cstheme="minorHAnsi"/>
          <w:color w:val="000000"/>
          <w:lang w:bidi="cs-CZ"/>
        </w:rPr>
        <w:t xml:space="preserve"> Kč (slovy:</w:t>
      </w:r>
      <w:r w:rsidRPr="00D61F75">
        <w:rPr>
          <w:rFonts w:asciiTheme="minorHAnsi" w:eastAsia="Times New Roman" w:hAnsiTheme="minorHAnsi" w:cstheme="minorHAnsi"/>
          <w:color w:val="000000"/>
          <w:lang w:bidi="cs-CZ"/>
        </w:rPr>
        <w:t xml:space="preserve"> devěttisícstosedmdesát</w:t>
      </w:r>
      <w:r w:rsidR="00A43724" w:rsidRPr="00D61F75">
        <w:rPr>
          <w:rFonts w:asciiTheme="minorHAnsi" w:eastAsia="Times New Roman" w:hAnsiTheme="minorHAnsi" w:cstheme="minorHAnsi"/>
          <w:color w:val="000000"/>
          <w:lang w:bidi="cs-CZ"/>
        </w:rPr>
        <w:t>osm</w:t>
      </w:r>
      <w:r w:rsidRPr="00D61F75">
        <w:rPr>
          <w:rFonts w:asciiTheme="minorHAnsi" w:eastAsia="Times New Roman" w:hAnsiTheme="minorHAnsi" w:cstheme="minorHAnsi"/>
          <w:color w:val="000000"/>
          <w:lang w:bidi="cs-CZ"/>
        </w:rPr>
        <w:t xml:space="preserve"> </w:t>
      </w:r>
      <w:r w:rsidR="00C61E3F" w:rsidRPr="00D61F75">
        <w:rPr>
          <w:rFonts w:asciiTheme="minorHAnsi" w:eastAsia="Times New Roman" w:hAnsiTheme="minorHAnsi" w:cstheme="minorHAnsi"/>
          <w:color w:val="000000"/>
          <w:lang w:bidi="cs-CZ"/>
        </w:rPr>
        <w:t>korun českých</w:t>
      </w:r>
      <w:r w:rsidRPr="00D61F75">
        <w:rPr>
          <w:rFonts w:asciiTheme="minorHAnsi" w:eastAsia="Times New Roman" w:hAnsiTheme="minorHAnsi" w:cstheme="minorHAnsi"/>
          <w:color w:val="000000"/>
          <w:lang w:bidi="cs-CZ"/>
        </w:rPr>
        <w:t xml:space="preserve"> </w:t>
      </w:r>
      <w:r w:rsidR="00A43724" w:rsidRPr="00D61F75">
        <w:rPr>
          <w:rFonts w:asciiTheme="minorHAnsi" w:eastAsia="Times New Roman" w:hAnsiTheme="minorHAnsi" w:cstheme="minorHAnsi"/>
          <w:color w:val="000000"/>
          <w:lang w:bidi="cs-CZ"/>
        </w:rPr>
        <w:t>dvacetpět</w:t>
      </w:r>
      <w:r w:rsidRPr="00D61F75">
        <w:rPr>
          <w:rFonts w:asciiTheme="minorHAnsi" w:eastAsia="Times New Roman" w:hAnsiTheme="minorHAnsi" w:cstheme="minorHAnsi"/>
          <w:color w:val="000000"/>
          <w:lang w:bidi="cs-CZ"/>
        </w:rPr>
        <w:t xml:space="preserve"> haléřů</w:t>
      </w:r>
      <w:r w:rsidR="00C61E3F" w:rsidRPr="00D61F75">
        <w:rPr>
          <w:rFonts w:asciiTheme="minorHAnsi" w:eastAsia="Times New Roman" w:hAnsiTheme="minorHAnsi" w:cstheme="minorHAnsi"/>
          <w:color w:val="000000"/>
          <w:lang w:bidi="cs-CZ"/>
        </w:rPr>
        <w:t>) bez DPH,</w:t>
      </w:r>
    </w:p>
    <w:p w14:paraId="0839FC06" w14:textId="5380DE96" w:rsidR="00C61E3F" w:rsidRPr="00D61F75" w:rsidRDefault="00710F92" w:rsidP="00710F92">
      <w:pPr>
        <w:pStyle w:val="Style7"/>
        <w:numPr>
          <w:ilvl w:val="0"/>
          <w:numId w:val="16"/>
        </w:numPr>
        <w:tabs>
          <w:tab w:val="left" w:pos="2388"/>
          <w:tab w:val="left" w:pos="2483"/>
          <w:tab w:val="left" w:pos="4820"/>
        </w:tabs>
        <w:spacing w:after="0" w:line="240" w:lineRule="auto"/>
        <w:ind w:firstLine="880"/>
        <w:jc w:val="both"/>
        <w:rPr>
          <w:rFonts w:asciiTheme="minorHAnsi" w:hAnsiTheme="minorHAnsi" w:cstheme="minorHAnsi"/>
        </w:rPr>
      </w:pPr>
      <w:r w:rsidRPr="00D61F75">
        <w:rPr>
          <w:rFonts w:asciiTheme="minorHAnsi" w:eastAsia="Times New Roman" w:hAnsiTheme="minorHAnsi" w:cstheme="minorHAnsi"/>
          <w:bCs/>
          <w:color w:val="000000"/>
          <w:lang w:bidi="cs-CZ"/>
        </w:rPr>
        <w:t>11 </w:t>
      </w:r>
      <w:r w:rsidR="00835CA0" w:rsidRPr="00D61F75">
        <w:rPr>
          <w:rFonts w:asciiTheme="minorHAnsi" w:eastAsia="Times New Roman" w:hAnsiTheme="minorHAnsi" w:cstheme="minorHAnsi"/>
          <w:bCs/>
          <w:color w:val="000000"/>
          <w:lang w:bidi="cs-CZ"/>
        </w:rPr>
        <w:t>1</w:t>
      </w:r>
      <w:r w:rsidRPr="00D61F75">
        <w:rPr>
          <w:rFonts w:asciiTheme="minorHAnsi" w:eastAsia="Times New Roman" w:hAnsiTheme="minorHAnsi" w:cstheme="minorHAnsi"/>
          <w:bCs/>
          <w:color w:val="000000"/>
          <w:lang w:bidi="cs-CZ"/>
        </w:rPr>
        <w:t>0</w:t>
      </w:r>
      <w:r w:rsidR="00835CA0" w:rsidRPr="00D61F75">
        <w:rPr>
          <w:rFonts w:asciiTheme="minorHAnsi" w:eastAsia="Times New Roman" w:hAnsiTheme="minorHAnsi" w:cstheme="minorHAnsi"/>
          <w:bCs/>
          <w:color w:val="000000"/>
          <w:lang w:bidi="cs-CZ"/>
        </w:rPr>
        <w:t>5</w:t>
      </w:r>
      <w:r w:rsidRPr="00D61F75">
        <w:rPr>
          <w:rFonts w:asciiTheme="minorHAnsi" w:eastAsia="Times New Roman" w:hAnsiTheme="minorHAnsi" w:cstheme="minorHAnsi"/>
          <w:bCs/>
          <w:color w:val="000000"/>
          <w:lang w:bidi="cs-CZ"/>
        </w:rPr>
        <w:t>,</w:t>
      </w:r>
      <w:r w:rsidR="00835CA0" w:rsidRPr="00D61F75">
        <w:rPr>
          <w:rFonts w:asciiTheme="minorHAnsi" w:eastAsia="Times New Roman" w:hAnsiTheme="minorHAnsi" w:cstheme="minorHAnsi"/>
          <w:bCs/>
          <w:color w:val="000000"/>
          <w:lang w:bidi="cs-CZ"/>
        </w:rPr>
        <w:t>68</w:t>
      </w:r>
      <w:r w:rsidRPr="00D61F75">
        <w:rPr>
          <w:rFonts w:asciiTheme="minorHAnsi" w:eastAsia="Times New Roman" w:hAnsiTheme="minorHAnsi" w:cstheme="minorHAnsi"/>
          <w:bCs/>
          <w:color w:val="000000"/>
          <w:lang w:bidi="cs-CZ"/>
        </w:rPr>
        <w:t xml:space="preserve"> </w:t>
      </w:r>
      <w:r w:rsidR="00C61E3F" w:rsidRPr="00D61F75">
        <w:rPr>
          <w:rFonts w:asciiTheme="minorHAnsi" w:eastAsia="Times New Roman" w:hAnsiTheme="minorHAnsi" w:cstheme="minorHAnsi"/>
          <w:bCs/>
          <w:color w:val="000000"/>
          <w:lang w:bidi="cs-CZ"/>
        </w:rPr>
        <w:t xml:space="preserve">Kč </w:t>
      </w:r>
      <w:r w:rsidR="00C61E3F" w:rsidRPr="00D61F75">
        <w:rPr>
          <w:rFonts w:asciiTheme="minorHAnsi" w:eastAsia="Times New Roman" w:hAnsiTheme="minorHAnsi" w:cstheme="minorHAnsi"/>
          <w:color w:val="000000"/>
          <w:lang w:bidi="cs-CZ"/>
        </w:rPr>
        <w:t>(slovy</w:t>
      </w:r>
      <w:r w:rsidRPr="00D61F75">
        <w:rPr>
          <w:rFonts w:asciiTheme="minorHAnsi" w:eastAsia="Times New Roman" w:hAnsiTheme="minorHAnsi" w:cstheme="minorHAnsi"/>
          <w:color w:val="000000"/>
          <w:lang w:bidi="cs-CZ"/>
        </w:rPr>
        <w:t xml:space="preserve"> jedenácttisíc</w:t>
      </w:r>
      <w:r w:rsidR="00A43724" w:rsidRPr="00D61F75">
        <w:rPr>
          <w:rFonts w:asciiTheme="minorHAnsi" w:eastAsia="Times New Roman" w:hAnsiTheme="minorHAnsi" w:cstheme="minorHAnsi"/>
          <w:color w:val="000000"/>
          <w:lang w:bidi="cs-CZ"/>
        </w:rPr>
        <w:t>stopět</w:t>
      </w:r>
      <w:r w:rsidR="00963D82" w:rsidRPr="00D61F75">
        <w:rPr>
          <w:rFonts w:asciiTheme="minorHAnsi" w:eastAsia="Times New Roman" w:hAnsiTheme="minorHAnsi" w:cstheme="minorHAnsi"/>
          <w:color w:val="000000"/>
          <w:lang w:bidi="cs-CZ"/>
        </w:rPr>
        <w:t xml:space="preserve"> </w:t>
      </w:r>
      <w:r w:rsidR="00C61E3F" w:rsidRPr="00D61F75">
        <w:rPr>
          <w:rFonts w:asciiTheme="minorHAnsi" w:eastAsia="Times New Roman" w:hAnsiTheme="minorHAnsi" w:cstheme="minorHAnsi"/>
          <w:color w:val="000000"/>
          <w:lang w:bidi="cs-CZ"/>
        </w:rPr>
        <w:t>korun českých</w:t>
      </w:r>
      <w:r w:rsidRPr="00D61F75">
        <w:rPr>
          <w:rFonts w:asciiTheme="minorHAnsi" w:eastAsia="Times New Roman" w:hAnsiTheme="minorHAnsi" w:cstheme="minorHAnsi"/>
          <w:color w:val="000000"/>
          <w:lang w:bidi="cs-CZ"/>
        </w:rPr>
        <w:t xml:space="preserve"> </w:t>
      </w:r>
      <w:r w:rsidR="00A43724" w:rsidRPr="00D61F75">
        <w:rPr>
          <w:rFonts w:asciiTheme="minorHAnsi" w:eastAsia="Times New Roman" w:hAnsiTheme="minorHAnsi" w:cstheme="minorHAnsi"/>
          <w:color w:val="000000"/>
          <w:lang w:bidi="cs-CZ"/>
        </w:rPr>
        <w:t>šedesátosm</w:t>
      </w:r>
      <w:r w:rsidRPr="00D61F75">
        <w:rPr>
          <w:rFonts w:asciiTheme="minorHAnsi" w:eastAsia="Times New Roman" w:hAnsiTheme="minorHAnsi" w:cstheme="minorHAnsi"/>
          <w:color w:val="000000"/>
          <w:lang w:bidi="cs-CZ"/>
        </w:rPr>
        <w:t xml:space="preserve"> haléřů</w:t>
      </w:r>
      <w:r w:rsidR="00C61E3F" w:rsidRPr="00D61F75">
        <w:rPr>
          <w:rFonts w:asciiTheme="minorHAnsi" w:eastAsia="Times New Roman" w:hAnsiTheme="minorHAnsi" w:cstheme="minorHAnsi"/>
          <w:color w:val="000000"/>
          <w:lang w:bidi="cs-CZ"/>
        </w:rPr>
        <w:t>) včetně DPH, jejíž sazba</w:t>
      </w:r>
      <w:r w:rsidRPr="00D61F75">
        <w:rPr>
          <w:rFonts w:asciiTheme="minorHAnsi" w:hAnsiTheme="minorHAnsi" w:cstheme="minorHAnsi"/>
        </w:rPr>
        <w:t xml:space="preserve"> </w:t>
      </w:r>
      <w:r w:rsidR="00C61E3F" w:rsidRPr="00D61F75">
        <w:rPr>
          <w:rFonts w:asciiTheme="minorHAnsi" w:eastAsia="Times New Roman" w:hAnsiTheme="minorHAnsi" w:cstheme="minorHAnsi"/>
          <w:color w:val="000000"/>
          <w:lang w:bidi="cs-CZ"/>
        </w:rPr>
        <w:t>ke dni uzavře</w:t>
      </w:r>
      <w:r w:rsidR="00D505B0" w:rsidRPr="00D61F75">
        <w:rPr>
          <w:rFonts w:asciiTheme="minorHAnsi" w:eastAsia="Times New Roman" w:hAnsiTheme="minorHAnsi" w:cstheme="minorHAnsi"/>
          <w:color w:val="000000"/>
          <w:lang w:bidi="cs-CZ"/>
        </w:rPr>
        <w:t>ní</w:t>
      </w:r>
      <w:r w:rsidR="00C61E3F" w:rsidRPr="00D61F75">
        <w:rPr>
          <w:rFonts w:asciiTheme="minorHAnsi" w:eastAsia="Times New Roman" w:hAnsiTheme="minorHAnsi" w:cstheme="minorHAnsi"/>
          <w:color w:val="000000"/>
          <w:lang w:bidi="cs-CZ"/>
        </w:rPr>
        <w:t xml:space="preserve"> této smlouvy činí 21 %.</w:t>
      </w:r>
    </w:p>
    <w:p w14:paraId="47C84A82" w14:textId="72DDC64F" w:rsidR="00D505B0" w:rsidRPr="00D61F75" w:rsidRDefault="00D505B0" w:rsidP="004372F3">
      <w:pPr>
        <w:pStyle w:val="Style7"/>
        <w:numPr>
          <w:ilvl w:val="0"/>
          <w:numId w:val="13"/>
        </w:numPr>
        <w:tabs>
          <w:tab w:val="left" w:pos="793"/>
        </w:tabs>
        <w:spacing w:after="0" w:line="240" w:lineRule="auto"/>
        <w:ind w:firstLine="420"/>
        <w:jc w:val="both"/>
        <w:rPr>
          <w:rFonts w:asciiTheme="minorHAnsi" w:hAnsiTheme="minorHAnsi" w:cstheme="minorHAnsi"/>
        </w:rPr>
      </w:pPr>
      <w:r w:rsidRPr="00D61F75">
        <w:rPr>
          <w:rFonts w:asciiTheme="minorHAnsi" w:eastAsia="Times New Roman" w:hAnsiTheme="minorHAnsi" w:cstheme="minorHAnsi"/>
          <w:color w:val="000000"/>
          <w:lang w:bidi="cs-CZ"/>
        </w:rPr>
        <w:t>cena za úklid budovy S:</w:t>
      </w:r>
    </w:p>
    <w:p w14:paraId="69DF4B85" w14:textId="7081DB64" w:rsidR="00D505B0" w:rsidRPr="00D61F75" w:rsidRDefault="00710F92" w:rsidP="004372F3">
      <w:pPr>
        <w:pStyle w:val="Style7"/>
        <w:numPr>
          <w:ilvl w:val="0"/>
          <w:numId w:val="16"/>
        </w:numPr>
        <w:tabs>
          <w:tab w:val="left" w:pos="2358"/>
          <w:tab w:val="left" w:pos="2388"/>
          <w:tab w:val="left" w:pos="4919"/>
        </w:tabs>
        <w:spacing w:after="0" w:line="240" w:lineRule="auto"/>
        <w:ind w:firstLine="880"/>
        <w:jc w:val="both"/>
        <w:rPr>
          <w:rFonts w:asciiTheme="minorHAnsi" w:hAnsiTheme="minorHAnsi" w:cstheme="minorHAnsi"/>
        </w:rPr>
      </w:pPr>
      <w:r w:rsidRPr="00D61F75">
        <w:rPr>
          <w:rFonts w:asciiTheme="minorHAnsi" w:eastAsia="Times New Roman" w:hAnsiTheme="minorHAnsi" w:cstheme="minorHAnsi"/>
          <w:color w:val="000000"/>
          <w:lang w:bidi="cs-CZ"/>
        </w:rPr>
        <w:t>10 21</w:t>
      </w:r>
      <w:r w:rsidR="00835CA0" w:rsidRPr="00D61F75">
        <w:rPr>
          <w:rFonts w:asciiTheme="minorHAnsi" w:eastAsia="Times New Roman" w:hAnsiTheme="minorHAnsi" w:cstheme="minorHAnsi"/>
          <w:color w:val="000000"/>
          <w:lang w:bidi="cs-CZ"/>
        </w:rPr>
        <w:t>4</w:t>
      </w:r>
      <w:r w:rsidRPr="00D61F75">
        <w:rPr>
          <w:rFonts w:asciiTheme="minorHAnsi" w:eastAsia="Times New Roman" w:hAnsiTheme="minorHAnsi" w:cstheme="minorHAnsi"/>
          <w:color w:val="000000"/>
          <w:lang w:bidi="cs-CZ"/>
        </w:rPr>
        <w:t>,</w:t>
      </w:r>
      <w:r w:rsidR="00835CA0" w:rsidRPr="00D61F75">
        <w:rPr>
          <w:rFonts w:asciiTheme="minorHAnsi" w:eastAsia="Times New Roman" w:hAnsiTheme="minorHAnsi" w:cstheme="minorHAnsi"/>
          <w:color w:val="000000"/>
          <w:lang w:bidi="cs-CZ"/>
        </w:rPr>
        <w:t>42</w:t>
      </w:r>
      <w:r w:rsidR="00C824C3" w:rsidRPr="00D61F75">
        <w:rPr>
          <w:rFonts w:asciiTheme="minorHAnsi" w:eastAsia="Times New Roman" w:hAnsiTheme="minorHAnsi" w:cstheme="minorHAnsi"/>
          <w:color w:val="000000"/>
          <w:lang w:bidi="cs-CZ"/>
        </w:rPr>
        <w:t xml:space="preserve"> </w:t>
      </w:r>
      <w:r w:rsidR="00D505B0" w:rsidRPr="00D61F75">
        <w:rPr>
          <w:rFonts w:asciiTheme="minorHAnsi" w:eastAsia="Times New Roman" w:hAnsiTheme="minorHAnsi" w:cstheme="minorHAnsi"/>
          <w:color w:val="000000"/>
          <w:lang w:bidi="cs-CZ"/>
        </w:rPr>
        <w:t>Kč (slovy:</w:t>
      </w:r>
      <w:r w:rsidRPr="00D61F75">
        <w:rPr>
          <w:rFonts w:asciiTheme="minorHAnsi" w:eastAsia="Times New Roman" w:hAnsiTheme="minorHAnsi" w:cstheme="minorHAnsi"/>
          <w:color w:val="000000"/>
          <w:lang w:bidi="cs-CZ"/>
        </w:rPr>
        <w:t xml:space="preserve"> desettisícdvěstě</w:t>
      </w:r>
      <w:r w:rsidR="00A43724" w:rsidRPr="00D61F75">
        <w:rPr>
          <w:rFonts w:asciiTheme="minorHAnsi" w:eastAsia="Times New Roman" w:hAnsiTheme="minorHAnsi" w:cstheme="minorHAnsi"/>
          <w:color w:val="000000"/>
          <w:lang w:bidi="cs-CZ"/>
        </w:rPr>
        <w:t>čtrnáct</w:t>
      </w:r>
      <w:r w:rsidR="00D505B0" w:rsidRPr="00D61F75">
        <w:rPr>
          <w:rFonts w:asciiTheme="minorHAnsi" w:eastAsia="Times New Roman" w:hAnsiTheme="minorHAnsi" w:cstheme="minorHAnsi"/>
          <w:color w:val="000000"/>
          <w:lang w:bidi="cs-CZ"/>
        </w:rPr>
        <w:tab/>
        <w:t>korun českých</w:t>
      </w:r>
      <w:r w:rsidRPr="00D61F75">
        <w:rPr>
          <w:rFonts w:asciiTheme="minorHAnsi" w:eastAsia="Times New Roman" w:hAnsiTheme="minorHAnsi" w:cstheme="minorHAnsi"/>
          <w:color w:val="000000"/>
          <w:lang w:bidi="cs-CZ"/>
        </w:rPr>
        <w:t xml:space="preserve"> </w:t>
      </w:r>
      <w:r w:rsidR="00966ECC" w:rsidRPr="00D61F75">
        <w:rPr>
          <w:rFonts w:asciiTheme="minorHAnsi" w:eastAsia="Times New Roman" w:hAnsiTheme="minorHAnsi" w:cstheme="minorHAnsi"/>
          <w:color w:val="000000"/>
          <w:lang w:bidi="cs-CZ"/>
        </w:rPr>
        <w:t>čtyřicetdva</w:t>
      </w:r>
      <w:r w:rsidRPr="00D61F75">
        <w:rPr>
          <w:rFonts w:asciiTheme="minorHAnsi" w:eastAsia="Times New Roman" w:hAnsiTheme="minorHAnsi" w:cstheme="minorHAnsi"/>
          <w:color w:val="000000"/>
          <w:lang w:bidi="cs-CZ"/>
        </w:rPr>
        <w:t xml:space="preserve"> haléřů</w:t>
      </w:r>
      <w:r w:rsidR="00D505B0" w:rsidRPr="00D61F75">
        <w:rPr>
          <w:rFonts w:asciiTheme="minorHAnsi" w:eastAsia="Times New Roman" w:hAnsiTheme="minorHAnsi" w:cstheme="minorHAnsi"/>
          <w:color w:val="000000"/>
          <w:lang w:bidi="cs-CZ"/>
        </w:rPr>
        <w:t>) bez DPH,</w:t>
      </w:r>
    </w:p>
    <w:p w14:paraId="4584425F" w14:textId="76E4012E" w:rsidR="00D505B0" w:rsidRPr="00D61F75" w:rsidRDefault="00710F92" w:rsidP="00966ECC">
      <w:pPr>
        <w:pStyle w:val="Style7"/>
        <w:numPr>
          <w:ilvl w:val="0"/>
          <w:numId w:val="16"/>
        </w:numPr>
        <w:tabs>
          <w:tab w:val="left" w:pos="2388"/>
          <w:tab w:val="left" w:pos="2483"/>
          <w:tab w:val="left" w:pos="4820"/>
        </w:tabs>
        <w:spacing w:after="0" w:line="240" w:lineRule="auto"/>
        <w:ind w:firstLine="880"/>
        <w:jc w:val="both"/>
        <w:rPr>
          <w:rFonts w:asciiTheme="minorHAnsi" w:hAnsiTheme="minorHAnsi" w:cstheme="minorHAnsi"/>
        </w:rPr>
      </w:pPr>
      <w:r w:rsidRPr="00D61F75">
        <w:rPr>
          <w:rFonts w:asciiTheme="minorHAnsi" w:eastAsia="Times New Roman" w:hAnsiTheme="minorHAnsi" w:cstheme="minorHAnsi"/>
          <w:bCs/>
          <w:color w:val="000000"/>
          <w:lang w:bidi="cs-CZ"/>
        </w:rPr>
        <w:t>12 3</w:t>
      </w:r>
      <w:r w:rsidR="00835CA0" w:rsidRPr="00D61F75">
        <w:rPr>
          <w:rFonts w:asciiTheme="minorHAnsi" w:eastAsia="Times New Roman" w:hAnsiTheme="minorHAnsi" w:cstheme="minorHAnsi"/>
          <w:bCs/>
          <w:color w:val="000000"/>
          <w:lang w:bidi="cs-CZ"/>
        </w:rPr>
        <w:t>59</w:t>
      </w:r>
      <w:r w:rsidRPr="00D61F75">
        <w:rPr>
          <w:rFonts w:asciiTheme="minorHAnsi" w:eastAsia="Times New Roman" w:hAnsiTheme="minorHAnsi" w:cstheme="minorHAnsi"/>
          <w:bCs/>
          <w:color w:val="000000"/>
          <w:lang w:bidi="cs-CZ"/>
        </w:rPr>
        <w:t>,</w:t>
      </w:r>
      <w:r w:rsidR="00835CA0" w:rsidRPr="00D61F75">
        <w:rPr>
          <w:rFonts w:asciiTheme="minorHAnsi" w:eastAsia="Times New Roman" w:hAnsiTheme="minorHAnsi" w:cstheme="minorHAnsi"/>
          <w:bCs/>
          <w:color w:val="000000"/>
          <w:lang w:bidi="cs-CZ"/>
        </w:rPr>
        <w:t>46</w:t>
      </w:r>
      <w:r w:rsidRPr="00D61F75">
        <w:rPr>
          <w:rFonts w:asciiTheme="minorHAnsi" w:eastAsia="Times New Roman" w:hAnsiTheme="minorHAnsi" w:cstheme="minorHAnsi"/>
          <w:bCs/>
          <w:color w:val="000000"/>
          <w:lang w:bidi="cs-CZ"/>
        </w:rPr>
        <w:t xml:space="preserve"> </w:t>
      </w:r>
      <w:r w:rsidR="00D505B0" w:rsidRPr="00D61F75">
        <w:rPr>
          <w:rFonts w:asciiTheme="minorHAnsi" w:eastAsia="Times New Roman" w:hAnsiTheme="minorHAnsi" w:cstheme="minorHAnsi"/>
          <w:bCs/>
          <w:color w:val="000000"/>
          <w:lang w:bidi="cs-CZ"/>
        </w:rPr>
        <w:t xml:space="preserve">Kč </w:t>
      </w:r>
      <w:r w:rsidR="00D505B0" w:rsidRPr="00D61F75">
        <w:rPr>
          <w:rFonts w:asciiTheme="minorHAnsi" w:eastAsia="Times New Roman" w:hAnsiTheme="minorHAnsi" w:cstheme="minorHAnsi"/>
          <w:color w:val="000000"/>
          <w:lang w:bidi="cs-CZ"/>
        </w:rPr>
        <w:t>(slovy</w:t>
      </w:r>
      <w:r w:rsidRPr="00D61F75">
        <w:rPr>
          <w:rFonts w:asciiTheme="minorHAnsi" w:eastAsia="Times New Roman" w:hAnsiTheme="minorHAnsi" w:cstheme="minorHAnsi"/>
          <w:color w:val="000000"/>
          <w:lang w:bidi="cs-CZ"/>
        </w:rPr>
        <w:t xml:space="preserve"> dvanácttisíc</w:t>
      </w:r>
      <w:r w:rsidR="00CA6239" w:rsidRPr="00D61F75">
        <w:rPr>
          <w:rFonts w:asciiTheme="minorHAnsi" w:eastAsia="Times New Roman" w:hAnsiTheme="minorHAnsi" w:cstheme="minorHAnsi"/>
          <w:color w:val="000000"/>
          <w:lang w:bidi="cs-CZ"/>
        </w:rPr>
        <w:t>třista</w:t>
      </w:r>
      <w:r w:rsidR="00966ECC" w:rsidRPr="00D61F75">
        <w:rPr>
          <w:rFonts w:asciiTheme="minorHAnsi" w:eastAsia="Times New Roman" w:hAnsiTheme="minorHAnsi" w:cstheme="minorHAnsi"/>
          <w:color w:val="000000"/>
          <w:lang w:bidi="cs-CZ"/>
        </w:rPr>
        <w:t>padesátdevět</w:t>
      </w:r>
      <w:r w:rsidR="00963D82" w:rsidRPr="00D61F75">
        <w:rPr>
          <w:rFonts w:asciiTheme="minorHAnsi" w:eastAsia="Times New Roman" w:hAnsiTheme="minorHAnsi" w:cstheme="minorHAnsi"/>
          <w:color w:val="000000"/>
          <w:lang w:bidi="cs-CZ"/>
        </w:rPr>
        <w:t xml:space="preserve"> </w:t>
      </w:r>
      <w:r w:rsidR="00D505B0" w:rsidRPr="00D61F75">
        <w:rPr>
          <w:rFonts w:asciiTheme="minorHAnsi" w:eastAsia="Times New Roman" w:hAnsiTheme="minorHAnsi" w:cstheme="minorHAnsi"/>
          <w:color w:val="000000"/>
          <w:lang w:bidi="cs-CZ"/>
        </w:rPr>
        <w:t>korun českých</w:t>
      </w:r>
      <w:r w:rsidR="00CA6239" w:rsidRPr="00D61F75">
        <w:rPr>
          <w:rFonts w:asciiTheme="minorHAnsi" w:eastAsia="Times New Roman" w:hAnsiTheme="minorHAnsi" w:cstheme="minorHAnsi"/>
          <w:color w:val="000000"/>
          <w:lang w:bidi="cs-CZ"/>
        </w:rPr>
        <w:t xml:space="preserve"> </w:t>
      </w:r>
      <w:r w:rsidR="00966ECC" w:rsidRPr="00D61F75">
        <w:rPr>
          <w:rFonts w:asciiTheme="minorHAnsi" w:eastAsia="Times New Roman" w:hAnsiTheme="minorHAnsi" w:cstheme="minorHAnsi"/>
          <w:color w:val="000000"/>
          <w:lang w:bidi="cs-CZ"/>
        </w:rPr>
        <w:t>čtyřicetšest</w:t>
      </w:r>
      <w:r w:rsidR="00CA6239" w:rsidRPr="00D61F75">
        <w:rPr>
          <w:rFonts w:asciiTheme="minorHAnsi" w:eastAsia="Times New Roman" w:hAnsiTheme="minorHAnsi" w:cstheme="minorHAnsi"/>
          <w:color w:val="000000"/>
          <w:lang w:bidi="cs-CZ"/>
        </w:rPr>
        <w:t xml:space="preserve"> haléřů</w:t>
      </w:r>
      <w:r w:rsidR="00D505B0" w:rsidRPr="00D61F75">
        <w:rPr>
          <w:rFonts w:asciiTheme="minorHAnsi" w:eastAsia="Times New Roman" w:hAnsiTheme="minorHAnsi" w:cstheme="minorHAnsi"/>
          <w:color w:val="000000"/>
          <w:lang w:bidi="cs-CZ"/>
        </w:rPr>
        <w:t>) včetně DPH, jejíž sazba</w:t>
      </w:r>
      <w:r w:rsidR="00CA6239" w:rsidRPr="00D61F75">
        <w:rPr>
          <w:rFonts w:asciiTheme="minorHAnsi" w:eastAsia="Times New Roman" w:hAnsiTheme="minorHAnsi" w:cstheme="minorHAnsi"/>
          <w:color w:val="000000"/>
          <w:lang w:bidi="cs-CZ"/>
        </w:rPr>
        <w:t xml:space="preserve"> </w:t>
      </w:r>
      <w:r w:rsidR="00D505B0" w:rsidRPr="00D61F75">
        <w:rPr>
          <w:rFonts w:asciiTheme="minorHAnsi" w:eastAsia="Times New Roman" w:hAnsiTheme="minorHAnsi" w:cstheme="minorHAnsi"/>
          <w:color w:val="000000"/>
          <w:lang w:bidi="cs-CZ"/>
        </w:rPr>
        <w:t>ke dni uzavření této smlouvy činí 21 %.</w:t>
      </w:r>
    </w:p>
    <w:p w14:paraId="3A1D8FB7" w14:textId="77777777" w:rsidR="00CA6239" w:rsidRPr="00D61F75" w:rsidRDefault="00CA6239" w:rsidP="00966ECC">
      <w:pPr>
        <w:pStyle w:val="Style7"/>
        <w:tabs>
          <w:tab w:val="left" w:pos="2388"/>
          <w:tab w:val="left" w:pos="2483"/>
          <w:tab w:val="left" w:pos="4820"/>
        </w:tabs>
        <w:spacing w:after="0" w:line="240" w:lineRule="auto"/>
        <w:ind w:left="1140"/>
        <w:jc w:val="both"/>
        <w:rPr>
          <w:rFonts w:asciiTheme="minorHAnsi" w:hAnsiTheme="minorHAnsi" w:cstheme="minorHAnsi"/>
        </w:rPr>
      </w:pPr>
    </w:p>
    <w:p w14:paraId="33861B18" w14:textId="2F13687C" w:rsidR="00C61E3F" w:rsidRPr="00E57860" w:rsidRDefault="00C61E3F" w:rsidP="00E57860">
      <w:pPr>
        <w:pStyle w:val="Style7"/>
        <w:spacing w:after="0" w:line="240" w:lineRule="auto"/>
        <w:ind w:left="280"/>
        <w:jc w:val="both"/>
        <w:rPr>
          <w:rFonts w:asciiTheme="minorHAnsi" w:hAnsiTheme="minorHAnsi" w:cstheme="minorHAnsi"/>
        </w:rPr>
      </w:pPr>
      <w:r w:rsidRPr="00E57860">
        <w:rPr>
          <w:rFonts w:asciiTheme="minorHAnsi" w:eastAsia="Times New Roman" w:hAnsiTheme="minorHAnsi" w:cstheme="minorHAnsi"/>
          <w:color w:val="000000"/>
          <w:lang w:bidi="cs-CZ"/>
        </w:rPr>
        <w:t>Podrobný rozpis roční ceny za úklid budovy</w:t>
      </w:r>
      <w:r w:rsidR="008A19BA">
        <w:rPr>
          <w:rFonts w:asciiTheme="minorHAnsi" w:eastAsia="Times New Roman" w:hAnsiTheme="minorHAnsi" w:cstheme="minorHAnsi"/>
          <w:color w:val="000000"/>
          <w:lang w:bidi="cs-CZ"/>
        </w:rPr>
        <w:t xml:space="preserve"> AB</w:t>
      </w:r>
      <w:r w:rsidRPr="00E57860">
        <w:rPr>
          <w:rFonts w:asciiTheme="minorHAnsi" w:eastAsia="Times New Roman" w:hAnsiTheme="minorHAnsi" w:cstheme="minorHAnsi"/>
          <w:color w:val="000000"/>
          <w:lang w:bidi="cs-CZ"/>
        </w:rPr>
        <w:t xml:space="preserve">, podrobný rozpis roční ceny za úklid budovy </w:t>
      </w:r>
      <w:r w:rsidR="008A19BA">
        <w:rPr>
          <w:rFonts w:asciiTheme="minorHAnsi" w:eastAsia="Times New Roman" w:hAnsiTheme="minorHAnsi" w:cstheme="minorHAnsi"/>
          <w:color w:val="000000"/>
          <w:lang w:bidi="cs-CZ"/>
        </w:rPr>
        <w:t xml:space="preserve">S, </w:t>
      </w:r>
      <w:r w:rsidRPr="004A52F5">
        <w:rPr>
          <w:rFonts w:asciiTheme="minorHAnsi" w:eastAsia="Times New Roman" w:hAnsiTheme="minorHAnsi" w:cstheme="minorHAnsi"/>
          <w:lang w:bidi="cs-CZ"/>
        </w:rPr>
        <w:lastRenderedPageBreak/>
        <w:t xml:space="preserve">podrobný rozpis roční ceny za úklid budovy </w:t>
      </w:r>
      <w:r w:rsidR="008A19BA" w:rsidRPr="004A52F5">
        <w:rPr>
          <w:rFonts w:asciiTheme="minorHAnsi" w:eastAsia="Times New Roman" w:hAnsiTheme="minorHAnsi" w:cstheme="minorHAnsi"/>
          <w:lang w:bidi="cs-CZ"/>
        </w:rPr>
        <w:t>D a podrobný rozpis roční ceny za úklid budovy N</w:t>
      </w:r>
      <w:r w:rsidRPr="004A52F5">
        <w:rPr>
          <w:rFonts w:asciiTheme="minorHAnsi" w:eastAsia="Times New Roman" w:hAnsiTheme="minorHAnsi" w:cstheme="minorHAnsi"/>
          <w:lang w:bidi="cs-CZ"/>
        </w:rPr>
        <w:t xml:space="preserve"> jsou uvedeny v příloze č. 1 této smlouvy, která tvoří její nedílnou součást</w:t>
      </w:r>
      <w:r w:rsidRPr="00882E2E">
        <w:rPr>
          <w:rFonts w:asciiTheme="minorHAnsi" w:eastAsia="Times New Roman" w:hAnsiTheme="minorHAnsi" w:cstheme="minorHAnsi"/>
          <w:color w:val="00B050"/>
          <w:lang w:bidi="cs-CZ"/>
        </w:rPr>
        <w:t>.</w:t>
      </w:r>
    </w:p>
    <w:p w14:paraId="3ACA38EF" w14:textId="77777777" w:rsidR="00C61E3F" w:rsidRPr="00E57860" w:rsidRDefault="00C61E3F" w:rsidP="004372F3">
      <w:pPr>
        <w:pStyle w:val="Style7"/>
        <w:numPr>
          <w:ilvl w:val="0"/>
          <w:numId w:val="11"/>
        </w:numPr>
        <w:tabs>
          <w:tab w:val="left" w:pos="358"/>
        </w:tabs>
        <w:spacing w:after="0" w:line="240" w:lineRule="auto"/>
        <w:ind w:left="280" w:hanging="280"/>
        <w:jc w:val="both"/>
        <w:rPr>
          <w:rFonts w:asciiTheme="minorHAnsi" w:hAnsiTheme="minorHAnsi" w:cstheme="minorHAnsi"/>
        </w:rPr>
      </w:pPr>
      <w:r w:rsidRPr="00E57860">
        <w:rPr>
          <w:rFonts w:asciiTheme="minorHAnsi" w:eastAsia="Times New Roman" w:hAnsiTheme="minorHAnsi" w:cstheme="minorHAnsi"/>
          <w:color w:val="000000"/>
          <w:lang w:bidi="cs-CZ"/>
        </w:rPr>
        <w:t>Ceny dle odst. 1 a 2 uvedené bez DPH jsou stanoveny jako konečné a nepřekročitelné, s výjimkou změn ceny podle článku IX. této smlouvy, a zahrnují veškeré náklady nezbytné k řádnému splnění závazků zhotovitele, včetně inflace.</w:t>
      </w:r>
    </w:p>
    <w:p w14:paraId="7AF6EF84" w14:textId="4FBB5DC8" w:rsidR="00C61E3F" w:rsidRPr="00E57860" w:rsidRDefault="00C61E3F" w:rsidP="004372F3">
      <w:pPr>
        <w:pStyle w:val="Style7"/>
        <w:numPr>
          <w:ilvl w:val="0"/>
          <w:numId w:val="11"/>
        </w:numPr>
        <w:tabs>
          <w:tab w:val="left" w:pos="358"/>
        </w:tabs>
        <w:spacing w:after="0" w:line="240" w:lineRule="auto"/>
        <w:ind w:left="280" w:hanging="280"/>
        <w:jc w:val="both"/>
        <w:rPr>
          <w:rFonts w:asciiTheme="minorHAnsi" w:hAnsiTheme="minorHAnsi" w:cstheme="minorHAnsi"/>
        </w:rPr>
      </w:pPr>
      <w:r w:rsidRPr="00E57860">
        <w:rPr>
          <w:rFonts w:asciiTheme="minorHAnsi" w:eastAsia="Times New Roman" w:hAnsiTheme="minorHAnsi" w:cstheme="minorHAnsi"/>
          <w:color w:val="000000"/>
          <w:lang w:bidi="cs-CZ"/>
        </w:rPr>
        <w:t>Platby budou prováděny měsíčně na základě zhotovitelem předložených potvrzených výkazů práce, které objednatel potvrdil podle článku V. této smlouvy, a tomu odpovídajících dílčích faktur. Zhotovitel je oprávněn fakturovat cenu po provedení díla v daném měsíci za předpokladu, že podle článku V. této smlouvy byl u předmětné budovy řádně potvrzen výkaz práce a zhotovitel řádně splnil další závazky vyplývající z této smlouvy.</w:t>
      </w:r>
    </w:p>
    <w:p w14:paraId="6E4F966F" w14:textId="738C851F" w:rsidR="00C61E3F" w:rsidRPr="00E57860" w:rsidRDefault="00C61E3F" w:rsidP="004372F3">
      <w:pPr>
        <w:pStyle w:val="Style7"/>
        <w:numPr>
          <w:ilvl w:val="0"/>
          <w:numId w:val="11"/>
        </w:numPr>
        <w:tabs>
          <w:tab w:val="left" w:pos="349"/>
        </w:tabs>
        <w:spacing w:after="0" w:line="240" w:lineRule="auto"/>
        <w:jc w:val="both"/>
        <w:rPr>
          <w:rFonts w:asciiTheme="minorHAnsi" w:hAnsiTheme="minorHAnsi" w:cstheme="minorHAnsi"/>
        </w:rPr>
      </w:pPr>
      <w:r w:rsidRPr="00E57860">
        <w:rPr>
          <w:rFonts w:asciiTheme="minorHAnsi" w:eastAsia="Times New Roman" w:hAnsiTheme="minorHAnsi" w:cstheme="minorHAnsi"/>
          <w:color w:val="000000"/>
          <w:lang w:bidi="cs-CZ"/>
        </w:rPr>
        <w:t>Faktura (daňov</w:t>
      </w:r>
      <w:r w:rsidR="00320A36">
        <w:rPr>
          <w:rFonts w:asciiTheme="minorHAnsi" w:eastAsia="Times New Roman" w:hAnsiTheme="minorHAnsi" w:cstheme="minorHAnsi"/>
          <w:color w:val="000000"/>
          <w:lang w:bidi="cs-CZ"/>
        </w:rPr>
        <w:t>ý doklad) je splatná ve lhůtě 21</w:t>
      </w:r>
      <w:r w:rsidRPr="00E57860">
        <w:rPr>
          <w:rFonts w:asciiTheme="minorHAnsi" w:eastAsia="Times New Roman" w:hAnsiTheme="minorHAnsi" w:cstheme="minorHAnsi"/>
          <w:color w:val="000000"/>
          <w:lang w:bidi="cs-CZ"/>
        </w:rPr>
        <w:t xml:space="preserve"> dnů od jejího doručení objednateli.</w:t>
      </w:r>
    </w:p>
    <w:p w14:paraId="7E4B0759" w14:textId="77777777" w:rsidR="00C61E3F" w:rsidRPr="00E57860" w:rsidRDefault="00C61E3F" w:rsidP="004372F3">
      <w:pPr>
        <w:pStyle w:val="Style7"/>
        <w:numPr>
          <w:ilvl w:val="0"/>
          <w:numId w:val="11"/>
        </w:numPr>
        <w:tabs>
          <w:tab w:val="left" w:pos="358"/>
        </w:tabs>
        <w:spacing w:after="0" w:line="240" w:lineRule="auto"/>
        <w:jc w:val="both"/>
        <w:rPr>
          <w:rFonts w:asciiTheme="minorHAnsi" w:hAnsiTheme="minorHAnsi" w:cstheme="minorHAnsi"/>
        </w:rPr>
      </w:pPr>
      <w:r w:rsidRPr="00E57860">
        <w:rPr>
          <w:rFonts w:asciiTheme="minorHAnsi" w:eastAsia="Times New Roman" w:hAnsiTheme="minorHAnsi" w:cstheme="minorHAnsi"/>
          <w:color w:val="000000"/>
          <w:lang w:bidi="cs-CZ"/>
        </w:rPr>
        <w:t>Faktura (daňový doklad) musí obsahovat zejména:</w:t>
      </w:r>
    </w:p>
    <w:p w14:paraId="1F65D83F" w14:textId="2CD3BF07" w:rsidR="00C61E3F" w:rsidRPr="00E12125" w:rsidRDefault="00C61E3F" w:rsidP="00E12125">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označení osoby zhotovitele včetně uvede</w:t>
      </w:r>
      <w:r w:rsidR="00D505B0">
        <w:rPr>
          <w:rFonts w:asciiTheme="minorHAnsi" w:eastAsia="Times New Roman" w:hAnsiTheme="minorHAnsi" w:cstheme="minorHAnsi"/>
          <w:color w:val="000000"/>
          <w:lang w:bidi="cs-CZ"/>
        </w:rPr>
        <w:t>ní</w:t>
      </w:r>
      <w:r w:rsidRPr="00E57860">
        <w:rPr>
          <w:rFonts w:asciiTheme="minorHAnsi" w:eastAsia="Times New Roman" w:hAnsiTheme="minorHAnsi" w:cstheme="minorHAnsi"/>
          <w:color w:val="000000"/>
          <w:lang w:bidi="cs-CZ"/>
        </w:rPr>
        <w:t xml:space="preserve"> sídla a IČO (DIČ),</w:t>
      </w:r>
    </w:p>
    <w:p w14:paraId="2125A68E" w14:textId="77777777" w:rsidR="00C61E3F" w:rsidRPr="00E12125" w:rsidRDefault="00C61E3F" w:rsidP="00E12125">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označení osoby objednatele včetně uvedení sídla, IČO a DIČ,</w:t>
      </w:r>
    </w:p>
    <w:p w14:paraId="3C735BDF" w14:textId="77777777" w:rsidR="00C61E3F" w:rsidRPr="00E12125" w:rsidRDefault="00C61E3F" w:rsidP="00E12125">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evidenční číslo faktury a datum vystavení faktury,</w:t>
      </w:r>
    </w:p>
    <w:p w14:paraId="30983C06" w14:textId="77777777" w:rsidR="00C61E3F" w:rsidRPr="00E12125" w:rsidRDefault="00C61E3F" w:rsidP="00E12125">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rozsah a předmět plnění (nestačí pouze odkaz na evidenční číslo této smlouvy),</w:t>
      </w:r>
    </w:p>
    <w:p w14:paraId="5B438CFE" w14:textId="77777777" w:rsidR="00C61E3F" w:rsidRPr="00E12125" w:rsidRDefault="00C61E3F" w:rsidP="00E12125">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den uskutečnění plnění,</w:t>
      </w:r>
    </w:p>
    <w:p w14:paraId="4984CBCF" w14:textId="77777777" w:rsidR="00C61E3F" w:rsidRPr="00E12125" w:rsidRDefault="00C61E3F" w:rsidP="00E12125">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označení této smlouvy včetně uvedení jejího evidenčního čísla,</w:t>
      </w:r>
    </w:p>
    <w:p w14:paraId="068B8E62" w14:textId="77777777" w:rsidR="00C61E3F" w:rsidRPr="00E12125" w:rsidRDefault="00C61E3F" w:rsidP="00E12125">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lhůtu splatnosti v souladu s předchozím odstavcem,</w:t>
      </w:r>
    </w:p>
    <w:p w14:paraId="32E1F256" w14:textId="77777777" w:rsidR="00C61E3F" w:rsidRPr="00E12125" w:rsidRDefault="00C61E3F" w:rsidP="00E12125">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označení banky a číslo účtu, na který má být cena poukázána.</w:t>
      </w:r>
    </w:p>
    <w:p w14:paraId="211A9194" w14:textId="77777777" w:rsidR="00C61E3F" w:rsidRPr="00E57860" w:rsidRDefault="00C61E3F" w:rsidP="004372F3">
      <w:pPr>
        <w:pStyle w:val="Style7"/>
        <w:numPr>
          <w:ilvl w:val="0"/>
          <w:numId w:val="11"/>
        </w:numPr>
        <w:tabs>
          <w:tab w:val="left" w:pos="336"/>
        </w:tabs>
        <w:spacing w:after="0" w:line="240" w:lineRule="auto"/>
        <w:ind w:left="260" w:hanging="260"/>
        <w:jc w:val="both"/>
        <w:rPr>
          <w:rFonts w:asciiTheme="minorHAnsi" w:hAnsiTheme="minorHAnsi" w:cstheme="minorHAnsi"/>
        </w:rPr>
      </w:pPr>
      <w:r w:rsidRPr="00E57860">
        <w:rPr>
          <w:rFonts w:asciiTheme="minorHAnsi" w:eastAsia="Times New Roman" w:hAnsiTheme="minorHAnsi" w:cstheme="minorHAnsi"/>
          <w:color w:val="000000"/>
          <w:lang w:bidi="cs-CZ"/>
        </w:rPr>
        <w:t>Kromě náležitostí uvedených v předchozím odstavci musí faktura (daňový doklad) obsahovat náležitosti dle příslušných právních předpisů.</w:t>
      </w:r>
    </w:p>
    <w:p w14:paraId="34BD996C" w14:textId="2E46FFB8" w:rsidR="0029305E" w:rsidRPr="00320A36" w:rsidRDefault="00C61E3F" w:rsidP="0029305E">
      <w:pPr>
        <w:pStyle w:val="Style7"/>
        <w:numPr>
          <w:ilvl w:val="0"/>
          <w:numId w:val="11"/>
        </w:numPr>
        <w:tabs>
          <w:tab w:val="left" w:pos="331"/>
        </w:tabs>
        <w:spacing w:after="0" w:line="240" w:lineRule="auto"/>
        <w:ind w:left="260" w:hanging="260"/>
        <w:jc w:val="both"/>
        <w:rPr>
          <w:rFonts w:asciiTheme="minorHAnsi" w:hAnsiTheme="minorHAnsi" w:cstheme="minorHAnsi"/>
        </w:rPr>
      </w:pPr>
      <w:r w:rsidRPr="00E57860">
        <w:rPr>
          <w:rFonts w:asciiTheme="minorHAnsi" w:eastAsia="Times New Roman" w:hAnsiTheme="minorHAnsi" w:cstheme="minorHAnsi"/>
          <w:color w:val="000000"/>
          <w:lang w:bidi="cs-CZ"/>
        </w:rPr>
        <w:t>Jestliže faktura (daňový doklad) nebude obsahovat dohodnuté náležitosti, nebo náležitosti dle příslušných právních předpisů, nebo bude mít jiné vady, je objednatel oprávněn ji vrátit zhotoviteli s uvedením vad. V takovém případě se přeruší lhůta splatnosti a počne běžet znovu ve stejné délce doručením opravené faktury (daňového dokladu).</w:t>
      </w:r>
    </w:p>
    <w:p w14:paraId="71D686BD" w14:textId="2B291DA7" w:rsidR="00C61E3F" w:rsidRPr="006B41A0" w:rsidRDefault="00C61E3F" w:rsidP="004372F3">
      <w:pPr>
        <w:pStyle w:val="Style7"/>
        <w:numPr>
          <w:ilvl w:val="0"/>
          <w:numId w:val="11"/>
        </w:numPr>
        <w:tabs>
          <w:tab w:val="left" w:pos="341"/>
        </w:tabs>
        <w:spacing w:after="0" w:line="240" w:lineRule="auto"/>
        <w:ind w:left="260" w:hanging="260"/>
        <w:jc w:val="both"/>
        <w:rPr>
          <w:rFonts w:asciiTheme="minorHAnsi" w:hAnsiTheme="minorHAnsi" w:cstheme="minorHAnsi"/>
        </w:rPr>
      </w:pPr>
      <w:r w:rsidRPr="00E57860">
        <w:rPr>
          <w:rFonts w:asciiTheme="minorHAnsi" w:eastAsia="Times New Roman" w:hAnsiTheme="minorHAnsi" w:cstheme="minorHAnsi"/>
          <w:color w:val="000000"/>
          <w:lang w:bidi="cs-CZ"/>
        </w:rPr>
        <w:t>Dohodnutou cenu za dílo uhradí objednatel na základě faktury (daňového dokladu), která obsahuje všechny náležitosti stanovené touto smlouvou a příslušnými právními předpisy, bezhotovostním převodem na účet zhotovitele uvedený v této smlouvě nebo na účet, který zhotovitel objednateli písemně sdělí po uzavření této smlouvy.</w:t>
      </w:r>
    </w:p>
    <w:p w14:paraId="636361DD" w14:textId="77777777" w:rsidR="006B41A0" w:rsidRPr="00E57860" w:rsidRDefault="006B41A0" w:rsidP="006B41A0">
      <w:pPr>
        <w:pStyle w:val="Style7"/>
        <w:tabs>
          <w:tab w:val="left" w:pos="341"/>
        </w:tabs>
        <w:spacing w:after="0" w:line="240" w:lineRule="auto"/>
        <w:ind w:left="260"/>
        <w:jc w:val="both"/>
        <w:rPr>
          <w:rFonts w:asciiTheme="minorHAnsi" w:hAnsiTheme="minorHAnsi" w:cstheme="minorHAnsi"/>
        </w:rPr>
      </w:pPr>
    </w:p>
    <w:p w14:paraId="4DFBFCD1" w14:textId="77777777" w:rsidR="00C61E3F" w:rsidRPr="00E57860" w:rsidRDefault="00C61E3F" w:rsidP="00E57860">
      <w:pPr>
        <w:pStyle w:val="Style10"/>
        <w:keepNext/>
        <w:keepLines/>
        <w:spacing w:after="0"/>
        <w:rPr>
          <w:rFonts w:asciiTheme="minorHAnsi" w:hAnsiTheme="minorHAnsi" w:cstheme="minorHAnsi"/>
          <w:sz w:val="22"/>
          <w:szCs w:val="22"/>
        </w:rPr>
      </w:pPr>
      <w:bookmarkStart w:id="13" w:name="bookmark30"/>
      <w:r w:rsidRPr="00E57860">
        <w:rPr>
          <w:rFonts w:asciiTheme="minorHAnsi" w:eastAsia="Times New Roman" w:hAnsiTheme="minorHAnsi" w:cstheme="minorHAnsi"/>
          <w:color w:val="000000"/>
          <w:sz w:val="22"/>
          <w:szCs w:val="22"/>
          <w:u w:val="none"/>
          <w:lang w:bidi="cs-CZ"/>
        </w:rPr>
        <w:t>Článek IX.</w:t>
      </w:r>
      <w:bookmarkEnd w:id="13"/>
    </w:p>
    <w:p w14:paraId="571EB704" w14:textId="3FFEFFFA" w:rsidR="00C61E3F" w:rsidRPr="006B41A0" w:rsidRDefault="00C61E3F" w:rsidP="00801ECF">
      <w:pPr>
        <w:pStyle w:val="Style10"/>
        <w:keepNext/>
        <w:keepLines/>
        <w:spacing w:after="120"/>
        <w:rPr>
          <w:rFonts w:asciiTheme="minorHAnsi" w:hAnsiTheme="minorHAnsi" w:cstheme="minorHAnsi"/>
          <w:sz w:val="22"/>
          <w:szCs w:val="22"/>
          <w:u w:val="none"/>
        </w:rPr>
      </w:pPr>
      <w:r w:rsidRPr="006B41A0">
        <w:rPr>
          <w:rFonts w:asciiTheme="minorHAnsi" w:eastAsia="Times New Roman" w:hAnsiTheme="minorHAnsi" w:cstheme="minorHAnsi"/>
          <w:color w:val="000000"/>
          <w:sz w:val="22"/>
          <w:szCs w:val="22"/>
          <w:u w:val="none"/>
          <w:lang w:bidi="cs-CZ"/>
        </w:rPr>
        <w:t>Změna ceny za d</w:t>
      </w:r>
      <w:r w:rsidR="00D505B0" w:rsidRPr="006B41A0">
        <w:rPr>
          <w:rFonts w:asciiTheme="minorHAnsi" w:eastAsia="Times New Roman" w:hAnsiTheme="minorHAnsi" w:cstheme="minorHAnsi"/>
          <w:color w:val="000000"/>
          <w:sz w:val="22"/>
          <w:szCs w:val="22"/>
          <w:u w:val="none"/>
          <w:lang w:bidi="cs-CZ"/>
        </w:rPr>
        <w:t>ílo</w:t>
      </w:r>
    </w:p>
    <w:p w14:paraId="4F78386D" w14:textId="32AAC97C" w:rsidR="000F1C2B" w:rsidRPr="000F1C2B" w:rsidRDefault="00C61E3F" w:rsidP="000F1C2B">
      <w:pPr>
        <w:pStyle w:val="Style7"/>
        <w:numPr>
          <w:ilvl w:val="0"/>
          <w:numId w:val="18"/>
        </w:numPr>
        <w:tabs>
          <w:tab w:val="left" w:pos="317"/>
        </w:tabs>
        <w:spacing w:after="0" w:line="240" w:lineRule="auto"/>
        <w:ind w:left="260" w:hanging="260"/>
        <w:jc w:val="both"/>
        <w:rPr>
          <w:rFonts w:asciiTheme="minorHAnsi" w:hAnsiTheme="minorHAnsi" w:cstheme="minorHAnsi"/>
        </w:rPr>
      </w:pPr>
      <w:r w:rsidRPr="000F1C2B">
        <w:rPr>
          <w:rFonts w:asciiTheme="minorHAnsi" w:eastAsia="Times New Roman" w:hAnsiTheme="minorHAnsi" w:cstheme="minorHAnsi"/>
          <w:color w:val="000000"/>
          <w:lang w:bidi="cs-CZ"/>
        </w:rPr>
        <w:t xml:space="preserve">Cenu za dílo dle článku VIII. odst. 1 a 2 této smlouvy lze měnit na základě uzavřeného písemného dodatku </w:t>
      </w:r>
      <w:r w:rsidR="000F1C2B" w:rsidRPr="000F1C2B">
        <w:rPr>
          <w:rFonts w:asciiTheme="minorHAnsi" w:eastAsia="Times New Roman" w:hAnsiTheme="minorHAnsi" w:cstheme="minorHAnsi"/>
          <w:color w:val="000000"/>
          <w:lang w:bidi="cs-CZ"/>
        </w:rPr>
        <w:t xml:space="preserve">ke smlouvě, avšak pouze v důsledku </w:t>
      </w:r>
      <w:r w:rsidR="000F1C2B" w:rsidRPr="000F1C2B">
        <w:rPr>
          <w:rStyle w:val="CharStyle8"/>
          <w:rFonts w:asciiTheme="minorHAnsi" w:hAnsiTheme="minorHAnsi" w:cstheme="minorHAnsi"/>
        </w:rPr>
        <w:t>změny inflace</w:t>
      </w:r>
      <w:r w:rsidR="0052159D">
        <w:rPr>
          <w:rStyle w:val="CharStyle8"/>
          <w:rFonts w:asciiTheme="minorHAnsi" w:hAnsiTheme="minorHAnsi" w:cstheme="minorHAnsi"/>
        </w:rPr>
        <w:t>,</w:t>
      </w:r>
      <w:r w:rsidR="000F1C2B" w:rsidRPr="000F1C2B">
        <w:rPr>
          <w:rStyle w:val="CharStyle8"/>
          <w:rFonts w:asciiTheme="minorHAnsi" w:hAnsiTheme="minorHAnsi" w:cstheme="minorHAnsi"/>
        </w:rPr>
        <w:t xml:space="preserve"> zjištěné podle oficiálních údajů ČSÚ za uplynulý kalendářní rok za těchto podmínek:</w:t>
      </w:r>
    </w:p>
    <w:p w14:paraId="52198B8F" w14:textId="77777777" w:rsidR="000F1C2B" w:rsidRPr="000F1C2B" w:rsidRDefault="000F1C2B" w:rsidP="00BE769A">
      <w:pPr>
        <w:pStyle w:val="Odstavecseseznamem"/>
        <w:numPr>
          <w:ilvl w:val="0"/>
          <w:numId w:val="30"/>
        </w:numPr>
        <w:spacing w:after="0" w:line="240" w:lineRule="auto"/>
        <w:ind w:left="851" w:hanging="425"/>
        <w:jc w:val="both"/>
        <w:rPr>
          <w:rStyle w:val="CharStyle8"/>
          <w:color w:val="000000" w:themeColor="text1"/>
        </w:rPr>
      </w:pPr>
      <w:r w:rsidRPr="000F1C2B">
        <w:rPr>
          <w:rStyle w:val="CharStyle8"/>
          <w:rFonts w:asciiTheme="minorHAnsi" w:hAnsiTheme="minorHAnsi" w:cstheme="minorHAnsi"/>
          <w:color w:val="000000" w:themeColor="text1"/>
        </w:rPr>
        <w:t>Cena (jednotkové ceny) uvedená ve smlouvě nebude měněna po dobu prvních 12 měsíců trvání smlouvy.</w:t>
      </w:r>
    </w:p>
    <w:p w14:paraId="390BBE3F" w14:textId="77777777" w:rsidR="000F1C2B" w:rsidRPr="000F1C2B" w:rsidRDefault="000F1C2B" w:rsidP="00BE769A">
      <w:pPr>
        <w:pStyle w:val="Odstavecseseznamem"/>
        <w:numPr>
          <w:ilvl w:val="0"/>
          <w:numId w:val="30"/>
        </w:numPr>
        <w:spacing w:after="0" w:line="240" w:lineRule="auto"/>
        <w:ind w:left="851" w:hanging="425"/>
        <w:jc w:val="both"/>
        <w:rPr>
          <w:rStyle w:val="CharStyle8"/>
          <w:rFonts w:asciiTheme="minorHAnsi" w:hAnsiTheme="minorHAnsi" w:cstheme="minorHAnsi"/>
          <w:color w:val="000000" w:themeColor="text1"/>
        </w:rPr>
      </w:pPr>
      <w:r w:rsidRPr="000F1C2B">
        <w:rPr>
          <w:rStyle w:val="CharStyle8"/>
          <w:rFonts w:asciiTheme="minorHAnsi" w:hAnsiTheme="minorHAnsi" w:cstheme="minorHAnsi"/>
          <w:color w:val="000000" w:themeColor="text1"/>
        </w:rPr>
        <w:t>Úprava ceny (jednotkových cen) ve druhém roce může být provedena tak, že se ceny zvýší/sníží maximálně inflaci oproti inflaci v předchozím kalendářním roce podle oficiálních údajů ČSÚ.</w:t>
      </w:r>
    </w:p>
    <w:p w14:paraId="128E53CD" w14:textId="77777777" w:rsidR="000F1C2B" w:rsidRPr="000F1C2B" w:rsidRDefault="000F1C2B" w:rsidP="00BE769A">
      <w:pPr>
        <w:pStyle w:val="Odstavecseseznamem"/>
        <w:numPr>
          <w:ilvl w:val="0"/>
          <w:numId w:val="30"/>
        </w:numPr>
        <w:spacing w:after="0" w:line="240" w:lineRule="auto"/>
        <w:ind w:left="851" w:hanging="425"/>
        <w:jc w:val="both"/>
        <w:rPr>
          <w:rStyle w:val="CharStyle8"/>
          <w:rFonts w:asciiTheme="minorHAnsi" w:hAnsiTheme="minorHAnsi" w:cstheme="minorHAnsi"/>
          <w:color w:val="000000" w:themeColor="text1"/>
        </w:rPr>
      </w:pPr>
      <w:r w:rsidRPr="000F1C2B">
        <w:rPr>
          <w:rStyle w:val="CharStyle8"/>
          <w:rFonts w:asciiTheme="minorHAnsi" w:hAnsiTheme="minorHAnsi" w:cstheme="minorHAnsi"/>
          <w:color w:val="000000" w:themeColor="text1"/>
        </w:rPr>
        <w:t>O úpravu ceny musí smluvní strana písemně požádat druhou smluvní stranu.</w:t>
      </w:r>
    </w:p>
    <w:p w14:paraId="79319BF0" w14:textId="77777777" w:rsidR="000F1C2B" w:rsidRPr="000F1C2B" w:rsidRDefault="000F1C2B" w:rsidP="00BE769A">
      <w:pPr>
        <w:pStyle w:val="Odstavecseseznamem"/>
        <w:numPr>
          <w:ilvl w:val="0"/>
          <w:numId w:val="30"/>
        </w:numPr>
        <w:spacing w:after="0" w:line="240" w:lineRule="auto"/>
        <w:ind w:left="851" w:hanging="425"/>
        <w:jc w:val="both"/>
        <w:rPr>
          <w:rStyle w:val="CharStyle8"/>
          <w:rFonts w:asciiTheme="minorHAnsi" w:hAnsiTheme="minorHAnsi" w:cstheme="minorHAnsi"/>
          <w:color w:val="000000" w:themeColor="text1"/>
        </w:rPr>
      </w:pPr>
      <w:r w:rsidRPr="000F1C2B">
        <w:rPr>
          <w:rStyle w:val="CharStyle8"/>
          <w:rFonts w:asciiTheme="minorHAnsi" w:hAnsiTheme="minorHAnsi" w:cstheme="minorHAnsi"/>
          <w:color w:val="000000" w:themeColor="text1"/>
        </w:rPr>
        <w:t>K úpravě ceny může dojít jen na základě dohody smluvních stran na základě uzavřeného písemného dodatku ke smlouvě.</w:t>
      </w:r>
    </w:p>
    <w:p w14:paraId="7DBE8E05" w14:textId="0565D41B" w:rsidR="000F301C" w:rsidRPr="000F1C2B" w:rsidRDefault="000F1C2B" w:rsidP="00BE769A">
      <w:pPr>
        <w:pStyle w:val="Odstavecseseznamem"/>
        <w:numPr>
          <w:ilvl w:val="0"/>
          <w:numId w:val="30"/>
        </w:numPr>
        <w:spacing w:after="0" w:line="240" w:lineRule="auto"/>
        <w:ind w:left="851" w:hanging="425"/>
        <w:jc w:val="both"/>
        <w:rPr>
          <w:rFonts w:asciiTheme="minorHAnsi" w:hAnsiTheme="minorHAnsi" w:cstheme="minorHAnsi"/>
          <w:color w:val="000000" w:themeColor="text1"/>
        </w:rPr>
      </w:pPr>
      <w:r w:rsidRPr="000F1C2B">
        <w:rPr>
          <w:rStyle w:val="CharStyle8"/>
          <w:rFonts w:asciiTheme="minorHAnsi" w:hAnsiTheme="minorHAnsi" w:cstheme="minorHAnsi"/>
          <w:color w:val="000000" w:themeColor="text1"/>
        </w:rPr>
        <w:t>Pokud dojde k dohodě smluvních stran, mohou smluvní strany uplatnit změnu ceny nejdříve k datu, kdy dojde k účinnosti uzavřeného dodatku ke smlouvě.</w:t>
      </w:r>
    </w:p>
    <w:p w14:paraId="1BE4FCEE" w14:textId="77777777" w:rsidR="00D505B0" w:rsidRPr="00E57860" w:rsidRDefault="00D505B0" w:rsidP="00D505B0">
      <w:pPr>
        <w:pStyle w:val="Style7"/>
        <w:tabs>
          <w:tab w:val="left" w:pos="300"/>
        </w:tabs>
        <w:spacing w:after="0" w:line="240" w:lineRule="auto"/>
        <w:ind w:left="280"/>
        <w:jc w:val="both"/>
        <w:rPr>
          <w:rFonts w:asciiTheme="minorHAnsi" w:hAnsiTheme="minorHAnsi" w:cstheme="minorHAnsi"/>
        </w:rPr>
      </w:pPr>
    </w:p>
    <w:p w14:paraId="2D54BBB5" w14:textId="77777777" w:rsidR="00C61E3F" w:rsidRPr="00E57860" w:rsidRDefault="00C61E3F" w:rsidP="00E57860">
      <w:pPr>
        <w:pStyle w:val="Style10"/>
        <w:keepNext/>
        <w:keepLines/>
        <w:spacing w:after="0"/>
        <w:rPr>
          <w:rFonts w:asciiTheme="minorHAnsi" w:hAnsiTheme="minorHAnsi" w:cstheme="minorHAnsi"/>
          <w:sz w:val="22"/>
          <w:szCs w:val="22"/>
        </w:rPr>
      </w:pPr>
      <w:bookmarkStart w:id="14" w:name="bookmark33"/>
      <w:r w:rsidRPr="00E57860">
        <w:rPr>
          <w:rFonts w:asciiTheme="minorHAnsi" w:eastAsia="Times New Roman" w:hAnsiTheme="minorHAnsi" w:cstheme="minorHAnsi"/>
          <w:color w:val="000000"/>
          <w:sz w:val="22"/>
          <w:szCs w:val="22"/>
          <w:u w:val="none"/>
          <w:lang w:bidi="cs-CZ"/>
        </w:rPr>
        <w:t>Článek X.</w:t>
      </w:r>
      <w:bookmarkEnd w:id="14"/>
    </w:p>
    <w:p w14:paraId="26B1E79F" w14:textId="77777777" w:rsidR="00C61E3F" w:rsidRPr="00EE43EA" w:rsidRDefault="00C61E3F" w:rsidP="00CC3C83">
      <w:pPr>
        <w:pStyle w:val="Style10"/>
        <w:keepNext/>
        <w:keepLines/>
        <w:spacing w:after="120"/>
        <w:rPr>
          <w:rFonts w:asciiTheme="minorHAnsi" w:hAnsiTheme="minorHAnsi" w:cstheme="minorHAnsi"/>
          <w:sz w:val="22"/>
          <w:szCs w:val="22"/>
          <w:u w:val="none"/>
        </w:rPr>
      </w:pPr>
      <w:r w:rsidRPr="00EE43EA">
        <w:rPr>
          <w:rFonts w:asciiTheme="minorHAnsi" w:eastAsia="Times New Roman" w:hAnsiTheme="minorHAnsi" w:cstheme="minorHAnsi"/>
          <w:color w:val="000000"/>
          <w:sz w:val="22"/>
          <w:szCs w:val="22"/>
          <w:u w:val="none"/>
          <w:lang w:bidi="cs-CZ"/>
        </w:rPr>
        <w:t>Odpovědnost zhotovitele za vady</w:t>
      </w:r>
    </w:p>
    <w:p w14:paraId="120F8293" w14:textId="77777777" w:rsidR="00C61E3F" w:rsidRPr="00E57860" w:rsidRDefault="00C61E3F" w:rsidP="004372F3">
      <w:pPr>
        <w:pStyle w:val="Style7"/>
        <w:numPr>
          <w:ilvl w:val="0"/>
          <w:numId w:val="20"/>
        </w:numPr>
        <w:tabs>
          <w:tab w:val="left" w:pos="286"/>
        </w:tabs>
        <w:spacing w:after="0" w:line="240" w:lineRule="auto"/>
        <w:jc w:val="both"/>
        <w:rPr>
          <w:rFonts w:asciiTheme="minorHAnsi" w:hAnsiTheme="minorHAnsi" w:cstheme="minorHAnsi"/>
        </w:rPr>
      </w:pPr>
      <w:r w:rsidRPr="00E57860">
        <w:rPr>
          <w:rFonts w:asciiTheme="minorHAnsi" w:eastAsia="Times New Roman" w:hAnsiTheme="minorHAnsi" w:cstheme="minorHAnsi"/>
          <w:color w:val="000000"/>
          <w:lang w:bidi="cs-CZ"/>
        </w:rPr>
        <w:t>Zhotovitel odpovídá objednateli za vady poskytovaných služeb.</w:t>
      </w:r>
    </w:p>
    <w:p w14:paraId="781103A3" w14:textId="317FC72A" w:rsidR="00C61E3F" w:rsidRPr="00E57860" w:rsidRDefault="00C61E3F" w:rsidP="004372F3">
      <w:pPr>
        <w:pStyle w:val="Style7"/>
        <w:numPr>
          <w:ilvl w:val="0"/>
          <w:numId w:val="20"/>
        </w:numPr>
        <w:tabs>
          <w:tab w:val="left" w:pos="310"/>
        </w:tabs>
        <w:spacing w:after="0" w:line="240" w:lineRule="auto"/>
        <w:ind w:left="280" w:hanging="280"/>
        <w:jc w:val="both"/>
        <w:rPr>
          <w:rFonts w:asciiTheme="minorHAnsi" w:hAnsiTheme="minorHAnsi" w:cstheme="minorHAnsi"/>
        </w:rPr>
      </w:pPr>
      <w:r w:rsidRPr="00E57860">
        <w:rPr>
          <w:rFonts w:asciiTheme="minorHAnsi" w:eastAsia="Times New Roman" w:hAnsiTheme="minorHAnsi" w:cstheme="minorHAnsi"/>
          <w:color w:val="000000"/>
          <w:lang w:bidi="cs-CZ"/>
        </w:rPr>
        <w:t xml:space="preserve">Objednatel je povinen reklamovat </w:t>
      </w:r>
      <w:r w:rsidR="005C6A52">
        <w:rPr>
          <w:rFonts w:asciiTheme="minorHAnsi" w:eastAsia="Times New Roman" w:hAnsiTheme="minorHAnsi" w:cstheme="minorHAnsi"/>
          <w:color w:val="000000"/>
          <w:lang w:bidi="cs-CZ"/>
        </w:rPr>
        <w:t xml:space="preserve">(mail) </w:t>
      </w:r>
      <w:r w:rsidRPr="00E57860">
        <w:rPr>
          <w:rFonts w:asciiTheme="minorHAnsi" w:eastAsia="Times New Roman" w:hAnsiTheme="minorHAnsi" w:cstheme="minorHAnsi"/>
          <w:color w:val="000000"/>
          <w:lang w:bidi="cs-CZ"/>
        </w:rPr>
        <w:t>zjevné i skryté vady poskytnutých služeb bez zbytečného odkladu, nejpozději však do 24 hodin po jejich zjištění.</w:t>
      </w:r>
    </w:p>
    <w:p w14:paraId="3FC573EF" w14:textId="5DB0F6BD" w:rsidR="00C61E3F" w:rsidRPr="00E57860" w:rsidRDefault="00C61E3F" w:rsidP="004372F3">
      <w:pPr>
        <w:pStyle w:val="Style7"/>
        <w:numPr>
          <w:ilvl w:val="0"/>
          <w:numId w:val="20"/>
        </w:numPr>
        <w:tabs>
          <w:tab w:val="left" w:pos="305"/>
        </w:tabs>
        <w:spacing w:after="0" w:line="240" w:lineRule="auto"/>
        <w:ind w:left="280" w:hanging="280"/>
        <w:jc w:val="both"/>
        <w:rPr>
          <w:rFonts w:asciiTheme="minorHAnsi" w:hAnsiTheme="minorHAnsi" w:cstheme="minorHAnsi"/>
        </w:rPr>
      </w:pPr>
      <w:r w:rsidRPr="00E57860">
        <w:rPr>
          <w:rFonts w:asciiTheme="minorHAnsi" w:eastAsia="Times New Roman" w:hAnsiTheme="minorHAnsi" w:cstheme="minorHAnsi"/>
          <w:color w:val="000000"/>
          <w:lang w:bidi="cs-CZ"/>
        </w:rPr>
        <w:t>Pokud zhotovitel neodstraní reklamovanou vad</w:t>
      </w:r>
      <w:r w:rsidR="007D2EE9">
        <w:rPr>
          <w:rFonts w:asciiTheme="minorHAnsi" w:eastAsia="Times New Roman" w:hAnsiTheme="minorHAnsi" w:cstheme="minorHAnsi"/>
          <w:color w:val="000000"/>
          <w:lang w:bidi="cs-CZ"/>
        </w:rPr>
        <w:t>u služby ani po opakované výzvě</w:t>
      </w:r>
      <w:r w:rsidRPr="00E57860">
        <w:rPr>
          <w:rFonts w:asciiTheme="minorHAnsi" w:eastAsia="Times New Roman" w:hAnsiTheme="minorHAnsi" w:cstheme="minorHAnsi"/>
          <w:color w:val="000000"/>
          <w:lang w:bidi="cs-CZ"/>
        </w:rPr>
        <w:t xml:space="preserve"> objednatele v </w:t>
      </w:r>
      <w:r w:rsidRPr="00E57860">
        <w:rPr>
          <w:rFonts w:asciiTheme="minorHAnsi" w:eastAsia="Times New Roman" w:hAnsiTheme="minorHAnsi" w:cstheme="minorHAnsi"/>
          <w:color w:val="000000"/>
          <w:lang w:bidi="cs-CZ"/>
        </w:rPr>
        <w:lastRenderedPageBreak/>
        <w:t xml:space="preserve">dodatečně stanovené lhůtě pro odstranění vady, pak je objednatel oprávněn nechat provést reklamované služby na náklady zhotovitele třetí osobou za cenu obvyklou na trhu. </w:t>
      </w:r>
    </w:p>
    <w:p w14:paraId="14FD6B13" w14:textId="77777777" w:rsidR="00C61E3F" w:rsidRPr="00E57860" w:rsidRDefault="00C61E3F" w:rsidP="004372F3">
      <w:pPr>
        <w:pStyle w:val="Style7"/>
        <w:numPr>
          <w:ilvl w:val="0"/>
          <w:numId w:val="20"/>
        </w:numPr>
        <w:tabs>
          <w:tab w:val="left" w:pos="310"/>
        </w:tabs>
        <w:spacing w:after="0" w:line="240" w:lineRule="auto"/>
        <w:ind w:left="280" w:hanging="280"/>
        <w:jc w:val="both"/>
        <w:rPr>
          <w:rFonts w:asciiTheme="minorHAnsi" w:hAnsiTheme="minorHAnsi" w:cstheme="minorHAnsi"/>
        </w:rPr>
      </w:pPr>
      <w:r w:rsidRPr="00E57860">
        <w:rPr>
          <w:rFonts w:asciiTheme="minorHAnsi" w:eastAsia="Times New Roman" w:hAnsiTheme="minorHAnsi" w:cstheme="minorHAnsi"/>
          <w:color w:val="000000"/>
          <w:lang w:bidi="cs-CZ"/>
        </w:rPr>
        <w:t>Zhotovitel je povinen bezplatně odstranit reklamovanou vadu služby do 24 hodin po obdržení reklamace nebo do termínu, který bude projednán a odsouhlasen objednatelem.</w:t>
      </w:r>
    </w:p>
    <w:p w14:paraId="590163CF" w14:textId="5E777FBB" w:rsidR="00C61E3F" w:rsidRPr="009F0ED4" w:rsidRDefault="00C61E3F" w:rsidP="004372F3">
      <w:pPr>
        <w:pStyle w:val="Style7"/>
        <w:numPr>
          <w:ilvl w:val="0"/>
          <w:numId w:val="20"/>
        </w:numPr>
        <w:tabs>
          <w:tab w:val="left" w:pos="300"/>
        </w:tabs>
        <w:spacing w:after="0" w:line="240" w:lineRule="auto"/>
        <w:ind w:left="280" w:hanging="280"/>
        <w:jc w:val="both"/>
        <w:rPr>
          <w:rFonts w:asciiTheme="minorHAnsi" w:hAnsiTheme="minorHAnsi" w:cstheme="minorHAnsi"/>
        </w:rPr>
      </w:pPr>
      <w:r w:rsidRPr="00E57860">
        <w:rPr>
          <w:rFonts w:asciiTheme="minorHAnsi" w:eastAsia="Times New Roman" w:hAnsiTheme="minorHAnsi" w:cstheme="minorHAnsi"/>
          <w:color w:val="000000"/>
          <w:lang w:bidi="cs-CZ"/>
        </w:rPr>
        <w:t>Neodstraní-li zhotovitel i po opakované písemné výzvě objednatele v uvedené lhůtě takto objednatelem označenou vadu nebo jedná-li se o vadu spočívající ve skutečnosti, že služby nebyly provedeny zhotovitelem včas nebo v požadovaném rozsahu, pak je objednatel oprávněn požadovat přiměřenou slevu z příslušné měsíční úhrady sjednané ceny služeb a/nebo bude oprávněn odstoupit od této smlouvy. Při neodvede</w:t>
      </w:r>
      <w:r w:rsidR="00D505B0">
        <w:rPr>
          <w:rFonts w:asciiTheme="minorHAnsi" w:eastAsia="Times New Roman" w:hAnsiTheme="minorHAnsi" w:cstheme="minorHAnsi"/>
          <w:color w:val="000000"/>
          <w:lang w:bidi="cs-CZ"/>
        </w:rPr>
        <w:t>ní</w:t>
      </w:r>
      <w:r w:rsidRPr="00E57860">
        <w:rPr>
          <w:rFonts w:asciiTheme="minorHAnsi" w:eastAsia="Times New Roman" w:hAnsiTheme="minorHAnsi" w:cstheme="minorHAnsi"/>
          <w:color w:val="000000"/>
          <w:lang w:bidi="cs-CZ"/>
        </w:rPr>
        <w:t xml:space="preserve"> části nebo celého rozsahu sjednaných služeb má objednatel právo na přiměřenou slevu v hodnotě rozsahu neposkytnutých služeb.</w:t>
      </w:r>
    </w:p>
    <w:p w14:paraId="5D35B7AA" w14:textId="77777777" w:rsidR="009F0ED4" w:rsidRPr="00D505B0" w:rsidRDefault="009F0ED4" w:rsidP="009F0ED4">
      <w:pPr>
        <w:pStyle w:val="Style7"/>
        <w:tabs>
          <w:tab w:val="left" w:pos="300"/>
        </w:tabs>
        <w:spacing w:after="0" w:line="240" w:lineRule="auto"/>
        <w:ind w:left="280"/>
        <w:jc w:val="both"/>
        <w:rPr>
          <w:rFonts w:asciiTheme="minorHAnsi" w:hAnsiTheme="minorHAnsi" w:cstheme="minorHAnsi"/>
        </w:rPr>
      </w:pPr>
    </w:p>
    <w:p w14:paraId="255EE6F9" w14:textId="77777777" w:rsidR="00C61E3F" w:rsidRPr="00E57860" w:rsidRDefault="00C61E3F" w:rsidP="00E57860">
      <w:pPr>
        <w:pStyle w:val="Style10"/>
        <w:keepNext/>
        <w:keepLines/>
        <w:spacing w:after="0"/>
        <w:rPr>
          <w:rFonts w:asciiTheme="minorHAnsi" w:hAnsiTheme="minorHAnsi" w:cstheme="minorHAnsi"/>
          <w:sz w:val="22"/>
          <w:szCs w:val="22"/>
        </w:rPr>
      </w:pPr>
      <w:bookmarkStart w:id="15" w:name="bookmark36"/>
      <w:r w:rsidRPr="00E57860">
        <w:rPr>
          <w:rFonts w:asciiTheme="minorHAnsi" w:eastAsia="Times New Roman" w:hAnsiTheme="minorHAnsi" w:cstheme="minorHAnsi"/>
          <w:color w:val="000000"/>
          <w:sz w:val="22"/>
          <w:szCs w:val="22"/>
          <w:u w:val="none"/>
          <w:lang w:bidi="cs-CZ"/>
        </w:rPr>
        <w:t>Článek XI.</w:t>
      </w:r>
      <w:bookmarkEnd w:id="15"/>
    </w:p>
    <w:p w14:paraId="44CFB214" w14:textId="77777777" w:rsidR="00C61E3F" w:rsidRPr="00EE43EA" w:rsidRDefault="00C61E3F" w:rsidP="00CC3C83">
      <w:pPr>
        <w:pStyle w:val="Style10"/>
        <w:keepNext/>
        <w:keepLines/>
        <w:spacing w:after="120"/>
        <w:rPr>
          <w:rFonts w:asciiTheme="minorHAnsi" w:hAnsiTheme="minorHAnsi" w:cstheme="minorHAnsi"/>
          <w:sz w:val="22"/>
          <w:szCs w:val="22"/>
          <w:u w:val="none"/>
        </w:rPr>
      </w:pPr>
      <w:r w:rsidRPr="00EE43EA">
        <w:rPr>
          <w:rFonts w:asciiTheme="minorHAnsi" w:eastAsia="Times New Roman" w:hAnsiTheme="minorHAnsi" w:cstheme="minorHAnsi"/>
          <w:color w:val="000000"/>
          <w:sz w:val="22"/>
          <w:szCs w:val="22"/>
          <w:u w:val="none"/>
          <w:lang w:bidi="cs-CZ"/>
        </w:rPr>
        <w:t>Dohoda o smluvní pokutě, úrok z prodlení, náhrada škody a započtení</w:t>
      </w:r>
    </w:p>
    <w:p w14:paraId="6EEF7803" w14:textId="383D3180" w:rsidR="00C61E3F" w:rsidRPr="00E57860" w:rsidRDefault="00C61E3F" w:rsidP="004372F3">
      <w:pPr>
        <w:pStyle w:val="Style7"/>
        <w:numPr>
          <w:ilvl w:val="0"/>
          <w:numId w:val="21"/>
        </w:numPr>
        <w:tabs>
          <w:tab w:val="left" w:pos="281"/>
        </w:tabs>
        <w:spacing w:after="0" w:line="240" w:lineRule="auto"/>
        <w:ind w:left="280" w:hanging="280"/>
        <w:jc w:val="both"/>
        <w:rPr>
          <w:rFonts w:asciiTheme="minorHAnsi" w:hAnsiTheme="minorHAnsi" w:cstheme="minorHAnsi"/>
        </w:rPr>
      </w:pPr>
      <w:r w:rsidRPr="00E57860">
        <w:rPr>
          <w:rFonts w:asciiTheme="minorHAnsi" w:eastAsia="Times New Roman" w:hAnsiTheme="minorHAnsi" w:cstheme="minorHAnsi"/>
          <w:color w:val="000000"/>
          <w:lang w:bidi="cs-CZ"/>
        </w:rPr>
        <w:t>V případě, že zhotovitel poruší některou svou povinnost dle článku II. této smlouvy, zejména řádně neprovede úklid jednotlivých částí budov v čase uvedeném v čl. IV. odstavci 2, příp. v čase písemně odsouhlaseném objednatelem, zavazuje se zhotovitel objednateli uhradit smluvní pokutu ve výši 1.000 Kč za každý jednotlivý případ.</w:t>
      </w:r>
    </w:p>
    <w:p w14:paraId="5B1D3467" w14:textId="15CF100D" w:rsidR="00C61E3F" w:rsidRPr="002A5653" w:rsidRDefault="00C61E3F" w:rsidP="002A5653">
      <w:pPr>
        <w:pStyle w:val="Style7"/>
        <w:numPr>
          <w:ilvl w:val="0"/>
          <w:numId w:val="21"/>
        </w:numPr>
        <w:tabs>
          <w:tab w:val="left" w:pos="310"/>
        </w:tabs>
        <w:spacing w:after="0" w:line="240" w:lineRule="auto"/>
        <w:ind w:left="280" w:hanging="280"/>
        <w:jc w:val="both"/>
        <w:rPr>
          <w:rFonts w:asciiTheme="minorHAnsi" w:hAnsiTheme="minorHAnsi" w:cstheme="minorHAnsi"/>
        </w:rPr>
      </w:pPr>
      <w:r w:rsidRPr="00E57860">
        <w:rPr>
          <w:rFonts w:asciiTheme="minorHAnsi" w:eastAsia="Times New Roman" w:hAnsiTheme="minorHAnsi" w:cstheme="minorHAnsi"/>
          <w:color w:val="000000"/>
          <w:lang w:bidi="cs-CZ"/>
        </w:rPr>
        <w:t>V případě prodlení zhotovitele s odstraněním reklamovaných vad díla ve lhůtě stanovené touto smlouvou se zhotovitel zavazuje objednateli uhradit smluvní pokutu ve výši</w:t>
      </w:r>
      <w:r w:rsidR="002A5653">
        <w:rPr>
          <w:rFonts w:asciiTheme="minorHAnsi" w:hAnsiTheme="minorHAnsi" w:cstheme="minorHAnsi"/>
        </w:rPr>
        <w:t xml:space="preserve"> </w:t>
      </w:r>
      <w:r w:rsidRPr="002A5653">
        <w:rPr>
          <w:rFonts w:asciiTheme="minorHAnsi" w:eastAsia="Times New Roman" w:hAnsiTheme="minorHAnsi" w:cstheme="minorHAnsi"/>
          <w:color w:val="000000"/>
          <w:lang w:bidi="cs-CZ"/>
        </w:rPr>
        <w:t>1.000 Kč za každý započatý den prodlení a jednotlivou vadu.</w:t>
      </w:r>
    </w:p>
    <w:p w14:paraId="0A7044F0" w14:textId="4EF454F3" w:rsidR="00C61E3F" w:rsidRPr="00E57860" w:rsidRDefault="00C61E3F" w:rsidP="004372F3">
      <w:pPr>
        <w:pStyle w:val="Style7"/>
        <w:numPr>
          <w:ilvl w:val="0"/>
          <w:numId w:val="21"/>
        </w:numPr>
        <w:tabs>
          <w:tab w:val="left" w:pos="298"/>
        </w:tabs>
        <w:spacing w:after="0" w:line="240" w:lineRule="auto"/>
        <w:ind w:left="260" w:hanging="260"/>
        <w:jc w:val="both"/>
        <w:rPr>
          <w:rFonts w:asciiTheme="minorHAnsi" w:hAnsiTheme="minorHAnsi" w:cstheme="minorHAnsi"/>
        </w:rPr>
      </w:pPr>
      <w:r w:rsidRPr="00E57860">
        <w:rPr>
          <w:rFonts w:asciiTheme="minorHAnsi" w:eastAsia="Times New Roman" w:hAnsiTheme="minorHAnsi" w:cstheme="minorHAnsi"/>
          <w:color w:val="000000"/>
          <w:lang w:bidi="cs-CZ"/>
        </w:rPr>
        <w:t>Smluvní po</w:t>
      </w:r>
      <w:r w:rsidR="002A5653">
        <w:rPr>
          <w:rFonts w:asciiTheme="minorHAnsi" w:eastAsia="Times New Roman" w:hAnsiTheme="minorHAnsi" w:cstheme="minorHAnsi"/>
          <w:color w:val="000000"/>
          <w:lang w:bidi="cs-CZ"/>
        </w:rPr>
        <w:t>kuta je splatná ve lhůtě 10 dnů.</w:t>
      </w:r>
    </w:p>
    <w:p w14:paraId="067A8526" w14:textId="77777777" w:rsidR="00C61E3F" w:rsidRPr="00E57860" w:rsidRDefault="00C61E3F" w:rsidP="004372F3">
      <w:pPr>
        <w:pStyle w:val="Style7"/>
        <w:numPr>
          <w:ilvl w:val="0"/>
          <w:numId w:val="21"/>
        </w:numPr>
        <w:tabs>
          <w:tab w:val="left" w:pos="289"/>
        </w:tabs>
        <w:spacing w:after="0" w:line="240" w:lineRule="auto"/>
        <w:ind w:left="260" w:hanging="260"/>
        <w:jc w:val="both"/>
        <w:rPr>
          <w:rFonts w:asciiTheme="minorHAnsi" w:hAnsiTheme="minorHAnsi" w:cstheme="minorHAnsi"/>
        </w:rPr>
      </w:pPr>
      <w:r w:rsidRPr="00E57860">
        <w:rPr>
          <w:rFonts w:asciiTheme="minorHAnsi" w:eastAsia="Times New Roman" w:hAnsiTheme="minorHAnsi" w:cstheme="minorHAnsi"/>
          <w:color w:val="000000"/>
          <w:lang w:bidi="cs-CZ"/>
        </w:rPr>
        <w:t>Objednatel se zavazuje při prodlení se zaplacením faktury zaplatit zhotoviteli úrok z prodlení ve výši 0,05 % z fakturované částky za každý den prodlení.</w:t>
      </w:r>
    </w:p>
    <w:p w14:paraId="2552ADF7" w14:textId="2B995E62" w:rsidR="00C61E3F" w:rsidRPr="00E57860" w:rsidRDefault="00C61E3F" w:rsidP="004372F3">
      <w:pPr>
        <w:pStyle w:val="Style7"/>
        <w:numPr>
          <w:ilvl w:val="0"/>
          <w:numId w:val="21"/>
        </w:numPr>
        <w:tabs>
          <w:tab w:val="left" w:pos="298"/>
        </w:tabs>
        <w:spacing w:after="0" w:line="240" w:lineRule="auto"/>
        <w:ind w:left="260" w:hanging="260"/>
        <w:jc w:val="both"/>
        <w:rPr>
          <w:rFonts w:asciiTheme="minorHAnsi" w:hAnsiTheme="minorHAnsi" w:cstheme="minorHAnsi"/>
        </w:rPr>
      </w:pPr>
      <w:r w:rsidRPr="00E57860">
        <w:rPr>
          <w:rFonts w:asciiTheme="minorHAnsi" w:eastAsia="Times New Roman" w:hAnsiTheme="minorHAnsi" w:cstheme="minorHAnsi"/>
          <w:color w:val="000000"/>
          <w:lang w:bidi="cs-CZ"/>
        </w:rPr>
        <w:t>Objednatel má právo na náhradu škody způsobené porušením jakékoli povinnosti zhotovitelem vztahující se k této smlouvě, zejména škody vzniklé objednateli prokazatelným zaviněním zhotovitele nebo jeho zaměstnanců, za jejichž výkon práce nese zhotovitel zodpovědnost ve smyslu pracovněprávních předpisů. Zhotovitel nezodpovídá za vznik škody v případech, kdy mu nemohl ani při vynalože</w:t>
      </w:r>
      <w:r w:rsidR="00D505B0">
        <w:rPr>
          <w:rFonts w:asciiTheme="minorHAnsi" w:eastAsia="Times New Roman" w:hAnsiTheme="minorHAnsi" w:cstheme="minorHAnsi"/>
          <w:color w:val="000000"/>
          <w:lang w:bidi="cs-CZ"/>
        </w:rPr>
        <w:t>ní</w:t>
      </w:r>
      <w:r w:rsidRPr="00E57860">
        <w:rPr>
          <w:rFonts w:asciiTheme="minorHAnsi" w:eastAsia="Times New Roman" w:hAnsiTheme="minorHAnsi" w:cstheme="minorHAnsi"/>
          <w:color w:val="000000"/>
          <w:lang w:bidi="cs-CZ"/>
        </w:rPr>
        <w:t xml:space="preserve"> odborné péče zabránit. Vznikne-li škoda v důsledku porušení povinnosti, která je utvrzena smluvní pokutou, má objednatel právo na náhradu škody, která dohodnutou smluvní pokutu převyšuje. </w:t>
      </w:r>
    </w:p>
    <w:p w14:paraId="6FE8A82E" w14:textId="77777777" w:rsidR="00C61E3F" w:rsidRPr="00E57860" w:rsidRDefault="00C61E3F" w:rsidP="004372F3">
      <w:pPr>
        <w:pStyle w:val="Style7"/>
        <w:numPr>
          <w:ilvl w:val="0"/>
          <w:numId w:val="21"/>
        </w:numPr>
        <w:tabs>
          <w:tab w:val="left" w:pos="294"/>
        </w:tabs>
        <w:spacing w:after="0" w:line="240" w:lineRule="auto"/>
        <w:ind w:left="260" w:hanging="260"/>
        <w:jc w:val="both"/>
        <w:rPr>
          <w:rFonts w:asciiTheme="minorHAnsi" w:hAnsiTheme="minorHAnsi" w:cstheme="minorHAnsi"/>
        </w:rPr>
      </w:pPr>
      <w:r w:rsidRPr="00E57860">
        <w:rPr>
          <w:rFonts w:asciiTheme="minorHAnsi" w:eastAsia="Times New Roman" w:hAnsiTheme="minorHAnsi" w:cstheme="minorHAnsi"/>
          <w:color w:val="000000"/>
          <w:lang w:bidi="cs-CZ"/>
        </w:rPr>
        <w:t>Objednatel je oprávněn započíst svoji pohledávku, kterou má za zhotovitelem, proti pohledávce zhotovitele za objednatelem, a to za podmínek stanovených touto smlouvou a občanským zákoníkem. Pokud zhotovitel poruší některou ze svých povinností a v důsledku toho vznikne objednateli nárok na smluvní pokutu, prohlašuje zhotovitel, že v takovém případě nebude považovat pohledávku objednatele za nejistou nebo neurčitou a souhlasí s tím, aby si ji objednatel započetl proti nároku zhotovitele na uhrazení faktury, popř. proti jiné pohledávce zhotovitele za objednatelem.</w:t>
      </w:r>
    </w:p>
    <w:p w14:paraId="4B88E98B" w14:textId="77777777" w:rsidR="00C61E3F" w:rsidRPr="00E57860" w:rsidRDefault="00C61E3F" w:rsidP="00E57860">
      <w:pPr>
        <w:pStyle w:val="Style10"/>
        <w:keepNext/>
        <w:keepLines/>
        <w:spacing w:after="0"/>
        <w:rPr>
          <w:rFonts w:asciiTheme="minorHAnsi" w:hAnsiTheme="minorHAnsi" w:cstheme="minorHAnsi"/>
          <w:sz w:val="22"/>
          <w:szCs w:val="22"/>
        </w:rPr>
      </w:pPr>
      <w:bookmarkStart w:id="16" w:name="bookmark39"/>
      <w:r w:rsidRPr="00E57860">
        <w:rPr>
          <w:rFonts w:asciiTheme="minorHAnsi" w:eastAsia="Times New Roman" w:hAnsiTheme="minorHAnsi" w:cstheme="minorHAnsi"/>
          <w:color w:val="000000"/>
          <w:sz w:val="22"/>
          <w:szCs w:val="22"/>
          <w:u w:val="none"/>
          <w:lang w:bidi="cs-CZ"/>
        </w:rPr>
        <w:t>Článek XII.</w:t>
      </w:r>
      <w:bookmarkEnd w:id="16"/>
    </w:p>
    <w:p w14:paraId="5E7444A6" w14:textId="77777777" w:rsidR="00C61E3F" w:rsidRPr="00EE43EA" w:rsidRDefault="00C61E3F" w:rsidP="00012396">
      <w:pPr>
        <w:pStyle w:val="Style10"/>
        <w:keepNext/>
        <w:keepLines/>
        <w:spacing w:after="120"/>
        <w:rPr>
          <w:rFonts w:asciiTheme="minorHAnsi" w:hAnsiTheme="minorHAnsi" w:cstheme="minorHAnsi"/>
          <w:sz w:val="22"/>
          <w:szCs w:val="22"/>
          <w:u w:val="none"/>
        </w:rPr>
      </w:pPr>
      <w:r w:rsidRPr="00EE43EA">
        <w:rPr>
          <w:rFonts w:asciiTheme="minorHAnsi" w:eastAsia="Times New Roman" w:hAnsiTheme="minorHAnsi" w:cstheme="minorHAnsi"/>
          <w:color w:val="000000"/>
          <w:sz w:val="22"/>
          <w:szCs w:val="22"/>
          <w:u w:val="none"/>
          <w:lang w:bidi="cs-CZ"/>
        </w:rPr>
        <w:t>Vypovězení a odstoupení od smlouvy</w:t>
      </w:r>
    </w:p>
    <w:p w14:paraId="2D7A7543" w14:textId="5459E2D4" w:rsidR="00C61E3F" w:rsidRPr="00E57860" w:rsidRDefault="00C61E3F" w:rsidP="004372F3">
      <w:pPr>
        <w:pStyle w:val="Style7"/>
        <w:numPr>
          <w:ilvl w:val="0"/>
          <w:numId w:val="22"/>
        </w:numPr>
        <w:tabs>
          <w:tab w:val="left" w:pos="279"/>
        </w:tabs>
        <w:spacing w:after="0" w:line="240" w:lineRule="auto"/>
        <w:ind w:left="260" w:hanging="260"/>
        <w:jc w:val="both"/>
        <w:rPr>
          <w:rFonts w:asciiTheme="minorHAnsi" w:hAnsiTheme="minorHAnsi" w:cstheme="minorHAnsi"/>
        </w:rPr>
      </w:pPr>
      <w:r w:rsidRPr="00E57860">
        <w:rPr>
          <w:rFonts w:asciiTheme="minorHAnsi" w:eastAsia="Times New Roman" w:hAnsiTheme="minorHAnsi" w:cstheme="minorHAnsi"/>
          <w:color w:val="000000"/>
          <w:lang w:bidi="cs-CZ"/>
        </w:rPr>
        <w:t>Smluvní strany mohou tuto smlouvu kdykoliv pí</w:t>
      </w:r>
      <w:r w:rsidR="0029305E">
        <w:rPr>
          <w:rFonts w:asciiTheme="minorHAnsi" w:eastAsia="Times New Roman" w:hAnsiTheme="minorHAnsi" w:cstheme="minorHAnsi"/>
          <w:color w:val="000000"/>
          <w:lang w:bidi="cs-CZ"/>
        </w:rPr>
        <w:t>semně vypovědět, a to i bez udání</w:t>
      </w:r>
      <w:r w:rsidR="002A5653">
        <w:rPr>
          <w:rFonts w:asciiTheme="minorHAnsi" w:eastAsia="Times New Roman" w:hAnsiTheme="minorHAnsi" w:cstheme="minorHAnsi"/>
          <w:color w:val="000000"/>
          <w:lang w:bidi="cs-CZ"/>
        </w:rPr>
        <w:t xml:space="preserve"> důvodu. Výpovědní lhůta činí 3 (tři) měsíce</w:t>
      </w:r>
      <w:r w:rsidRPr="00E57860">
        <w:rPr>
          <w:rFonts w:asciiTheme="minorHAnsi" w:eastAsia="Times New Roman" w:hAnsiTheme="minorHAnsi" w:cstheme="minorHAnsi"/>
          <w:color w:val="000000"/>
          <w:lang w:bidi="cs-CZ"/>
        </w:rPr>
        <w:t xml:space="preserve"> a počíná běžet prvního dne měsíce následujícího po doručení výpovědi druhé smluvní straně.</w:t>
      </w:r>
    </w:p>
    <w:p w14:paraId="4DF166D4" w14:textId="77777777" w:rsidR="00C61E3F" w:rsidRPr="00E57860" w:rsidRDefault="00C61E3F" w:rsidP="004372F3">
      <w:pPr>
        <w:pStyle w:val="Style7"/>
        <w:numPr>
          <w:ilvl w:val="0"/>
          <w:numId w:val="22"/>
        </w:numPr>
        <w:tabs>
          <w:tab w:val="left" w:pos="298"/>
        </w:tabs>
        <w:spacing w:after="0" w:line="240" w:lineRule="auto"/>
        <w:ind w:left="260" w:hanging="260"/>
        <w:jc w:val="both"/>
        <w:rPr>
          <w:rFonts w:asciiTheme="minorHAnsi" w:hAnsiTheme="minorHAnsi" w:cstheme="minorHAnsi"/>
        </w:rPr>
      </w:pPr>
      <w:r w:rsidRPr="00E57860">
        <w:rPr>
          <w:rFonts w:asciiTheme="minorHAnsi" w:eastAsia="Times New Roman" w:hAnsiTheme="minorHAnsi" w:cstheme="minorHAnsi"/>
          <w:color w:val="000000"/>
          <w:lang w:bidi="cs-CZ"/>
        </w:rPr>
        <w:t>Smluvní strany mohou odstoupit od této smlouvy z důvodů stanovených zákonem nebo touto smlouvou.</w:t>
      </w:r>
    </w:p>
    <w:p w14:paraId="4102A48A" w14:textId="3D920796" w:rsidR="00C61E3F" w:rsidRPr="00C53910" w:rsidRDefault="00C61E3F" w:rsidP="004372F3">
      <w:pPr>
        <w:pStyle w:val="Style7"/>
        <w:numPr>
          <w:ilvl w:val="0"/>
          <w:numId w:val="22"/>
        </w:numPr>
        <w:tabs>
          <w:tab w:val="left" w:pos="294"/>
        </w:tabs>
        <w:spacing w:after="0" w:line="240" w:lineRule="auto"/>
        <w:ind w:left="260" w:hanging="260"/>
        <w:jc w:val="both"/>
        <w:rPr>
          <w:rFonts w:asciiTheme="minorHAnsi" w:hAnsiTheme="minorHAnsi" w:cstheme="minorHAnsi"/>
        </w:rPr>
      </w:pPr>
      <w:r w:rsidRPr="00E57860">
        <w:rPr>
          <w:rFonts w:asciiTheme="minorHAnsi" w:eastAsia="Times New Roman" w:hAnsiTheme="minorHAnsi" w:cstheme="minorHAnsi"/>
          <w:color w:val="000000"/>
          <w:lang w:bidi="cs-CZ"/>
        </w:rPr>
        <w:t>Objednatel je oprávněn od této smlouvy odstoupit, pokud zhotovitel poruší jakoukoli svoji povinnost vyplývající z této smlouvy, pokud zhotovitel písemně prohlásí, že není schopen nebo ochoten dílo provádět, pokud zhotovitel vstoupí do likvidace nebo je proti němu zahájeno insolvenční řízení.</w:t>
      </w:r>
    </w:p>
    <w:p w14:paraId="2639CDE0" w14:textId="46872502" w:rsidR="00C53910" w:rsidRPr="009F0ED4" w:rsidRDefault="00C53910" w:rsidP="00C53910">
      <w:pPr>
        <w:pStyle w:val="Style7"/>
        <w:tabs>
          <w:tab w:val="left" w:pos="294"/>
        </w:tabs>
        <w:spacing w:after="0" w:line="240" w:lineRule="auto"/>
        <w:jc w:val="both"/>
        <w:rPr>
          <w:rFonts w:asciiTheme="minorHAnsi" w:eastAsia="Times New Roman" w:hAnsiTheme="minorHAnsi" w:cstheme="minorHAnsi"/>
          <w:color w:val="000000"/>
          <w:sz w:val="18"/>
          <w:szCs w:val="18"/>
          <w:lang w:bidi="cs-CZ"/>
        </w:rPr>
      </w:pPr>
    </w:p>
    <w:p w14:paraId="1D6F0D97" w14:textId="77777777" w:rsidR="00C61E3F" w:rsidRPr="00E57860" w:rsidRDefault="00C61E3F" w:rsidP="00E57860">
      <w:pPr>
        <w:pStyle w:val="Style10"/>
        <w:keepNext/>
        <w:keepLines/>
        <w:spacing w:after="0"/>
        <w:rPr>
          <w:rFonts w:asciiTheme="minorHAnsi" w:hAnsiTheme="minorHAnsi" w:cstheme="minorHAnsi"/>
          <w:sz w:val="22"/>
          <w:szCs w:val="22"/>
        </w:rPr>
      </w:pPr>
      <w:bookmarkStart w:id="17" w:name="bookmark42"/>
      <w:r w:rsidRPr="00E57860">
        <w:rPr>
          <w:rFonts w:asciiTheme="minorHAnsi" w:eastAsia="Times New Roman" w:hAnsiTheme="minorHAnsi" w:cstheme="minorHAnsi"/>
          <w:color w:val="000000"/>
          <w:sz w:val="22"/>
          <w:szCs w:val="22"/>
          <w:u w:val="none"/>
          <w:lang w:bidi="cs-CZ"/>
        </w:rPr>
        <w:t>Článek XIII.</w:t>
      </w:r>
      <w:bookmarkEnd w:id="17"/>
    </w:p>
    <w:p w14:paraId="486909F6" w14:textId="77777777" w:rsidR="00C61E3F" w:rsidRPr="00EE43EA" w:rsidRDefault="00C61E3F" w:rsidP="00012396">
      <w:pPr>
        <w:pStyle w:val="Style10"/>
        <w:keepNext/>
        <w:keepLines/>
        <w:spacing w:after="120"/>
        <w:rPr>
          <w:rFonts w:asciiTheme="minorHAnsi" w:hAnsiTheme="minorHAnsi" w:cstheme="minorHAnsi"/>
          <w:sz w:val="22"/>
          <w:szCs w:val="22"/>
          <w:u w:val="none"/>
        </w:rPr>
      </w:pPr>
      <w:r w:rsidRPr="00EE43EA">
        <w:rPr>
          <w:rFonts w:asciiTheme="minorHAnsi" w:eastAsia="Times New Roman" w:hAnsiTheme="minorHAnsi" w:cstheme="minorHAnsi"/>
          <w:color w:val="000000"/>
          <w:sz w:val="22"/>
          <w:szCs w:val="22"/>
          <w:u w:val="none"/>
          <w:lang w:bidi="cs-CZ"/>
        </w:rPr>
        <w:t>Kontaktní osoby a doručování písemností</w:t>
      </w:r>
    </w:p>
    <w:p w14:paraId="00AFED60" w14:textId="10EAD5C7" w:rsidR="00C61E3F" w:rsidRPr="00E57860" w:rsidRDefault="00C53910" w:rsidP="004372F3">
      <w:pPr>
        <w:pStyle w:val="Style7"/>
        <w:numPr>
          <w:ilvl w:val="0"/>
          <w:numId w:val="23"/>
        </w:numPr>
        <w:tabs>
          <w:tab w:val="left" w:pos="285"/>
        </w:tabs>
        <w:spacing w:after="0" w:line="240" w:lineRule="auto"/>
        <w:ind w:left="280" w:hanging="280"/>
        <w:jc w:val="both"/>
        <w:rPr>
          <w:rFonts w:asciiTheme="minorHAnsi" w:hAnsiTheme="minorHAnsi" w:cstheme="minorHAnsi"/>
        </w:rPr>
      </w:pPr>
      <w:r>
        <w:rPr>
          <w:rFonts w:asciiTheme="minorHAnsi" w:eastAsia="Times New Roman" w:hAnsiTheme="minorHAnsi" w:cstheme="minorHAnsi"/>
          <w:color w:val="000000"/>
          <w:lang w:bidi="cs-CZ"/>
        </w:rPr>
        <w:t xml:space="preserve">Kontaktní osoby </w:t>
      </w:r>
      <w:r w:rsidR="00C61E3F" w:rsidRPr="00E57860">
        <w:rPr>
          <w:rFonts w:asciiTheme="minorHAnsi" w:eastAsia="Times New Roman" w:hAnsiTheme="minorHAnsi" w:cstheme="minorHAnsi"/>
          <w:color w:val="000000"/>
          <w:lang w:bidi="cs-CZ"/>
        </w:rPr>
        <w:t xml:space="preserve">jednají za smluvní strany ve všech věcech souvisejících splněním této smlouvy, zejména podepisují zápisy zjednání smluvních stran a výkazy práce. Kontaktní osoba objednatele </w:t>
      </w:r>
      <w:r w:rsidR="00C61E3F" w:rsidRPr="00E57860">
        <w:rPr>
          <w:rFonts w:asciiTheme="minorHAnsi" w:eastAsia="Times New Roman" w:hAnsiTheme="minorHAnsi" w:cstheme="minorHAnsi"/>
          <w:color w:val="000000"/>
          <w:lang w:bidi="cs-CZ"/>
        </w:rPr>
        <w:lastRenderedPageBreak/>
        <w:t>též vykonává kontrolu zhotovitele při provádění díla, je oprávněna oznamovat za objednatele porušení povinností zhotovitele vyplývající z této smlouvy, a činí další oznámení, žádosti či jiné úkony podle této smlouvy.</w:t>
      </w:r>
    </w:p>
    <w:p w14:paraId="78322887" w14:textId="77777777" w:rsidR="00C61E3F" w:rsidRPr="00E57860" w:rsidRDefault="00C61E3F" w:rsidP="004372F3">
      <w:pPr>
        <w:pStyle w:val="Style7"/>
        <w:numPr>
          <w:ilvl w:val="0"/>
          <w:numId w:val="23"/>
        </w:numPr>
        <w:tabs>
          <w:tab w:val="left" w:pos="314"/>
        </w:tabs>
        <w:spacing w:after="0" w:line="240" w:lineRule="auto"/>
        <w:ind w:left="280" w:hanging="280"/>
        <w:jc w:val="both"/>
        <w:rPr>
          <w:rFonts w:asciiTheme="minorHAnsi" w:hAnsiTheme="minorHAnsi" w:cstheme="minorHAnsi"/>
        </w:rPr>
      </w:pPr>
      <w:r w:rsidRPr="00E57860">
        <w:rPr>
          <w:rFonts w:asciiTheme="minorHAnsi" w:eastAsia="Times New Roman" w:hAnsiTheme="minorHAnsi" w:cstheme="minorHAnsi"/>
          <w:color w:val="000000"/>
          <w:lang w:bidi="cs-CZ"/>
        </w:rPr>
        <w:t>Změna určení kontaktních osob nevyžaduje změnu této smlouvy. Smluvní strana je však povinna změnu kontaktní osoby bez zbytečného odkladu písemně sdělit druhé smluvní straně.</w:t>
      </w:r>
    </w:p>
    <w:p w14:paraId="3749CD23" w14:textId="77777777" w:rsidR="00C61E3F" w:rsidRPr="00E57860" w:rsidRDefault="00C61E3F" w:rsidP="004372F3">
      <w:pPr>
        <w:pStyle w:val="Style7"/>
        <w:numPr>
          <w:ilvl w:val="0"/>
          <w:numId w:val="23"/>
        </w:numPr>
        <w:tabs>
          <w:tab w:val="left" w:pos="309"/>
        </w:tabs>
        <w:spacing w:after="0" w:line="240" w:lineRule="auto"/>
        <w:ind w:left="280" w:hanging="280"/>
        <w:jc w:val="both"/>
        <w:rPr>
          <w:rFonts w:asciiTheme="minorHAnsi" w:hAnsiTheme="minorHAnsi" w:cstheme="minorHAnsi"/>
        </w:rPr>
      </w:pPr>
      <w:r w:rsidRPr="00E57860">
        <w:rPr>
          <w:rFonts w:asciiTheme="minorHAnsi" w:eastAsia="Times New Roman" w:hAnsiTheme="minorHAnsi" w:cstheme="minorHAnsi"/>
          <w:color w:val="000000"/>
          <w:lang w:bidi="cs-CZ"/>
        </w:rPr>
        <w:t>Kromě jiných způsobů komunikace dohodnutých mezi stranami se za účinné považují osobní doručování, doručování doporučenou poštou, datovou schránkou či elektronickou poštou. Pro doručování platí kontaktní údaje smluvních stran a jejích kontaktních osob nebo kontaktní údaje, které si smluvní strany po uzavření této smlouvy písemně oznámily.</w:t>
      </w:r>
    </w:p>
    <w:p w14:paraId="4CEC5587" w14:textId="369FC09F" w:rsidR="00C53910" w:rsidRPr="00C53910" w:rsidRDefault="00C61E3F" w:rsidP="00C53910">
      <w:pPr>
        <w:pStyle w:val="Style7"/>
        <w:numPr>
          <w:ilvl w:val="0"/>
          <w:numId w:val="23"/>
        </w:numPr>
        <w:tabs>
          <w:tab w:val="left" w:pos="309"/>
        </w:tabs>
        <w:spacing w:after="0" w:line="240" w:lineRule="auto"/>
        <w:ind w:left="280" w:hanging="280"/>
        <w:jc w:val="both"/>
        <w:rPr>
          <w:rFonts w:asciiTheme="minorHAnsi" w:hAnsiTheme="minorHAnsi" w:cstheme="minorHAnsi"/>
        </w:rPr>
      </w:pPr>
      <w:r w:rsidRPr="00E57860">
        <w:rPr>
          <w:rFonts w:asciiTheme="minorHAnsi" w:eastAsia="Times New Roman" w:hAnsiTheme="minorHAnsi" w:cstheme="minorHAnsi"/>
          <w:color w:val="000000"/>
          <w:lang w:bidi="cs-CZ"/>
        </w:rPr>
        <w:t>Oznámení správně adresovaná se považují za uskutečněná v případě osobního doručování anebo doručování doporučenou poštou okamžikem doruče</w:t>
      </w:r>
      <w:r w:rsidR="00D505B0">
        <w:rPr>
          <w:rFonts w:asciiTheme="minorHAnsi" w:eastAsia="Times New Roman" w:hAnsiTheme="minorHAnsi" w:cstheme="minorHAnsi"/>
          <w:color w:val="000000"/>
          <w:lang w:bidi="cs-CZ"/>
        </w:rPr>
        <w:t>ní</w:t>
      </w:r>
      <w:r w:rsidRPr="00E57860">
        <w:rPr>
          <w:rFonts w:asciiTheme="minorHAnsi" w:eastAsia="Times New Roman" w:hAnsiTheme="minorHAnsi" w:cstheme="minorHAnsi"/>
          <w:color w:val="000000"/>
          <w:lang w:bidi="cs-CZ"/>
        </w:rPr>
        <w:t>, v případě posílání elektronickou poštou okamžikem obdržení potvrzení o doručení od protistrany při použití stejného komunikačního kanál</w:t>
      </w:r>
    </w:p>
    <w:p w14:paraId="29AD73E5" w14:textId="77777777" w:rsidR="00C53910" w:rsidRPr="00C53910" w:rsidRDefault="00C53910" w:rsidP="00C53910">
      <w:pPr>
        <w:pStyle w:val="Style7"/>
        <w:tabs>
          <w:tab w:val="left" w:pos="309"/>
        </w:tabs>
        <w:spacing w:after="0" w:line="240" w:lineRule="auto"/>
        <w:ind w:left="280"/>
        <w:jc w:val="both"/>
        <w:rPr>
          <w:rFonts w:asciiTheme="minorHAnsi" w:hAnsiTheme="minorHAnsi" w:cstheme="minorHAnsi"/>
        </w:rPr>
      </w:pPr>
    </w:p>
    <w:p w14:paraId="78F181DC" w14:textId="77777777" w:rsidR="00C61E3F" w:rsidRPr="00E57860" w:rsidRDefault="00C61E3F" w:rsidP="00E57860">
      <w:pPr>
        <w:pStyle w:val="Style10"/>
        <w:keepNext/>
        <w:keepLines/>
        <w:spacing w:after="0"/>
        <w:rPr>
          <w:rFonts w:asciiTheme="minorHAnsi" w:hAnsiTheme="minorHAnsi" w:cstheme="minorHAnsi"/>
          <w:sz w:val="22"/>
          <w:szCs w:val="22"/>
        </w:rPr>
      </w:pPr>
      <w:bookmarkStart w:id="18" w:name="bookmark45"/>
      <w:r w:rsidRPr="00E57860">
        <w:rPr>
          <w:rFonts w:asciiTheme="minorHAnsi" w:eastAsia="Times New Roman" w:hAnsiTheme="minorHAnsi" w:cstheme="minorHAnsi"/>
          <w:color w:val="000000"/>
          <w:sz w:val="22"/>
          <w:szCs w:val="22"/>
          <w:u w:val="none"/>
          <w:lang w:bidi="cs-CZ"/>
        </w:rPr>
        <w:t>Článek XIV.</w:t>
      </w:r>
      <w:bookmarkEnd w:id="18"/>
    </w:p>
    <w:p w14:paraId="640FBBA6" w14:textId="77777777" w:rsidR="00C61E3F" w:rsidRPr="00EE43EA" w:rsidRDefault="00C61E3F" w:rsidP="00737092">
      <w:pPr>
        <w:pStyle w:val="Style10"/>
        <w:keepNext/>
        <w:keepLines/>
        <w:spacing w:after="120"/>
        <w:rPr>
          <w:rFonts w:asciiTheme="minorHAnsi" w:hAnsiTheme="minorHAnsi" w:cstheme="minorHAnsi"/>
          <w:sz w:val="22"/>
          <w:szCs w:val="22"/>
          <w:u w:val="none"/>
        </w:rPr>
      </w:pPr>
      <w:r w:rsidRPr="00EE43EA">
        <w:rPr>
          <w:rFonts w:asciiTheme="minorHAnsi" w:eastAsia="Times New Roman" w:hAnsiTheme="minorHAnsi" w:cstheme="minorHAnsi"/>
          <w:color w:val="000000"/>
          <w:sz w:val="22"/>
          <w:szCs w:val="22"/>
          <w:u w:val="none"/>
          <w:lang w:bidi="cs-CZ"/>
        </w:rPr>
        <w:t>Zveřejnění smlouvy a obchodní tajemství</w:t>
      </w:r>
    </w:p>
    <w:p w14:paraId="4A9EAA58" w14:textId="77777777" w:rsidR="00C61E3F" w:rsidRPr="00E57860" w:rsidRDefault="00C61E3F" w:rsidP="004372F3">
      <w:pPr>
        <w:pStyle w:val="Style7"/>
        <w:numPr>
          <w:ilvl w:val="0"/>
          <w:numId w:val="24"/>
        </w:numPr>
        <w:tabs>
          <w:tab w:val="left" w:pos="290"/>
        </w:tabs>
        <w:spacing w:after="0" w:line="240" w:lineRule="auto"/>
        <w:ind w:left="280" w:hanging="280"/>
        <w:jc w:val="both"/>
        <w:rPr>
          <w:rFonts w:asciiTheme="minorHAnsi" w:hAnsiTheme="minorHAnsi" w:cstheme="minorHAnsi"/>
        </w:rPr>
      </w:pPr>
      <w:r w:rsidRPr="00E57860">
        <w:rPr>
          <w:rFonts w:asciiTheme="minorHAnsi" w:eastAsia="Times New Roman" w:hAnsiTheme="minorHAnsi" w:cstheme="minorHAnsi"/>
          <w:color w:val="000000"/>
          <w:lang w:bidi="cs-CZ"/>
        </w:rPr>
        <w:t xml:space="preserve">Zhotovitel bere na vědomí, že smlouvy s hodnotou předmětu převyšující 50.000 Kč bez </w:t>
      </w:r>
      <w:r w:rsidRPr="000724D6">
        <w:rPr>
          <w:rFonts w:asciiTheme="minorHAnsi" w:eastAsia="Times New Roman" w:hAnsiTheme="minorHAnsi" w:cstheme="minorHAnsi"/>
          <w:color w:val="000000"/>
          <w:lang w:bidi="cs-CZ"/>
        </w:rPr>
        <w:t xml:space="preserve">DPH včetně dohod, na základě kterých se tyto smlouvy mění, nahrazují nebo ruší, zveřejní objednatel v </w:t>
      </w:r>
      <w:r w:rsidRPr="000724D6">
        <w:rPr>
          <w:rFonts w:asciiTheme="minorHAnsi" w:eastAsia="Times New Roman" w:hAnsiTheme="minorHAnsi" w:cstheme="minorHAnsi"/>
          <w:bCs/>
          <w:color w:val="000000"/>
          <w:lang w:bidi="cs-CZ"/>
        </w:rPr>
        <w:t xml:space="preserve">registru smluv </w:t>
      </w:r>
      <w:r w:rsidRPr="000724D6">
        <w:rPr>
          <w:rFonts w:asciiTheme="minorHAnsi" w:eastAsia="Times New Roman" w:hAnsiTheme="minorHAnsi" w:cstheme="minorHAnsi"/>
          <w:color w:val="000000"/>
          <w:lang w:bidi="cs-CZ"/>
        </w:rPr>
        <w:t>zřízeném jako informační systém veřejné správy na základě zákona č. 340/2015 Sb., o registru</w:t>
      </w:r>
      <w:r w:rsidRPr="00E57860">
        <w:rPr>
          <w:rFonts w:asciiTheme="minorHAnsi" w:eastAsia="Times New Roman" w:hAnsiTheme="minorHAnsi" w:cstheme="minorHAnsi"/>
          <w:color w:val="000000"/>
          <w:lang w:bidi="cs-CZ"/>
        </w:rPr>
        <w:t xml:space="preserve"> smluv. Zhotovitel výslovně souhlasí s tím, aby tato smlouva včetně případných dohod o její změně, nahrazení nebo zrušení byly v plném rozsahu v registru smluv objednatelem zveřejněny.</w:t>
      </w:r>
    </w:p>
    <w:p w14:paraId="43F9C00B" w14:textId="65DDE40A" w:rsidR="00C61E3F" w:rsidRPr="00D505B0" w:rsidRDefault="00C61E3F" w:rsidP="004372F3">
      <w:pPr>
        <w:pStyle w:val="Style7"/>
        <w:numPr>
          <w:ilvl w:val="0"/>
          <w:numId w:val="24"/>
        </w:numPr>
        <w:tabs>
          <w:tab w:val="left" w:pos="309"/>
        </w:tabs>
        <w:spacing w:after="0" w:line="240" w:lineRule="auto"/>
        <w:ind w:left="280" w:hanging="280"/>
        <w:jc w:val="both"/>
        <w:rPr>
          <w:rFonts w:asciiTheme="minorHAnsi" w:hAnsiTheme="minorHAnsi" w:cstheme="minorHAnsi"/>
        </w:rPr>
      </w:pPr>
      <w:r w:rsidRPr="00E57860">
        <w:rPr>
          <w:rFonts w:asciiTheme="minorHAnsi" w:eastAsia="Times New Roman" w:hAnsiTheme="minorHAnsi" w:cstheme="minorHAnsi"/>
          <w:color w:val="000000"/>
          <w:lang w:bidi="cs-CZ"/>
        </w:rPr>
        <w:t>Zhotovitel prohlašuje, že skutečnosti uvedené v této smlouvě nepovažuje za obchodní tajemství a uděluje svolení k jejic</w:t>
      </w:r>
      <w:r w:rsidR="0065112C">
        <w:rPr>
          <w:rFonts w:asciiTheme="minorHAnsi" w:eastAsia="Times New Roman" w:hAnsiTheme="minorHAnsi" w:cstheme="minorHAnsi"/>
          <w:color w:val="000000"/>
          <w:lang w:bidi="cs-CZ"/>
        </w:rPr>
        <w:t>h užití a zveřejnění bez stanovení</w:t>
      </w:r>
      <w:r w:rsidRPr="00E57860">
        <w:rPr>
          <w:rFonts w:asciiTheme="minorHAnsi" w:eastAsia="Times New Roman" w:hAnsiTheme="minorHAnsi" w:cstheme="minorHAnsi"/>
          <w:color w:val="000000"/>
          <w:lang w:bidi="cs-CZ"/>
        </w:rPr>
        <w:t xml:space="preserve"> jakýchkoliv dalších podmínek.</w:t>
      </w:r>
    </w:p>
    <w:p w14:paraId="5942C157" w14:textId="77777777" w:rsidR="00D505B0" w:rsidRPr="00E57860" w:rsidRDefault="00D505B0" w:rsidP="00EE43EA">
      <w:pPr>
        <w:pStyle w:val="Style7"/>
        <w:tabs>
          <w:tab w:val="left" w:pos="309"/>
        </w:tabs>
        <w:spacing w:after="0" w:line="240" w:lineRule="auto"/>
        <w:ind w:left="280"/>
        <w:jc w:val="both"/>
        <w:rPr>
          <w:rFonts w:asciiTheme="minorHAnsi" w:hAnsiTheme="minorHAnsi" w:cstheme="minorHAnsi"/>
        </w:rPr>
      </w:pPr>
    </w:p>
    <w:p w14:paraId="5F494A2C" w14:textId="77777777" w:rsidR="00C61E3F" w:rsidRPr="00E57860" w:rsidRDefault="00C61E3F" w:rsidP="00E57860">
      <w:pPr>
        <w:pStyle w:val="Style10"/>
        <w:keepNext/>
        <w:keepLines/>
        <w:spacing w:after="0"/>
        <w:rPr>
          <w:rFonts w:asciiTheme="minorHAnsi" w:hAnsiTheme="minorHAnsi" w:cstheme="minorHAnsi"/>
          <w:sz w:val="22"/>
          <w:szCs w:val="22"/>
        </w:rPr>
      </w:pPr>
      <w:bookmarkStart w:id="19" w:name="bookmark48"/>
      <w:r w:rsidRPr="00E57860">
        <w:rPr>
          <w:rFonts w:asciiTheme="minorHAnsi" w:eastAsia="Times New Roman" w:hAnsiTheme="minorHAnsi" w:cstheme="minorHAnsi"/>
          <w:color w:val="000000"/>
          <w:sz w:val="22"/>
          <w:szCs w:val="22"/>
          <w:u w:val="none"/>
          <w:lang w:bidi="cs-CZ"/>
        </w:rPr>
        <w:t>Článek XV.</w:t>
      </w:r>
      <w:bookmarkEnd w:id="19"/>
    </w:p>
    <w:p w14:paraId="19AF7492" w14:textId="77777777" w:rsidR="00C61E3F" w:rsidRPr="009B1436" w:rsidRDefault="00C61E3F" w:rsidP="00931BD2">
      <w:pPr>
        <w:pStyle w:val="Style10"/>
        <w:keepNext/>
        <w:keepLines/>
        <w:spacing w:after="120"/>
        <w:rPr>
          <w:rFonts w:asciiTheme="minorHAnsi" w:hAnsiTheme="minorHAnsi" w:cstheme="minorHAnsi"/>
          <w:sz w:val="22"/>
          <w:szCs w:val="22"/>
          <w:u w:val="none"/>
        </w:rPr>
      </w:pPr>
      <w:r w:rsidRPr="009B1436">
        <w:rPr>
          <w:rFonts w:asciiTheme="minorHAnsi" w:eastAsia="Times New Roman" w:hAnsiTheme="minorHAnsi" w:cstheme="minorHAnsi"/>
          <w:color w:val="000000"/>
          <w:sz w:val="22"/>
          <w:szCs w:val="22"/>
          <w:u w:val="none"/>
          <w:lang w:bidi="cs-CZ"/>
        </w:rPr>
        <w:t>Ostatní ustanovení</w:t>
      </w:r>
    </w:p>
    <w:p w14:paraId="7B17BECE" w14:textId="77777777" w:rsidR="00C61E3F" w:rsidRPr="00E57860" w:rsidRDefault="00C61E3F" w:rsidP="004372F3">
      <w:pPr>
        <w:pStyle w:val="Style7"/>
        <w:numPr>
          <w:ilvl w:val="0"/>
          <w:numId w:val="25"/>
        </w:numPr>
        <w:tabs>
          <w:tab w:val="left" w:pos="285"/>
        </w:tabs>
        <w:spacing w:after="0" w:line="240" w:lineRule="auto"/>
        <w:ind w:left="280" w:hanging="280"/>
        <w:jc w:val="both"/>
        <w:rPr>
          <w:rFonts w:asciiTheme="minorHAnsi" w:hAnsiTheme="minorHAnsi" w:cstheme="minorHAnsi"/>
        </w:rPr>
      </w:pPr>
      <w:r w:rsidRPr="00E57860">
        <w:rPr>
          <w:rFonts w:asciiTheme="minorHAnsi" w:eastAsia="Times New Roman" w:hAnsiTheme="minorHAnsi" w:cstheme="minorHAnsi"/>
          <w:color w:val="000000"/>
          <w:lang w:bidi="cs-CZ"/>
        </w:rPr>
        <w:t>Zhotovitel není oprávněn postoupit třetí straně bez souhlasu objednatele žádnou pohledávku, kterou vůči němu má a která vyplývá z této smlouvy.</w:t>
      </w:r>
    </w:p>
    <w:p w14:paraId="58FFE6C3" w14:textId="3534660F" w:rsidR="00C61E3F" w:rsidRPr="00E57860" w:rsidRDefault="00C61E3F" w:rsidP="004372F3">
      <w:pPr>
        <w:pStyle w:val="Style7"/>
        <w:numPr>
          <w:ilvl w:val="0"/>
          <w:numId w:val="25"/>
        </w:numPr>
        <w:tabs>
          <w:tab w:val="left" w:pos="309"/>
        </w:tabs>
        <w:spacing w:after="0" w:line="240" w:lineRule="auto"/>
        <w:ind w:left="280" w:hanging="280"/>
        <w:jc w:val="both"/>
        <w:rPr>
          <w:rFonts w:asciiTheme="minorHAnsi" w:hAnsiTheme="minorHAnsi" w:cstheme="minorHAnsi"/>
        </w:rPr>
      </w:pPr>
      <w:r w:rsidRPr="00E57860">
        <w:rPr>
          <w:rFonts w:asciiTheme="minorHAnsi" w:eastAsia="Times New Roman" w:hAnsiTheme="minorHAnsi" w:cstheme="minorHAnsi"/>
          <w:color w:val="000000"/>
          <w:lang w:bidi="cs-CZ"/>
        </w:rPr>
        <w:t xml:space="preserve">Zhotovitel na sebe bere nebezpečí změny okolností ve smyslu § 1765 občanského zákoníku. </w:t>
      </w:r>
    </w:p>
    <w:p w14:paraId="6C449F7A" w14:textId="7100180B" w:rsidR="00C61E3F" w:rsidRPr="00D505B0" w:rsidRDefault="00C61E3F" w:rsidP="004372F3">
      <w:pPr>
        <w:pStyle w:val="Style7"/>
        <w:numPr>
          <w:ilvl w:val="0"/>
          <w:numId w:val="25"/>
        </w:numPr>
        <w:tabs>
          <w:tab w:val="left" w:pos="304"/>
        </w:tabs>
        <w:spacing w:after="0" w:line="240" w:lineRule="auto"/>
        <w:ind w:left="280" w:hanging="280"/>
        <w:jc w:val="both"/>
        <w:rPr>
          <w:rFonts w:asciiTheme="minorHAnsi" w:hAnsiTheme="minorHAnsi" w:cstheme="minorHAnsi"/>
        </w:rPr>
      </w:pPr>
      <w:r w:rsidRPr="00E57860">
        <w:rPr>
          <w:rFonts w:asciiTheme="minorHAnsi" w:eastAsia="Times New Roman" w:hAnsiTheme="minorHAnsi" w:cstheme="minorHAnsi"/>
          <w:color w:val="000000"/>
          <w:lang w:bidi="cs-CZ"/>
        </w:rPr>
        <w:t>Není-li v této smlouvě ujednáno jinak, vztahuje se na vztahy z ní vyplývající občanský zákoník.</w:t>
      </w:r>
    </w:p>
    <w:p w14:paraId="2BA75E5A" w14:textId="77777777" w:rsidR="00D505B0" w:rsidRPr="00E57860" w:rsidRDefault="00D505B0" w:rsidP="00D505B0">
      <w:pPr>
        <w:pStyle w:val="Style7"/>
        <w:tabs>
          <w:tab w:val="left" w:pos="304"/>
        </w:tabs>
        <w:spacing w:after="0" w:line="240" w:lineRule="auto"/>
        <w:ind w:left="280"/>
        <w:jc w:val="both"/>
        <w:rPr>
          <w:rFonts w:asciiTheme="minorHAnsi" w:hAnsiTheme="minorHAnsi" w:cstheme="minorHAnsi"/>
        </w:rPr>
      </w:pPr>
    </w:p>
    <w:p w14:paraId="1FA706F4" w14:textId="2F75456E" w:rsidR="00C61E3F" w:rsidRPr="00E57860" w:rsidRDefault="00C61E3F" w:rsidP="00E57860">
      <w:pPr>
        <w:pStyle w:val="Style10"/>
        <w:keepNext/>
        <w:keepLines/>
        <w:spacing w:after="0"/>
        <w:rPr>
          <w:rFonts w:asciiTheme="minorHAnsi" w:hAnsiTheme="minorHAnsi" w:cstheme="minorHAnsi"/>
          <w:sz w:val="22"/>
          <w:szCs w:val="22"/>
        </w:rPr>
      </w:pPr>
      <w:bookmarkStart w:id="20" w:name="bookmark51"/>
      <w:r w:rsidRPr="00E57860">
        <w:rPr>
          <w:rFonts w:asciiTheme="minorHAnsi" w:eastAsia="Times New Roman" w:hAnsiTheme="minorHAnsi" w:cstheme="minorHAnsi"/>
          <w:color w:val="000000"/>
          <w:sz w:val="22"/>
          <w:szCs w:val="22"/>
          <w:u w:val="none"/>
          <w:lang w:bidi="cs-CZ"/>
        </w:rPr>
        <w:t>Článek XV</w:t>
      </w:r>
      <w:bookmarkEnd w:id="20"/>
      <w:r w:rsidR="00D505B0">
        <w:rPr>
          <w:rFonts w:asciiTheme="minorHAnsi" w:eastAsia="Times New Roman" w:hAnsiTheme="minorHAnsi" w:cstheme="minorHAnsi"/>
          <w:color w:val="000000"/>
          <w:sz w:val="22"/>
          <w:szCs w:val="22"/>
          <w:u w:val="none"/>
          <w:lang w:bidi="cs-CZ"/>
        </w:rPr>
        <w:t>I.</w:t>
      </w:r>
    </w:p>
    <w:p w14:paraId="65C28D63" w14:textId="77777777" w:rsidR="00C61E3F" w:rsidRPr="00EE43EA" w:rsidRDefault="00C61E3F" w:rsidP="00931BD2">
      <w:pPr>
        <w:pStyle w:val="Style10"/>
        <w:keepNext/>
        <w:keepLines/>
        <w:spacing w:after="120"/>
        <w:rPr>
          <w:rFonts w:asciiTheme="minorHAnsi" w:hAnsiTheme="minorHAnsi" w:cstheme="minorHAnsi"/>
          <w:sz w:val="22"/>
          <w:szCs w:val="22"/>
          <w:u w:val="none"/>
        </w:rPr>
      </w:pPr>
      <w:r w:rsidRPr="00EE43EA">
        <w:rPr>
          <w:rFonts w:asciiTheme="minorHAnsi" w:eastAsia="Times New Roman" w:hAnsiTheme="minorHAnsi" w:cstheme="minorHAnsi"/>
          <w:color w:val="000000"/>
          <w:sz w:val="22"/>
          <w:szCs w:val="22"/>
          <w:u w:val="none"/>
          <w:lang w:bidi="cs-CZ"/>
        </w:rPr>
        <w:t>Závěrečná ustanovení</w:t>
      </w:r>
    </w:p>
    <w:p w14:paraId="73B70B7E" w14:textId="13DF4CE6" w:rsidR="00C61E3F" w:rsidRPr="00E57860" w:rsidRDefault="00C61E3F" w:rsidP="004372F3">
      <w:pPr>
        <w:pStyle w:val="Style7"/>
        <w:numPr>
          <w:ilvl w:val="0"/>
          <w:numId w:val="26"/>
        </w:numPr>
        <w:tabs>
          <w:tab w:val="left" w:pos="330"/>
        </w:tabs>
        <w:spacing w:after="0" w:line="240" w:lineRule="auto"/>
        <w:ind w:left="280" w:hanging="280"/>
        <w:jc w:val="both"/>
        <w:rPr>
          <w:rFonts w:asciiTheme="minorHAnsi" w:hAnsiTheme="minorHAnsi" w:cstheme="minorHAnsi"/>
        </w:rPr>
      </w:pPr>
      <w:r w:rsidRPr="00E57860">
        <w:rPr>
          <w:rFonts w:asciiTheme="minorHAnsi" w:eastAsia="Times New Roman" w:hAnsiTheme="minorHAnsi" w:cstheme="minorHAnsi"/>
          <w:color w:val="000000"/>
          <w:lang w:bidi="cs-CZ"/>
        </w:rPr>
        <w:t>Tuto smlouvu je možno měnit pouze písemně na základě vzestupně číslovaných dodatků</w:t>
      </w:r>
      <w:r w:rsidR="00C573C8">
        <w:rPr>
          <w:rFonts w:asciiTheme="minorHAnsi" w:eastAsia="Times New Roman" w:hAnsiTheme="minorHAnsi" w:cstheme="minorHAnsi"/>
          <w:color w:val="000000"/>
          <w:lang w:bidi="cs-CZ"/>
        </w:rPr>
        <w:t>,</w:t>
      </w:r>
      <w:r w:rsidRPr="00E57860">
        <w:rPr>
          <w:rFonts w:asciiTheme="minorHAnsi" w:eastAsia="Times New Roman" w:hAnsiTheme="minorHAnsi" w:cstheme="minorHAnsi"/>
          <w:color w:val="000000"/>
          <w:lang w:bidi="cs-CZ"/>
        </w:rPr>
        <w:t xml:space="preserve"> a to prostřednictvím osob oprávněných k uzavření této smlouvy.</w:t>
      </w:r>
    </w:p>
    <w:p w14:paraId="5040DCA1" w14:textId="5E28A053" w:rsidR="00C61E3F" w:rsidRPr="00E57860" w:rsidRDefault="00C61E3F" w:rsidP="004372F3">
      <w:pPr>
        <w:pStyle w:val="Style7"/>
        <w:numPr>
          <w:ilvl w:val="0"/>
          <w:numId w:val="26"/>
        </w:numPr>
        <w:tabs>
          <w:tab w:val="left" w:pos="363"/>
        </w:tabs>
        <w:spacing w:after="0" w:line="240" w:lineRule="auto"/>
        <w:ind w:left="280" w:hanging="280"/>
        <w:jc w:val="both"/>
        <w:rPr>
          <w:rFonts w:asciiTheme="minorHAnsi" w:hAnsiTheme="minorHAnsi" w:cstheme="minorHAnsi"/>
        </w:rPr>
      </w:pPr>
      <w:r w:rsidRPr="00E57860">
        <w:rPr>
          <w:rFonts w:asciiTheme="minorHAnsi" w:eastAsia="Times New Roman" w:hAnsiTheme="minorHAnsi" w:cstheme="minorHAnsi"/>
          <w:color w:val="000000"/>
          <w:lang w:bidi="cs-CZ"/>
        </w:rPr>
        <w:t xml:space="preserve">Tato </w:t>
      </w:r>
      <w:r w:rsidR="00106C92">
        <w:rPr>
          <w:rFonts w:asciiTheme="minorHAnsi" w:eastAsia="Times New Roman" w:hAnsiTheme="minorHAnsi" w:cstheme="minorHAnsi"/>
          <w:color w:val="000000"/>
          <w:lang w:bidi="cs-CZ"/>
        </w:rPr>
        <w:t>smlouva je vyhotovena ve 3</w:t>
      </w:r>
      <w:r w:rsidRPr="00E57860">
        <w:rPr>
          <w:rFonts w:asciiTheme="minorHAnsi" w:eastAsia="Times New Roman" w:hAnsiTheme="minorHAnsi" w:cstheme="minorHAnsi"/>
          <w:color w:val="000000"/>
          <w:lang w:bidi="cs-CZ"/>
        </w:rPr>
        <w:t xml:space="preserve"> vyhotoveních, které mají platnost a závaznost originálu. </w:t>
      </w:r>
    </w:p>
    <w:p w14:paraId="635CF011" w14:textId="77777777" w:rsidR="00C61E3F" w:rsidRPr="00E57860" w:rsidRDefault="00C61E3F" w:rsidP="004372F3">
      <w:pPr>
        <w:pStyle w:val="Style7"/>
        <w:numPr>
          <w:ilvl w:val="0"/>
          <w:numId w:val="26"/>
        </w:numPr>
        <w:tabs>
          <w:tab w:val="left" w:pos="358"/>
        </w:tabs>
        <w:spacing w:after="0" w:line="240" w:lineRule="auto"/>
        <w:ind w:left="280" w:hanging="280"/>
        <w:jc w:val="both"/>
        <w:rPr>
          <w:rFonts w:asciiTheme="minorHAnsi" w:hAnsiTheme="minorHAnsi" w:cstheme="minorHAnsi"/>
        </w:rPr>
      </w:pPr>
      <w:r w:rsidRPr="00E57860">
        <w:rPr>
          <w:rFonts w:asciiTheme="minorHAnsi" w:eastAsia="Times New Roman" w:hAnsiTheme="minorHAnsi" w:cstheme="minorHAnsi"/>
          <w:color w:val="000000"/>
          <w:lang w:bidi="cs-CZ"/>
        </w:rPr>
        <w:t>Tato smlouva nabývá účinnosti dnem jejího zveřejnění objednatelem v registru smluv, a to i v případě, že bude v registru smluv zveřejněna protistranou nebo třetí osobou před tímto dnem.</w:t>
      </w:r>
    </w:p>
    <w:p w14:paraId="7F72A55F" w14:textId="054F9BFE" w:rsidR="00C61E3F" w:rsidRPr="00E57860" w:rsidRDefault="00C61E3F" w:rsidP="004372F3">
      <w:pPr>
        <w:pStyle w:val="Style7"/>
        <w:numPr>
          <w:ilvl w:val="0"/>
          <w:numId w:val="26"/>
        </w:numPr>
        <w:tabs>
          <w:tab w:val="left" w:pos="363"/>
        </w:tabs>
        <w:spacing w:after="0" w:line="240" w:lineRule="auto"/>
        <w:ind w:left="280" w:hanging="280"/>
        <w:jc w:val="both"/>
        <w:rPr>
          <w:rFonts w:asciiTheme="minorHAnsi" w:hAnsiTheme="minorHAnsi" w:cstheme="minorHAnsi"/>
        </w:rPr>
      </w:pPr>
      <w:r w:rsidRPr="00E57860">
        <w:rPr>
          <w:rFonts w:asciiTheme="minorHAnsi" w:eastAsia="Times New Roman" w:hAnsiTheme="minorHAnsi" w:cstheme="minorHAnsi"/>
          <w:color w:val="000000"/>
          <w:lang w:bidi="cs-CZ"/>
        </w:rPr>
        <w:t xml:space="preserve">Smluvní strany prohlašují, že souhlasí s textem této smlouvy. </w:t>
      </w:r>
    </w:p>
    <w:p w14:paraId="6C3F2E9C" w14:textId="06ADF278" w:rsidR="00C61E3F" w:rsidRPr="00E57860" w:rsidRDefault="00106C92" w:rsidP="004372F3">
      <w:pPr>
        <w:pStyle w:val="Style7"/>
        <w:numPr>
          <w:ilvl w:val="0"/>
          <w:numId w:val="26"/>
        </w:numPr>
        <w:tabs>
          <w:tab w:val="left" w:pos="358"/>
        </w:tabs>
        <w:spacing w:after="0" w:line="240" w:lineRule="auto"/>
        <w:jc w:val="both"/>
        <w:rPr>
          <w:rFonts w:asciiTheme="minorHAnsi" w:hAnsiTheme="minorHAnsi" w:cstheme="minorHAnsi"/>
        </w:rPr>
      </w:pPr>
      <w:r>
        <w:rPr>
          <w:rFonts w:asciiTheme="minorHAnsi" w:eastAsia="Times New Roman" w:hAnsiTheme="minorHAnsi" w:cstheme="minorHAnsi"/>
          <w:color w:val="000000"/>
          <w:lang w:bidi="cs-CZ"/>
        </w:rPr>
        <w:t xml:space="preserve">Nedílnou součástí této smlouvy </w:t>
      </w:r>
      <w:r w:rsidR="00C61E3F" w:rsidRPr="00E57860">
        <w:rPr>
          <w:rFonts w:asciiTheme="minorHAnsi" w:eastAsia="Times New Roman" w:hAnsiTheme="minorHAnsi" w:cstheme="minorHAnsi"/>
          <w:color w:val="000000"/>
          <w:lang w:bidi="cs-CZ"/>
        </w:rPr>
        <w:t>příloh</w:t>
      </w:r>
      <w:r w:rsidR="00C573C8">
        <w:rPr>
          <w:rFonts w:asciiTheme="minorHAnsi" w:eastAsia="Times New Roman" w:hAnsiTheme="minorHAnsi" w:cstheme="minorHAnsi"/>
          <w:color w:val="000000"/>
          <w:lang w:bidi="cs-CZ"/>
        </w:rPr>
        <w:t>a</w:t>
      </w:r>
      <w:r>
        <w:rPr>
          <w:rFonts w:asciiTheme="minorHAnsi" w:eastAsia="Times New Roman" w:hAnsiTheme="minorHAnsi" w:cstheme="minorHAnsi"/>
          <w:color w:val="000000"/>
          <w:lang w:bidi="cs-CZ"/>
        </w:rPr>
        <w:t xml:space="preserve"> č 1</w:t>
      </w:r>
      <w:r w:rsidR="00C61E3F" w:rsidRPr="00E57860">
        <w:rPr>
          <w:rFonts w:asciiTheme="minorHAnsi" w:eastAsia="Times New Roman" w:hAnsiTheme="minorHAnsi" w:cstheme="minorHAnsi"/>
          <w:color w:val="000000"/>
          <w:lang w:bidi="cs-CZ"/>
        </w:rPr>
        <w:t>:</w:t>
      </w:r>
    </w:p>
    <w:p w14:paraId="4EEC15AD" w14:textId="436511AF" w:rsidR="00C61E3F" w:rsidRPr="00D975A8" w:rsidRDefault="00C61E3F" w:rsidP="00D975A8">
      <w:pPr>
        <w:pStyle w:val="Style7"/>
        <w:numPr>
          <w:ilvl w:val="0"/>
          <w:numId w:val="4"/>
        </w:numPr>
        <w:tabs>
          <w:tab w:val="left" w:pos="851"/>
        </w:tabs>
        <w:spacing w:after="0" w:line="240" w:lineRule="auto"/>
        <w:ind w:left="851" w:hanging="284"/>
        <w:jc w:val="both"/>
        <w:rPr>
          <w:rFonts w:asciiTheme="minorHAnsi" w:eastAsia="Times New Roman" w:hAnsiTheme="minorHAnsi" w:cstheme="minorHAnsi"/>
          <w:color w:val="000000"/>
          <w:lang w:bidi="cs-CZ"/>
        </w:rPr>
      </w:pPr>
      <w:r w:rsidRPr="00E57860">
        <w:rPr>
          <w:rFonts w:asciiTheme="minorHAnsi" w:eastAsia="Times New Roman" w:hAnsiTheme="minorHAnsi" w:cstheme="minorHAnsi"/>
          <w:color w:val="000000"/>
          <w:lang w:bidi="cs-CZ"/>
        </w:rPr>
        <w:t>podrobn</w:t>
      </w:r>
      <w:r w:rsidR="00E061D7">
        <w:rPr>
          <w:rFonts w:asciiTheme="minorHAnsi" w:eastAsia="Times New Roman" w:hAnsiTheme="minorHAnsi" w:cstheme="minorHAnsi"/>
          <w:color w:val="000000"/>
          <w:lang w:bidi="cs-CZ"/>
        </w:rPr>
        <w:t>á specifikace a cenová kalkulace</w:t>
      </w:r>
      <w:r w:rsidRPr="00E57860">
        <w:rPr>
          <w:rFonts w:asciiTheme="minorHAnsi" w:eastAsia="Times New Roman" w:hAnsiTheme="minorHAnsi" w:cstheme="minorHAnsi"/>
          <w:color w:val="000000"/>
          <w:lang w:bidi="cs-CZ"/>
        </w:rPr>
        <w:t xml:space="preserve"> </w:t>
      </w:r>
    </w:p>
    <w:p w14:paraId="5E62DF52" w14:textId="0739C331" w:rsidR="00554C91" w:rsidRPr="00A32DD8" w:rsidRDefault="00C61E3F" w:rsidP="00554C91">
      <w:pPr>
        <w:pStyle w:val="Style7"/>
        <w:numPr>
          <w:ilvl w:val="0"/>
          <w:numId w:val="26"/>
        </w:numPr>
        <w:tabs>
          <w:tab w:val="left" w:pos="358"/>
        </w:tabs>
        <w:spacing w:after="0" w:line="240" w:lineRule="auto"/>
        <w:ind w:left="280" w:hanging="280"/>
        <w:jc w:val="both"/>
        <w:rPr>
          <w:rFonts w:asciiTheme="minorHAnsi" w:hAnsiTheme="minorHAnsi" w:cstheme="minorHAnsi"/>
        </w:rPr>
      </w:pPr>
      <w:r w:rsidRPr="00E57860">
        <w:rPr>
          <w:rFonts w:asciiTheme="minorHAnsi" w:eastAsia="Times New Roman" w:hAnsiTheme="minorHAnsi" w:cstheme="minorHAnsi"/>
          <w:color w:val="000000"/>
          <w:lang w:bidi="cs-CZ"/>
        </w:rPr>
        <w:t>V případě, že nelze vedle sebe aplikovat ustanovení této smlouvy a její přílohu tak, aby mohly být užity vedle sebe, pak mají přednost ustanove</w:t>
      </w:r>
      <w:r w:rsidR="00C573C8">
        <w:rPr>
          <w:rFonts w:asciiTheme="minorHAnsi" w:eastAsia="Times New Roman" w:hAnsiTheme="minorHAnsi" w:cstheme="minorHAnsi"/>
          <w:color w:val="000000"/>
          <w:lang w:bidi="cs-CZ"/>
        </w:rPr>
        <w:t>ní</w:t>
      </w:r>
      <w:r w:rsidRPr="00E57860">
        <w:rPr>
          <w:rFonts w:asciiTheme="minorHAnsi" w:eastAsia="Times New Roman" w:hAnsiTheme="minorHAnsi" w:cstheme="minorHAnsi"/>
          <w:color w:val="000000"/>
          <w:lang w:bidi="cs-CZ"/>
        </w:rPr>
        <w:t xml:space="preserve"> této smlouvy.</w:t>
      </w:r>
    </w:p>
    <w:p w14:paraId="798AC501" w14:textId="77777777" w:rsidR="00AA4852" w:rsidRDefault="00AA4852" w:rsidP="00554C91">
      <w:pPr>
        <w:pStyle w:val="Style7"/>
        <w:tabs>
          <w:tab w:val="left" w:pos="358"/>
        </w:tabs>
        <w:spacing w:after="0" w:line="240" w:lineRule="auto"/>
        <w:jc w:val="both"/>
        <w:rPr>
          <w:rFonts w:asciiTheme="minorHAnsi" w:eastAsia="Times New Roman" w:hAnsiTheme="minorHAnsi" w:cstheme="minorHAnsi"/>
          <w:color w:val="000000"/>
          <w:lang w:bidi="cs-CZ"/>
        </w:rPr>
      </w:pPr>
    </w:p>
    <w:p w14:paraId="75CE08DF" w14:textId="6423CD0D" w:rsidR="00554C91" w:rsidRDefault="00A32DD8" w:rsidP="00EB7599">
      <w:pPr>
        <w:pStyle w:val="Style7"/>
        <w:tabs>
          <w:tab w:val="left" w:pos="358"/>
        </w:tabs>
        <w:spacing w:after="0" w:line="240" w:lineRule="auto"/>
        <w:jc w:val="both"/>
        <w:rPr>
          <w:rFonts w:asciiTheme="minorHAnsi" w:eastAsia="Times New Roman" w:hAnsiTheme="minorHAnsi" w:cstheme="minorHAnsi"/>
          <w:color w:val="000000"/>
          <w:lang w:bidi="cs-CZ"/>
        </w:rPr>
      </w:pPr>
      <w:r>
        <w:rPr>
          <w:rFonts w:asciiTheme="minorHAnsi" w:eastAsia="Times New Roman" w:hAnsiTheme="minorHAnsi" w:cstheme="minorHAnsi"/>
          <w:color w:val="000000"/>
          <w:lang w:bidi="cs-CZ"/>
        </w:rPr>
        <w:t>V Liberci dne ………………………………</w:t>
      </w:r>
    </w:p>
    <w:p w14:paraId="431A3EE7" w14:textId="611F11A5" w:rsidR="00A32DD8" w:rsidRDefault="00A32DD8" w:rsidP="00EB7599">
      <w:pPr>
        <w:pStyle w:val="Style7"/>
        <w:tabs>
          <w:tab w:val="left" w:pos="358"/>
        </w:tabs>
        <w:spacing w:after="0" w:line="240" w:lineRule="auto"/>
        <w:jc w:val="both"/>
        <w:rPr>
          <w:rFonts w:asciiTheme="minorHAnsi" w:eastAsia="Times New Roman" w:hAnsiTheme="minorHAnsi" w:cstheme="minorHAnsi"/>
          <w:color w:val="000000"/>
          <w:lang w:bidi="cs-CZ"/>
        </w:rPr>
      </w:pPr>
    </w:p>
    <w:p w14:paraId="7FF4D648" w14:textId="392F20A5" w:rsidR="00A32DD8" w:rsidRDefault="00A32DD8" w:rsidP="00EB7599">
      <w:pPr>
        <w:pStyle w:val="Style7"/>
        <w:tabs>
          <w:tab w:val="left" w:pos="358"/>
        </w:tabs>
        <w:spacing w:after="0" w:line="240" w:lineRule="auto"/>
        <w:jc w:val="both"/>
        <w:rPr>
          <w:rFonts w:asciiTheme="minorHAnsi" w:eastAsia="Times New Roman" w:hAnsiTheme="minorHAnsi" w:cstheme="minorHAnsi"/>
          <w:color w:val="000000"/>
          <w:lang w:bidi="cs-CZ"/>
        </w:rPr>
      </w:pPr>
    </w:p>
    <w:p w14:paraId="60042B16" w14:textId="0DFA26FD" w:rsidR="00A32DD8" w:rsidRDefault="00A32DD8" w:rsidP="00EB7599">
      <w:pPr>
        <w:pStyle w:val="Style7"/>
        <w:tabs>
          <w:tab w:val="left" w:pos="358"/>
        </w:tabs>
        <w:spacing w:after="0" w:line="240" w:lineRule="auto"/>
        <w:jc w:val="both"/>
        <w:rPr>
          <w:rFonts w:asciiTheme="minorHAnsi" w:eastAsia="Times New Roman" w:hAnsiTheme="minorHAnsi" w:cstheme="minorHAnsi"/>
          <w:color w:val="000000"/>
          <w:lang w:bidi="cs-CZ"/>
        </w:rPr>
      </w:pPr>
    </w:p>
    <w:p w14:paraId="50B6762D" w14:textId="6F28C9BB" w:rsidR="00A32DD8" w:rsidRDefault="00A32DD8" w:rsidP="00EB7599">
      <w:pPr>
        <w:pStyle w:val="Style7"/>
        <w:tabs>
          <w:tab w:val="left" w:pos="358"/>
        </w:tabs>
        <w:spacing w:after="0" w:line="240" w:lineRule="auto"/>
        <w:jc w:val="both"/>
        <w:rPr>
          <w:rFonts w:asciiTheme="minorHAnsi" w:eastAsia="Times New Roman" w:hAnsiTheme="minorHAnsi" w:cstheme="minorHAnsi"/>
          <w:color w:val="000000"/>
          <w:lang w:bidi="cs-CZ"/>
        </w:rPr>
      </w:pPr>
    </w:p>
    <w:p w14:paraId="0AD00BBD" w14:textId="50C7C7D6" w:rsidR="00A32DD8" w:rsidRDefault="00A32DD8" w:rsidP="00EB7599">
      <w:pPr>
        <w:pStyle w:val="Style7"/>
        <w:tabs>
          <w:tab w:val="left" w:pos="358"/>
        </w:tabs>
        <w:spacing w:after="0" w:line="240" w:lineRule="auto"/>
        <w:jc w:val="both"/>
        <w:rPr>
          <w:rFonts w:asciiTheme="minorHAnsi" w:eastAsia="Times New Roman" w:hAnsiTheme="minorHAnsi" w:cstheme="minorHAnsi"/>
          <w:color w:val="000000"/>
          <w:lang w:bidi="cs-CZ"/>
        </w:rPr>
      </w:pPr>
      <w:r>
        <w:rPr>
          <w:rFonts w:asciiTheme="minorHAnsi" w:eastAsia="Times New Roman" w:hAnsiTheme="minorHAnsi" w:cstheme="minorHAnsi"/>
          <w:color w:val="000000"/>
          <w:lang w:bidi="cs-CZ"/>
        </w:rPr>
        <w:t>……………………………………………………..</w:t>
      </w:r>
      <w:r>
        <w:rPr>
          <w:rFonts w:asciiTheme="minorHAnsi" w:eastAsia="Times New Roman" w:hAnsiTheme="minorHAnsi" w:cstheme="minorHAnsi"/>
          <w:color w:val="000000"/>
          <w:lang w:bidi="cs-CZ"/>
        </w:rPr>
        <w:tab/>
      </w:r>
      <w:r>
        <w:rPr>
          <w:rFonts w:asciiTheme="minorHAnsi" w:eastAsia="Times New Roman" w:hAnsiTheme="minorHAnsi" w:cstheme="minorHAnsi"/>
          <w:color w:val="000000"/>
          <w:lang w:bidi="cs-CZ"/>
        </w:rPr>
        <w:tab/>
      </w:r>
      <w:r>
        <w:rPr>
          <w:rFonts w:asciiTheme="minorHAnsi" w:eastAsia="Times New Roman" w:hAnsiTheme="minorHAnsi" w:cstheme="minorHAnsi"/>
          <w:color w:val="000000"/>
          <w:lang w:bidi="cs-CZ"/>
        </w:rPr>
        <w:tab/>
      </w:r>
      <w:r>
        <w:rPr>
          <w:rFonts w:asciiTheme="minorHAnsi" w:eastAsia="Times New Roman" w:hAnsiTheme="minorHAnsi" w:cstheme="minorHAnsi"/>
          <w:color w:val="000000"/>
          <w:lang w:bidi="cs-CZ"/>
        </w:rPr>
        <w:tab/>
        <w:t>………………………………………………………..</w:t>
      </w:r>
    </w:p>
    <w:p w14:paraId="1B4A3B74" w14:textId="4045D074" w:rsidR="00A32DD8" w:rsidRDefault="00A32DD8" w:rsidP="00EB7599">
      <w:pPr>
        <w:pStyle w:val="Style7"/>
        <w:tabs>
          <w:tab w:val="left" w:pos="358"/>
        </w:tabs>
        <w:spacing w:after="0" w:line="240" w:lineRule="auto"/>
        <w:jc w:val="both"/>
        <w:rPr>
          <w:rFonts w:asciiTheme="minorHAnsi" w:eastAsia="Times New Roman" w:hAnsiTheme="minorHAnsi" w:cstheme="minorHAnsi"/>
          <w:color w:val="000000"/>
          <w:lang w:bidi="cs-CZ"/>
        </w:rPr>
      </w:pPr>
      <w:r>
        <w:rPr>
          <w:rFonts w:asciiTheme="minorHAnsi" w:eastAsia="Times New Roman" w:hAnsiTheme="minorHAnsi" w:cstheme="minorHAnsi"/>
          <w:color w:val="000000"/>
          <w:lang w:bidi="cs-CZ"/>
        </w:rPr>
        <w:t>Ing. Peter Kračun</w:t>
      </w:r>
      <w:r>
        <w:rPr>
          <w:rFonts w:asciiTheme="minorHAnsi" w:eastAsia="Times New Roman" w:hAnsiTheme="minorHAnsi" w:cstheme="minorHAnsi"/>
          <w:color w:val="000000"/>
          <w:lang w:bidi="cs-CZ"/>
        </w:rPr>
        <w:tab/>
      </w:r>
      <w:r>
        <w:rPr>
          <w:rFonts w:asciiTheme="minorHAnsi" w:eastAsia="Times New Roman" w:hAnsiTheme="minorHAnsi" w:cstheme="minorHAnsi"/>
          <w:color w:val="000000"/>
          <w:lang w:bidi="cs-CZ"/>
        </w:rPr>
        <w:tab/>
      </w:r>
      <w:r>
        <w:rPr>
          <w:rFonts w:asciiTheme="minorHAnsi" w:eastAsia="Times New Roman" w:hAnsiTheme="minorHAnsi" w:cstheme="minorHAnsi"/>
          <w:color w:val="000000"/>
          <w:lang w:bidi="cs-CZ"/>
        </w:rPr>
        <w:tab/>
      </w:r>
      <w:r>
        <w:rPr>
          <w:rFonts w:asciiTheme="minorHAnsi" w:eastAsia="Times New Roman" w:hAnsiTheme="minorHAnsi" w:cstheme="minorHAnsi"/>
          <w:color w:val="000000"/>
          <w:lang w:bidi="cs-CZ"/>
        </w:rPr>
        <w:tab/>
      </w:r>
      <w:r>
        <w:rPr>
          <w:rFonts w:asciiTheme="minorHAnsi" w:eastAsia="Times New Roman" w:hAnsiTheme="minorHAnsi" w:cstheme="minorHAnsi"/>
          <w:color w:val="000000"/>
          <w:lang w:bidi="cs-CZ"/>
        </w:rPr>
        <w:tab/>
      </w:r>
      <w:r>
        <w:rPr>
          <w:rFonts w:asciiTheme="minorHAnsi" w:eastAsia="Times New Roman" w:hAnsiTheme="minorHAnsi" w:cstheme="minorHAnsi"/>
          <w:color w:val="000000"/>
          <w:lang w:bidi="cs-CZ"/>
        </w:rPr>
        <w:tab/>
      </w:r>
      <w:r>
        <w:rPr>
          <w:rFonts w:asciiTheme="minorHAnsi" w:eastAsia="Times New Roman" w:hAnsiTheme="minorHAnsi" w:cstheme="minorHAnsi"/>
          <w:color w:val="000000"/>
          <w:lang w:bidi="cs-CZ"/>
        </w:rPr>
        <w:tab/>
      </w:r>
      <w:r w:rsidR="005D4DBD">
        <w:rPr>
          <w:rFonts w:asciiTheme="minorHAnsi" w:eastAsia="Times New Roman" w:hAnsiTheme="minorHAnsi" w:cstheme="minorHAnsi"/>
          <w:color w:val="000000"/>
          <w:lang w:bidi="cs-CZ"/>
        </w:rPr>
        <w:t>Ing. Jaroslav Janda</w:t>
      </w:r>
    </w:p>
    <w:p w14:paraId="511A6553" w14:textId="49FEF26B" w:rsidR="00A32DD8" w:rsidRDefault="00A32DD8" w:rsidP="00EB7599">
      <w:pPr>
        <w:pStyle w:val="Style7"/>
        <w:tabs>
          <w:tab w:val="left" w:pos="358"/>
        </w:tabs>
        <w:spacing w:after="0" w:line="240" w:lineRule="auto"/>
        <w:jc w:val="both"/>
        <w:rPr>
          <w:rFonts w:asciiTheme="minorHAnsi" w:eastAsia="Times New Roman" w:hAnsiTheme="minorHAnsi" w:cstheme="minorHAnsi"/>
          <w:color w:val="000000"/>
          <w:lang w:bidi="cs-CZ"/>
        </w:rPr>
      </w:pPr>
      <w:r>
        <w:rPr>
          <w:rFonts w:asciiTheme="minorHAnsi" w:eastAsia="Times New Roman" w:hAnsiTheme="minorHAnsi" w:cstheme="minorHAnsi"/>
          <w:color w:val="000000"/>
          <w:lang w:bidi="cs-CZ"/>
        </w:rPr>
        <w:t>ředitel</w:t>
      </w:r>
      <w:r>
        <w:rPr>
          <w:rFonts w:asciiTheme="minorHAnsi" w:eastAsia="Times New Roman" w:hAnsiTheme="minorHAnsi" w:cstheme="minorHAnsi"/>
          <w:color w:val="000000"/>
          <w:lang w:bidi="cs-CZ"/>
        </w:rPr>
        <w:tab/>
      </w:r>
      <w:r w:rsidR="005D4DBD">
        <w:rPr>
          <w:rFonts w:asciiTheme="minorHAnsi" w:eastAsia="Times New Roman" w:hAnsiTheme="minorHAnsi" w:cstheme="minorHAnsi"/>
          <w:color w:val="000000"/>
          <w:lang w:bidi="cs-CZ"/>
        </w:rPr>
        <w:tab/>
      </w:r>
      <w:r w:rsidR="005D4DBD">
        <w:rPr>
          <w:rFonts w:asciiTheme="minorHAnsi" w:eastAsia="Times New Roman" w:hAnsiTheme="minorHAnsi" w:cstheme="minorHAnsi"/>
          <w:color w:val="000000"/>
          <w:lang w:bidi="cs-CZ"/>
        </w:rPr>
        <w:tab/>
      </w:r>
      <w:r w:rsidR="005D4DBD">
        <w:rPr>
          <w:rFonts w:asciiTheme="minorHAnsi" w:eastAsia="Times New Roman" w:hAnsiTheme="minorHAnsi" w:cstheme="minorHAnsi"/>
          <w:color w:val="000000"/>
          <w:lang w:bidi="cs-CZ"/>
        </w:rPr>
        <w:tab/>
      </w:r>
      <w:r w:rsidR="005D4DBD">
        <w:rPr>
          <w:rFonts w:asciiTheme="minorHAnsi" w:eastAsia="Times New Roman" w:hAnsiTheme="minorHAnsi" w:cstheme="minorHAnsi"/>
          <w:color w:val="000000"/>
          <w:lang w:bidi="cs-CZ"/>
        </w:rPr>
        <w:tab/>
      </w:r>
      <w:r w:rsidR="005D4DBD">
        <w:rPr>
          <w:rFonts w:asciiTheme="minorHAnsi" w:eastAsia="Times New Roman" w:hAnsiTheme="minorHAnsi" w:cstheme="minorHAnsi"/>
          <w:color w:val="000000"/>
          <w:lang w:bidi="cs-CZ"/>
        </w:rPr>
        <w:tab/>
      </w:r>
      <w:r w:rsidR="005D4DBD">
        <w:rPr>
          <w:rFonts w:asciiTheme="minorHAnsi" w:eastAsia="Times New Roman" w:hAnsiTheme="minorHAnsi" w:cstheme="minorHAnsi"/>
          <w:color w:val="000000"/>
          <w:lang w:bidi="cs-CZ"/>
        </w:rPr>
        <w:tab/>
      </w:r>
      <w:r w:rsidR="005D4DBD">
        <w:rPr>
          <w:rFonts w:asciiTheme="minorHAnsi" w:eastAsia="Times New Roman" w:hAnsiTheme="minorHAnsi" w:cstheme="minorHAnsi"/>
          <w:color w:val="000000"/>
          <w:lang w:bidi="cs-CZ"/>
        </w:rPr>
        <w:tab/>
      </w:r>
      <w:r w:rsidR="005D4DBD">
        <w:rPr>
          <w:rFonts w:asciiTheme="minorHAnsi" w:eastAsia="Times New Roman" w:hAnsiTheme="minorHAnsi" w:cstheme="minorHAnsi"/>
          <w:color w:val="000000"/>
          <w:lang w:bidi="cs-CZ"/>
        </w:rPr>
        <w:tab/>
        <w:t>provozní ředitel</w:t>
      </w:r>
    </w:p>
    <w:sectPr w:rsidR="00A32DD8" w:rsidSect="00156E0D">
      <w:footerReference w:type="even" r:id="rId8"/>
      <w:footerReference w:type="default" r:id="rId9"/>
      <w:footerReference w:type="first" r:id="rId10"/>
      <w:pgSz w:w="11906" w:h="16838" w:code="9"/>
      <w:pgMar w:top="1134" w:right="1418" w:bottom="1134"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5A88A" w14:textId="77777777" w:rsidR="009D62B7" w:rsidRDefault="009D62B7" w:rsidP="00C429FF">
      <w:r>
        <w:separator/>
      </w:r>
    </w:p>
  </w:endnote>
  <w:endnote w:type="continuationSeparator" w:id="0">
    <w:p w14:paraId="3A50DD26" w14:textId="77777777" w:rsidR="009D62B7" w:rsidRDefault="009D62B7" w:rsidP="00C4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A0002AEF" w:usb1="4000207B" w:usb2="00000000" w:usb3="00000000" w:csb0="000001F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678DD" w14:textId="77777777" w:rsidR="00131FAC" w:rsidRDefault="00131FAC">
    <w:pPr>
      <w:pStyle w:val="Zpat"/>
      <w:framePr w:wrap="around" w:vAnchor="text" w:hAnchor="margin" w:xAlign="right" w:y="1"/>
      <w:rPr>
        <w:rStyle w:val="slostrnky"/>
      </w:rPr>
    </w:pPr>
  </w:p>
  <w:p w14:paraId="7A17712D" w14:textId="77777777" w:rsidR="00131FAC" w:rsidRDefault="00131FA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367727"/>
      <w:docPartObj>
        <w:docPartGallery w:val="Page Numbers (Bottom of Page)"/>
        <w:docPartUnique/>
      </w:docPartObj>
    </w:sdtPr>
    <w:sdtEndPr/>
    <w:sdtContent>
      <w:p w14:paraId="26AF154E" w14:textId="7F4F24B2" w:rsidR="008405BB" w:rsidRPr="00500592" w:rsidRDefault="008405BB">
        <w:pPr>
          <w:pStyle w:val="Zpat"/>
        </w:pPr>
        <w:r w:rsidRPr="00500592">
          <w:rPr>
            <w:rFonts w:asciiTheme="minorHAnsi" w:hAnsiTheme="minorHAnsi" w:cstheme="minorHAnsi"/>
            <w:sz w:val="16"/>
            <w:szCs w:val="16"/>
          </w:rPr>
          <w:fldChar w:fldCharType="begin"/>
        </w:r>
        <w:r w:rsidRPr="00500592">
          <w:rPr>
            <w:rFonts w:asciiTheme="minorHAnsi" w:hAnsiTheme="minorHAnsi" w:cstheme="minorHAnsi"/>
            <w:sz w:val="16"/>
            <w:szCs w:val="16"/>
          </w:rPr>
          <w:instrText>PAGE   \* MERGEFORMAT</w:instrText>
        </w:r>
        <w:r w:rsidRPr="00500592">
          <w:rPr>
            <w:rFonts w:asciiTheme="minorHAnsi" w:hAnsiTheme="minorHAnsi" w:cstheme="minorHAnsi"/>
            <w:sz w:val="16"/>
            <w:szCs w:val="16"/>
          </w:rPr>
          <w:fldChar w:fldCharType="separate"/>
        </w:r>
        <w:r w:rsidR="00D5031D">
          <w:rPr>
            <w:rFonts w:asciiTheme="minorHAnsi" w:hAnsiTheme="minorHAnsi" w:cstheme="minorHAnsi"/>
            <w:noProof/>
            <w:sz w:val="16"/>
            <w:szCs w:val="16"/>
          </w:rPr>
          <w:t>1</w:t>
        </w:r>
        <w:r w:rsidRPr="00500592">
          <w:rPr>
            <w:rFonts w:asciiTheme="minorHAnsi" w:hAnsiTheme="minorHAnsi" w:cstheme="minorHAnsi"/>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CAC5C" w14:textId="77777777" w:rsidR="00BA78A8" w:rsidRPr="00BA78A8" w:rsidRDefault="00BA78A8" w:rsidP="00BA78A8">
    <w:pPr>
      <w:pStyle w:val="Zpat"/>
      <w:pBdr>
        <w:top w:val="single" w:sz="4" w:space="1" w:color="auto"/>
      </w:pBdr>
      <w:jc w:val="right"/>
      <w:rPr>
        <w:sz w:val="22"/>
        <w:szCs w:val="22"/>
      </w:rPr>
    </w:pPr>
    <w:r>
      <w:rPr>
        <w:noProof/>
        <w:sz w:val="22"/>
        <w:szCs w:val="22"/>
      </w:rPr>
      <w:t>1</w:t>
    </w:r>
  </w:p>
  <w:p w14:paraId="174D4328" w14:textId="77777777" w:rsidR="00131FAC" w:rsidRDefault="005571D3" w:rsidP="00BA78A8">
    <w:pPr>
      <w:pStyle w:val="Zpat"/>
    </w:pPr>
    <w:r>
      <w:rPr>
        <w:noProof/>
      </w:rPr>
      <mc:AlternateContent>
        <mc:Choice Requires="wps">
          <w:drawing>
            <wp:anchor distT="0" distB="0" distL="114300" distR="114300" simplePos="0" relativeHeight="251658240" behindDoc="0" locked="0" layoutInCell="1" allowOverlap="1" wp14:anchorId="0EF92D51" wp14:editId="084C329A">
              <wp:simplePos x="0" y="0"/>
              <wp:positionH relativeFrom="page">
                <wp:posOffset>6853555</wp:posOffset>
              </wp:positionH>
              <wp:positionV relativeFrom="page">
                <wp:posOffset>10021570</wp:posOffset>
              </wp:positionV>
              <wp:extent cx="512445" cy="441325"/>
              <wp:effectExtent l="0" t="0" r="0" b="0"/>
              <wp:wrapNone/>
              <wp:docPr id="522"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D4A638D" w14:textId="77777777" w:rsidR="00BA78A8" w:rsidRDefault="00BA78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EF92D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539.65pt;margin-top:789.1pt;width:40.35pt;height:3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" filled="f" fillcolor="#5c83b4" stroked="f" strokecolor="#737373">
              <v:textbox>
                <w:txbxContent>
                  <w:p w14:paraId="6D4A638D" w14:textId="77777777" w:rsidR="00BA78A8" w:rsidRDefault="00BA78A8"/>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28528" w14:textId="77777777" w:rsidR="009D62B7" w:rsidRDefault="009D62B7" w:rsidP="00C429FF">
      <w:r>
        <w:separator/>
      </w:r>
    </w:p>
  </w:footnote>
  <w:footnote w:type="continuationSeparator" w:id="0">
    <w:p w14:paraId="1F452F4E" w14:textId="77777777" w:rsidR="009D62B7" w:rsidRDefault="009D62B7" w:rsidP="00C42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DA6"/>
    <w:multiLevelType w:val="multilevel"/>
    <w:tmpl w:val="1F50B172"/>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BE1A2F"/>
    <w:multiLevelType w:val="multilevel"/>
    <w:tmpl w:val="E000FC08"/>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start w:val="1"/>
      <w:numFmt w:val="lowerLetter"/>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D52BAE"/>
    <w:multiLevelType w:val="multilevel"/>
    <w:tmpl w:val="910011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640A1B"/>
    <w:multiLevelType w:val="multilevel"/>
    <w:tmpl w:val="D1AAEB72"/>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9F64EF"/>
    <w:multiLevelType w:val="multilevel"/>
    <w:tmpl w:val="8040A5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B67451"/>
    <w:multiLevelType w:val="multilevel"/>
    <w:tmpl w:val="0FB845FA"/>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B75071"/>
    <w:multiLevelType w:val="multilevel"/>
    <w:tmpl w:val="9F0C2C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59341C"/>
    <w:multiLevelType w:val="multilevel"/>
    <w:tmpl w:val="3B2C8DEC"/>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36721A"/>
    <w:multiLevelType w:val="multilevel"/>
    <w:tmpl w:val="214019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7A4634"/>
    <w:multiLevelType w:val="multilevel"/>
    <w:tmpl w:val="4EE05B94"/>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CF72B1"/>
    <w:multiLevelType w:val="multilevel"/>
    <w:tmpl w:val="C2586434"/>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F51F8A"/>
    <w:multiLevelType w:val="multilevel"/>
    <w:tmpl w:val="B642B22A"/>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AD0ADF"/>
    <w:multiLevelType w:val="multilevel"/>
    <w:tmpl w:val="48380B22"/>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B640E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4" w15:restartNumberingAfterBreak="0">
    <w:nsid w:val="35D72942"/>
    <w:multiLevelType w:val="multilevel"/>
    <w:tmpl w:val="7E223AB6"/>
    <w:lvl w:ilvl="0">
      <w:start w:val="1"/>
      <w:numFmt w:val="decimal"/>
      <w:pStyle w:val="slovanseznam"/>
      <w:lvlText w:val="%1."/>
      <w:lvlJc w:val="center"/>
      <w:pPr>
        <w:tabs>
          <w:tab w:val="num" w:pos="648"/>
        </w:tabs>
        <w:ind w:left="360" w:hanging="72"/>
      </w:pPr>
      <w:rPr>
        <w:rFonts w:ascii="Times New Roman" w:hAnsi="Times New Roman" w:hint="default"/>
        <w:sz w:val="32"/>
      </w:rPr>
    </w:lvl>
    <w:lvl w:ilvl="1">
      <w:start w:val="1"/>
      <w:numFmt w:val="decimal"/>
      <w:pStyle w:val="slovanseznam2"/>
      <w:lvlText w:val="%1.%2."/>
      <w:lvlJc w:val="left"/>
      <w:pPr>
        <w:tabs>
          <w:tab w:val="num" w:pos="822"/>
        </w:tabs>
        <w:ind w:left="822" w:hanging="680"/>
      </w:pPr>
      <w:rPr>
        <w:rFonts w:ascii="Times New Roman" w:hAnsi="Times New Roman" w:hint="default"/>
        <w:spacing w:val="0"/>
        <w:position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B711684"/>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tentative="1">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abstractNum w:abstractNumId="16" w15:restartNumberingAfterBreak="0">
    <w:nsid w:val="3CA94F70"/>
    <w:multiLevelType w:val="multilevel"/>
    <w:tmpl w:val="D1AAEB72"/>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A426C9"/>
    <w:multiLevelType w:val="multilevel"/>
    <w:tmpl w:val="64C8AD9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0E1411"/>
    <w:multiLevelType w:val="multilevel"/>
    <w:tmpl w:val="22F8E8A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C16F4B"/>
    <w:multiLevelType w:val="multilevel"/>
    <w:tmpl w:val="9966842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1D4D73"/>
    <w:multiLevelType w:val="multilevel"/>
    <w:tmpl w:val="ED904D2C"/>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525B2A"/>
    <w:multiLevelType w:val="multilevel"/>
    <w:tmpl w:val="51C8F5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B648E5"/>
    <w:multiLevelType w:val="multilevel"/>
    <w:tmpl w:val="52644EA4"/>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6F705E"/>
    <w:multiLevelType w:val="multilevel"/>
    <w:tmpl w:val="00D679F6"/>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D6F11"/>
    <w:multiLevelType w:val="multilevel"/>
    <w:tmpl w:val="E00CCFA4"/>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FE796C"/>
    <w:multiLevelType w:val="hybridMultilevel"/>
    <w:tmpl w:val="3CD63872"/>
    <w:lvl w:ilvl="0" w:tplc="04050001">
      <w:start w:val="1"/>
      <w:numFmt w:val="bullet"/>
      <w:lvlText w:val=""/>
      <w:lvlJc w:val="left"/>
      <w:pPr>
        <w:tabs>
          <w:tab w:val="num" w:pos="792"/>
        </w:tabs>
        <w:ind w:left="792" w:hanging="360"/>
      </w:pPr>
      <w:rPr>
        <w:rFonts w:ascii="Symbol" w:hAnsi="Symbol" w:hint="default"/>
        <w:color w:val="auto"/>
      </w:rPr>
    </w:lvl>
    <w:lvl w:ilvl="1" w:tplc="DB3C2A20"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5E7E0B"/>
    <w:multiLevelType w:val="multilevel"/>
    <w:tmpl w:val="DAE87DE6"/>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F765F0"/>
    <w:multiLevelType w:val="multilevel"/>
    <w:tmpl w:val="FBACA81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1867679"/>
    <w:multiLevelType w:val="multilevel"/>
    <w:tmpl w:val="751054A2"/>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92454E"/>
    <w:multiLevelType w:val="hybridMultilevel"/>
    <w:tmpl w:val="1F0C5FE6"/>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num w:numId="1">
    <w:abstractNumId w:val="13"/>
  </w:num>
  <w:num w:numId="2">
    <w:abstractNumId w:val="14"/>
  </w:num>
  <w:num w:numId="3">
    <w:abstractNumId w:val="25"/>
  </w:num>
  <w:num w:numId="4">
    <w:abstractNumId w:val="2"/>
  </w:num>
  <w:num w:numId="5">
    <w:abstractNumId w:val="16"/>
  </w:num>
  <w:num w:numId="6">
    <w:abstractNumId w:val="7"/>
  </w:num>
  <w:num w:numId="7">
    <w:abstractNumId w:val="26"/>
  </w:num>
  <w:num w:numId="8">
    <w:abstractNumId w:val="4"/>
  </w:num>
  <w:num w:numId="9">
    <w:abstractNumId w:val="24"/>
  </w:num>
  <w:num w:numId="10">
    <w:abstractNumId w:val="5"/>
  </w:num>
  <w:num w:numId="11">
    <w:abstractNumId w:val="20"/>
  </w:num>
  <w:num w:numId="12">
    <w:abstractNumId w:val="17"/>
  </w:num>
  <w:num w:numId="13">
    <w:abstractNumId w:val="0"/>
  </w:num>
  <w:num w:numId="14">
    <w:abstractNumId w:val="18"/>
  </w:num>
  <w:num w:numId="15">
    <w:abstractNumId w:val="19"/>
  </w:num>
  <w:num w:numId="16">
    <w:abstractNumId w:val="27"/>
  </w:num>
  <w:num w:numId="17">
    <w:abstractNumId w:val="8"/>
  </w:num>
  <w:num w:numId="18">
    <w:abstractNumId w:val="1"/>
  </w:num>
  <w:num w:numId="19">
    <w:abstractNumId w:val="10"/>
  </w:num>
  <w:num w:numId="20">
    <w:abstractNumId w:val="12"/>
  </w:num>
  <w:num w:numId="21">
    <w:abstractNumId w:val="22"/>
  </w:num>
  <w:num w:numId="22">
    <w:abstractNumId w:val="23"/>
  </w:num>
  <w:num w:numId="23">
    <w:abstractNumId w:val="28"/>
  </w:num>
  <w:num w:numId="24">
    <w:abstractNumId w:val="11"/>
  </w:num>
  <w:num w:numId="25">
    <w:abstractNumId w:val="21"/>
  </w:num>
  <w:num w:numId="26">
    <w:abstractNumId w:val="9"/>
  </w:num>
  <w:num w:numId="27">
    <w:abstractNumId w:val="6"/>
  </w:num>
  <w:num w:numId="28">
    <w:abstractNumId w:val="3"/>
  </w:num>
  <w:num w:numId="29">
    <w:abstractNumId w:val="15"/>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FD"/>
    <w:rsid w:val="00012396"/>
    <w:rsid w:val="00012663"/>
    <w:rsid w:val="0003006B"/>
    <w:rsid w:val="000360F2"/>
    <w:rsid w:val="00044135"/>
    <w:rsid w:val="0006029E"/>
    <w:rsid w:val="000646E0"/>
    <w:rsid w:val="000658C8"/>
    <w:rsid w:val="000724D6"/>
    <w:rsid w:val="000750A3"/>
    <w:rsid w:val="000A58D4"/>
    <w:rsid w:val="000B0597"/>
    <w:rsid w:val="000B3C70"/>
    <w:rsid w:val="000B7C12"/>
    <w:rsid w:val="000C4C55"/>
    <w:rsid w:val="000D6C0A"/>
    <w:rsid w:val="000F1C2B"/>
    <w:rsid w:val="000F2B34"/>
    <w:rsid w:val="000F301C"/>
    <w:rsid w:val="000F4917"/>
    <w:rsid w:val="00103C1C"/>
    <w:rsid w:val="00106C92"/>
    <w:rsid w:val="001103DD"/>
    <w:rsid w:val="00131FAC"/>
    <w:rsid w:val="001420F4"/>
    <w:rsid w:val="001475E6"/>
    <w:rsid w:val="00156096"/>
    <w:rsid w:val="00156E0D"/>
    <w:rsid w:val="00162D5A"/>
    <w:rsid w:val="00170C26"/>
    <w:rsid w:val="0017614C"/>
    <w:rsid w:val="0018760A"/>
    <w:rsid w:val="00194907"/>
    <w:rsid w:val="001A75E5"/>
    <w:rsid w:val="001C2BBA"/>
    <w:rsid w:val="001D08E7"/>
    <w:rsid w:val="001D3CA6"/>
    <w:rsid w:val="001E064F"/>
    <w:rsid w:val="001E3CA6"/>
    <w:rsid w:val="001F015B"/>
    <w:rsid w:val="001F09E2"/>
    <w:rsid w:val="001F2A37"/>
    <w:rsid w:val="001F3362"/>
    <w:rsid w:val="001F6F76"/>
    <w:rsid w:val="0021037C"/>
    <w:rsid w:val="0021605F"/>
    <w:rsid w:val="00220FEB"/>
    <w:rsid w:val="002257A4"/>
    <w:rsid w:val="0022722B"/>
    <w:rsid w:val="00233E76"/>
    <w:rsid w:val="00240D51"/>
    <w:rsid w:val="00253284"/>
    <w:rsid w:val="00267486"/>
    <w:rsid w:val="00270A13"/>
    <w:rsid w:val="00272C61"/>
    <w:rsid w:val="0027409F"/>
    <w:rsid w:val="00275804"/>
    <w:rsid w:val="00284773"/>
    <w:rsid w:val="00284BD2"/>
    <w:rsid w:val="002915D8"/>
    <w:rsid w:val="00292F13"/>
    <w:rsid w:val="0029305E"/>
    <w:rsid w:val="002A5653"/>
    <w:rsid w:val="002A5D8C"/>
    <w:rsid w:val="002A6A43"/>
    <w:rsid w:val="002B6DB3"/>
    <w:rsid w:val="002C0700"/>
    <w:rsid w:val="002C3C3F"/>
    <w:rsid w:val="002F0BBE"/>
    <w:rsid w:val="002F401A"/>
    <w:rsid w:val="002F4205"/>
    <w:rsid w:val="002F60CB"/>
    <w:rsid w:val="00300EEB"/>
    <w:rsid w:val="00301450"/>
    <w:rsid w:val="003043D3"/>
    <w:rsid w:val="0031289A"/>
    <w:rsid w:val="00313407"/>
    <w:rsid w:val="00315659"/>
    <w:rsid w:val="00316035"/>
    <w:rsid w:val="00320A36"/>
    <w:rsid w:val="003379AE"/>
    <w:rsid w:val="0034233B"/>
    <w:rsid w:val="00344FB4"/>
    <w:rsid w:val="00345419"/>
    <w:rsid w:val="0035027A"/>
    <w:rsid w:val="00354ACB"/>
    <w:rsid w:val="00355CAF"/>
    <w:rsid w:val="00362A19"/>
    <w:rsid w:val="00362FFF"/>
    <w:rsid w:val="00380C1F"/>
    <w:rsid w:val="00392993"/>
    <w:rsid w:val="00395CF1"/>
    <w:rsid w:val="00395F90"/>
    <w:rsid w:val="003D0E4A"/>
    <w:rsid w:val="003E2A76"/>
    <w:rsid w:val="003E53DE"/>
    <w:rsid w:val="003E76AF"/>
    <w:rsid w:val="003F1FAA"/>
    <w:rsid w:val="003F6D08"/>
    <w:rsid w:val="00405B32"/>
    <w:rsid w:val="0042040C"/>
    <w:rsid w:val="0043677D"/>
    <w:rsid w:val="004372F3"/>
    <w:rsid w:val="00450042"/>
    <w:rsid w:val="00450999"/>
    <w:rsid w:val="004546EF"/>
    <w:rsid w:val="00461BEB"/>
    <w:rsid w:val="00473F02"/>
    <w:rsid w:val="00480D45"/>
    <w:rsid w:val="00491187"/>
    <w:rsid w:val="00494351"/>
    <w:rsid w:val="00494ACE"/>
    <w:rsid w:val="0049520E"/>
    <w:rsid w:val="00497E4B"/>
    <w:rsid w:val="004A07CA"/>
    <w:rsid w:val="004A52F5"/>
    <w:rsid w:val="004B76C7"/>
    <w:rsid w:val="004C124A"/>
    <w:rsid w:val="004C5747"/>
    <w:rsid w:val="004C6192"/>
    <w:rsid w:val="004D4424"/>
    <w:rsid w:val="004D6A49"/>
    <w:rsid w:val="004E3409"/>
    <w:rsid w:val="00500592"/>
    <w:rsid w:val="0050354C"/>
    <w:rsid w:val="00503F09"/>
    <w:rsid w:val="00512DD8"/>
    <w:rsid w:val="0052159D"/>
    <w:rsid w:val="00534ADB"/>
    <w:rsid w:val="00534E3B"/>
    <w:rsid w:val="00554C91"/>
    <w:rsid w:val="005571D3"/>
    <w:rsid w:val="00561FA9"/>
    <w:rsid w:val="00563B09"/>
    <w:rsid w:val="005719B3"/>
    <w:rsid w:val="00573675"/>
    <w:rsid w:val="00575D5E"/>
    <w:rsid w:val="00585730"/>
    <w:rsid w:val="005A2071"/>
    <w:rsid w:val="005A2C0A"/>
    <w:rsid w:val="005B1941"/>
    <w:rsid w:val="005C5F16"/>
    <w:rsid w:val="005C6A52"/>
    <w:rsid w:val="005D4DBD"/>
    <w:rsid w:val="005D5B53"/>
    <w:rsid w:val="005D6E96"/>
    <w:rsid w:val="005E5002"/>
    <w:rsid w:val="005F6381"/>
    <w:rsid w:val="006032B7"/>
    <w:rsid w:val="00613FE1"/>
    <w:rsid w:val="00621981"/>
    <w:rsid w:val="0065112C"/>
    <w:rsid w:val="00667CE9"/>
    <w:rsid w:val="00676B2F"/>
    <w:rsid w:val="006876D4"/>
    <w:rsid w:val="0069009C"/>
    <w:rsid w:val="0069194C"/>
    <w:rsid w:val="00695F8B"/>
    <w:rsid w:val="006968A0"/>
    <w:rsid w:val="006B41A0"/>
    <w:rsid w:val="006C2A92"/>
    <w:rsid w:val="006E5DCE"/>
    <w:rsid w:val="006F44D6"/>
    <w:rsid w:val="006F5959"/>
    <w:rsid w:val="00710CF1"/>
    <w:rsid w:val="00710F92"/>
    <w:rsid w:val="007130AE"/>
    <w:rsid w:val="007210CA"/>
    <w:rsid w:val="0072162B"/>
    <w:rsid w:val="0072586F"/>
    <w:rsid w:val="00733CB9"/>
    <w:rsid w:val="00737092"/>
    <w:rsid w:val="007426D4"/>
    <w:rsid w:val="007528B0"/>
    <w:rsid w:val="00753E82"/>
    <w:rsid w:val="007554EB"/>
    <w:rsid w:val="00770DA7"/>
    <w:rsid w:val="00774FCE"/>
    <w:rsid w:val="007A0DD3"/>
    <w:rsid w:val="007A1C98"/>
    <w:rsid w:val="007C3B08"/>
    <w:rsid w:val="007C5D8C"/>
    <w:rsid w:val="007D2EE9"/>
    <w:rsid w:val="007D46BF"/>
    <w:rsid w:val="007D6E80"/>
    <w:rsid w:val="007E07D8"/>
    <w:rsid w:val="00801ECF"/>
    <w:rsid w:val="00803378"/>
    <w:rsid w:val="00813CB7"/>
    <w:rsid w:val="00817123"/>
    <w:rsid w:val="008213A9"/>
    <w:rsid w:val="00823080"/>
    <w:rsid w:val="008335E3"/>
    <w:rsid w:val="00835CA0"/>
    <w:rsid w:val="008405BB"/>
    <w:rsid w:val="0084701D"/>
    <w:rsid w:val="00853A08"/>
    <w:rsid w:val="00862BF5"/>
    <w:rsid w:val="00863670"/>
    <w:rsid w:val="008706CC"/>
    <w:rsid w:val="00882E2E"/>
    <w:rsid w:val="0089012C"/>
    <w:rsid w:val="008A19BA"/>
    <w:rsid w:val="008A4867"/>
    <w:rsid w:val="008A6DED"/>
    <w:rsid w:val="008B2087"/>
    <w:rsid w:val="008B435C"/>
    <w:rsid w:val="008C3B8E"/>
    <w:rsid w:val="008C56EA"/>
    <w:rsid w:val="008D1F06"/>
    <w:rsid w:val="008E218E"/>
    <w:rsid w:val="008F2A66"/>
    <w:rsid w:val="008F414A"/>
    <w:rsid w:val="008F4DA9"/>
    <w:rsid w:val="008F5DEB"/>
    <w:rsid w:val="00903C74"/>
    <w:rsid w:val="00910D0A"/>
    <w:rsid w:val="009230F9"/>
    <w:rsid w:val="00931BD2"/>
    <w:rsid w:val="00933A11"/>
    <w:rsid w:val="00935A21"/>
    <w:rsid w:val="00937338"/>
    <w:rsid w:val="00941BD0"/>
    <w:rsid w:val="00953C45"/>
    <w:rsid w:val="009557CB"/>
    <w:rsid w:val="00960AD5"/>
    <w:rsid w:val="00963D82"/>
    <w:rsid w:val="009642E2"/>
    <w:rsid w:val="00966ECC"/>
    <w:rsid w:val="0097433E"/>
    <w:rsid w:val="00987373"/>
    <w:rsid w:val="009926A3"/>
    <w:rsid w:val="00992D59"/>
    <w:rsid w:val="009A48EC"/>
    <w:rsid w:val="009B1436"/>
    <w:rsid w:val="009C2F2C"/>
    <w:rsid w:val="009C5464"/>
    <w:rsid w:val="009C78A6"/>
    <w:rsid w:val="009C7921"/>
    <w:rsid w:val="009D2A3F"/>
    <w:rsid w:val="009D62B7"/>
    <w:rsid w:val="009E59D6"/>
    <w:rsid w:val="009F0ED4"/>
    <w:rsid w:val="00A016D2"/>
    <w:rsid w:val="00A14A1A"/>
    <w:rsid w:val="00A2187C"/>
    <w:rsid w:val="00A32DD8"/>
    <w:rsid w:val="00A43724"/>
    <w:rsid w:val="00A51665"/>
    <w:rsid w:val="00A60219"/>
    <w:rsid w:val="00A61AFC"/>
    <w:rsid w:val="00A71486"/>
    <w:rsid w:val="00A83D92"/>
    <w:rsid w:val="00A85C1A"/>
    <w:rsid w:val="00A915A6"/>
    <w:rsid w:val="00A92E63"/>
    <w:rsid w:val="00AA4852"/>
    <w:rsid w:val="00AA527D"/>
    <w:rsid w:val="00AB0CCC"/>
    <w:rsid w:val="00AB4CC9"/>
    <w:rsid w:val="00AE268C"/>
    <w:rsid w:val="00AF0C3F"/>
    <w:rsid w:val="00B06002"/>
    <w:rsid w:val="00B07E5D"/>
    <w:rsid w:val="00B4037C"/>
    <w:rsid w:val="00B42486"/>
    <w:rsid w:val="00B46E63"/>
    <w:rsid w:val="00B62A87"/>
    <w:rsid w:val="00B6540A"/>
    <w:rsid w:val="00B71F93"/>
    <w:rsid w:val="00B918CB"/>
    <w:rsid w:val="00BA78A8"/>
    <w:rsid w:val="00BA79D2"/>
    <w:rsid w:val="00BC39CA"/>
    <w:rsid w:val="00BC73EF"/>
    <w:rsid w:val="00BE769A"/>
    <w:rsid w:val="00C03589"/>
    <w:rsid w:val="00C12A54"/>
    <w:rsid w:val="00C13B75"/>
    <w:rsid w:val="00C24705"/>
    <w:rsid w:val="00C25F00"/>
    <w:rsid w:val="00C317FD"/>
    <w:rsid w:val="00C429FF"/>
    <w:rsid w:val="00C4757C"/>
    <w:rsid w:val="00C53910"/>
    <w:rsid w:val="00C573C8"/>
    <w:rsid w:val="00C61E3F"/>
    <w:rsid w:val="00C70A8E"/>
    <w:rsid w:val="00C81C41"/>
    <w:rsid w:val="00C824C3"/>
    <w:rsid w:val="00C831D8"/>
    <w:rsid w:val="00C92197"/>
    <w:rsid w:val="00C95A41"/>
    <w:rsid w:val="00C966D9"/>
    <w:rsid w:val="00CA3A45"/>
    <w:rsid w:val="00CA6239"/>
    <w:rsid w:val="00CA681E"/>
    <w:rsid w:val="00CB29F1"/>
    <w:rsid w:val="00CC2FD6"/>
    <w:rsid w:val="00CC3C83"/>
    <w:rsid w:val="00CC4813"/>
    <w:rsid w:val="00CD2554"/>
    <w:rsid w:val="00CE05E6"/>
    <w:rsid w:val="00CE0768"/>
    <w:rsid w:val="00CE34B2"/>
    <w:rsid w:val="00CE3A9C"/>
    <w:rsid w:val="00CE7AF6"/>
    <w:rsid w:val="00CF08AE"/>
    <w:rsid w:val="00CF0A0E"/>
    <w:rsid w:val="00D372D4"/>
    <w:rsid w:val="00D45AAD"/>
    <w:rsid w:val="00D471EE"/>
    <w:rsid w:val="00D5031D"/>
    <w:rsid w:val="00D505B0"/>
    <w:rsid w:val="00D61F75"/>
    <w:rsid w:val="00D72EA9"/>
    <w:rsid w:val="00D77027"/>
    <w:rsid w:val="00D77CFD"/>
    <w:rsid w:val="00D81DF6"/>
    <w:rsid w:val="00D85386"/>
    <w:rsid w:val="00D975A8"/>
    <w:rsid w:val="00DA2EAC"/>
    <w:rsid w:val="00DB452E"/>
    <w:rsid w:val="00DD4893"/>
    <w:rsid w:val="00DD7022"/>
    <w:rsid w:val="00DE3BD1"/>
    <w:rsid w:val="00DF49A5"/>
    <w:rsid w:val="00E02EDF"/>
    <w:rsid w:val="00E045E8"/>
    <w:rsid w:val="00E04A9A"/>
    <w:rsid w:val="00E061D7"/>
    <w:rsid w:val="00E11219"/>
    <w:rsid w:val="00E12125"/>
    <w:rsid w:val="00E16299"/>
    <w:rsid w:val="00E3698E"/>
    <w:rsid w:val="00E504AB"/>
    <w:rsid w:val="00E57860"/>
    <w:rsid w:val="00E57CED"/>
    <w:rsid w:val="00E57FC3"/>
    <w:rsid w:val="00E6242D"/>
    <w:rsid w:val="00E739D3"/>
    <w:rsid w:val="00E806EA"/>
    <w:rsid w:val="00E82DDE"/>
    <w:rsid w:val="00E954DE"/>
    <w:rsid w:val="00E96F39"/>
    <w:rsid w:val="00EA658B"/>
    <w:rsid w:val="00EB663D"/>
    <w:rsid w:val="00EB7599"/>
    <w:rsid w:val="00EC6DD4"/>
    <w:rsid w:val="00ED2AED"/>
    <w:rsid w:val="00ED7B95"/>
    <w:rsid w:val="00EE43EA"/>
    <w:rsid w:val="00EE6126"/>
    <w:rsid w:val="00EE7AD5"/>
    <w:rsid w:val="00EF0EE9"/>
    <w:rsid w:val="00EF1E25"/>
    <w:rsid w:val="00EF58E1"/>
    <w:rsid w:val="00EF6F67"/>
    <w:rsid w:val="00F00696"/>
    <w:rsid w:val="00F013DD"/>
    <w:rsid w:val="00F0250E"/>
    <w:rsid w:val="00F046AF"/>
    <w:rsid w:val="00F050F9"/>
    <w:rsid w:val="00F13AB1"/>
    <w:rsid w:val="00F145C6"/>
    <w:rsid w:val="00F14742"/>
    <w:rsid w:val="00F23FE1"/>
    <w:rsid w:val="00F25253"/>
    <w:rsid w:val="00F3073A"/>
    <w:rsid w:val="00F32920"/>
    <w:rsid w:val="00F34349"/>
    <w:rsid w:val="00F4285A"/>
    <w:rsid w:val="00F46878"/>
    <w:rsid w:val="00F62747"/>
    <w:rsid w:val="00F6317C"/>
    <w:rsid w:val="00F633E3"/>
    <w:rsid w:val="00F765EB"/>
    <w:rsid w:val="00F87BDC"/>
    <w:rsid w:val="00F9138E"/>
    <w:rsid w:val="00FA0A40"/>
    <w:rsid w:val="00FA7415"/>
    <w:rsid w:val="00FB6494"/>
    <w:rsid w:val="00FC77EA"/>
    <w:rsid w:val="00FD2224"/>
    <w:rsid w:val="00FD230F"/>
    <w:rsid w:val="00FE5FC2"/>
    <w:rsid w:val="00FE6A36"/>
    <w:rsid w:val="00FE7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1B2BD3"/>
  <w15:docId w15:val="{587A31EC-D572-49F8-B714-DBA24CF8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17FD"/>
    <w:rPr>
      <w:rFonts w:ascii="Times New Roman" w:eastAsia="Times New Roman" w:hAnsi="Times New Roman"/>
      <w:sz w:val="24"/>
      <w:szCs w:val="24"/>
    </w:rPr>
  </w:style>
  <w:style w:type="paragraph" w:styleId="Nadpis1">
    <w:name w:val="heading 1"/>
    <w:basedOn w:val="Normln"/>
    <w:next w:val="Normln"/>
    <w:link w:val="Nadpis1Char"/>
    <w:uiPriority w:val="99"/>
    <w:qFormat/>
    <w:rsid w:val="00C317FD"/>
    <w:pPr>
      <w:keepNext/>
      <w:outlineLvl w:val="0"/>
    </w:pPr>
    <w:rPr>
      <w:rFonts w:eastAsia="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317FD"/>
    <w:rPr>
      <w:rFonts w:ascii="Times New Roman" w:hAnsi="Times New Roman"/>
      <w:b/>
      <w:sz w:val="24"/>
      <w:lang w:eastAsia="cs-CZ"/>
    </w:rPr>
  </w:style>
  <w:style w:type="paragraph" w:styleId="Zkladntext">
    <w:name w:val="Body Text"/>
    <w:basedOn w:val="Normln"/>
    <w:link w:val="ZkladntextChar"/>
    <w:uiPriority w:val="99"/>
    <w:semiHidden/>
    <w:rsid w:val="00C317FD"/>
    <w:pPr>
      <w:jc w:val="both"/>
    </w:pPr>
    <w:rPr>
      <w:rFonts w:eastAsia="Calibri"/>
      <w:sz w:val="20"/>
      <w:szCs w:val="20"/>
    </w:rPr>
  </w:style>
  <w:style w:type="character" w:customStyle="1" w:styleId="ZkladntextChar">
    <w:name w:val="Základní text Char"/>
    <w:link w:val="Zkladntext"/>
    <w:uiPriority w:val="99"/>
    <w:semiHidden/>
    <w:locked/>
    <w:rsid w:val="00C317FD"/>
    <w:rPr>
      <w:rFonts w:ascii="Times New Roman" w:hAnsi="Times New Roman"/>
      <w:sz w:val="20"/>
      <w:lang w:eastAsia="cs-CZ"/>
    </w:rPr>
  </w:style>
  <w:style w:type="paragraph" w:styleId="Zpat">
    <w:name w:val="footer"/>
    <w:basedOn w:val="Normln"/>
    <w:link w:val="ZpatChar"/>
    <w:uiPriority w:val="99"/>
    <w:rsid w:val="00C317FD"/>
    <w:pPr>
      <w:tabs>
        <w:tab w:val="center" w:pos="4536"/>
        <w:tab w:val="right" w:pos="9072"/>
      </w:tabs>
    </w:pPr>
    <w:rPr>
      <w:rFonts w:eastAsia="Calibri"/>
    </w:rPr>
  </w:style>
  <w:style w:type="character" w:customStyle="1" w:styleId="ZpatChar">
    <w:name w:val="Zápatí Char"/>
    <w:link w:val="Zpat"/>
    <w:uiPriority w:val="99"/>
    <w:locked/>
    <w:rsid w:val="00C317FD"/>
    <w:rPr>
      <w:rFonts w:ascii="Times New Roman" w:hAnsi="Times New Roman"/>
      <w:sz w:val="24"/>
      <w:lang w:eastAsia="cs-CZ"/>
    </w:rPr>
  </w:style>
  <w:style w:type="character" w:styleId="slostrnky">
    <w:name w:val="page number"/>
    <w:uiPriority w:val="99"/>
    <w:semiHidden/>
    <w:rsid w:val="00C317FD"/>
    <w:rPr>
      <w:rFonts w:cs="Times New Roman"/>
    </w:rPr>
  </w:style>
  <w:style w:type="paragraph" w:customStyle="1" w:styleId="tah8">
    <w:name w:val="tah8"/>
    <w:basedOn w:val="Normln"/>
    <w:uiPriority w:val="99"/>
    <w:rsid w:val="00C317FD"/>
    <w:pPr>
      <w:spacing w:before="100" w:beforeAutospacing="1" w:after="100" w:afterAutospacing="1"/>
    </w:pPr>
    <w:rPr>
      <w:rFonts w:ascii="Tahoma" w:hAnsi="Tahoma" w:cs="Tahoma"/>
      <w:sz w:val="16"/>
      <w:szCs w:val="16"/>
    </w:rPr>
  </w:style>
  <w:style w:type="character" w:customStyle="1" w:styleId="tah8b1">
    <w:name w:val="tah8b1"/>
    <w:uiPriority w:val="99"/>
    <w:rsid w:val="00C317FD"/>
    <w:rPr>
      <w:rFonts w:ascii="Tahoma" w:hAnsi="Tahoma"/>
      <w:b/>
      <w:sz w:val="16"/>
      <w:u w:val="none"/>
      <w:effect w:val="none"/>
    </w:rPr>
  </w:style>
  <w:style w:type="paragraph" w:customStyle="1" w:styleId="normln1">
    <w:name w:val="normln1"/>
    <w:basedOn w:val="Normln"/>
    <w:uiPriority w:val="99"/>
    <w:rsid w:val="002C3C3F"/>
    <w:pPr>
      <w:suppressAutoHyphens/>
      <w:overflowPunct w:val="0"/>
      <w:autoSpaceDE w:val="0"/>
      <w:autoSpaceDN w:val="0"/>
      <w:adjustRightInd w:val="0"/>
      <w:spacing w:before="280" w:after="280"/>
      <w:textAlignment w:val="baseline"/>
    </w:pPr>
    <w:rPr>
      <w:rFonts w:eastAsia="Calibri"/>
      <w:szCs w:val="20"/>
    </w:rPr>
  </w:style>
  <w:style w:type="paragraph" w:styleId="Textbubliny">
    <w:name w:val="Balloon Text"/>
    <w:basedOn w:val="Normln"/>
    <w:link w:val="TextbublinyChar"/>
    <w:uiPriority w:val="99"/>
    <w:semiHidden/>
    <w:rsid w:val="00774FCE"/>
    <w:rPr>
      <w:rFonts w:ascii="Tahoma" w:hAnsi="Tahoma"/>
      <w:sz w:val="16"/>
      <w:szCs w:val="16"/>
    </w:rPr>
  </w:style>
  <w:style w:type="character" w:customStyle="1" w:styleId="TextbublinyChar">
    <w:name w:val="Text bubliny Char"/>
    <w:link w:val="Textbubliny"/>
    <w:uiPriority w:val="99"/>
    <w:semiHidden/>
    <w:locked/>
    <w:rsid w:val="00774FCE"/>
    <w:rPr>
      <w:rFonts w:ascii="Tahoma" w:hAnsi="Tahoma"/>
      <w:sz w:val="16"/>
    </w:rPr>
  </w:style>
  <w:style w:type="paragraph" w:styleId="Zhlav">
    <w:name w:val="header"/>
    <w:basedOn w:val="Normln"/>
    <w:link w:val="ZhlavChar"/>
    <w:uiPriority w:val="99"/>
    <w:unhideWhenUsed/>
    <w:rsid w:val="00BA78A8"/>
    <w:pPr>
      <w:tabs>
        <w:tab w:val="center" w:pos="4536"/>
        <w:tab w:val="right" w:pos="9072"/>
      </w:tabs>
    </w:pPr>
  </w:style>
  <w:style w:type="character" w:customStyle="1" w:styleId="ZhlavChar">
    <w:name w:val="Záhlaví Char"/>
    <w:link w:val="Zhlav"/>
    <w:uiPriority w:val="99"/>
    <w:rsid w:val="00BA78A8"/>
    <w:rPr>
      <w:rFonts w:ascii="Times New Roman" w:eastAsia="Times New Roman" w:hAnsi="Times New Roman"/>
      <w:sz w:val="24"/>
      <w:szCs w:val="24"/>
    </w:rPr>
  </w:style>
  <w:style w:type="character" w:styleId="Hypertextovodkaz">
    <w:name w:val="Hyperlink"/>
    <w:uiPriority w:val="99"/>
    <w:unhideWhenUsed/>
    <w:rsid w:val="00F62747"/>
    <w:rPr>
      <w:color w:val="0563C1"/>
      <w:u w:val="single"/>
    </w:rPr>
  </w:style>
  <w:style w:type="paragraph" w:styleId="slovanseznam">
    <w:name w:val="List Number"/>
    <w:basedOn w:val="Normln"/>
    <w:rsid w:val="00695F8B"/>
    <w:pPr>
      <w:numPr>
        <w:numId w:val="2"/>
      </w:numPr>
      <w:jc w:val="center"/>
    </w:pPr>
    <w:rPr>
      <w:b/>
      <w:sz w:val="32"/>
    </w:rPr>
  </w:style>
  <w:style w:type="paragraph" w:styleId="slovanseznam2">
    <w:name w:val="List Number 2"/>
    <w:basedOn w:val="Normln"/>
    <w:rsid w:val="00695F8B"/>
    <w:pPr>
      <w:numPr>
        <w:ilvl w:val="1"/>
        <w:numId w:val="2"/>
      </w:numPr>
      <w:spacing w:before="120" w:after="120"/>
    </w:pPr>
  </w:style>
  <w:style w:type="paragraph" w:styleId="Nzev">
    <w:name w:val="Title"/>
    <w:basedOn w:val="Normln"/>
    <w:next w:val="Normln"/>
    <w:link w:val="NzevChar"/>
    <w:qFormat/>
    <w:locked/>
    <w:rsid w:val="007D46BF"/>
    <w:pPr>
      <w:contextualSpacing/>
    </w:pPr>
    <w:rPr>
      <w:rFonts w:ascii="Calibri Light" w:hAnsi="Calibri Light"/>
      <w:spacing w:val="-10"/>
      <w:kern w:val="28"/>
      <w:sz w:val="56"/>
      <w:szCs w:val="56"/>
    </w:rPr>
  </w:style>
  <w:style w:type="character" w:customStyle="1" w:styleId="NzevChar">
    <w:name w:val="Název Char"/>
    <w:basedOn w:val="Standardnpsmoodstavce"/>
    <w:link w:val="Nzev"/>
    <w:rsid w:val="007D46BF"/>
    <w:rPr>
      <w:rFonts w:ascii="Calibri Light" w:eastAsia="Times New Roman" w:hAnsi="Calibri Light"/>
      <w:spacing w:val="-10"/>
      <w:kern w:val="28"/>
      <w:sz w:val="56"/>
      <w:szCs w:val="56"/>
    </w:r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s odrážkami,Nad1"/>
    <w:basedOn w:val="Normln"/>
    <w:link w:val="OdstavecseseznamemChar"/>
    <w:uiPriority w:val="34"/>
    <w:qFormat/>
    <w:rsid w:val="007D46BF"/>
    <w:pPr>
      <w:spacing w:after="160" w:line="259" w:lineRule="auto"/>
      <w:ind w:left="720"/>
      <w:contextualSpacing/>
    </w:pPr>
    <w:rPr>
      <w:rFonts w:ascii="Calibri" w:eastAsia="Calibri" w:hAnsi="Calibri"/>
      <w:sz w:val="22"/>
      <w:szCs w:val="22"/>
      <w:lang w:eastAsia="en-US"/>
    </w:rPr>
  </w:style>
  <w:style w:type="paragraph" w:styleId="Textkomente">
    <w:name w:val="annotation text"/>
    <w:basedOn w:val="Normln"/>
    <w:link w:val="TextkomenteChar"/>
    <w:uiPriority w:val="99"/>
    <w:semiHidden/>
    <w:unhideWhenUsed/>
    <w:rsid w:val="007D46BF"/>
    <w:rPr>
      <w:sz w:val="20"/>
      <w:szCs w:val="20"/>
    </w:rPr>
  </w:style>
  <w:style w:type="character" w:customStyle="1" w:styleId="TextkomenteChar">
    <w:name w:val="Text komentáře Char"/>
    <w:basedOn w:val="Standardnpsmoodstavce"/>
    <w:link w:val="Textkomente"/>
    <w:uiPriority w:val="99"/>
    <w:semiHidden/>
    <w:rsid w:val="007D46BF"/>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46BF"/>
    <w:pPr>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7D46BF"/>
    <w:rPr>
      <w:rFonts w:ascii="Times New Roman" w:eastAsia="Times New Roman" w:hAnsi="Times New Roman"/>
      <w:b/>
      <w:bCs/>
      <w:lang w:eastAsia="en-US"/>
    </w:rPr>
  </w:style>
  <w:style w:type="paragraph" w:styleId="Revize">
    <w:name w:val="Revision"/>
    <w:hidden/>
    <w:uiPriority w:val="99"/>
    <w:semiHidden/>
    <w:rsid w:val="00E11219"/>
    <w:rPr>
      <w:rFonts w:ascii="Times New Roman" w:eastAsia="Times New Roman" w:hAnsi="Times New Roman"/>
      <w:sz w:val="24"/>
      <w:szCs w:val="24"/>
    </w:rPr>
  </w:style>
  <w:style w:type="table" w:styleId="Mkatabulky">
    <w:name w:val="Table Grid"/>
    <w:basedOn w:val="Normlntabulka"/>
    <w:locked/>
    <w:rsid w:val="00FE5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6192"/>
    <w:pPr>
      <w:autoSpaceDE w:val="0"/>
      <w:autoSpaceDN w:val="0"/>
      <w:adjustRightInd w:val="0"/>
    </w:pPr>
    <w:rPr>
      <w:rFonts w:ascii="Times New Roman" w:hAnsi="Times New Roman"/>
      <w:color w:val="000000"/>
      <w:sz w:val="24"/>
      <w:szCs w:val="24"/>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Nad1 Char"/>
    <w:link w:val="Odstavecseseznamem"/>
    <w:uiPriority w:val="34"/>
    <w:qFormat/>
    <w:rsid w:val="00E045E8"/>
    <w:rPr>
      <w:sz w:val="22"/>
      <w:szCs w:val="22"/>
      <w:lang w:eastAsia="en-US"/>
    </w:rPr>
  </w:style>
  <w:style w:type="character" w:customStyle="1" w:styleId="CharStyle8">
    <w:name w:val="Char Style 8"/>
    <w:basedOn w:val="Standardnpsmoodstavce"/>
    <w:link w:val="Style7"/>
    <w:rsid w:val="00C61E3F"/>
    <w:rPr>
      <w:sz w:val="22"/>
      <w:szCs w:val="22"/>
    </w:rPr>
  </w:style>
  <w:style w:type="character" w:customStyle="1" w:styleId="CharStyle11">
    <w:name w:val="Char Style 11"/>
    <w:basedOn w:val="Standardnpsmoodstavce"/>
    <w:link w:val="Style10"/>
    <w:rsid w:val="00C61E3F"/>
    <w:rPr>
      <w:b/>
      <w:bCs/>
      <w:u w:val="single"/>
    </w:rPr>
  </w:style>
  <w:style w:type="paragraph" w:customStyle="1" w:styleId="Style7">
    <w:name w:val="Style 7"/>
    <w:basedOn w:val="Normln"/>
    <w:link w:val="CharStyle8"/>
    <w:rsid w:val="00C61E3F"/>
    <w:pPr>
      <w:widowControl w:val="0"/>
      <w:spacing w:after="120" w:line="298" w:lineRule="auto"/>
    </w:pPr>
    <w:rPr>
      <w:rFonts w:ascii="Calibri" w:eastAsia="Calibri" w:hAnsi="Calibri"/>
      <w:sz w:val="22"/>
      <w:szCs w:val="22"/>
    </w:rPr>
  </w:style>
  <w:style w:type="paragraph" w:customStyle="1" w:styleId="Style10">
    <w:name w:val="Style 10"/>
    <w:basedOn w:val="Normln"/>
    <w:link w:val="CharStyle11"/>
    <w:rsid w:val="00C61E3F"/>
    <w:pPr>
      <w:widowControl w:val="0"/>
      <w:spacing w:after="60"/>
      <w:jc w:val="center"/>
      <w:outlineLvl w:val="1"/>
    </w:pPr>
    <w:rPr>
      <w:rFonts w:ascii="Calibri" w:eastAsia="Calibri" w:hAnsi="Calibri"/>
      <w:b/>
      <w:bCs/>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1518">
      <w:bodyDiv w:val="1"/>
      <w:marLeft w:val="0"/>
      <w:marRight w:val="0"/>
      <w:marTop w:val="0"/>
      <w:marBottom w:val="0"/>
      <w:divBdr>
        <w:top w:val="none" w:sz="0" w:space="0" w:color="auto"/>
        <w:left w:val="none" w:sz="0" w:space="0" w:color="auto"/>
        <w:bottom w:val="none" w:sz="0" w:space="0" w:color="auto"/>
        <w:right w:val="none" w:sz="0" w:space="0" w:color="auto"/>
      </w:divBdr>
    </w:div>
    <w:div w:id="6956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DA27A-0CFD-405B-B67B-7FD6D880A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3214</Words>
  <Characters>18966</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Špičková Tereza</cp:lastModifiedBy>
  <cp:revision>2</cp:revision>
  <cp:lastPrinted>2023-02-06T15:12:00Z</cp:lastPrinted>
  <dcterms:created xsi:type="dcterms:W3CDTF">2023-03-15T11:50:00Z</dcterms:created>
  <dcterms:modified xsi:type="dcterms:W3CDTF">2023-03-15T11:50:00Z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-1759864866</vt:i4>
  </property>
  <property fmtid="{D5CDD505-2E9C-101B-9397-08002B2CF9AE}" pid="4" name="_EmailSubject">
    <vt:lpwstr>Výberko- úklidovka VZ/23/0007</vt:lpwstr>
  </property>
  <property fmtid="{D5CDD505-2E9C-101B-9397-08002B2CF9AE}" pid="5" name="_AuthorEmail">
    <vt:lpwstr>nedvidek.ales@tsml.cz</vt:lpwstr>
  </property>
  <property fmtid="{D5CDD505-2E9C-101B-9397-08002B2CF9AE}" pid="6" name="_AuthorEmailDisplayName">
    <vt:lpwstr>Nedvídek Aleš</vt:lpwstr>
  </property>
  <property fmtid="{D5CDD505-2E9C-101B-9397-08002B2CF9AE}" pid="7" name="_ReviewingToolsShownOnce">
    <vt:lpwstr/>
  </property>
</Properties>
</file>