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58E2" w14:textId="71C63D25" w:rsidR="009B30A8" w:rsidRDefault="00A46F39" w:rsidP="009B30A8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24B17F" wp14:editId="63BA351E">
            <wp:simplePos x="0" y="0"/>
            <wp:positionH relativeFrom="page">
              <wp:posOffset>629920</wp:posOffset>
            </wp:positionH>
            <wp:positionV relativeFrom="page">
              <wp:posOffset>823595</wp:posOffset>
            </wp:positionV>
            <wp:extent cx="8649581" cy="116205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blona pro smlouv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496"/>
                    <a:stretch/>
                  </pic:blipFill>
                  <pic:spPr bwMode="auto">
                    <a:xfrm>
                      <a:off x="0" y="0"/>
                      <a:ext cx="8649581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99FFC" w14:textId="1D506494" w:rsidR="009B30A8" w:rsidRPr="00477BE4" w:rsidRDefault="009B30A8" w:rsidP="009B30A8">
      <w:pPr>
        <w:autoSpaceDE w:val="0"/>
        <w:autoSpaceDN w:val="0"/>
        <w:adjustRightInd w:val="0"/>
        <w:ind w:right="-1"/>
        <w:jc w:val="center"/>
        <w:rPr>
          <w:rFonts w:ascii="AllAndNone96a8_21a2229" w:hAnsi="AllAndNone96a8_21a2229" w:cs="AllAndNone96a8_21a2229"/>
          <w:color w:val="333333"/>
          <w:sz w:val="18"/>
          <w:szCs w:val="18"/>
        </w:rPr>
      </w:pPr>
    </w:p>
    <w:p w14:paraId="31FB3DC5" w14:textId="77777777" w:rsidR="009B30A8" w:rsidRDefault="009B30A8" w:rsidP="009B30A8">
      <w:pPr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2"/>
          <w:szCs w:val="22"/>
        </w:rPr>
      </w:pPr>
    </w:p>
    <w:p w14:paraId="732EC947" w14:textId="77777777" w:rsidR="00AA07F4" w:rsidRDefault="00AA07F4" w:rsidP="00AA07F4">
      <w:pPr>
        <w:pStyle w:val="Bezmezer"/>
        <w:rPr>
          <w:rFonts w:cs="Arial"/>
          <w:b/>
          <w:bCs/>
          <w:color w:val="C00000"/>
          <w:sz w:val="32"/>
          <w:szCs w:val="32"/>
        </w:rPr>
      </w:pPr>
    </w:p>
    <w:p w14:paraId="2E55DE16" w14:textId="77777777" w:rsidR="00A46F39" w:rsidRDefault="00A46F39" w:rsidP="00AA07F4">
      <w:pPr>
        <w:pStyle w:val="Bezmezer"/>
        <w:rPr>
          <w:rFonts w:cs="Arial"/>
          <w:b/>
          <w:bCs/>
          <w:color w:val="C00000"/>
          <w:sz w:val="32"/>
          <w:szCs w:val="32"/>
        </w:rPr>
      </w:pPr>
    </w:p>
    <w:p w14:paraId="2F35B727" w14:textId="77777777" w:rsidR="00A46F39" w:rsidRDefault="00A46F39" w:rsidP="00AA07F4">
      <w:pPr>
        <w:pStyle w:val="Bezmezer"/>
        <w:rPr>
          <w:rFonts w:cs="Arial"/>
          <w:b/>
          <w:bCs/>
          <w:color w:val="C00000"/>
          <w:sz w:val="32"/>
          <w:szCs w:val="32"/>
        </w:rPr>
      </w:pPr>
    </w:p>
    <w:p w14:paraId="3AC01FBF" w14:textId="77777777" w:rsidR="00A46F39" w:rsidRDefault="00A46F39" w:rsidP="00AA07F4">
      <w:pPr>
        <w:pStyle w:val="Bezmezer"/>
        <w:rPr>
          <w:rFonts w:cs="Arial"/>
          <w:b/>
          <w:bCs/>
          <w:color w:val="C00000"/>
          <w:sz w:val="32"/>
          <w:szCs w:val="32"/>
        </w:rPr>
      </w:pPr>
    </w:p>
    <w:p w14:paraId="64ECAFBD" w14:textId="77777777" w:rsidR="00AA07F4" w:rsidRDefault="00AA07F4" w:rsidP="00AA07F4">
      <w:pPr>
        <w:pStyle w:val="Bezmezer"/>
        <w:rPr>
          <w:rFonts w:cs="Arial"/>
          <w:b/>
          <w:bCs/>
          <w:color w:val="C00000"/>
          <w:sz w:val="32"/>
          <w:szCs w:val="32"/>
        </w:rPr>
      </w:pPr>
    </w:p>
    <w:p w14:paraId="15A4E616" w14:textId="4C7E1D74" w:rsidR="00AA07F4" w:rsidRDefault="00AA07F4" w:rsidP="00AA07F4">
      <w:pPr>
        <w:pStyle w:val="Bezmezer"/>
        <w:rPr>
          <w:b/>
          <w:bCs/>
          <w:color w:val="C00000"/>
          <w:sz w:val="32"/>
          <w:szCs w:val="32"/>
        </w:rPr>
      </w:pPr>
      <w:r w:rsidRPr="00AA07F4">
        <w:rPr>
          <w:rFonts w:cs="Arial"/>
          <w:b/>
          <w:bCs/>
          <w:color w:val="C00000"/>
          <w:sz w:val="32"/>
          <w:szCs w:val="32"/>
        </w:rPr>
        <w:t xml:space="preserve">Dodatek č. </w:t>
      </w:r>
      <w:r w:rsidR="00B9667D">
        <w:rPr>
          <w:rFonts w:cs="Arial"/>
          <w:b/>
          <w:bCs/>
          <w:color w:val="C00000"/>
          <w:sz w:val="32"/>
          <w:szCs w:val="32"/>
        </w:rPr>
        <w:t>2</w:t>
      </w:r>
      <w:r w:rsidRPr="00AA07F4">
        <w:rPr>
          <w:rFonts w:cs="Arial"/>
          <w:b/>
          <w:bCs/>
          <w:color w:val="C00000"/>
          <w:sz w:val="32"/>
          <w:szCs w:val="32"/>
        </w:rPr>
        <w:t xml:space="preserve"> k pojistné smlouvě č. </w:t>
      </w:r>
      <w:r w:rsidRPr="00AA07F4">
        <w:rPr>
          <w:b/>
          <w:bCs/>
          <w:color w:val="C00000"/>
          <w:sz w:val="32"/>
          <w:szCs w:val="32"/>
        </w:rPr>
        <w:t xml:space="preserve">FJFI/06/2019/KČJPP </w:t>
      </w:r>
    </w:p>
    <w:p w14:paraId="00730DCD" w14:textId="721B867F" w:rsidR="00AA07F4" w:rsidRPr="00AA07F4" w:rsidRDefault="00AA07F4" w:rsidP="00AA07F4">
      <w:pPr>
        <w:pStyle w:val="Bezmezer"/>
        <w:rPr>
          <w:b/>
          <w:color w:val="C00000"/>
          <w:sz w:val="32"/>
          <w:szCs w:val="32"/>
        </w:rPr>
      </w:pPr>
      <w:r w:rsidRPr="00AA07F4">
        <w:rPr>
          <w:b/>
          <w:color w:val="C00000"/>
          <w:sz w:val="32"/>
          <w:szCs w:val="32"/>
        </w:rPr>
        <w:t>o pojištění odpovědnosti za jadernou škodu</w:t>
      </w:r>
    </w:p>
    <w:p w14:paraId="58E527CB" w14:textId="571D0D7D" w:rsidR="00AA07F4" w:rsidRPr="00AA07F4" w:rsidRDefault="00AA07F4" w:rsidP="00AA07F4">
      <w:pPr>
        <w:pStyle w:val="Bezmezer"/>
        <w:rPr>
          <w:b/>
          <w:color w:val="C00000"/>
          <w:sz w:val="32"/>
          <w:szCs w:val="32"/>
        </w:rPr>
      </w:pPr>
      <w:r w:rsidRPr="00AA07F4">
        <w:rPr>
          <w:b/>
          <w:color w:val="C00000"/>
          <w:sz w:val="32"/>
          <w:szCs w:val="32"/>
        </w:rPr>
        <w:t>z provozu školní</w:t>
      </w:r>
      <w:r w:rsidR="00EF1E88">
        <w:rPr>
          <w:b/>
          <w:color w:val="C00000"/>
          <w:sz w:val="32"/>
          <w:szCs w:val="32"/>
        </w:rPr>
        <w:t>ch</w:t>
      </w:r>
      <w:r w:rsidRPr="00AA07F4">
        <w:rPr>
          <w:b/>
          <w:color w:val="C00000"/>
          <w:sz w:val="32"/>
          <w:szCs w:val="32"/>
        </w:rPr>
        <w:t xml:space="preserve"> reaktor</w:t>
      </w:r>
      <w:r w:rsidR="00EF1E88">
        <w:rPr>
          <w:b/>
          <w:color w:val="C00000"/>
          <w:sz w:val="32"/>
          <w:szCs w:val="32"/>
        </w:rPr>
        <w:t>ů</w:t>
      </w:r>
      <w:r w:rsidRPr="00AA07F4">
        <w:rPr>
          <w:b/>
          <w:color w:val="C00000"/>
          <w:sz w:val="32"/>
          <w:szCs w:val="32"/>
        </w:rPr>
        <w:t xml:space="preserve"> VR </w:t>
      </w:r>
      <w:r w:rsidR="00EF1E88">
        <w:rPr>
          <w:b/>
          <w:color w:val="C00000"/>
          <w:sz w:val="32"/>
          <w:szCs w:val="32"/>
        </w:rPr>
        <w:t>–</w:t>
      </w:r>
      <w:r w:rsidRPr="00AA07F4">
        <w:rPr>
          <w:b/>
          <w:color w:val="C00000"/>
          <w:sz w:val="32"/>
          <w:szCs w:val="32"/>
        </w:rPr>
        <w:t xml:space="preserve"> 1</w:t>
      </w:r>
      <w:r w:rsidR="00EF1E88">
        <w:rPr>
          <w:b/>
          <w:color w:val="C00000"/>
          <w:sz w:val="32"/>
          <w:szCs w:val="32"/>
        </w:rPr>
        <w:t xml:space="preserve"> a VR - 2</w:t>
      </w:r>
    </w:p>
    <w:p w14:paraId="1A80726A" w14:textId="6CEAA2C3" w:rsidR="00AA07F4" w:rsidRPr="00A20788" w:rsidRDefault="00AA07F4" w:rsidP="00AA07F4">
      <w:pPr>
        <w:autoSpaceDE w:val="0"/>
        <w:autoSpaceDN w:val="0"/>
        <w:adjustRightInd w:val="0"/>
        <w:spacing w:line="312" w:lineRule="exact"/>
        <w:rPr>
          <w:rFonts w:cs="Arial"/>
          <w:b/>
          <w:bCs/>
          <w:color w:val="C00000"/>
          <w:sz w:val="28"/>
          <w:szCs w:val="32"/>
        </w:rPr>
      </w:pPr>
    </w:p>
    <w:p w14:paraId="0D2FDEF4" w14:textId="19DBC057" w:rsidR="00AA07F4" w:rsidRPr="00DD60AC" w:rsidRDefault="00AA07F4" w:rsidP="00AA07F4">
      <w:pPr>
        <w:tabs>
          <w:tab w:val="left" w:pos="5355"/>
        </w:tabs>
        <w:autoSpaceDE w:val="0"/>
        <w:autoSpaceDN w:val="0"/>
        <w:adjustRightInd w:val="0"/>
        <w:spacing w:after="40" w:line="312" w:lineRule="exact"/>
        <w:rPr>
          <w:rFonts w:cs="Arial"/>
          <w:b/>
          <w:bCs/>
          <w:color w:val="C4090B"/>
          <w:sz w:val="26"/>
          <w:szCs w:val="26"/>
        </w:rPr>
      </w:pPr>
    </w:p>
    <w:p w14:paraId="0088F728" w14:textId="77777777" w:rsidR="00AA07F4" w:rsidRPr="00AA07F4" w:rsidRDefault="00AA07F4" w:rsidP="00AA07F4">
      <w:pPr>
        <w:autoSpaceDE w:val="0"/>
        <w:autoSpaceDN w:val="0"/>
        <w:adjustRightInd w:val="0"/>
        <w:spacing w:after="40" w:line="312" w:lineRule="exact"/>
        <w:rPr>
          <w:rFonts w:cs="Arial"/>
          <w:b/>
          <w:bCs/>
          <w:szCs w:val="24"/>
        </w:rPr>
      </w:pPr>
      <w:proofErr w:type="spellStart"/>
      <w:r w:rsidRPr="00AA07F4">
        <w:rPr>
          <w:rFonts w:cs="Arial"/>
          <w:b/>
          <w:bCs/>
          <w:szCs w:val="24"/>
        </w:rPr>
        <w:t>Generali</w:t>
      </w:r>
      <w:proofErr w:type="spellEnd"/>
      <w:r w:rsidRPr="00AA07F4">
        <w:rPr>
          <w:rFonts w:cs="Arial"/>
          <w:b/>
          <w:bCs/>
          <w:szCs w:val="24"/>
        </w:rPr>
        <w:t xml:space="preserve"> Česká pojišťovna a.s.</w:t>
      </w:r>
    </w:p>
    <w:p w14:paraId="217E7C12" w14:textId="77777777" w:rsidR="00AA07F4" w:rsidRPr="00AA07F4" w:rsidRDefault="00AA07F4" w:rsidP="00AA07F4">
      <w:pPr>
        <w:autoSpaceDE w:val="0"/>
        <w:autoSpaceDN w:val="0"/>
        <w:adjustRightInd w:val="0"/>
        <w:spacing w:line="240" w:lineRule="exact"/>
        <w:rPr>
          <w:rFonts w:cs="Arial"/>
          <w:bCs/>
          <w:color w:val="000000"/>
          <w:szCs w:val="24"/>
        </w:rPr>
      </w:pPr>
      <w:r w:rsidRPr="00AA07F4">
        <w:rPr>
          <w:rFonts w:cs="Arial"/>
          <w:bCs/>
          <w:color w:val="000000"/>
          <w:szCs w:val="24"/>
        </w:rPr>
        <w:t xml:space="preserve">Spálená 75/16, Nové Město, 110 00 Praha 1, Česká republika, </w:t>
      </w:r>
      <w:r w:rsidRPr="00AA07F4">
        <w:rPr>
          <w:rFonts w:cs="Arial"/>
          <w:color w:val="333333"/>
          <w:szCs w:val="24"/>
        </w:rPr>
        <w:t>IČO 452 72 956</w:t>
      </w:r>
    </w:p>
    <w:p w14:paraId="0C6A7D69" w14:textId="77777777" w:rsidR="00AA07F4" w:rsidRPr="00AA07F4" w:rsidRDefault="00AA07F4" w:rsidP="00AA07F4">
      <w:pPr>
        <w:autoSpaceDE w:val="0"/>
        <w:autoSpaceDN w:val="0"/>
        <w:adjustRightInd w:val="0"/>
        <w:spacing w:line="240" w:lineRule="exact"/>
        <w:rPr>
          <w:rFonts w:cs="Arial"/>
          <w:color w:val="333333"/>
          <w:szCs w:val="24"/>
        </w:rPr>
      </w:pPr>
      <w:r w:rsidRPr="00AA07F4">
        <w:rPr>
          <w:rFonts w:cs="Arial"/>
          <w:color w:val="333333"/>
          <w:szCs w:val="24"/>
        </w:rPr>
        <w:t>zapsaná v obchodním rejstříku u Městského soudu v Praze, spisová značka B 1464,</w:t>
      </w:r>
    </w:p>
    <w:p w14:paraId="6C59CCF7" w14:textId="77777777" w:rsidR="00AA07F4" w:rsidRPr="00AA07F4" w:rsidRDefault="00AA07F4" w:rsidP="00AA07F4">
      <w:pPr>
        <w:autoSpaceDE w:val="0"/>
        <w:autoSpaceDN w:val="0"/>
        <w:adjustRightInd w:val="0"/>
        <w:spacing w:line="240" w:lineRule="exact"/>
        <w:rPr>
          <w:rFonts w:cs="Arial"/>
          <w:szCs w:val="24"/>
        </w:rPr>
      </w:pPr>
      <w:r w:rsidRPr="00AA07F4">
        <w:rPr>
          <w:rFonts w:cs="Arial"/>
          <w:color w:val="333333"/>
          <w:szCs w:val="24"/>
        </w:rPr>
        <w:t xml:space="preserve">člen Skupiny </w:t>
      </w:r>
      <w:proofErr w:type="spellStart"/>
      <w:r w:rsidRPr="00AA07F4">
        <w:rPr>
          <w:rFonts w:cs="Arial"/>
          <w:color w:val="333333"/>
          <w:szCs w:val="24"/>
        </w:rPr>
        <w:t>Generali</w:t>
      </w:r>
      <w:proofErr w:type="spellEnd"/>
      <w:r w:rsidRPr="00AA07F4">
        <w:rPr>
          <w:rFonts w:cs="Arial"/>
          <w:color w:val="333333"/>
          <w:szCs w:val="24"/>
        </w:rPr>
        <w:t xml:space="preserve">, zapsané v italském rejstříku pojišťovacích skupin, vedeném IVASS, </w:t>
      </w:r>
      <w:r w:rsidRPr="00AA07F4">
        <w:rPr>
          <w:rFonts w:cs="Arial"/>
          <w:szCs w:val="24"/>
        </w:rPr>
        <w:t>pod číslem 026</w:t>
      </w:r>
    </w:p>
    <w:p w14:paraId="4C19218B" w14:textId="77777777" w:rsidR="00AA07F4" w:rsidRPr="00AA07F4" w:rsidRDefault="00AA07F4" w:rsidP="00AA07F4">
      <w:pPr>
        <w:autoSpaceDE w:val="0"/>
        <w:autoSpaceDN w:val="0"/>
        <w:adjustRightInd w:val="0"/>
        <w:spacing w:line="240" w:lineRule="exact"/>
        <w:rPr>
          <w:rFonts w:cs="Arial"/>
          <w:szCs w:val="24"/>
        </w:rPr>
      </w:pPr>
      <w:r w:rsidRPr="00AA07F4">
        <w:rPr>
          <w:rFonts w:cs="Arial"/>
          <w:szCs w:val="24"/>
        </w:rPr>
        <w:t>kterou zastupuje</w:t>
      </w:r>
    </w:p>
    <w:p w14:paraId="7B28B2D3" w14:textId="77777777" w:rsidR="00AA07F4" w:rsidRPr="00AA07F4" w:rsidRDefault="00AA07F4" w:rsidP="00AA07F4">
      <w:pPr>
        <w:autoSpaceDE w:val="0"/>
        <w:autoSpaceDN w:val="0"/>
        <w:adjustRightInd w:val="0"/>
        <w:spacing w:line="240" w:lineRule="exact"/>
        <w:rPr>
          <w:rFonts w:cs="Arial"/>
          <w:szCs w:val="24"/>
        </w:rPr>
      </w:pPr>
    </w:p>
    <w:p w14:paraId="636146FB" w14:textId="7A2ACCD9" w:rsidR="00AA07F4" w:rsidRPr="00AA07F4" w:rsidRDefault="00074040" w:rsidP="00AA07F4">
      <w:pPr>
        <w:autoSpaceDE w:val="0"/>
        <w:autoSpaceDN w:val="0"/>
        <w:adjustRightInd w:val="0"/>
        <w:spacing w:line="240" w:lineRule="exact"/>
        <w:rPr>
          <w:rFonts w:cs="Arial"/>
          <w:color w:val="333333"/>
          <w:szCs w:val="24"/>
        </w:rPr>
      </w:pPr>
      <w:r>
        <w:rPr>
          <w:rFonts w:cs="Arial"/>
          <w:color w:val="333333"/>
          <w:szCs w:val="24"/>
        </w:rPr>
        <w:t>XXX</w:t>
      </w:r>
      <w:r w:rsidR="00AA07F4" w:rsidRPr="00AA07F4">
        <w:rPr>
          <w:rFonts w:cs="Arial"/>
          <w:color w:val="333333"/>
          <w:szCs w:val="24"/>
        </w:rPr>
        <w:t xml:space="preserve">, senior manažer, Korporátní a průmyslové pojištění    </w:t>
      </w:r>
    </w:p>
    <w:p w14:paraId="25ECEE9E" w14:textId="77777777" w:rsidR="00AA07F4" w:rsidRPr="00AA07F4" w:rsidRDefault="00AA07F4" w:rsidP="00AA07F4">
      <w:pPr>
        <w:autoSpaceDE w:val="0"/>
        <w:autoSpaceDN w:val="0"/>
        <w:adjustRightInd w:val="0"/>
        <w:spacing w:line="240" w:lineRule="exact"/>
        <w:rPr>
          <w:rFonts w:cs="Arial"/>
          <w:color w:val="333333"/>
          <w:szCs w:val="24"/>
        </w:rPr>
      </w:pPr>
      <w:r w:rsidRPr="00AA07F4">
        <w:rPr>
          <w:rFonts w:cs="Arial"/>
          <w:color w:val="333333"/>
          <w:szCs w:val="24"/>
        </w:rPr>
        <w:t xml:space="preserve">     </w:t>
      </w:r>
    </w:p>
    <w:p w14:paraId="0D8AD84D" w14:textId="57019904" w:rsidR="00AA07F4" w:rsidRPr="00AA07F4" w:rsidRDefault="00074040" w:rsidP="00AA07F4">
      <w:pPr>
        <w:autoSpaceDE w:val="0"/>
        <w:autoSpaceDN w:val="0"/>
        <w:adjustRightInd w:val="0"/>
        <w:spacing w:line="240" w:lineRule="exact"/>
        <w:rPr>
          <w:rFonts w:cs="Arial"/>
          <w:color w:val="333333"/>
          <w:szCs w:val="24"/>
        </w:rPr>
      </w:pPr>
      <w:r>
        <w:rPr>
          <w:rFonts w:cs="Arial"/>
          <w:color w:val="333333"/>
          <w:szCs w:val="24"/>
        </w:rPr>
        <w:t>XXX</w:t>
      </w:r>
      <w:r w:rsidR="00AA07F4" w:rsidRPr="00AA07F4">
        <w:rPr>
          <w:rFonts w:cs="Arial"/>
          <w:color w:val="333333"/>
          <w:szCs w:val="24"/>
        </w:rPr>
        <w:t xml:space="preserve">, senior manažer, Korporátní a průmyslové pojištění         </w:t>
      </w:r>
    </w:p>
    <w:p w14:paraId="2298BE97" w14:textId="77777777" w:rsidR="00AA07F4" w:rsidRPr="00AA07F4" w:rsidRDefault="00AA07F4" w:rsidP="00AA07F4">
      <w:pPr>
        <w:spacing w:line="240" w:lineRule="exact"/>
        <w:rPr>
          <w:rFonts w:cs="Arial"/>
          <w:szCs w:val="24"/>
        </w:rPr>
      </w:pPr>
    </w:p>
    <w:p w14:paraId="58D47EAC" w14:textId="77777777" w:rsidR="00AA07F4" w:rsidRPr="00AA07F4" w:rsidRDefault="00AA07F4" w:rsidP="00AA07F4">
      <w:pPr>
        <w:spacing w:line="240" w:lineRule="exact"/>
        <w:rPr>
          <w:rFonts w:cs="Arial"/>
          <w:szCs w:val="24"/>
        </w:rPr>
      </w:pPr>
      <w:r w:rsidRPr="00AA07F4">
        <w:rPr>
          <w:rFonts w:cs="Arial"/>
          <w:szCs w:val="24"/>
        </w:rPr>
        <w:t>jako vedoucí pojistitel (dále jen „pojišťovna“)</w:t>
      </w:r>
    </w:p>
    <w:p w14:paraId="6B0C61D3" w14:textId="77777777" w:rsidR="00AA07F4" w:rsidRPr="00AA07F4" w:rsidRDefault="00AA07F4" w:rsidP="00AA07F4">
      <w:pPr>
        <w:spacing w:line="240" w:lineRule="exact"/>
        <w:rPr>
          <w:rFonts w:cs="Arial"/>
          <w:szCs w:val="24"/>
        </w:rPr>
      </w:pPr>
      <w:r w:rsidRPr="00AA07F4">
        <w:rPr>
          <w:rFonts w:cs="Arial"/>
          <w:szCs w:val="24"/>
        </w:rPr>
        <w:t xml:space="preserve">a </w:t>
      </w:r>
    </w:p>
    <w:p w14:paraId="5511D795" w14:textId="77777777" w:rsidR="00AA07F4" w:rsidRPr="00AA07F4" w:rsidRDefault="00AA07F4" w:rsidP="00AA07F4">
      <w:pPr>
        <w:spacing w:line="240" w:lineRule="exact"/>
        <w:rPr>
          <w:rFonts w:cs="Arial"/>
          <w:szCs w:val="24"/>
        </w:rPr>
      </w:pPr>
    </w:p>
    <w:p w14:paraId="288859C1" w14:textId="34B01BD3" w:rsidR="00AA07F4" w:rsidRPr="00AA07F4" w:rsidRDefault="00AA07F4" w:rsidP="00AA07F4">
      <w:pPr>
        <w:spacing w:line="240" w:lineRule="exact"/>
        <w:rPr>
          <w:rFonts w:cs="Arial"/>
          <w:szCs w:val="24"/>
        </w:rPr>
      </w:pPr>
      <w:r w:rsidRPr="00AA07F4">
        <w:rPr>
          <w:rFonts w:cs="Arial"/>
          <w:szCs w:val="24"/>
        </w:rPr>
        <w:t xml:space="preserve">další </w:t>
      </w:r>
      <w:proofErr w:type="spellStart"/>
      <w:r w:rsidRPr="00AA07F4">
        <w:rPr>
          <w:rFonts w:cs="Arial"/>
          <w:szCs w:val="24"/>
        </w:rPr>
        <w:t>soupojistitelé</w:t>
      </w:r>
      <w:proofErr w:type="spellEnd"/>
      <w:r w:rsidRPr="00AA07F4">
        <w:rPr>
          <w:rFonts w:cs="Arial"/>
          <w:szCs w:val="24"/>
        </w:rPr>
        <w:t xml:space="preserve"> podle přílohy č. 1</w:t>
      </w:r>
    </w:p>
    <w:p w14:paraId="00A2283D" w14:textId="77777777" w:rsidR="009B30A8" w:rsidRPr="00984F69" w:rsidRDefault="009B30A8" w:rsidP="009B30A8">
      <w:pPr>
        <w:autoSpaceDE w:val="0"/>
        <w:autoSpaceDN w:val="0"/>
        <w:adjustRightInd w:val="0"/>
        <w:ind w:right="-1"/>
        <w:jc w:val="center"/>
        <w:rPr>
          <w:sz w:val="22"/>
          <w:szCs w:val="22"/>
        </w:rPr>
      </w:pPr>
      <w:r w:rsidRPr="00984F69">
        <w:rPr>
          <w:sz w:val="22"/>
          <w:szCs w:val="22"/>
        </w:rPr>
        <w:t>a</w:t>
      </w:r>
    </w:p>
    <w:p w14:paraId="67EE6D58" w14:textId="77777777" w:rsidR="009B30A8" w:rsidRPr="00984F69" w:rsidRDefault="009B30A8" w:rsidP="009B30A8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40E5CA39" w14:textId="77777777" w:rsidR="009B30A8" w:rsidRDefault="009B30A8" w:rsidP="00AA07F4">
      <w:pPr>
        <w:spacing w:before="120"/>
        <w:ind w:right="-99"/>
        <w:rPr>
          <w:b/>
          <w:snapToGrid w:val="0"/>
        </w:rPr>
      </w:pPr>
      <w:r w:rsidRPr="009B30A8">
        <w:rPr>
          <w:b/>
          <w:snapToGrid w:val="0"/>
          <w:sz w:val="32"/>
          <w:szCs w:val="32"/>
        </w:rPr>
        <w:t>Fakulta jaderná a fyzikálně inženýrská ČVUT v Praze</w:t>
      </w:r>
      <w:r>
        <w:rPr>
          <w:b/>
          <w:snapToGrid w:val="0"/>
        </w:rPr>
        <w:t>,</w:t>
      </w:r>
    </w:p>
    <w:p w14:paraId="4A8BB84F" w14:textId="77777777" w:rsidR="009B30A8" w:rsidRPr="009B30A8" w:rsidRDefault="009B30A8" w:rsidP="00AA07F4">
      <w:pPr>
        <w:spacing w:before="120"/>
        <w:ind w:right="-99"/>
        <w:rPr>
          <w:snapToGrid w:val="0"/>
        </w:rPr>
      </w:pPr>
      <w:r w:rsidRPr="009B30A8">
        <w:rPr>
          <w:snapToGrid w:val="0"/>
        </w:rPr>
        <w:t>Břehová 7, 115 19 Praha 1, Česká republika</w:t>
      </w:r>
    </w:p>
    <w:p w14:paraId="6D2A931A" w14:textId="77777777" w:rsidR="009B30A8" w:rsidRDefault="009B30A8" w:rsidP="00AA07F4">
      <w:pPr>
        <w:spacing w:before="120"/>
        <w:ind w:right="-99"/>
        <w:rPr>
          <w:snapToGrid w:val="0"/>
        </w:rPr>
      </w:pPr>
      <w:r>
        <w:rPr>
          <w:snapToGrid w:val="0"/>
        </w:rPr>
        <w:t>IČ 68407700, DIČ CZ68407700,</w:t>
      </w:r>
    </w:p>
    <w:p w14:paraId="155A3593" w14:textId="77777777" w:rsidR="009B30A8" w:rsidRDefault="009B30A8" w:rsidP="00AA07F4">
      <w:pPr>
        <w:spacing w:before="120"/>
        <w:ind w:right="-99"/>
        <w:rPr>
          <w:snapToGrid w:val="0"/>
        </w:rPr>
      </w:pPr>
      <w:r>
        <w:rPr>
          <w:snapToGrid w:val="0"/>
        </w:rPr>
        <w:t>zastoupená:</w:t>
      </w:r>
    </w:p>
    <w:p w14:paraId="3FB0C10E" w14:textId="77777777" w:rsidR="00366AAB" w:rsidRPr="00366AAB" w:rsidRDefault="00366AAB" w:rsidP="00AA07F4">
      <w:pPr>
        <w:spacing w:before="120"/>
        <w:ind w:right="-99"/>
        <w:rPr>
          <w:color w:val="333333"/>
          <w:szCs w:val="24"/>
          <w:shd w:val="clear" w:color="auto" w:fill="FFFFFF"/>
        </w:rPr>
      </w:pPr>
      <w:r w:rsidRPr="00366AAB">
        <w:rPr>
          <w:color w:val="333333"/>
          <w:szCs w:val="24"/>
          <w:shd w:val="clear" w:color="auto" w:fill="FFFFFF"/>
        </w:rPr>
        <w:t>doc. Ing. Václav Čuba, Ph.D.</w:t>
      </w:r>
    </w:p>
    <w:p w14:paraId="0576C2C3" w14:textId="7AEB1312" w:rsidR="009B30A8" w:rsidRPr="005C6D76" w:rsidRDefault="009B30A8" w:rsidP="00AA07F4">
      <w:pPr>
        <w:spacing w:before="120"/>
        <w:ind w:right="-99"/>
        <w:rPr>
          <w:snapToGrid w:val="0"/>
        </w:rPr>
      </w:pPr>
      <w:r>
        <w:rPr>
          <w:snapToGrid w:val="0"/>
        </w:rPr>
        <w:t>děkanem FJFI ČVUT v Praze</w:t>
      </w:r>
    </w:p>
    <w:p w14:paraId="381A5648" w14:textId="77777777" w:rsidR="009B30A8" w:rsidRPr="00984F69" w:rsidRDefault="009B30A8" w:rsidP="00AA07F4">
      <w:pPr>
        <w:autoSpaceDE w:val="0"/>
        <w:autoSpaceDN w:val="0"/>
        <w:adjustRightInd w:val="0"/>
        <w:ind w:right="-1"/>
        <w:rPr>
          <w:sz w:val="22"/>
          <w:szCs w:val="22"/>
        </w:rPr>
      </w:pPr>
      <w:r w:rsidRPr="00984F69">
        <w:rPr>
          <w:sz w:val="22"/>
          <w:szCs w:val="22"/>
        </w:rPr>
        <w:t xml:space="preserve"> (dále jen „pojistník“)</w:t>
      </w:r>
    </w:p>
    <w:p w14:paraId="656CDEC5" w14:textId="77777777" w:rsidR="009B30A8" w:rsidRPr="00984F69" w:rsidRDefault="009B30A8" w:rsidP="00AA07F4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1CAB2ADF" w14:textId="77777777" w:rsidR="009B30A8" w:rsidRPr="00984F69" w:rsidRDefault="009B30A8" w:rsidP="00AA07F4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6A4814F8" w14:textId="77777777" w:rsidR="009B30A8" w:rsidRPr="00E57994" w:rsidRDefault="009B30A8" w:rsidP="009B30A8">
      <w:pPr>
        <w:autoSpaceDE w:val="0"/>
        <w:autoSpaceDN w:val="0"/>
        <w:adjustRightInd w:val="0"/>
        <w:ind w:right="-1"/>
        <w:jc w:val="both"/>
        <w:rPr>
          <w:sz w:val="32"/>
          <w:szCs w:val="32"/>
        </w:rPr>
      </w:pPr>
    </w:p>
    <w:p w14:paraId="6A596D65" w14:textId="77777777" w:rsidR="009B30A8" w:rsidRPr="00984F69" w:rsidRDefault="009B30A8" w:rsidP="009B30A8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C6ACD6" w14:textId="77777777" w:rsidR="009B30A8" w:rsidRPr="00984F69" w:rsidRDefault="009B30A8" w:rsidP="009B30A8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77E14BDB" w14:textId="57B9FB1C" w:rsidR="009B30A8" w:rsidRPr="00B63B51" w:rsidRDefault="009B30A8" w:rsidP="00AA07F4">
      <w:pPr>
        <w:autoSpaceDE w:val="0"/>
        <w:autoSpaceDN w:val="0"/>
        <w:adjustRightInd w:val="0"/>
        <w:ind w:right="-1"/>
        <w:rPr>
          <w:sz w:val="22"/>
          <w:szCs w:val="22"/>
        </w:rPr>
      </w:pPr>
      <w:r w:rsidRPr="00924E7E">
        <w:rPr>
          <w:sz w:val="22"/>
          <w:szCs w:val="22"/>
        </w:rPr>
        <w:t xml:space="preserve">Tato pojistná smlouva je ve správě </w:t>
      </w:r>
      <w:r>
        <w:rPr>
          <w:sz w:val="22"/>
          <w:szCs w:val="22"/>
        </w:rPr>
        <w:t xml:space="preserve">Kanceláře Českého jaderného pojišťovacího poolu, c/o </w:t>
      </w:r>
      <w:proofErr w:type="spellStart"/>
      <w:r w:rsidR="00801FCC">
        <w:rPr>
          <w:sz w:val="22"/>
          <w:szCs w:val="22"/>
        </w:rPr>
        <w:t>Generali</w:t>
      </w:r>
      <w:proofErr w:type="spellEnd"/>
      <w:r w:rsidR="00801FCC">
        <w:rPr>
          <w:sz w:val="22"/>
          <w:szCs w:val="22"/>
        </w:rPr>
        <w:t xml:space="preserve"> </w:t>
      </w:r>
      <w:r>
        <w:rPr>
          <w:sz w:val="22"/>
          <w:szCs w:val="22"/>
        </w:rPr>
        <w:t>Česká pojišťovna a.s., Na Pankráci 1720/123, 140 00 Praha 4</w:t>
      </w:r>
    </w:p>
    <w:p w14:paraId="192800A7" w14:textId="77777777" w:rsidR="009B30A8" w:rsidRDefault="009B30A8" w:rsidP="00AA07F4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2EADD651" w14:textId="77777777" w:rsidR="009B30A8" w:rsidRPr="00B63B51" w:rsidRDefault="009B30A8" w:rsidP="00AA07F4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31414E6D" w14:textId="77777777" w:rsidR="00010E2D" w:rsidRDefault="00010E2D" w:rsidP="009B30A8">
      <w:pPr>
        <w:autoSpaceDE w:val="0"/>
        <w:autoSpaceDN w:val="0"/>
        <w:adjustRightInd w:val="0"/>
        <w:ind w:right="-1"/>
        <w:jc w:val="both"/>
        <w:outlineLvl w:val="0"/>
        <w:rPr>
          <w:b/>
          <w:bCs/>
          <w:smallCaps/>
          <w:sz w:val="38"/>
          <w:szCs w:val="38"/>
        </w:rPr>
      </w:pPr>
    </w:p>
    <w:p w14:paraId="5BF6E1E1" w14:textId="77777777" w:rsidR="009B30A8" w:rsidRPr="00984F69" w:rsidRDefault="009B30A8" w:rsidP="009B30A8">
      <w:pPr>
        <w:autoSpaceDE w:val="0"/>
        <w:autoSpaceDN w:val="0"/>
        <w:adjustRightInd w:val="0"/>
        <w:ind w:right="-1"/>
        <w:jc w:val="both"/>
        <w:outlineLvl w:val="0"/>
        <w:rPr>
          <w:b/>
          <w:bCs/>
          <w:smallCaps/>
          <w:sz w:val="38"/>
          <w:szCs w:val="38"/>
        </w:rPr>
      </w:pPr>
      <w:r w:rsidRPr="00984F69">
        <w:rPr>
          <w:b/>
          <w:bCs/>
          <w:smallCaps/>
          <w:sz w:val="38"/>
          <w:szCs w:val="38"/>
        </w:rPr>
        <w:lastRenderedPageBreak/>
        <w:t xml:space="preserve">Pojištění odpovědnosti </w:t>
      </w:r>
      <w:r>
        <w:rPr>
          <w:b/>
          <w:bCs/>
          <w:smallCaps/>
          <w:sz w:val="38"/>
          <w:szCs w:val="38"/>
        </w:rPr>
        <w:t>za jadernou škodu</w:t>
      </w:r>
    </w:p>
    <w:p w14:paraId="6BF00CFA" w14:textId="77777777" w:rsidR="00AA07F4" w:rsidRPr="00984F69" w:rsidRDefault="00AA07F4" w:rsidP="009B30A8">
      <w:pPr>
        <w:autoSpaceDE w:val="0"/>
        <w:autoSpaceDN w:val="0"/>
        <w:adjustRightInd w:val="0"/>
        <w:ind w:right="-1"/>
        <w:jc w:val="both"/>
        <w:rPr>
          <w:b/>
          <w:bCs/>
          <w:sz w:val="18"/>
          <w:szCs w:val="18"/>
        </w:rPr>
      </w:pPr>
    </w:p>
    <w:p w14:paraId="6FEDCAA2" w14:textId="77777777" w:rsidR="00801FCC" w:rsidRDefault="00801FCC" w:rsidP="009B30A8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b/>
          <w:bCs/>
          <w:smallCaps/>
          <w:sz w:val="22"/>
          <w:szCs w:val="22"/>
        </w:rPr>
      </w:pPr>
    </w:p>
    <w:p w14:paraId="0044185D" w14:textId="20CC5886" w:rsidR="00801FCC" w:rsidRPr="004B2F6B" w:rsidRDefault="00801FCC" w:rsidP="00801FCC">
      <w:pPr>
        <w:rPr>
          <w:snapToGrid w:val="0"/>
          <w:sz w:val="22"/>
          <w:szCs w:val="22"/>
        </w:rPr>
      </w:pPr>
      <w:r w:rsidRPr="004B2F6B">
        <w:rPr>
          <w:snapToGrid w:val="0"/>
          <w:sz w:val="22"/>
          <w:szCs w:val="22"/>
        </w:rPr>
        <w:t xml:space="preserve">S účinností od </w:t>
      </w:r>
      <w:r w:rsidR="00340F40">
        <w:rPr>
          <w:snapToGrid w:val="0"/>
          <w:sz w:val="22"/>
          <w:szCs w:val="22"/>
        </w:rPr>
        <w:t>15</w:t>
      </w:r>
      <w:r w:rsidRPr="004B2F6B">
        <w:rPr>
          <w:snapToGrid w:val="0"/>
          <w:sz w:val="22"/>
          <w:szCs w:val="22"/>
        </w:rPr>
        <w:t xml:space="preserve">. </w:t>
      </w:r>
      <w:r w:rsidR="00340F40">
        <w:rPr>
          <w:snapToGrid w:val="0"/>
          <w:sz w:val="22"/>
          <w:szCs w:val="22"/>
        </w:rPr>
        <w:t>března</w:t>
      </w:r>
      <w:r w:rsidRPr="004B2F6B">
        <w:rPr>
          <w:snapToGrid w:val="0"/>
          <w:sz w:val="22"/>
          <w:szCs w:val="22"/>
        </w:rPr>
        <w:t xml:space="preserve"> 202</w:t>
      </w:r>
      <w:r w:rsidR="00340F40">
        <w:rPr>
          <w:snapToGrid w:val="0"/>
          <w:sz w:val="22"/>
          <w:szCs w:val="22"/>
        </w:rPr>
        <w:t>3</w:t>
      </w:r>
      <w:r w:rsidRPr="004B2F6B">
        <w:rPr>
          <w:snapToGrid w:val="0"/>
          <w:sz w:val="22"/>
          <w:szCs w:val="22"/>
        </w:rPr>
        <w:t xml:space="preserve"> se pojistná smlouva č. </w:t>
      </w:r>
      <w:r w:rsidRPr="004B2F6B">
        <w:rPr>
          <w:bCs/>
          <w:sz w:val="22"/>
          <w:szCs w:val="22"/>
        </w:rPr>
        <w:t>FJFI/06/2019/KČJPP</w:t>
      </w:r>
      <w:r w:rsidRPr="004B2F6B">
        <w:rPr>
          <w:snapToGrid w:val="0"/>
          <w:sz w:val="22"/>
          <w:szCs w:val="22"/>
        </w:rPr>
        <w:t xml:space="preserve"> upravuje následovně:</w:t>
      </w:r>
    </w:p>
    <w:p w14:paraId="2DD483EB" w14:textId="77777777" w:rsidR="009B30A8" w:rsidRDefault="009B30A8" w:rsidP="004C41DB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49A360" w14:textId="7ABE47B8" w:rsidR="004B2F6B" w:rsidRDefault="00340F40" w:rsidP="004C41DB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B2F6B">
        <w:rPr>
          <w:sz w:val="22"/>
          <w:szCs w:val="22"/>
        </w:rPr>
        <w:t xml:space="preserve">Znění článku </w:t>
      </w:r>
      <w:r>
        <w:rPr>
          <w:sz w:val="22"/>
          <w:szCs w:val="22"/>
        </w:rPr>
        <w:t>2</w:t>
      </w:r>
      <w:r w:rsidR="004B2F6B">
        <w:rPr>
          <w:sz w:val="22"/>
          <w:szCs w:val="22"/>
        </w:rPr>
        <w:t>. (</w:t>
      </w:r>
      <w:r>
        <w:rPr>
          <w:sz w:val="22"/>
          <w:szCs w:val="22"/>
        </w:rPr>
        <w:t>Předmět pojištění</w:t>
      </w:r>
      <w:r w:rsidR="004B2F6B">
        <w:rPr>
          <w:sz w:val="22"/>
          <w:szCs w:val="22"/>
        </w:rPr>
        <w:t xml:space="preserve">) se mění následovně: </w:t>
      </w:r>
    </w:p>
    <w:p w14:paraId="52A68C5A" w14:textId="77777777" w:rsidR="00340F40" w:rsidRDefault="00340F40" w:rsidP="004C41DB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2C6F85" w14:textId="77777777" w:rsidR="00340F40" w:rsidRPr="00984F69" w:rsidRDefault="00340F40" w:rsidP="00340F40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b/>
          <w:bCs/>
          <w:smallCaps/>
          <w:sz w:val="22"/>
          <w:szCs w:val="22"/>
        </w:rPr>
      </w:pPr>
      <w:r w:rsidRPr="00984F69">
        <w:rPr>
          <w:b/>
          <w:bCs/>
          <w:smallCaps/>
          <w:sz w:val="22"/>
          <w:szCs w:val="22"/>
        </w:rPr>
        <w:t xml:space="preserve">2. </w:t>
      </w:r>
      <w:r w:rsidRPr="00984F69"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>předmět pojištění</w:t>
      </w:r>
    </w:p>
    <w:p w14:paraId="3AAA31D2" w14:textId="377A84B0" w:rsidR="00340F40" w:rsidRPr="00C20885" w:rsidRDefault="00340F40" w:rsidP="00340F40">
      <w:pPr>
        <w:pStyle w:val="Textkomente"/>
        <w:ind w:left="567" w:hanging="567"/>
        <w:jc w:val="both"/>
        <w:rPr>
          <w:sz w:val="22"/>
          <w:szCs w:val="22"/>
        </w:rPr>
      </w:pPr>
      <w:r w:rsidRPr="00984F69">
        <w:rPr>
          <w:sz w:val="22"/>
          <w:szCs w:val="22"/>
        </w:rPr>
        <w:t xml:space="preserve">2. </w:t>
      </w:r>
      <w:r>
        <w:rPr>
          <w:sz w:val="22"/>
          <w:szCs w:val="22"/>
        </w:rPr>
        <w:t>1</w:t>
      </w:r>
      <w:r w:rsidRPr="00984F69">
        <w:rPr>
          <w:sz w:val="22"/>
          <w:szCs w:val="22"/>
        </w:rPr>
        <w:t>.</w:t>
      </w:r>
      <w:r w:rsidRPr="00984F69">
        <w:rPr>
          <w:sz w:val="22"/>
          <w:szCs w:val="22"/>
        </w:rPr>
        <w:tab/>
      </w:r>
      <w:r w:rsidRPr="00160864">
        <w:rPr>
          <w:sz w:val="22"/>
          <w:szCs w:val="22"/>
        </w:rPr>
        <w:t xml:space="preserve">Pojištění se sjednává pro případ právním předpisem stanovené povinnosti pojištěného </w:t>
      </w:r>
      <w:r>
        <w:rPr>
          <w:sz w:val="22"/>
          <w:szCs w:val="22"/>
        </w:rPr>
        <w:t xml:space="preserve">nahradit jadernou </w:t>
      </w:r>
      <w:r w:rsidRPr="00223520">
        <w:rPr>
          <w:sz w:val="22"/>
          <w:szCs w:val="22"/>
        </w:rPr>
        <w:t xml:space="preserve">škodu dle zákona č. </w:t>
      </w:r>
      <w:r>
        <w:rPr>
          <w:sz w:val="22"/>
          <w:szCs w:val="22"/>
        </w:rPr>
        <w:t>263/2016</w:t>
      </w:r>
      <w:r w:rsidRPr="00223520">
        <w:rPr>
          <w:sz w:val="22"/>
          <w:szCs w:val="22"/>
        </w:rPr>
        <w:t xml:space="preserve"> Sb., o mírovém využívání jaderné energie a ionizujícího záření</w:t>
      </w:r>
      <w:r>
        <w:rPr>
          <w:sz w:val="22"/>
          <w:szCs w:val="22"/>
        </w:rPr>
        <w:t xml:space="preserve"> (atomový zákon)</w:t>
      </w:r>
      <w:r w:rsidRPr="00E57994">
        <w:t xml:space="preserve"> </w:t>
      </w:r>
      <w:r w:rsidRPr="00E57994">
        <w:rPr>
          <w:sz w:val="22"/>
          <w:szCs w:val="22"/>
        </w:rPr>
        <w:t>a o změně a doplnění některých zákonů v platném znění</w:t>
      </w:r>
      <w:r w:rsidRPr="00223520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dle</w:t>
      </w:r>
      <w:r w:rsidRPr="00223520">
        <w:rPr>
          <w:sz w:val="22"/>
          <w:szCs w:val="22"/>
        </w:rPr>
        <w:t xml:space="preserve"> sdělení Ministerstva zahraničních věcí </w:t>
      </w:r>
      <w:r>
        <w:rPr>
          <w:sz w:val="22"/>
          <w:szCs w:val="22"/>
        </w:rPr>
        <w:t xml:space="preserve">o Vídeňské úmluvě o občanskoprávní odpovědnosti za jaderné škody uveřejněné </w:t>
      </w:r>
      <w:r w:rsidRPr="00223520">
        <w:rPr>
          <w:sz w:val="22"/>
          <w:szCs w:val="22"/>
        </w:rPr>
        <w:t>ve Sbírce zákonů</w:t>
      </w:r>
      <w:r w:rsidRPr="00030C12">
        <w:t xml:space="preserve"> </w:t>
      </w:r>
      <w:r w:rsidRPr="00DD35F8">
        <w:rPr>
          <w:sz w:val="22"/>
          <w:szCs w:val="22"/>
        </w:rPr>
        <w:t>pod</w:t>
      </w:r>
      <w:r w:rsidRPr="00AF4EE3">
        <w:rPr>
          <w:sz w:val="22"/>
          <w:szCs w:val="22"/>
        </w:rPr>
        <w:t xml:space="preserve"> č</w:t>
      </w:r>
      <w:r w:rsidRPr="00223520">
        <w:rPr>
          <w:sz w:val="22"/>
          <w:szCs w:val="22"/>
        </w:rPr>
        <w:t>. 133/1994 Sb</w:t>
      </w:r>
      <w:r w:rsidRPr="00030C12">
        <w:t>.</w:t>
      </w:r>
      <w:r>
        <w:t xml:space="preserve">, </w:t>
      </w:r>
      <w:r w:rsidRPr="00DD35F8">
        <w:rPr>
          <w:sz w:val="22"/>
          <w:szCs w:val="22"/>
        </w:rPr>
        <w:t>která</w:t>
      </w:r>
      <w:r>
        <w:t xml:space="preserve"> </w:t>
      </w:r>
      <w:r>
        <w:rPr>
          <w:sz w:val="22"/>
          <w:szCs w:val="22"/>
        </w:rPr>
        <w:t xml:space="preserve">vznikla v souvislosti s </w:t>
      </w:r>
      <w:r w:rsidRPr="00160864">
        <w:rPr>
          <w:sz w:val="22"/>
          <w:szCs w:val="22"/>
        </w:rPr>
        <w:t>provoz</w:t>
      </w:r>
      <w:r>
        <w:rPr>
          <w:sz w:val="22"/>
          <w:szCs w:val="22"/>
        </w:rPr>
        <w:t>em</w:t>
      </w:r>
      <w:r w:rsidRPr="00160864">
        <w:rPr>
          <w:sz w:val="22"/>
          <w:szCs w:val="22"/>
        </w:rPr>
        <w:t xml:space="preserve"> jadern</w:t>
      </w:r>
      <w:r w:rsidR="008F5BE3">
        <w:rPr>
          <w:sz w:val="22"/>
          <w:szCs w:val="22"/>
        </w:rPr>
        <w:t>ého</w:t>
      </w:r>
      <w:r w:rsidRPr="00160864">
        <w:rPr>
          <w:sz w:val="22"/>
          <w:szCs w:val="22"/>
        </w:rPr>
        <w:t xml:space="preserve"> zařízení</w:t>
      </w:r>
      <w:r>
        <w:rPr>
          <w:sz w:val="22"/>
          <w:szCs w:val="22"/>
        </w:rPr>
        <w:t xml:space="preserve"> </w:t>
      </w:r>
      <w:r w:rsidRPr="00160864">
        <w:rPr>
          <w:sz w:val="22"/>
          <w:szCs w:val="22"/>
        </w:rPr>
        <w:t>definovan</w:t>
      </w:r>
      <w:r w:rsidR="008F5BE3">
        <w:rPr>
          <w:sz w:val="22"/>
          <w:szCs w:val="22"/>
        </w:rPr>
        <w:t>ého</w:t>
      </w:r>
      <w:r w:rsidRPr="00160864">
        <w:rPr>
          <w:sz w:val="22"/>
          <w:szCs w:val="22"/>
        </w:rPr>
        <w:t xml:space="preserve"> v článku 3</w:t>
      </w:r>
      <w:r>
        <w:rPr>
          <w:sz w:val="22"/>
          <w:szCs w:val="22"/>
        </w:rPr>
        <w:t>.</w:t>
      </w:r>
      <w:r w:rsidRPr="00160864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 xml:space="preserve"> </w:t>
      </w:r>
      <w:r w:rsidRPr="00AE1C60">
        <w:rPr>
          <w:sz w:val="22"/>
          <w:szCs w:val="22"/>
        </w:rPr>
        <w:t>provozovan</w:t>
      </w:r>
      <w:r w:rsidR="008F5BE3">
        <w:rPr>
          <w:sz w:val="22"/>
          <w:szCs w:val="22"/>
        </w:rPr>
        <w:t xml:space="preserve">ého </w:t>
      </w:r>
      <w:r w:rsidRPr="00AE1C60">
        <w:rPr>
          <w:sz w:val="22"/>
          <w:szCs w:val="22"/>
        </w:rPr>
        <w:t>na základě</w:t>
      </w:r>
      <w:r>
        <w:rPr>
          <w:sz w:val="22"/>
          <w:szCs w:val="22"/>
        </w:rPr>
        <w:t xml:space="preserve"> platných povolení k</w:t>
      </w:r>
      <w:r w:rsidR="00E960AB">
        <w:rPr>
          <w:sz w:val="22"/>
          <w:szCs w:val="22"/>
        </w:rPr>
        <w:t> </w:t>
      </w:r>
      <w:r>
        <w:rPr>
          <w:sz w:val="22"/>
          <w:szCs w:val="22"/>
        </w:rPr>
        <w:t>provozu</w:t>
      </w:r>
      <w:r w:rsidR="00E960AB">
        <w:rPr>
          <w:sz w:val="22"/>
          <w:szCs w:val="22"/>
        </w:rPr>
        <w:t xml:space="preserve">, resp. prvnímu fyzikálnímu spouštění </w:t>
      </w:r>
      <w:r>
        <w:rPr>
          <w:sz w:val="22"/>
          <w:szCs w:val="22"/>
        </w:rPr>
        <w:t xml:space="preserve"> vydaných Státním úřadem pro jadernou bezpečnost. </w:t>
      </w:r>
    </w:p>
    <w:p w14:paraId="2E461BD5" w14:textId="77777777" w:rsidR="00340F40" w:rsidRDefault="00340F40" w:rsidP="00340F40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b/>
          <w:bCs/>
          <w:smallCaps/>
          <w:sz w:val="22"/>
          <w:szCs w:val="22"/>
        </w:rPr>
      </w:pPr>
    </w:p>
    <w:p w14:paraId="01984BA4" w14:textId="77777777" w:rsidR="008F5BE3" w:rsidRDefault="008F5BE3" w:rsidP="00340F40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b/>
          <w:bCs/>
          <w:smallCaps/>
          <w:sz w:val="22"/>
          <w:szCs w:val="22"/>
        </w:rPr>
      </w:pPr>
    </w:p>
    <w:p w14:paraId="0254428E" w14:textId="6A97A618" w:rsidR="00340F40" w:rsidRDefault="00340F40" w:rsidP="00340F40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r w:rsidRPr="00340F40">
        <w:rPr>
          <w:bCs/>
          <w:smallCaps/>
          <w:sz w:val="22"/>
          <w:szCs w:val="22"/>
        </w:rPr>
        <w:t>2.</w:t>
      </w:r>
      <w:r w:rsidRPr="00340F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Znění článku 3. (Jaderné zařízení, umístění a popis) se mění následovně: </w:t>
      </w:r>
    </w:p>
    <w:p w14:paraId="7589FA14" w14:textId="77777777" w:rsidR="00340F40" w:rsidRDefault="00340F40" w:rsidP="00340F40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06B09D" w14:textId="77777777" w:rsidR="0047742C" w:rsidRDefault="0047742C" w:rsidP="0047742C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3</w:t>
      </w:r>
      <w:r w:rsidRPr="00984F69">
        <w:rPr>
          <w:b/>
          <w:bCs/>
          <w:smallCaps/>
          <w:sz w:val="22"/>
          <w:szCs w:val="22"/>
        </w:rPr>
        <w:t xml:space="preserve">. </w:t>
      </w:r>
      <w:r w:rsidRPr="00984F69"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 xml:space="preserve">jaderné zařízení, umístění a popis </w:t>
      </w:r>
    </w:p>
    <w:p w14:paraId="17B24CE8" w14:textId="0E37665D" w:rsidR="0047742C" w:rsidRPr="00DD35F8" w:rsidRDefault="0047742C" w:rsidP="0047742C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snapToGrid w:val="0"/>
          <w:sz w:val="22"/>
          <w:szCs w:val="22"/>
        </w:rPr>
      </w:pPr>
      <w:r>
        <w:rPr>
          <w:sz w:val="22"/>
          <w:szCs w:val="22"/>
        </w:rPr>
        <w:t>3</w:t>
      </w:r>
      <w:r w:rsidRPr="00984F69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Pr="00984F69">
        <w:rPr>
          <w:sz w:val="22"/>
          <w:szCs w:val="22"/>
        </w:rPr>
        <w:t>.</w:t>
      </w:r>
      <w:r w:rsidRPr="00984F69">
        <w:rPr>
          <w:sz w:val="22"/>
          <w:szCs w:val="22"/>
        </w:rPr>
        <w:tab/>
      </w:r>
      <w:r>
        <w:rPr>
          <w:snapToGrid w:val="0"/>
          <w:sz w:val="22"/>
          <w:szCs w:val="22"/>
        </w:rPr>
        <w:t>Pojistník</w:t>
      </w:r>
      <w:r w:rsidRPr="00DD35F8">
        <w:rPr>
          <w:snapToGrid w:val="0"/>
          <w:sz w:val="22"/>
          <w:szCs w:val="22"/>
        </w:rPr>
        <w:t xml:space="preserve"> je provozovatelem školní</w:t>
      </w:r>
      <w:r>
        <w:rPr>
          <w:snapToGrid w:val="0"/>
          <w:sz w:val="22"/>
          <w:szCs w:val="22"/>
        </w:rPr>
        <w:t>c</w:t>
      </w:r>
      <w:r w:rsidRPr="00DD35F8">
        <w:rPr>
          <w:snapToGrid w:val="0"/>
          <w:sz w:val="22"/>
          <w:szCs w:val="22"/>
        </w:rPr>
        <w:t>h jadern</w:t>
      </w:r>
      <w:r>
        <w:rPr>
          <w:snapToGrid w:val="0"/>
          <w:sz w:val="22"/>
          <w:szCs w:val="22"/>
        </w:rPr>
        <w:t>ých</w:t>
      </w:r>
      <w:r w:rsidRPr="00DD35F8">
        <w:rPr>
          <w:snapToGrid w:val="0"/>
          <w:sz w:val="22"/>
          <w:szCs w:val="22"/>
        </w:rPr>
        <w:t xml:space="preserve"> reaktor</w:t>
      </w:r>
      <w:r>
        <w:rPr>
          <w:snapToGrid w:val="0"/>
          <w:sz w:val="22"/>
          <w:szCs w:val="22"/>
        </w:rPr>
        <w:t>ů</w:t>
      </w:r>
      <w:r w:rsidRPr="00DD35F8">
        <w:rPr>
          <w:snapToGrid w:val="0"/>
          <w:sz w:val="22"/>
          <w:szCs w:val="22"/>
        </w:rPr>
        <w:t xml:space="preserve"> VR-1</w:t>
      </w:r>
      <w:r>
        <w:rPr>
          <w:snapToGrid w:val="0"/>
          <w:sz w:val="22"/>
          <w:szCs w:val="22"/>
        </w:rPr>
        <w:t xml:space="preserve"> a VR-2</w:t>
      </w:r>
      <w:r w:rsidRPr="00DD35F8">
        <w:rPr>
          <w:snapToGrid w:val="0"/>
          <w:sz w:val="22"/>
          <w:szCs w:val="22"/>
        </w:rPr>
        <w:t>. Držitelem povolení k provozu jadern</w:t>
      </w:r>
      <w:r>
        <w:rPr>
          <w:snapToGrid w:val="0"/>
          <w:sz w:val="22"/>
          <w:szCs w:val="22"/>
        </w:rPr>
        <w:t>ých</w:t>
      </w:r>
      <w:r w:rsidRPr="00DD35F8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reaktorů</w:t>
      </w:r>
      <w:r w:rsidRPr="00DD35F8">
        <w:rPr>
          <w:snapToGrid w:val="0"/>
          <w:sz w:val="22"/>
          <w:szCs w:val="22"/>
        </w:rPr>
        <w:t xml:space="preserve"> a činností spojených s využíváním t</w:t>
      </w:r>
      <w:r>
        <w:rPr>
          <w:snapToGrid w:val="0"/>
          <w:sz w:val="22"/>
          <w:szCs w:val="22"/>
        </w:rPr>
        <w:t>ěchto</w:t>
      </w:r>
      <w:r w:rsidRPr="00DD35F8">
        <w:rPr>
          <w:snapToGrid w:val="0"/>
          <w:sz w:val="22"/>
          <w:szCs w:val="22"/>
        </w:rPr>
        <w:t xml:space="preserve"> jadern</w:t>
      </w:r>
      <w:r>
        <w:rPr>
          <w:snapToGrid w:val="0"/>
          <w:sz w:val="22"/>
          <w:szCs w:val="22"/>
        </w:rPr>
        <w:t>ých</w:t>
      </w:r>
      <w:r w:rsidRPr="00DD35F8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reaktorů </w:t>
      </w:r>
      <w:r w:rsidRPr="00DD35F8">
        <w:rPr>
          <w:snapToGrid w:val="0"/>
          <w:sz w:val="22"/>
          <w:szCs w:val="22"/>
        </w:rPr>
        <w:t xml:space="preserve">podle zákona č. </w:t>
      </w:r>
      <w:r>
        <w:rPr>
          <w:snapToGrid w:val="0"/>
          <w:sz w:val="22"/>
          <w:szCs w:val="22"/>
        </w:rPr>
        <w:t>263/2016</w:t>
      </w:r>
      <w:r w:rsidRPr="00DD35F8">
        <w:rPr>
          <w:snapToGrid w:val="0"/>
          <w:sz w:val="22"/>
          <w:szCs w:val="22"/>
        </w:rPr>
        <w:t xml:space="preserve"> Sb. (atomový zákon) je České vysoké učení technické v Praze, </w:t>
      </w:r>
      <w:r w:rsidRPr="008E1D8D">
        <w:rPr>
          <w:snapToGrid w:val="0"/>
          <w:sz w:val="22"/>
          <w:szCs w:val="22"/>
        </w:rPr>
        <w:t>Jugoslávských partyzánů 1580/3</w:t>
      </w:r>
      <w:r w:rsidRPr="00DD35F8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>160 00</w:t>
      </w:r>
      <w:r w:rsidRPr="00DD35F8">
        <w:rPr>
          <w:snapToGrid w:val="0"/>
          <w:sz w:val="22"/>
          <w:szCs w:val="22"/>
        </w:rPr>
        <w:t xml:space="preserve"> Praha 6.  Pro území jadern</w:t>
      </w:r>
      <w:r>
        <w:rPr>
          <w:snapToGrid w:val="0"/>
          <w:sz w:val="22"/>
          <w:szCs w:val="22"/>
        </w:rPr>
        <w:t>ých</w:t>
      </w:r>
      <w:r w:rsidRPr="00DD35F8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reaktorů</w:t>
      </w:r>
      <w:r w:rsidRPr="00DD35F8">
        <w:rPr>
          <w:snapToGrid w:val="0"/>
          <w:sz w:val="22"/>
          <w:szCs w:val="22"/>
        </w:rPr>
        <w:t xml:space="preserve"> je platný </w:t>
      </w:r>
      <w:r>
        <w:rPr>
          <w:snapToGrid w:val="0"/>
          <w:sz w:val="22"/>
          <w:szCs w:val="22"/>
        </w:rPr>
        <w:t xml:space="preserve">společný </w:t>
      </w:r>
      <w:r w:rsidRPr="00DD35F8">
        <w:rPr>
          <w:snapToGrid w:val="0"/>
          <w:sz w:val="22"/>
          <w:szCs w:val="22"/>
        </w:rPr>
        <w:t>vnitřní havarijní plán</w:t>
      </w:r>
      <w:r>
        <w:rPr>
          <w:snapToGrid w:val="0"/>
          <w:sz w:val="22"/>
          <w:szCs w:val="22"/>
        </w:rPr>
        <w:t>, proto jsou ve smyslu ustanovení par.</w:t>
      </w:r>
      <w:r w:rsidR="008F5BE3">
        <w:rPr>
          <w:snapToGrid w:val="0"/>
          <w:sz w:val="22"/>
          <w:szCs w:val="22"/>
        </w:rPr>
        <w:t xml:space="preserve"> </w:t>
      </w:r>
      <w:r w:rsidR="001365E4">
        <w:rPr>
          <w:snapToGrid w:val="0"/>
          <w:sz w:val="22"/>
          <w:szCs w:val="22"/>
        </w:rPr>
        <w:t>33, odst. 2</w:t>
      </w:r>
      <w:r>
        <w:rPr>
          <w:snapToGrid w:val="0"/>
          <w:sz w:val="22"/>
          <w:szCs w:val="22"/>
        </w:rPr>
        <w:t xml:space="preserve"> zákona č. </w:t>
      </w:r>
      <w:r w:rsidRPr="008F5BE3">
        <w:rPr>
          <w:snapToGrid w:val="0"/>
          <w:sz w:val="22"/>
          <w:szCs w:val="22"/>
        </w:rPr>
        <w:t>18/</w:t>
      </w:r>
      <w:r w:rsidR="008F5BE3">
        <w:rPr>
          <w:snapToGrid w:val="0"/>
          <w:sz w:val="22"/>
          <w:szCs w:val="22"/>
        </w:rPr>
        <w:t xml:space="preserve">1997 Sb. </w:t>
      </w:r>
      <w:r>
        <w:rPr>
          <w:snapToGrid w:val="0"/>
          <w:sz w:val="22"/>
          <w:szCs w:val="22"/>
        </w:rPr>
        <w:t>oba výše uvedené rektory považovány za jedno jaderné zařízení</w:t>
      </w:r>
      <w:r w:rsidRPr="00DD35F8">
        <w:rPr>
          <w:snapToGrid w:val="0"/>
          <w:sz w:val="22"/>
          <w:szCs w:val="22"/>
        </w:rPr>
        <w:t xml:space="preserve">. Jaderné zařízení pojištěného je umístěno v objektu </w:t>
      </w:r>
      <w:proofErr w:type="spellStart"/>
      <w:r w:rsidRPr="00DD35F8">
        <w:rPr>
          <w:snapToGrid w:val="0"/>
          <w:sz w:val="22"/>
          <w:szCs w:val="22"/>
        </w:rPr>
        <w:t>Matematicko</w:t>
      </w:r>
      <w:proofErr w:type="spellEnd"/>
      <w:r w:rsidRPr="00DD35F8">
        <w:rPr>
          <w:snapToGrid w:val="0"/>
          <w:sz w:val="22"/>
          <w:szCs w:val="22"/>
        </w:rPr>
        <w:t xml:space="preserve"> – fyzikální fakulty UK v Praze a FJFI v </w:t>
      </w:r>
      <w:proofErr w:type="spellStart"/>
      <w:r w:rsidRPr="00DD35F8">
        <w:rPr>
          <w:snapToGrid w:val="0"/>
          <w:sz w:val="22"/>
          <w:szCs w:val="22"/>
        </w:rPr>
        <w:t>Tróji</w:t>
      </w:r>
      <w:proofErr w:type="spellEnd"/>
      <w:r w:rsidRPr="00DD35F8">
        <w:rPr>
          <w:snapToGrid w:val="0"/>
          <w:sz w:val="22"/>
          <w:szCs w:val="22"/>
        </w:rPr>
        <w:t>. Specifikace prostoru, na který se pojištění vztahuje, je uveden</w:t>
      </w:r>
      <w:r>
        <w:rPr>
          <w:snapToGrid w:val="0"/>
          <w:sz w:val="22"/>
          <w:szCs w:val="22"/>
        </w:rPr>
        <w:t>a</w:t>
      </w:r>
      <w:r w:rsidRPr="00DD35F8">
        <w:rPr>
          <w:snapToGrid w:val="0"/>
          <w:sz w:val="22"/>
          <w:szCs w:val="22"/>
        </w:rPr>
        <w:t xml:space="preserve"> v příloze č. 3.</w:t>
      </w:r>
    </w:p>
    <w:p w14:paraId="2E3D19E7" w14:textId="6786A17D" w:rsidR="0047742C" w:rsidRDefault="0047742C" w:rsidP="0047742C">
      <w:pPr>
        <w:spacing w:before="120"/>
        <w:ind w:left="567" w:right="-99"/>
        <w:jc w:val="both"/>
        <w:rPr>
          <w:position w:val="-6"/>
          <w:sz w:val="22"/>
          <w:szCs w:val="22"/>
        </w:rPr>
      </w:pPr>
      <w:r w:rsidRPr="00DD35F8">
        <w:rPr>
          <w:snapToGrid w:val="0"/>
          <w:sz w:val="22"/>
          <w:szCs w:val="22"/>
        </w:rPr>
        <w:t>Pojištěn</w:t>
      </w:r>
      <w:r>
        <w:rPr>
          <w:snapToGrid w:val="0"/>
          <w:sz w:val="22"/>
          <w:szCs w:val="22"/>
        </w:rPr>
        <w:t>ý</w:t>
      </w:r>
      <w:r w:rsidRPr="00DD35F8">
        <w:rPr>
          <w:snapToGrid w:val="0"/>
          <w:sz w:val="22"/>
          <w:szCs w:val="22"/>
        </w:rPr>
        <w:t xml:space="preserve"> jadern</w:t>
      </w:r>
      <w:r>
        <w:rPr>
          <w:snapToGrid w:val="0"/>
          <w:sz w:val="22"/>
          <w:szCs w:val="22"/>
        </w:rPr>
        <w:t>ý</w:t>
      </w:r>
      <w:r w:rsidRPr="00DD35F8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reaktor VR-1</w:t>
      </w:r>
      <w:r w:rsidRPr="00DD35F8">
        <w:rPr>
          <w:snapToGrid w:val="0"/>
          <w:sz w:val="22"/>
          <w:szCs w:val="22"/>
        </w:rPr>
        <w:t xml:space="preserve"> je vybaven 1 </w:t>
      </w:r>
      <w:proofErr w:type="spellStart"/>
      <w:r w:rsidRPr="00DD35F8">
        <w:rPr>
          <w:snapToGrid w:val="0"/>
          <w:sz w:val="22"/>
          <w:szCs w:val="22"/>
        </w:rPr>
        <w:t>lehkovodním</w:t>
      </w:r>
      <w:proofErr w:type="spellEnd"/>
      <w:r w:rsidRPr="00DD35F8">
        <w:rPr>
          <w:snapToGrid w:val="0"/>
          <w:sz w:val="22"/>
          <w:szCs w:val="22"/>
        </w:rPr>
        <w:t xml:space="preserve"> reaktorem bazénového typu (v tělese reaktoru jsou umístěny dva bazény – nádoby H01 a H02) s obohaceným uranem</w:t>
      </w:r>
      <w:r w:rsidRPr="00DD35F8">
        <w:rPr>
          <w:sz w:val="22"/>
          <w:szCs w:val="22"/>
        </w:rPr>
        <w:t>, reaktor má tepelný výkon 1</w:t>
      </w:r>
      <w:r>
        <w:rPr>
          <w:sz w:val="22"/>
          <w:szCs w:val="22"/>
        </w:rPr>
        <w:t>00</w:t>
      </w:r>
      <w:r w:rsidRPr="00DD35F8">
        <w:rPr>
          <w:sz w:val="22"/>
          <w:szCs w:val="22"/>
        </w:rPr>
        <w:t>W</w:t>
      </w:r>
      <w:r w:rsidRPr="00DD35F8">
        <w:rPr>
          <w:position w:val="-6"/>
          <w:sz w:val="22"/>
          <w:szCs w:val="22"/>
        </w:rPr>
        <w:t>t</w:t>
      </w:r>
      <w:r w:rsidRPr="00DD35F8">
        <w:rPr>
          <w:sz w:val="22"/>
          <w:szCs w:val="22"/>
        </w:rPr>
        <w:t>, krátkodobě 5</w:t>
      </w:r>
      <w:r>
        <w:rPr>
          <w:sz w:val="22"/>
          <w:szCs w:val="22"/>
        </w:rPr>
        <w:t>00</w:t>
      </w:r>
      <w:r w:rsidRPr="00DD35F8">
        <w:rPr>
          <w:sz w:val="22"/>
          <w:szCs w:val="22"/>
        </w:rPr>
        <w:t>W</w:t>
      </w:r>
      <w:r w:rsidRPr="00DD35F8">
        <w:rPr>
          <w:position w:val="-6"/>
          <w:sz w:val="22"/>
          <w:szCs w:val="22"/>
        </w:rPr>
        <w:t>t.</w:t>
      </w:r>
    </w:p>
    <w:p w14:paraId="14B62DC6" w14:textId="464D571F" w:rsidR="0047742C" w:rsidRPr="0072489B" w:rsidRDefault="0072489B" w:rsidP="0072489B">
      <w:pPr>
        <w:pStyle w:val="Normlnweb"/>
        <w:ind w:left="567"/>
        <w:jc w:val="both"/>
        <w:rPr>
          <w:iCs/>
          <w:color w:val="000000"/>
          <w:sz w:val="22"/>
          <w:szCs w:val="22"/>
        </w:rPr>
      </w:pPr>
      <w:proofErr w:type="spellStart"/>
      <w:r w:rsidRPr="0072489B">
        <w:rPr>
          <w:iCs/>
          <w:color w:val="000000"/>
          <w:sz w:val="22"/>
          <w:szCs w:val="22"/>
        </w:rPr>
        <w:t>Podkritický</w:t>
      </w:r>
      <w:proofErr w:type="spellEnd"/>
      <w:r w:rsidRPr="0072489B">
        <w:rPr>
          <w:iCs/>
          <w:color w:val="000000"/>
          <w:sz w:val="22"/>
          <w:szCs w:val="22"/>
        </w:rPr>
        <w:t xml:space="preserve"> reaktor VR-2 je výzkumné jaderné zařízení ve smyslu § 43 písm. d) atomového zákona, které představuje specifické provedení jaderného reaktoru. Termín „</w:t>
      </w:r>
      <w:proofErr w:type="spellStart"/>
      <w:r w:rsidRPr="0072489B">
        <w:rPr>
          <w:iCs/>
          <w:color w:val="000000"/>
          <w:sz w:val="22"/>
          <w:szCs w:val="22"/>
        </w:rPr>
        <w:t>podkritický</w:t>
      </w:r>
      <w:proofErr w:type="spellEnd"/>
      <w:r w:rsidRPr="0072489B">
        <w:rPr>
          <w:iCs/>
          <w:color w:val="000000"/>
          <w:sz w:val="22"/>
          <w:szCs w:val="22"/>
        </w:rPr>
        <w:t>“ vyjadřuje stav, kdy aktivní zóna jaderného reaktoru nemá dostatečné množství štěpného materiálu k udržení štěpné řetězové reakce a vždy je vyžadováno využití externího neutronového zdroje pro dosažení ustáleného stavu. Vzhledem k omezenému množství jaderného paliva nemůže toto zařízení dosáhnout kritického nebo nadkritického stavu.</w:t>
      </w:r>
      <w:r w:rsidRPr="0072489B">
        <w:rPr>
          <w:iCs/>
          <w:color w:val="000000"/>
          <w:sz w:val="22"/>
          <w:szCs w:val="22"/>
        </w:rPr>
        <w:br/>
        <w:t xml:space="preserve">Zařízení je vždy v </w:t>
      </w:r>
      <w:proofErr w:type="spellStart"/>
      <w:r w:rsidRPr="0072489B">
        <w:rPr>
          <w:iCs/>
          <w:color w:val="000000"/>
          <w:sz w:val="22"/>
          <w:szCs w:val="22"/>
        </w:rPr>
        <w:t>podkritickém</w:t>
      </w:r>
      <w:proofErr w:type="spellEnd"/>
      <w:r w:rsidRPr="0072489B">
        <w:rPr>
          <w:iCs/>
          <w:color w:val="000000"/>
          <w:sz w:val="22"/>
          <w:szCs w:val="22"/>
        </w:rPr>
        <w:t xml:space="preserve"> stavu a jeho tepelný výkon je řádově menší než 1 W. Rychlé zastavení štěpné řetězové reakce je zajištěno odstavením externího neutronového zdroje. Konstrukčně se jedná o jaderné zařízení bazénového typu ve tvaru válcové nádoby s lehkou demineralizovanou vodou, která slouží současně jako moderátor neutronů, chladivo a biologické stínění. Odvod tepla probíhá přirozenou konvekcí. Palivové proutky EK-10 a proutky s přírodním obohacením budou umístěny v trojúhelníkové nebo čtvercové nosné mříži tvořené nerezovou ocelí a polyetylénem</w:t>
      </w:r>
    </w:p>
    <w:p w14:paraId="4A9A7F76" w14:textId="77777777" w:rsidR="008F5BE3" w:rsidRDefault="008F5BE3" w:rsidP="00340F40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D249F6" w14:textId="6C6E92C2" w:rsidR="00340F40" w:rsidRPr="00340F40" w:rsidRDefault="00564C07" w:rsidP="00340F40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bCs/>
          <w:smallCaps/>
          <w:sz w:val="22"/>
          <w:szCs w:val="22"/>
        </w:rPr>
      </w:pPr>
      <w:r>
        <w:rPr>
          <w:bCs/>
          <w:smallCaps/>
          <w:sz w:val="22"/>
          <w:szCs w:val="22"/>
        </w:rPr>
        <w:t xml:space="preserve">3. </w:t>
      </w:r>
      <w:r>
        <w:rPr>
          <w:sz w:val="22"/>
          <w:szCs w:val="22"/>
        </w:rPr>
        <w:t>Znění článku 6. (Pojistné a jeho splatnost), bod 6.1. se mění následovně</w:t>
      </w:r>
    </w:p>
    <w:p w14:paraId="1E515B11" w14:textId="77777777" w:rsidR="004B2F6B" w:rsidRPr="00984F69" w:rsidRDefault="004B2F6B" w:rsidP="004C41DB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13BA49" w14:textId="2D28664D" w:rsidR="009B30A8" w:rsidRPr="00984F69" w:rsidRDefault="00B13E13" w:rsidP="009B30A8">
      <w:pPr>
        <w:keepNext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6. 1.</w:t>
      </w:r>
      <w:r w:rsidR="009B30A8" w:rsidRPr="00984F69">
        <w:rPr>
          <w:b/>
          <w:bCs/>
          <w:sz w:val="22"/>
          <w:szCs w:val="22"/>
        </w:rPr>
        <w:tab/>
      </w:r>
      <w:r w:rsidR="009B30A8" w:rsidRPr="00984F69">
        <w:rPr>
          <w:sz w:val="22"/>
          <w:szCs w:val="22"/>
        </w:rPr>
        <w:t xml:space="preserve">Přehled </w:t>
      </w:r>
      <w:r w:rsidR="00564C07">
        <w:rPr>
          <w:sz w:val="22"/>
          <w:szCs w:val="22"/>
        </w:rPr>
        <w:t xml:space="preserve">ročního </w:t>
      </w:r>
      <w:r w:rsidR="009B30A8" w:rsidRPr="00984F69">
        <w:rPr>
          <w:sz w:val="22"/>
          <w:szCs w:val="22"/>
        </w:rPr>
        <w:t xml:space="preserve">pojistného k datu </w:t>
      </w:r>
      <w:r>
        <w:rPr>
          <w:sz w:val="22"/>
          <w:szCs w:val="22"/>
        </w:rPr>
        <w:t>4. července 20</w:t>
      </w:r>
      <w:r w:rsidR="004B2F6B">
        <w:rPr>
          <w:sz w:val="22"/>
          <w:szCs w:val="22"/>
        </w:rPr>
        <w:t>2</w:t>
      </w:r>
      <w:r w:rsidR="00564C07">
        <w:rPr>
          <w:sz w:val="22"/>
          <w:szCs w:val="22"/>
        </w:rPr>
        <w:t>3</w:t>
      </w:r>
      <w:r w:rsidR="009B30A8" w:rsidRPr="00984F69">
        <w:rPr>
          <w:sz w:val="22"/>
          <w:szCs w:val="22"/>
        </w:rPr>
        <w:t xml:space="preserve"> za pojištění sjednaná v pojistné </w:t>
      </w:r>
      <w:r w:rsidR="009B30A8" w:rsidRPr="00B13E13">
        <w:rPr>
          <w:sz w:val="22"/>
          <w:szCs w:val="22"/>
        </w:rPr>
        <w:t>smlouvě: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9B30A8" w:rsidRPr="00984F69" w14:paraId="4E05ACD0" w14:textId="77777777" w:rsidTr="00B379D9">
        <w:trPr>
          <w:trHeight w:val="287"/>
        </w:trPr>
        <w:tc>
          <w:tcPr>
            <w:tcW w:w="7371" w:type="dxa"/>
            <w:vAlign w:val="center"/>
          </w:tcPr>
          <w:p w14:paraId="67DE5DEE" w14:textId="77777777" w:rsidR="009B30A8" w:rsidRPr="00984F69" w:rsidRDefault="009B30A8" w:rsidP="00B379D9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22"/>
                <w:szCs w:val="22"/>
              </w:rPr>
            </w:pPr>
            <w:r w:rsidRPr="00984F69">
              <w:rPr>
                <w:b/>
                <w:bCs/>
                <w:sz w:val="22"/>
                <w:szCs w:val="22"/>
              </w:rPr>
              <w:t>Název pojištění</w:t>
            </w:r>
          </w:p>
        </w:tc>
        <w:tc>
          <w:tcPr>
            <w:tcW w:w="1843" w:type="dxa"/>
            <w:vAlign w:val="center"/>
          </w:tcPr>
          <w:p w14:paraId="58C66460" w14:textId="77777777" w:rsidR="009B30A8" w:rsidRPr="00984F69" w:rsidRDefault="009B30A8" w:rsidP="00B13E13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E1C60">
              <w:rPr>
                <w:b/>
                <w:bCs/>
                <w:sz w:val="22"/>
                <w:szCs w:val="22"/>
              </w:rPr>
              <w:t>Roční pojistné v Kč</w:t>
            </w:r>
          </w:p>
        </w:tc>
      </w:tr>
      <w:tr w:rsidR="009B30A8" w:rsidRPr="00984F69" w14:paraId="64F68336" w14:textId="77777777" w:rsidTr="00B379D9">
        <w:tc>
          <w:tcPr>
            <w:tcW w:w="7371" w:type="dxa"/>
          </w:tcPr>
          <w:p w14:paraId="4AC37DA8" w14:textId="43A45782" w:rsidR="009B30A8" w:rsidRPr="00984F69" w:rsidRDefault="009B30A8" w:rsidP="00B379D9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22"/>
                <w:szCs w:val="22"/>
              </w:rPr>
            </w:pPr>
            <w:r w:rsidRPr="00984F69">
              <w:rPr>
                <w:sz w:val="22"/>
                <w:szCs w:val="22"/>
              </w:rPr>
              <w:t xml:space="preserve">Pojištění odpovědnosti </w:t>
            </w:r>
            <w:r w:rsidR="00B13E13">
              <w:rPr>
                <w:sz w:val="22"/>
                <w:szCs w:val="22"/>
              </w:rPr>
              <w:t>podle odstavce 2.1.</w:t>
            </w:r>
          </w:p>
        </w:tc>
        <w:tc>
          <w:tcPr>
            <w:tcW w:w="1843" w:type="dxa"/>
          </w:tcPr>
          <w:p w14:paraId="48B8648E" w14:textId="6DA27AC3" w:rsidR="009B30A8" w:rsidRPr="00984F69" w:rsidRDefault="00C20885" w:rsidP="00564C0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564C07">
              <w:rPr>
                <w:sz w:val="22"/>
                <w:szCs w:val="22"/>
              </w:rPr>
              <w:t>7</w:t>
            </w:r>
            <w:r w:rsidR="00B13E13">
              <w:rPr>
                <w:sz w:val="22"/>
                <w:szCs w:val="22"/>
              </w:rPr>
              <w:t>2.000,-</w:t>
            </w:r>
          </w:p>
        </w:tc>
      </w:tr>
      <w:tr w:rsidR="00B13E13" w:rsidRPr="00B13E13" w14:paraId="3F682096" w14:textId="77777777" w:rsidTr="00B379D9">
        <w:tc>
          <w:tcPr>
            <w:tcW w:w="7371" w:type="dxa"/>
          </w:tcPr>
          <w:p w14:paraId="6DE9A96F" w14:textId="3D702AF9" w:rsidR="00B13E13" w:rsidRPr="00B13E13" w:rsidRDefault="00B13E13" w:rsidP="00B379D9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22"/>
                <w:szCs w:val="22"/>
              </w:rPr>
            </w:pPr>
            <w:r w:rsidRPr="00B13E13">
              <w:rPr>
                <w:b/>
                <w:bCs/>
                <w:sz w:val="22"/>
                <w:szCs w:val="22"/>
              </w:rPr>
              <w:t>Celkem v</w:t>
            </w:r>
            <w:r w:rsidR="00ED774D">
              <w:rPr>
                <w:b/>
                <w:bCs/>
                <w:sz w:val="22"/>
                <w:szCs w:val="22"/>
              </w:rPr>
              <w:t> </w:t>
            </w:r>
            <w:r w:rsidRPr="00B13E13">
              <w:rPr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843" w:type="dxa"/>
          </w:tcPr>
          <w:p w14:paraId="3816026F" w14:textId="4996782A" w:rsidR="00B13E13" w:rsidRPr="00B13E13" w:rsidRDefault="00C20885" w:rsidP="00564C0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="00564C07">
              <w:rPr>
                <w:b/>
                <w:sz w:val="22"/>
                <w:szCs w:val="22"/>
              </w:rPr>
              <w:t>7</w:t>
            </w:r>
            <w:r w:rsidR="00B641D7">
              <w:rPr>
                <w:b/>
                <w:sz w:val="22"/>
                <w:szCs w:val="22"/>
              </w:rPr>
              <w:t>2.000</w:t>
            </w:r>
            <w:r>
              <w:rPr>
                <w:b/>
                <w:sz w:val="22"/>
                <w:szCs w:val="22"/>
              </w:rPr>
              <w:t>,-</w:t>
            </w:r>
          </w:p>
        </w:tc>
      </w:tr>
    </w:tbl>
    <w:p w14:paraId="5A58CDB3" w14:textId="77777777" w:rsidR="009B30A8" w:rsidRDefault="009B30A8" w:rsidP="009B30A8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C8CB5D5" w14:textId="2E6765FC" w:rsidR="00564C07" w:rsidRDefault="00564C07" w:rsidP="005E6C76">
      <w:pPr>
        <w:autoSpaceDE w:val="0"/>
        <w:autoSpaceDN w:val="0"/>
        <w:adjustRightInd w:val="0"/>
        <w:ind w:left="567" w:right="-1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pojistné období od 15. března 2023 do 4. července 2023 činí dodatečné pojistné 9.</w:t>
      </w:r>
      <w:r w:rsidR="001365E4">
        <w:rPr>
          <w:bCs/>
          <w:sz w:val="22"/>
          <w:szCs w:val="22"/>
        </w:rPr>
        <w:t>205</w:t>
      </w:r>
      <w:r>
        <w:rPr>
          <w:bCs/>
          <w:sz w:val="22"/>
          <w:szCs w:val="22"/>
        </w:rPr>
        <w:t>,- Kč.</w:t>
      </w:r>
    </w:p>
    <w:p w14:paraId="66B6F2BB" w14:textId="77777777" w:rsidR="005E6C76" w:rsidRDefault="005E6C76" w:rsidP="00564C07">
      <w:pPr>
        <w:autoSpaceDE w:val="0"/>
        <w:autoSpaceDN w:val="0"/>
        <w:adjustRightInd w:val="0"/>
        <w:ind w:right="-1"/>
        <w:jc w:val="both"/>
        <w:rPr>
          <w:b/>
          <w:bCs/>
          <w:kern w:val="36"/>
          <w:sz w:val="22"/>
          <w:szCs w:val="22"/>
        </w:rPr>
      </w:pPr>
    </w:p>
    <w:p w14:paraId="2418A424" w14:textId="77777777" w:rsidR="008F5BE3" w:rsidRDefault="008F5BE3" w:rsidP="00564C07">
      <w:pPr>
        <w:autoSpaceDE w:val="0"/>
        <w:autoSpaceDN w:val="0"/>
        <w:adjustRightInd w:val="0"/>
        <w:ind w:right="-1"/>
        <w:jc w:val="both"/>
        <w:rPr>
          <w:b/>
          <w:bCs/>
          <w:kern w:val="36"/>
          <w:sz w:val="22"/>
          <w:szCs w:val="22"/>
        </w:rPr>
      </w:pPr>
    </w:p>
    <w:p w14:paraId="4F145F35" w14:textId="4C4BAF7E" w:rsidR="008F5BE3" w:rsidRPr="008F5BE3" w:rsidRDefault="008F5BE3" w:rsidP="00564C07">
      <w:pPr>
        <w:autoSpaceDE w:val="0"/>
        <w:autoSpaceDN w:val="0"/>
        <w:adjustRightInd w:val="0"/>
        <w:ind w:right="-1"/>
        <w:jc w:val="both"/>
        <w:rPr>
          <w:bCs/>
          <w:kern w:val="36"/>
          <w:sz w:val="22"/>
          <w:szCs w:val="22"/>
        </w:rPr>
      </w:pPr>
      <w:r w:rsidRPr="008F5BE3">
        <w:rPr>
          <w:bCs/>
          <w:kern w:val="36"/>
          <w:sz w:val="22"/>
          <w:szCs w:val="22"/>
        </w:rPr>
        <w:lastRenderedPageBreak/>
        <w:t>4.</w:t>
      </w:r>
      <w:r>
        <w:rPr>
          <w:bCs/>
          <w:kern w:val="36"/>
          <w:sz w:val="22"/>
          <w:szCs w:val="22"/>
        </w:rPr>
        <w:t xml:space="preserve"> Znění článku 8. (Závěrečná ustanovení), bod 8.11. se mění následovně: </w:t>
      </w:r>
    </w:p>
    <w:p w14:paraId="5EDD0EC1" w14:textId="4DA5E214" w:rsidR="008F5BE3" w:rsidRPr="00CE7F2B" w:rsidRDefault="008F5BE3" w:rsidP="008F5BE3">
      <w:pPr>
        <w:pStyle w:val="GPodstavec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8.11.   </w:t>
      </w:r>
      <w:r w:rsidRPr="00CE7F2B">
        <w:rPr>
          <w:rFonts w:ascii="Times New Roman" w:hAnsi="Times New Roman" w:cs="Times New Roman"/>
          <w:sz w:val="22"/>
          <w:szCs w:val="22"/>
        </w:rPr>
        <w:t xml:space="preserve">Pojistná smlouva je vystavena pojišťovnou v elektronické podobě v pdf formátu a podepsána pojišťovnou zaručeným elektronickým podpisem. Pojišťovna zašle k </w:t>
      </w:r>
      <w:r w:rsidRPr="00CE7F2B">
        <w:rPr>
          <w:rFonts w:ascii="Times New Roman" w:hAnsi="Times New Roman" w:cs="Times New Roman"/>
          <w:snapToGrid w:val="0"/>
          <w:color w:val="auto"/>
          <w:sz w:val="22"/>
          <w:szCs w:val="22"/>
          <w:lang w:val="cs-CZ" w:eastAsia="cs-CZ"/>
        </w:rPr>
        <w:t>podpisu pojistnou smlouvu pojistníkovi na jeho e-mailovou adresu a ten ji podepíše</w:t>
      </w:r>
      <w:r w:rsidRPr="00CE7F2B">
        <w:rPr>
          <w:rFonts w:ascii="Times New Roman" w:hAnsi="Times New Roman" w:cs="Times New Roman"/>
          <w:sz w:val="22"/>
          <w:szCs w:val="22"/>
        </w:rPr>
        <w:t xml:space="preserve"> zaručeným elektronickým podpisem. Pojistník po svém podpisu bez zbytečného odkladu odešle pojišťovně pojistnou smlouvu na e-mailovou adresu </w:t>
      </w:r>
      <w:r w:rsidR="00B77880">
        <w:rPr>
          <w:rFonts w:ascii="Times New Roman" w:hAnsi="Times New Roman" w:cs="Times New Roman"/>
          <w:sz w:val="22"/>
          <w:szCs w:val="22"/>
        </w:rPr>
        <w:t>XXX</w:t>
      </w:r>
      <w:hyperlink r:id="rId9" w:history="1">
        <w:bookmarkStart w:id="0" w:name="_GoBack"/>
        <w:bookmarkEnd w:id="0"/>
      </w:hyperlink>
      <w:r w:rsidRPr="00CE7F2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8BE671" w14:textId="77777777" w:rsidR="008F5BE3" w:rsidRPr="00CE7F2B" w:rsidRDefault="008F5BE3" w:rsidP="008F5BE3">
      <w:pPr>
        <w:spacing w:before="120"/>
        <w:ind w:right="43"/>
        <w:jc w:val="both"/>
        <w:rPr>
          <w:snapToGrid w:val="0"/>
          <w:sz w:val="22"/>
          <w:szCs w:val="22"/>
        </w:rPr>
      </w:pPr>
    </w:p>
    <w:p w14:paraId="759C31F7" w14:textId="3E1C50F3" w:rsidR="009B30A8" w:rsidRDefault="009B30A8" w:rsidP="005E6C76">
      <w:pPr>
        <w:autoSpaceDE w:val="0"/>
        <w:autoSpaceDN w:val="0"/>
        <w:adjustRightInd w:val="0"/>
        <w:ind w:left="567" w:right="-1" w:hanging="567"/>
        <w:jc w:val="both"/>
        <w:rPr>
          <w:b/>
          <w:bCs/>
          <w:kern w:val="36"/>
          <w:sz w:val="22"/>
          <w:szCs w:val="22"/>
        </w:rPr>
      </w:pPr>
    </w:p>
    <w:p w14:paraId="0DEE90AB" w14:textId="7BC6137B" w:rsidR="009B30A8" w:rsidRDefault="004B2F6B" w:rsidP="002B4328">
      <w:pPr>
        <w:ind w:left="567" w:hanging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Ostatní ujednání pojistné smlouvy č. </w:t>
      </w:r>
      <w:r w:rsidRPr="004B2F6B">
        <w:rPr>
          <w:bCs/>
          <w:sz w:val="22"/>
          <w:szCs w:val="22"/>
        </w:rPr>
        <w:t>FJFI/06/2019/KČJPP</w:t>
      </w:r>
      <w:r>
        <w:rPr>
          <w:bCs/>
          <w:sz w:val="22"/>
          <w:szCs w:val="22"/>
        </w:rPr>
        <w:t xml:space="preserve"> zůstávají v platnosti beze změny.</w:t>
      </w:r>
    </w:p>
    <w:p w14:paraId="043D97DE" w14:textId="77777777" w:rsidR="009B30A8" w:rsidRDefault="009B30A8" w:rsidP="00377043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D74858" w14:textId="19A098E7" w:rsidR="009B30A8" w:rsidRPr="00984F69" w:rsidRDefault="009B30A8" w:rsidP="009B30A8">
      <w:pPr>
        <w:keepNext/>
        <w:tabs>
          <w:tab w:val="left" w:pos="496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FF1F3A" w14:textId="77777777" w:rsidR="009B30A8" w:rsidRPr="00984F69" w:rsidRDefault="009B30A8" w:rsidP="009B30A8">
      <w:pPr>
        <w:keepNext/>
        <w:tabs>
          <w:tab w:val="left" w:pos="496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32E684" w14:textId="5BD77417" w:rsidR="009B30A8" w:rsidRDefault="008F5BE3" w:rsidP="008F5BE3">
      <w:pPr>
        <w:keepNext/>
        <w:tabs>
          <w:tab w:val="center" w:pos="2410"/>
          <w:tab w:val="center" w:pos="737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A46F39">
        <w:rPr>
          <w:sz w:val="22"/>
          <w:szCs w:val="22"/>
        </w:rPr>
        <w:t xml:space="preserve"> pojistníka    </w:t>
      </w:r>
      <w:r w:rsidR="00074040">
        <w:rPr>
          <w:sz w:val="22"/>
          <w:szCs w:val="22"/>
        </w:rPr>
        <w:t>16.3.2023</w:t>
      </w:r>
      <w:r w:rsidR="00A46F39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ab/>
        <w:t>Za pojistitele</w:t>
      </w:r>
      <w:r w:rsidR="00074040">
        <w:rPr>
          <w:sz w:val="22"/>
          <w:szCs w:val="22"/>
        </w:rPr>
        <w:t xml:space="preserve"> 9.3.2023</w:t>
      </w:r>
    </w:p>
    <w:p w14:paraId="76369588" w14:textId="738D8A31" w:rsidR="008F5BE3" w:rsidRDefault="008F5BE3" w:rsidP="008F5BE3">
      <w:pPr>
        <w:keepNext/>
        <w:tabs>
          <w:tab w:val="center" w:pos="2410"/>
          <w:tab w:val="center" w:pos="737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5D465E" w14:textId="4874BDF6" w:rsidR="00074040" w:rsidRDefault="00074040" w:rsidP="008F5BE3">
      <w:pPr>
        <w:keepNext/>
        <w:tabs>
          <w:tab w:val="center" w:pos="2410"/>
          <w:tab w:val="center" w:pos="737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Doc. Ing. Václav Čuba, Ph.D.</w:t>
      </w:r>
    </w:p>
    <w:p w14:paraId="41A86BE5" w14:textId="376A0ABD" w:rsidR="00074040" w:rsidRDefault="00074040" w:rsidP="008F5BE3">
      <w:pPr>
        <w:keepNext/>
        <w:tabs>
          <w:tab w:val="center" w:pos="2410"/>
          <w:tab w:val="center" w:pos="737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Děkan FJFI ČVUT v Praze</w:t>
      </w:r>
    </w:p>
    <w:p w14:paraId="27138528" w14:textId="77777777" w:rsidR="008F5BE3" w:rsidRDefault="008F5BE3" w:rsidP="008F5BE3">
      <w:pPr>
        <w:keepNext/>
        <w:tabs>
          <w:tab w:val="center" w:pos="2410"/>
          <w:tab w:val="center" w:pos="737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5DC8F3" w14:textId="77777777" w:rsidR="008F5BE3" w:rsidRDefault="008F5BE3" w:rsidP="008F5BE3">
      <w:pPr>
        <w:keepNext/>
        <w:tabs>
          <w:tab w:val="center" w:pos="2410"/>
          <w:tab w:val="center" w:pos="737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F6A2ED" w14:textId="77777777" w:rsidR="008F5BE3" w:rsidRDefault="008F5BE3" w:rsidP="008F5BE3">
      <w:pPr>
        <w:keepNext/>
        <w:tabs>
          <w:tab w:val="center" w:pos="2410"/>
          <w:tab w:val="center" w:pos="737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AE2354" w14:textId="735815C7" w:rsidR="00A46F39" w:rsidRPr="00A46F39" w:rsidRDefault="00074040" w:rsidP="00A46F39">
      <w:pPr>
        <w:autoSpaceDE w:val="0"/>
        <w:autoSpaceDN w:val="0"/>
        <w:adjustRightInd w:val="0"/>
        <w:spacing w:line="240" w:lineRule="exact"/>
        <w:ind w:left="4956" w:firstLine="708"/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</w:rPr>
        <w:t>XXX</w:t>
      </w:r>
      <w:r w:rsidR="00A46F39" w:rsidRPr="00A46F39">
        <w:rPr>
          <w:rFonts w:cs="Arial"/>
          <w:color w:val="333333"/>
          <w:sz w:val="22"/>
          <w:szCs w:val="22"/>
        </w:rPr>
        <w:t>, senior manažer,</w:t>
      </w:r>
    </w:p>
    <w:p w14:paraId="5245A815" w14:textId="77777777" w:rsidR="00A46F39" w:rsidRPr="00A46F39" w:rsidRDefault="00A46F39" w:rsidP="00A46F39">
      <w:pPr>
        <w:autoSpaceDE w:val="0"/>
        <w:autoSpaceDN w:val="0"/>
        <w:adjustRightInd w:val="0"/>
        <w:spacing w:line="240" w:lineRule="exact"/>
        <w:ind w:left="4956" w:firstLine="708"/>
        <w:rPr>
          <w:rFonts w:cs="Arial"/>
          <w:color w:val="333333"/>
          <w:sz w:val="22"/>
          <w:szCs w:val="22"/>
        </w:rPr>
      </w:pPr>
      <w:r w:rsidRPr="00A46F39">
        <w:rPr>
          <w:rFonts w:cs="Arial"/>
          <w:color w:val="333333"/>
          <w:sz w:val="22"/>
          <w:szCs w:val="22"/>
        </w:rPr>
        <w:t xml:space="preserve">Korporátní a průmyslové pojištění </w:t>
      </w:r>
    </w:p>
    <w:p w14:paraId="30D711DB" w14:textId="77777777" w:rsidR="00A46F39" w:rsidRPr="00A46F39" w:rsidRDefault="00A46F39" w:rsidP="00A46F39">
      <w:pPr>
        <w:autoSpaceDE w:val="0"/>
        <w:autoSpaceDN w:val="0"/>
        <w:adjustRightInd w:val="0"/>
        <w:spacing w:line="240" w:lineRule="exact"/>
        <w:rPr>
          <w:rFonts w:cs="Arial"/>
          <w:color w:val="333333"/>
          <w:sz w:val="22"/>
          <w:szCs w:val="22"/>
        </w:rPr>
      </w:pPr>
    </w:p>
    <w:p w14:paraId="45D4DB9F" w14:textId="77777777" w:rsidR="00A46F39" w:rsidRPr="00A46F39" w:rsidRDefault="00A46F39" w:rsidP="00A46F39">
      <w:pPr>
        <w:autoSpaceDE w:val="0"/>
        <w:autoSpaceDN w:val="0"/>
        <w:adjustRightInd w:val="0"/>
        <w:spacing w:line="240" w:lineRule="exact"/>
        <w:rPr>
          <w:rFonts w:cs="Arial"/>
          <w:color w:val="333333"/>
          <w:sz w:val="22"/>
          <w:szCs w:val="22"/>
        </w:rPr>
      </w:pPr>
    </w:p>
    <w:p w14:paraId="11FA2D2B" w14:textId="77777777" w:rsidR="00A46F39" w:rsidRDefault="00A46F39" w:rsidP="00A46F39">
      <w:pPr>
        <w:autoSpaceDE w:val="0"/>
        <w:autoSpaceDN w:val="0"/>
        <w:adjustRightInd w:val="0"/>
        <w:spacing w:line="240" w:lineRule="exact"/>
        <w:rPr>
          <w:rFonts w:cs="Arial"/>
          <w:color w:val="333333"/>
          <w:sz w:val="22"/>
          <w:szCs w:val="22"/>
        </w:rPr>
      </w:pPr>
    </w:p>
    <w:p w14:paraId="7994B3E2" w14:textId="77777777" w:rsidR="00A46F39" w:rsidRDefault="00A46F39" w:rsidP="00A46F39">
      <w:pPr>
        <w:autoSpaceDE w:val="0"/>
        <w:autoSpaceDN w:val="0"/>
        <w:adjustRightInd w:val="0"/>
        <w:spacing w:line="240" w:lineRule="exact"/>
        <w:rPr>
          <w:rFonts w:cs="Arial"/>
          <w:color w:val="333333"/>
          <w:sz w:val="22"/>
          <w:szCs w:val="22"/>
        </w:rPr>
      </w:pPr>
    </w:p>
    <w:p w14:paraId="08F3043F" w14:textId="77777777" w:rsidR="008F5BE3" w:rsidRPr="00A46F39" w:rsidRDefault="008F5BE3" w:rsidP="00A46F39">
      <w:pPr>
        <w:autoSpaceDE w:val="0"/>
        <w:autoSpaceDN w:val="0"/>
        <w:adjustRightInd w:val="0"/>
        <w:spacing w:line="240" w:lineRule="exact"/>
        <w:rPr>
          <w:rFonts w:cs="Arial"/>
          <w:color w:val="333333"/>
          <w:sz w:val="22"/>
          <w:szCs w:val="22"/>
        </w:rPr>
      </w:pPr>
    </w:p>
    <w:p w14:paraId="45A38C42" w14:textId="77777777" w:rsidR="00A46F39" w:rsidRPr="00A46F39" w:rsidRDefault="00A46F39" w:rsidP="00A46F39">
      <w:pPr>
        <w:autoSpaceDE w:val="0"/>
        <w:autoSpaceDN w:val="0"/>
        <w:adjustRightInd w:val="0"/>
        <w:spacing w:line="240" w:lineRule="exact"/>
        <w:rPr>
          <w:rFonts w:cs="Arial"/>
          <w:color w:val="333333"/>
          <w:sz w:val="22"/>
          <w:szCs w:val="22"/>
        </w:rPr>
      </w:pPr>
    </w:p>
    <w:p w14:paraId="32EE30D7" w14:textId="15485FA4" w:rsidR="00A46F39" w:rsidRPr="00A46F39" w:rsidRDefault="00074040" w:rsidP="00A46F39">
      <w:pPr>
        <w:autoSpaceDE w:val="0"/>
        <w:autoSpaceDN w:val="0"/>
        <w:adjustRightInd w:val="0"/>
        <w:spacing w:line="240" w:lineRule="exact"/>
        <w:ind w:left="5664"/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</w:rPr>
        <w:t>XXX</w:t>
      </w:r>
      <w:r w:rsidR="00A46F39" w:rsidRPr="00A46F39">
        <w:rPr>
          <w:rFonts w:cs="Arial"/>
          <w:color w:val="333333"/>
          <w:sz w:val="22"/>
          <w:szCs w:val="22"/>
        </w:rPr>
        <w:t xml:space="preserve">, senior manažer, </w:t>
      </w:r>
    </w:p>
    <w:p w14:paraId="0BD51F65" w14:textId="7C55E6EB" w:rsidR="004C41DB" w:rsidRPr="00A46F39" w:rsidRDefault="00A46F39" w:rsidP="00A46F39">
      <w:pPr>
        <w:autoSpaceDE w:val="0"/>
        <w:autoSpaceDN w:val="0"/>
        <w:adjustRightInd w:val="0"/>
        <w:spacing w:line="240" w:lineRule="exact"/>
        <w:ind w:left="4956" w:firstLine="708"/>
        <w:rPr>
          <w:rFonts w:cs="Arial"/>
          <w:color w:val="333333"/>
          <w:sz w:val="22"/>
          <w:szCs w:val="22"/>
        </w:rPr>
      </w:pPr>
      <w:r w:rsidRPr="00A46F39">
        <w:rPr>
          <w:rFonts w:cs="Arial"/>
          <w:color w:val="333333"/>
          <w:sz w:val="22"/>
          <w:szCs w:val="22"/>
        </w:rPr>
        <w:t xml:space="preserve">Korporátní a průmyslové pojištění         </w:t>
      </w:r>
    </w:p>
    <w:p w14:paraId="7AFEC574" w14:textId="2D8CA0EE" w:rsidR="004C41DB" w:rsidRPr="00A46F39" w:rsidRDefault="009B30A8" w:rsidP="00A46F39">
      <w:pPr>
        <w:keepNext/>
        <w:tabs>
          <w:tab w:val="center" w:pos="2410"/>
          <w:tab w:val="center" w:pos="737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6F39">
        <w:rPr>
          <w:sz w:val="22"/>
          <w:szCs w:val="22"/>
        </w:rPr>
        <w:tab/>
      </w:r>
    </w:p>
    <w:p w14:paraId="7437107D" w14:textId="77777777" w:rsidR="004B2F6B" w:rsidRDefault="004B2F6B" w:rsidP="00A46F39">
      <w:pPr>
        <w:spacing w:before="120"/>
      </w:pPr>
    </w:p>
    <w:p w14:paraId="7F80726F" w14:textId="77777777" w:rsidR="004B2F6B" w:rsidRDefault="004B2F6B" w:rsidP="004C41DB">
      <w:pPr>
        <w:spacing w:before="120"/>
        <w:ind w:firstLine="284"/>
      </w:pPr>
    </w:p>
    <w:sectPr w:rsidR="004B2F6B" w:rsidSect="00145E7F">
      <w:headerReference w:type="default" r:id="rId10"/>
      <w:footerReference w:type="default" r:id="rId11"/>
      <w:footerReference w:type="first" r:id="rId12"/>
      <w:pgSz w:w="11909" w:h="16834" w:code="9"/>
      <w:pgMar w:top="1298" w:right="1134" w:bottom="1418" w:left="992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0E907" w14:textId="77777777" w:rsidR="00613957" w:rsidRDefault="00613957">
      <w:r>
        <w:separator/>
      </w:r>
    </w:p>
  </w:endnote>
  <w:endnote w:type="continuationSeparator" w:id="0">
    <w:p w14:paraId="6E980486" w14:textId="77777777" w:rsidR="00613957" w:rsidRDefault="0061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AndNone96a8_21a2229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AECB" w14:textId="1A2F0401" w:rsidR="00855FD9" w:rsidRDefault="004C6747" w:rsidP="0030685D">
    <w:pPr>
      <w:pStyle w:val="Zpat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clear" w:pos="4153"/>
        <w:tab w:val="clear" w:pos="8306"/>
        <w:tab w:val="right" w:pos="9639"/>
      </w:tabs>
      <w:ind w:right="63"/>
    </w:pPr>
    <w:r>
      <w:rPr>
        <w:rFonts w:cs="Arial"/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B960CC" wp14:editId="2771A845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2" name="MSIPCM34074e1692ea7468564dafa3" descr="{&quot;HashCode&quot;:-16263852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3495" w14:textId="4EA34128" w:rsidR="004C6747" w:rsidRPr="004C6747" w:rsidRDefault="004C6747" w:rsidP="004C674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C67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Interní / </w:t>
                          </w:r>
                          <w:proofErr w:type="spellStart"/>
                          <w:r w:rsidRPr="004C67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960CC" id="_x0000_t202" coordsize="21600,21600" o:spt="202" path="m,l,21600r21600,l21600,xe">
              <v:stroke joinstyle="miter"/>
              <v:path gradientshapeok="t" o:connecttype="rect"/>
            </v:shapetype>
            <v:shape id="MSIPCM34074e1692ea7468564dafa3" o:spid="_x0000_s1026" type="#_x0000_t202" alt="{&quot;HashCode&quot;:-162638526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" o:allowincell="f" filled="f" stroked="f" strokeweight=".5pt">
              <v:textbox inset="20pt,0,,0">
                <w:txbxContent>
                  <w:p w14:paraId="39433495" w14:textId="4EA34128" w:rsidR="004C6747" w:rsidRPr="004C6747" w:rsidRDefault="004C6747" w:rsidP="004C674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C674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Interní / </w:t>
                    </w:r>
                    <w:proofErr w:type="spellStart"/>
                    <w:r w:rsidRPr="004C674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4354BC" w:rsidRPr="00DF6C16">
      <w:rPr>
        <w:rFonts w:cs="Arial"/>
        <w:szCs w:val="16"/>
      </w:rPr>
      <w:t xml:space="preserve">Pojistná smlouva je ve správě: </w:t>
    </w:r>
    <w:r w:rsidR="00B641D7">
      <w:rPr>
        <w:rFonts w:cs="Arial"/>
        <w:szCs w:val="16"/>
      </w:rPr>
      <w:t>KČJPP</w:t>
    </w:r>
    <w:r w:rsidR="004354BC" w:rsidRPr="00DF6C16">
      <w:rPr>
        <w:rFonts w:cs="Arial"/>
        <w:szCs w:val="16"/>
      </w:rPr>
      <w:t>, tel</w:t>
    </w:r>
    <w:r w:rsidR="00B641D7">
      <w:rPr>
        <w:rFonts w:cs="Arial"/>
        <w:szCs w:val="16"/>
      </w:rPr>
      <w:t>.: 224 557 166</w:t>
    </w:r>
    <w:r w:rsidR="004354BC">
      <w:t xml:space="preserve"> </w:t>
    </w:r>
    <w:r w:rsidR="004354B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E554" w14:textId="1CF84E58" w:rsidR="00855FD9" w:rsidRPr="008972A5" w:rsidRDefault="004C6747" w:rsidP="008972A5">
    <w:pPr>
      <w:pStyle w:val="Zpat"/>
      <w:jc w:val="right"/>
      <w:rPr>
        <w:color w:val="333333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E2455B" wp14:editId="6C2A004F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3" name="MSIPCM494242efbb3ec2feac38ea5f" descr="{&quot;HashCode&quot;:-16263852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81AF0" w14:textId="5CE53E5E" w:rsidR="004C6747" w:rsidRPr="004C6747" w:rsidRDefault="004C6747" w:rsidP="004C674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C67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Interní / </w:t>
                          </w:r>
                          <w:proofErr w:type="spellStart"/>
                          <w:r w:rsidRPr="004C67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2455B" id="_x0000_t202" coordsize="21600,21600" o:spt="202" path="m,l,21600r21600,l21600,xe">
              <v:stroke joinstyle="miter"/>
              <v:path gradientshapeok="t" o:connecttype="rect"/>
            </v:shapetype>
            <v:shape id="MSIPCM494242efbb3ec2feac38ea5f" o:spid="_x0000_s1027" type="#_x0000_t202" alt="{&quot;HashCode&quot;:-1626385261,&quot;Height&quot;:841.0,&quot;Width&quot;:595.0,&quot;Placement&quot;:&quot;Footer&quot;,&quot;Index&quot;:&quot;FirstPage&quot;,&quot;Section&quot;:1,&quot;Top&quot;:0.0,&quot;Left&quot;:0.0}" style="position:absolute;left:0;text-align:left;margin-left:0;margin-top:805.15pt;width:595.4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" o:allowincell="f" filled="f" stroked="f" strokeweight=".5pt">
              <v:textbox inset="20pt,0,,0">
                <w:txbxContent>
                  <w:p w14:paraId="40D81AF0" w14:textId="5CE53E5E" w:rsidR="004C6747" w:rsidRPr="004C6747" w:rsidRDefault="004C6747" w:rsidP="004C674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C674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Interní / </w:t>
                    </w:r>
                    <w:proofErr w:type="spellStart"/>
                    <w:r w:rsidRPr="004C674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651FF" w14:textId="77777777" w:rsidR="00613957" w:rsidRDefault="00613957">
      <w:r>
        <w:separator/>
      </w:r>
    </w:p>
  </w:footnote>
  <w:footnote w:type="continuationSeparator" w:id="0">
    <w:p w14:paraId="01CECF9D" w14:textId="77777777" w:rsidR="00613957" w:rsidRDefault="00613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82E19" w14:textId="22D628DD" w:rsidR="00855FD9" w:rsidRDefault="004354BC" w:rsidP="007F6DA5"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right" w:pos="9781"/>
      </w:tabs>
      <w:autoSpaceDE w:val="0"/>
      <w:autoSpaceDN w:val="0"/>
      <w:adjustRightInd w:val="0"/>
      <w:ind w:right="-1"/>
      <w:jc w:val="both"/>
      <w:rPr>
        <w:rFonts w:ascii="Arial" w:hAnsi="Arial" w:cs="Arial"/>
        <w:color w:val="333333"/>
        <w:sz w:val="16"/>
        <w:szCs w:val="16"/>
      </w:rPr>
    </w:pPr>
    <w:r w:rsidRPr="00E57D14">
      <w:rPr>
        <w:rFonts w:ascii="Arial" w:hAnsi="Arial" w:cs="Arial"/>
        <w:color w:val="333333"/>
        <w:sz w:val="16"/>
        <w:szCs w:val="16"/>
      </w:rPr>
      <w:t>Číslo pojistné smlouvy:</w:t>
    </w:r>
    <w:r>
      <w:rPr>
        <w:rFonts w:ascii="Arial" w:hAnsi="Arial" w:cs="Arial"/>
        <w:color w:val="333333"/>
        <w:sz w:val="16"/>
        <w:szCs w:val="16"/>
      </w:rPr>
      <w:t xml:space="preserve"> </w:t>
    </w:r>
    <w:r w:rsidR="00377043">
      <w:rPr>
        <w:rFonts w:ascii="Arial" w:hAnsi="Arial" w:cs="Arial"/>
        <w:color w:val="333333"/>
        <w:sz w:val="16"/>
        <w:szCs w:val="16"/>
      </w:rPr>
      <w:t>FJFI/0</w:t>
    </w:r>
    <w:r w:rsidR="00B641D7">
      <w:rPr>
        <w:rFonts w:ascii="Arial" w:hAnsi="Arial" w:cs="Arial"/>
        <w:color w:val="333333"/>
        <w:sz w:val="16"/>
        <w:szCs w:val="16"/>
      </w:rPr>
      <w:t>6</w:t>
    </w:r>
    <w:r w:rsidR="00377043">
      <w:rPr>
        <w:rFonts w:ascii="Arial" w:hAnsi="Arial" w:cs="Arial"/>
        <w:color w:val="333333"/>
        <w:sz w:val="16"/>
        <w:szCs w:val="16"/>
      </w:rPr>
      <w:t>/2019/KČJPP</w:t>
    </w:r>
    <w:r w:rsidR="004B2F6B">
      <w:rPr>
        <w:rFonts w:ascii="Arial" w:hAnsi="Arial" w:cs="Arial"/>
        <w:color w:val="333333"/>
        <w:sz w:val="16"/>
        <w:szCs w:val="16"/>
      </w:rPr>
      <w:t xml:space="preserve"> – dodatek č. </w:t>
    </w:r>
    <w:r w:rsidR="008F5BE3">
      <w:rPr>
        <w:rFonts w:ascii="Arial" w:hAnsi="Arial" w:cs="Arial"/>
        <w:color w:val="333333"/>
        <w:sz w:val="16"/>
        <w:szCs w:val="16"/>
      </w:rPr>
      <w:t>2</w:t>
    </w:r>
    <w:r>
      <w:rPr>
        <w:rFonts w:ascii="Arial" w:hAnsi="Arial" w:cs="Arial"/>
        <w:color w:val="333333"/>
        <w:sz w:val="16"/>
        <w:szCs w:val="16"/>
      </w:rPr>
      <w:tab/>
    </w:r>
    <w:r w:rsidRPr="007F6DA5">
      <w:rPr>
        <w:rFonts w:ascii="Arial" w:hAnsi="Arial" w:cs="Arial"/>
        <w:sz w:val="16"/>
        <w:szCs w:val="16"/>
      </w:rPr>
      <w:t xml:space="preserve">strana </w:t>
    </w:r>
    <w:r w:rsidRPr="007F6DA5">
      <w:rPr>
        <w:rFonts w:ascii="Arial" w:hAnsi="Arial" w:cs="Arial"/>
        <w:sz w:val="16"/>
        <w:szCs w:val="16"/>
      </w:rPr>
      <w:fldChar w:fldCharType="begin"/>
    </w:r>
    <w:r w:rsidRPr="007F6DA5">
      <w:rPr>
        <w:rFonts w:ascii="Arial" w:hAnsi="Arial" w:cs="Arial"/>
        <w:sz w:val="16"/>
        <w:szCs w:val="16"/>
      </w:rPr>
      <w:instrText xml:space="preserve"> PAGE   \* MERGEFORMAT </w:instrText>
    </w:r>
    <w:r w:rsidRPr="007F6DA5">
      <w:rPr>
        <w:rFonts w:ascii="Arial" w:hAnsi="Arial" w:cs="Arial"/>
        <w:sz w:val="16"/>
        <w:szCs w:val="16"/>
      </w:rPr>
      <w:fldChar w:fldCharType="separate"/>
    </w:r>
    <w:r w:rsidR="00E960AB">
      <w:rPr>
        <w:rFonts w:ascii="Arial" w:hAnsi="Arial" w:cs="Arial"/>
        <w:noProof/>
        <w:sz w:val="16"/>
        <w:szCs w:val="16"/>
      </w:rPr>
      <w:t>2</w:t>
    </w:r>
    <w:r w:rsidRPr="007F6DA5">
      <w:rPr>
        <w:rFonts w:ascii="Arial" w:hAnsi="Arial" w:cs="Arial"/>
        <w:noProof/>
        <w:sz w:val="16"/>
        <w:szCs w:val="16"/>
      </w:rPr>
      <w:fldChar w:fldCharType="end"/>
    </w:r>
    <w:r w:rsidRPr="007F6DA5">
      <w:rPr>
        <w:rFonts w:ascii="Arial" w:hAnsi="Arial" w:cs="Arial"/>
        <w:sz w:val="16"/>
        <w:szCs w:val="16"/>
      </w:rPr>
      <w:t xml:space="preserve"> z </w:t>
    </w:r>
    <w:r w:rsidRPr="007F6DA5">
      <w:rPr>
        <w:rStyle w:val="slostrnky"/>
        <w:rFonts w:ascii="Arial" w:hAnsi="Arial" w:cs="Arial"/>
        <w:szCs w:val="16"/>
      </w:rPr>
      <w:fldChar w:fldCharType="begin"/>
    </w:r>
    <w:r w:rsidRPr="007F6DA5">
      <w:rPr>
        <w:rStyle w:val="slostrnky"/>
        <w:rFonts w:ascii="Arial" w:hAnsi="Arial" w:cs="Arial"/>
        <w:szCs w:val="16"/>
      </w:rPr>
      <w:instrText xml:space="preserve"> NUMPAGES </w:instrText>
    </w:r>
    <w:r w:rsidRPr="007F6DA5">
      <w:rPr>
        <w:rStyle w:val="slostrnky"/>
        <w:rFonts w:ascii="Arial" w:hAnsi="Arial" w:cs="Arial"/>
        <w:szCs w:val="16"/>
      </w:rPr>
      <w:fldChar w:fldCharType="separate"/>
    </w:r>
    <w:r w:rsidR="00E960AB">
      <w:rPr>
        <w:rStyle w:val="slostrnky"/>
        <w:rFonts w:ascii="Arial" w:hAnsi="Arial" w:cs="Arial"/>
        <w:noProof/>
        <w:szCs w:val="16"/>
      </w:rPr>
      <w:t>3</w:t>
    </w:r>
    <w:r w:rsidRPr="007F6DA5">
      <w:rPr>
        <w:rStyle w:val="slostrnky"/>
        <w:rFonts w:ascii="Arial" w:hAnsi="Arial" w:cs="Arial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D84"/>
    <w:multiLevelType w:val="hybridMultilevel"/>
    <w:tmpl w:val="3D961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D7788"/>
    <w:multiLevelType w:val="multilevel"/>
    <w:tmpl w:val="C492A8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C360BF"/>
    <w:multiLevelType w:val="hybridMultilevel"/>
    <w:tmpl w:val="2870C4C2"/>
    <w:lvl w:ilvl="0" w:tplc="41B88A74">
      <w:start w:val="1"/>
      <w:numFmt w:val="lowerLetter"/>
      <w:lvlText w:val="%1)"/>
      <w:lvlJc w:val="left"/>
      <w:pPr>
        <w:ind w:left="481" w:hanging="360"/>
      </w:pPr>
    </w:lvl>
    <w:lvl w:ilvl="1" w:tplc="04050019">
      <w:start w:val="1"/>
      <w:numFmt w:val="lowerLetter"/>
      <w:lvlText w:val="%2."/>
      <w:lvlJc w:val="left"/>
      <w:pPr>
        <w:ind w:left="1201" w:hanging="360"/>
      </w:pPr>
    </w:lvl>
    <w:lvl w:ilvl="2" w:tplc="0405001B">
      <w:start w:val="1"/>
      <w:numFmt w:val="lowerRoman"/>
      <w:lvlText w:val="%3."/>
      <w:lvlJc w:val="right"/>
      <w:pPr>
        <w:ind w:left="1921" w:hanging="180"/>
      </w:pPr>
    </w:lvl>
    <w:lvl w:ilvl="3" w:tplc="0405000F">
      <w:start w:val="1"/>
      <w:numFmt w:val="decimal"/>
      <w:lvlText w:val="%4."/>
      <w:lvlJc w:val="left"/>
      <w:pPr>
        <w:ind w:left="2641" w:hanging="360"/>
      </w:pPr>
    </w:lvl>
    <w:lvl w:ilvl="4" w:tplc="04050019">
      <w:start w:val="1"/>
      <w:numFmt w:val="lowerLetter"/>
      <w:lvlText w:val="%5."/>
      <w:lvlJc w:val="left"/>
      <w:pPr>
        <w:ind w:left="3361" w:hanging="360"/>
      </w:pPr>
    </w:lvl>
    <w:lvl w:ilvl="5" w:tplc="0405001B">
      <w:start w:val="1"/>
      <w:numFmt w:val="lowerRoman"/>
      <w:lvlText w:val="%6."/>
      <w:lvlJc w:val="right"/>
      <w:pPr>
        <w:ind w:left="4081" w:hanging="180"/>
      </w:pPr>
    </w:lvl>
    <w:lvl w:ilvl="6" w:tplc="0405000F">
      <w:start w:val="1"/>
      <w:numFmt w:val="decimal"/>
      <w:lvlText w:val="%7."/>
      <w:lvlJc w:val="left"/>
      <w:pPr>
        <w:ind w:left="4801" w:hanging="360"/>
      </w:pPr>
    </w:lvl>
    <w:lvl w:ilvl="7" w:tplc="04050019">
      <w:start w:val="1"/>
      <w:numFmt w:val="lowerLetter"/>
      <w:lvlText w:val="%8."/>
      <w:lvlJc w:val="left"/>
      <w:pPr>
        <w:ind w:left="5521" w:hanging="360"/>
      </w:pPr>
    </w:lvl>
    <w:lvl w:ilvl="8" w:tplc="0405001B">
      <w:start w:val="1"/>
      <w:numFmt w:val="lowerRoman"/>
      <w:lvlText w:val="%9."/>
      <w:lvlJc w:val="right"/>
      <w:pPr>
        <w:ind w:left="6241" w:hanging="180"/>
      </w:pPr>
    </w:lvl>
  </w:abstractNum>
  <w:abstractNum w:abstractNumId="3" w15:restartNumberingAfterBreak="0">
    <w:nsid w:val="69942A45"/>
    <w:multiLevelType w:val="hybridMultilevel"/>
    <w:tmpl w:val="5E16DB2C"/>
    <w:lvl w:ilvl="0" w:tplc="388E1C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A8"/>
    <w:rsid w:val="00010E2D"/>
    <w:rsid w:val="00074040"/>
    <w:rsid w:val="0008548C"/>
    <w:rsid w:val="0010653D"/>
    <w:rsid w:val="00111F37"/>
    <w:rsid w:val="001365E4"/>
    <w:rsid w:val="00255C98"/>
    <w:rsid w:val="002B4328"/>
    <w:rsid w:val="00340F40"/>
    <w:rsid w:val="00346709"/>
    <w:rsid w:val="003608A6"/>
    <w:rsid w:val="00366AAB"/>
    <w:rsid w:val="00377043"/>
    <w:rsid w:val="003D6BCC"/>
    <w:rsid w:val="003F7467"/>
    <w:rsid w:val="004354BC"/>
    <w:rsid w:val="00445019"/>
    <w:rsid w:val="0044763C"/>
    <w:rsid w:val="0047742C"/>
    <w:rsid w:val="004B2F6B"/>
    <w:rsid w:val="004C41DB"/>
    <w:rsid w:val="004C6747"/>
    <w:rsid w:val="004E1035"/>
    <w:rsid w:val="00564C07"/>
    <w:rsid w:val="005E6C76"/>
    <w:rsid w:val="005E785C"/>
    <w:rsid w:val="00600E68"/>
    <w:rsid w:val="00604357"/>
    <w:rsid w:val="00613957"/>
    <w:rsid w:val="006544A1"/>
    <w:rsid w:val="00671C89"/>
    <w:rsid w:val="006E47DF"/>
    <w:rsid w:val="0072489B"/>
    <w:rsid w:val="00770178"/>
    <w:rsid w:val="00781389"/>
    <w:rsid w:val="00801FCC"/>
    <w:rsid w:val="008A2BC4"/>
    <w:rsid w:val="008A4007"/>
    <w:rsid w:val="008E1D8D"/>
    <w:rsid w:val="008E71BB"/>
    <w:rsid w:val="008F5BE3"/>
    <w:rsid w:val="009B30A8"/>
    <w:rsid w:val="00A46F39"/>
    <w:rsid w:val="00A947B3"/>
    <w:rsid w:val="00AA07F4"/>
    <w:rsid w:val="00AF1E02"/>
    <w:rsid w:val="00B13E13"/>
    <w:rsid w:val="00B641D7"/>
    <w:rsid w:val="00B77880"/>
    <w:rsid w:val="00B9667D"/>
    <w:rsid w:val="00BC4EF0"/>
    <w:rsid w:val="00BD29F4"/>
    <w:rsid w:val="00C20885"/>
    <w:rsid w:val="00CB36C8"/>
    <w:rsid w:val="00D478E2"/>
    <w:rsid w:val="00DC05B1"/>
    <w:rsid w:val="00DD35F8"/>
    <w:rsid w:val="00E25900"/>
    <w:rsid w:val="00E57994"/>
    <w:rsid w:val="00E960AB"/>
    <w:rsid w:val="00EA23CB"/>
    <w:rsid w:val="00ED774D"/>
    <w:rsid w:val="00EF1C06"/>
    <w:rsid w:val="00EF1E88"/>
    <w:rsid w:val="00F07A3A"/>
    <w:rsid w:val="00F12179"/>
    <w:rsid w:val="00F87B09"/>
    <w:rsid w:val="00F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812B4"/>
  <w15:docId w15:val="{9FFE5C48-702D-4A4A-9A06-2FA895CF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30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B30A8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ZpatChar">
    <w:name w:val="Zápatí Char"/>
    <w:basedOn w:val="Standardnpsmoodstavce"/>
    <w:link w:val="Zpat"/>
    <w:rsid w:val="009B30A8"/>
    <w:rPr>
      <w:rFonts w:ascii="Arial" w:eastAsia="Times New Roman" w:hAnsi="Arial" w:cs="Times New Roman"/>
      <w:sz w:val="16"/>
      <w:szCs w:val="20"/>
      <w:lang w:eastAsia="cs-CZ"/>
    </w:rPr>
  </w:style>
  <w:style w:type="character" w:styleId="slostrnky">
    <w:name w:val="page number"/>
    <w:rsid w:val="009B30A8"/>
    <w:rPr>
      <w:sz w:val="16"/>
    </w:rPr>
  </w:style>
  <w:style w:type="character" w:styleId="Odkaznakoment">
    <w:name w:val="annotation reference"/>
    <w:rsid w:val="009B30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30A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B3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30A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0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0A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10653D"/>
    <w:pPr>
      <w:spacing w:before="120"/>
      <w:jc w:val="center"/>
    </w:pPr>
    <w:rPr>
      <w:snapToGrid w:val="0"/>
      <w:sz w:val="32"/>
    </w:rPr>
  </w:style>
  <w:style w:type="character" w:customStyle="1" w:styleId="ZkladntextChar">
    <w:name w:val="Základní text Char"/>
    <w:basedOn w:val="Standardnpsmoodstavce"/>
    <w:link w:val="Zkladntext"/>
    <w:rsid w:val="0010653D"/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7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0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579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1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7742C"/>
    <w:rPr>
      <w:rFonts w:eastAsiaTheme="minorHAnsi"/>
      <w:szCs w:val="24"/>
    </w:rPr>
  </w:style>
  <w:style w:type="paragraph" w:customStyle="1" w:styleId="GPodstavec">
    <w:name w:val="GPČ_odstavec"/>
    <w:basedOn w:val="Normln"/>
    <w:link w:val="GPodstavecChar"/>
    <w:qFormat/>
    <w:rsid w:val="008F5BE3"/>
    <w:pPr>
      <w:autoSpaceDE w:val="0"/>
      <w:autoSpaceDN w:val="0"/>
      <w:adjustRightInd w:val="0"/>
      <w:spacing w:before="120"/>
    </w:pPr>
    <w:rPr>
      <w:rFonts w:ascii="Arial" w:hAnsi="Arial" w:cs="Arial"/>
      <w:color w:val="000000"/>
      <w:sz w:val="20"/>
      <w:lang w:val="it-IT" w:eastAsia="it-IT"/>
    </w:rPr>
  </w:style>
  <w:style w:type="character" w:customStyle="1" w:styleId="GPodstavecChar">
    <w:name w:val="GPČ_odstavec Char"/>
    <w:link w:val="GPodstavec"/>
    <w:rsid w:val="008F5BE3"/>
    <w:rPr>
      <w:rFonts w:ascii="Arial" w:eastAsia="Times New Roman" w:hAnsi="Arial" w:cs="Arial"/>
      <w:color w:val="000000"/>
      <w:sz w:val="20"/>
      <w:szCs w:val="20"/>
      <w:lang w:val="it-IT" w:eastAsia="it-IT"/>
    </w:rPr>
  </w:style>
  <w:style w:type="character" w:styleId="Hypertextovodkaz">
    <w:name w:val="Hyperlink"/>
    <w:rsid w:val="008F5BE3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7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DB3B-8867-4813-B1CA-8BB6A353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Generali Infrastructure Services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Blanka</dc:creator>
  <cp:keywords/>
  <dc:description/>
  <cp:lastModifiedBy>Pavla Čížková</cp:lastModifiedBy>
  <cp:revision>4</cp:revision>
  <cp:lastPrinted>2023-03-17T08:14:00Z</cp:lastPrinted>
  <dcterms:created xsi:type="dcterms:W3CDTF">2023-03-16T15:53:00Z</dcterms:created>
  <dcterms:modified xsi:type="dcterms:W3CDTF">2023-03-17T08:18:00Z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6d5027-2c74-4041-897e-53f219414518_Enabled">
    <vt:lpwstr>true</vt:lpwstr>
  </property>
  <property fmtid="{D5CDD505-2E9C-101B-9397-08002B2CF9AE}" pid="3" name="MSIP_Label_756d5027-2c74-4041-897e-53f219414518_SetDate">
    <vt:lpwstr>2023-02-27T10:45:07Z</vt:lpwstr>
  </property>
  <property fmtid="{D5CDD505-2E9C-101B-9397-08002B2CF9AE}" pid="4" name="MSIP_Label_756d5027-2c74-4041-897e-53f219414518_Method">
    <vt:lpwstr>Standard</vt:lpwstr>
  </property>
  <property fmtid="{D5CDD505-2E9C-101B-9397-08002B2CF9AE}" pid="5" name="MSIP_Label_756d5027-2c74-4041-897e-53f219414518_Name">
    <vt:lpwstr>Interní-CZE-Viditelna</vt:lpwstr>
  </property>
  <property fmtid="{D5CDD505-2E9C-101B-9397-08002B2CF9AE}" pid="6" name="MSIP_Label_756d5027-2c74-4041-897e-53f219414518_SiteId">
    <vt:lpwstr>cbeb3ecc-6f45-4183-b5a8-088140deae5d</vt:lpwstr>
  </property>
  <property fmtid="{D5CDD505-2E9C-101B-9397-08002B2CF9AE}" pid="7" name="MSIP_Label_756d5027-2c74-4041-897e-53f219414518_ActionId">
    <vt:lpwstr>86147c43-517c-4538-b56f-53f51df199f1</vt:lpwstr>
  </property>
  <property fmtid="{D5CDD505-2E9C-101B-9397-08002B2CF9AE}" pid="8" name="MSIP_Label_756d5027-2c74-4041-897e-53f219414518_ContentBits">
    <vt:lpwstr>2</vt:lpwstr>
  </property>
</Properties>
</file>