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B8" w:rsidRPr="0004001F" w:rsidRDefault="00EF03A1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 xml:space="preserve">RÁMCOVÁ </w:t>
      </w:r>
      <w:r w:rsidR="009E7FB8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SMLOUV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A</w:t>
      </w:r>
      <w:r w:rsidR="009E7FB8" w:rsidRPr="0004001F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 xml:space="preserve"> O NÁJMU</w:t>
      </w:r>
      <w:r w:rsidR="009E7FB8" w:rsidRPr="0004001F">
        <w:rPr>
          <w:rFonts w:ascii="Arial" w:eastAsia="Times New Roman" w:hAnsi="Arial" w:cs="Arial"/>
          <w:b/>
          <w:bCs/>
          <w:color w:val="000000"/>
          <w:lang w:eastAsia="cs-CZ"/>
        </w:rPr>
        <w:t xml:space="preserve"> reklamní plochy </w:t>
      </w:r>
    </w:p>
    <w:p w:rsidR="009E7FB8" w:rsidRPr="0004001F" w:rsidRDefault="009E7FB8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(dále jen „</w:t>
      </w:r>
      <w:r w:rsidRPr="0004001F">
        <w:rPr>
          <w:rFonts w:ascii="Arial" w:eastAsia="Times New Roman" w:hAnsi="Arial" w:cs="Arial"/>
          <w:i/>
          <w:iCs/>
          <w:color w:val="000000"/>
          <w:lang w:eastAsia="cs-CZ"/>
        </w:rPr>
        <w:t>Smlouva</w:t>
      </w:r>
      <w:r w:rsidRPr="0004001F">
        <w:rPr>
          <w:rFonts w:ascii="Arial" w:eastAsia="Times New Roman" w:hAnsi="Arial" w:cs="Arial"/>
          <w:color w:val="000000"/>
          <w:lang w:eastAsia="cs-CZ"/>
        </w:rPr>
        <w:t>“)</w:t>
      </w:r>
    </w:p>
    <w:p w:rsidR="009E7FB8" w:rsidRPr="0004001F" w:rsidRDefault="009E7FB8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:rsidR="009E7FB8" w:rsidRDefault="009E7FB8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9E7FB8" w:rsidRPr="00024A0C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24A0C">
        <w:rPr>
          <w:rFonts w:ascii="Arial" w:eastAsia="Times New Roman" w:hAnsi="Arial" w:cs="Arial"/>
          <w:b/>
          <w:bCs/>
          <w:color w:val="000000"/>
          <w:lang w:eastAsia="cs-CZ"/>
        </w:rPr>
        <w:t>MEZI:</w:t>
      </w:r>
      <w:r w:rsidRPr="00024A0C">
        <w:rPr>
          <w:rFonts w:ascii="Arial" w:hAnsi="Arial" w:cs="Arial"/>
          <w:lang w:eastAsia="cs-CZ"/>
        </w:rPr>
        <w:t xml:space="preserve"> </w:t>
      </w:r>
    </w:p>
    <w:p w:rsidR="009E7FB8" w:rsidRPr="00024A0C" w:rsidRDefault="009E7FB8" w:rsidP="009E7FB8">
      <w:pPr>
        <w:pStyle w:val="Bezmezer"/>
        <w:rPr>
          <w:rFonts w:ascii="Arial" w:hAnsi="Arial" w:cs="Arial"/>
          <w:b/>
          <w:bCs/>
          <w:szCs w:val="24"/>
        </w:rPr>
      </w:pPr>
      <w:r w:rsidRPr="00024A0C">
        <w:rPr>
          <w:rFonts w:ascii="Arial" w:hAnsi="Arial" w:cs="Arial"/>
          <w:b/>
          <w:bCs/>
          <w:szCs w:val="24"/>
        </w:rPr>
        <w:t>Technické služby města Příbrami, příspěvková organizace</w:t>
      </w:r>
    </w:p>
    <w:p w:rsidR="009E7FB8" w:rsidRPr="00024A0C" w:rsidRDefault="00D2633C" w:rsidP="009E7F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 w:rsidR="009E7FB8" w:rsidRPr="00024A0C">
        <w:rPr>
          <w:rFonts w:ascii="Arial" w:hAnsi="Arial" w:cs="Arial"/>
        </w:rPr>
        <w:t xml:space="preserve"> U Kasáren 6, 261 01  Příbram IV </w:t>
      </w:r>
    </w:p>
    <w:p w:rsidR="009E7FB8" w:rsidRPr="00024A0C" w:rsidRDefault="009E7FB8" w:rsidP="009E7FB8">
      <w:pPr>
        <w:pStyle w:val="Bezmezer"/>
        <w:rPr>
          <w:rFonts w:ascii="Arial" w:hAnsi="Arial" w:cs="Arial"/>
        </w:rPr>
      </w:pPr>
      <w:r w:rsidRPr="00024A0C">
        <w:rPr>
          <w:rFonts w:ascii="Arial" w:hAnsi="Arial" w:cs="Arial"/>
        </w:rPr>
        <w:t>zastoupené: Ing. P</w:t>
      </w:r>
      <w:r w:rsidR="007361E0">
        <w:rPr>
          <w:rFonts w:ascii="Arial" w:hAnsi="Arial" w:cs="Arial"/>
        </w:rPr>
        <w:t>avlem</w:t>
      </w:r>
      <w:r w:rsidRPr="00024A0C">
        <w:rPr>
          <w:rFonts w:ascii="Arial" w:hAnsi="Arial" w:cs="Arial"/>
        </w:rPr>
        <w:t xml:space="preserve"> Mách</w:t>
      </w:r>
      <w:r w:rsidR="007361E0">
        <w:rPr>
          <w:rFonts w:ascii="Arial" w:hAnsi="Arial" w:cs="Arial"/>
        </w:rPr>
        <w:t>ou</w:t>
      </w:r>
      <w:r w:rsidRPr="00024A0C">
        <w:rPr>
          <w:rFonts w:ascii="Arial" w:hAnsi="Arial" w:cs="Arial"/>
        </w:rPr>
        <w:t xml:space="preserve"> – ředitel</w:t>
      </w:r>
      <w:r w:rsidR="007361E0">
        <w:rPr>
          <w:rFonts w:ascii="Arial" w:hAnsi="Arial" w:cs="Arial"/>
        </w:rPr>
        <w:t>em</w:t>
      </w:r>
    </w:p>
    <w:p w:rsidR="009E7FB8" w:rsidRPr="00024A0C" w:rsidRDefault="009E7FB8" w:rsidP="009E7FB8">
      <w:pPr>
        <w:pStyle w:val="Bezmezer"/>
        <w:rPr>
          <w:rFonts w:ascii="Arial" w:hAnsi="Arial" w:cs="Arial"/>
        </w:rPr>
      </w:pPr>
      <w:r w:rsidRPr="00024A0C">
        <w:rPr>
          <w:rFonts w:ascii="Arial" w:hAnsi="Arial" w:cs="Arial"/>
        </w:rPr>
        <w:t xml:space="preserve">IČO: 00068047, DIČ: CZ00068047                     </w:t>
      </w:r>
    </w:p>
    <w:p w:rsidR="009E7FB8" w:rsidRDefault="009E7FB8" w:rsidP="009E7FB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bookmarkStart w:id="0" w:name="_GoBack"/>
      <w:bookmarkEnd w:id="0"/>
    </w:p>
    <w:p w:rsidR="00AE5B65" w:rsidRPr="0004001F" w:rsidRDefault="00AE5B65" w:rsidP="009E7FB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(dále jen „Pronajímatel“); a</w:t>
      </w:r>
    </w:p>
    <w:p w:rsidR="009E7FB8" w:rsidRDefault="009E7FB8" w:rsidP="009E7FB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AE5B65" w:rsidRPr="0004001F" w:rsidRDefault="00AE5B65" w:rsidP="009E7FB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C3719F" w:rsidRPr="0004001F" w:rsidRDefault="00CB0237" w:rsidP="00C37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TOMIS CZ, s. r. o.</w:t>
      </w:r>
    </w:p>
    <w:p w:rsidR="00C3719F" w:rsidRDefault="00C3719F" w:rsidP="00C37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se sídlem: </w:t>
      </w:r>
      <w:r w:rsidR="00CB0237">
        <w:rPr>
          <w:rFonts w:ascii="Arial" w:eastAsia="Times New Roman" w:hAnsi="Arial" w:cs="Arial"/>
          <w:color w:val="000000"/>
          <w:lang w:eastAsia="cs-CZ"/>
        </w:rPr>
        <w:t xml:space="preserve">Brodská 654, </w:t>
      </w:r>
      <w:r w:rsidR="00627DD3">
        <w:rPr>
          <w:rFonts w:ascii="Arial" w:eastAsia="Times New Roman" w:hAnsi="Arial" w:cs="Arial"/>
          <w:color w:val="000000"/>
          <w:lang w:eastAsia="cs-CZ"/>
        </w:rPr>
        <w:t>261 01 Příbram</w:t>
      </w:r>
      <w:r w:rsidR="00CB0237">
        <w:rPr>
          <w:rFonts w:ascii="Arial" w:eastAsia="Times New Roman" w:hAnsi="Arial" w:cs="Arial"/>
          <w:color w:val="000000"/>
          <w:lang w:eastAsia="cs-CZ"/>
        </w:rPr>
        <w:t xml:space="preserve"> V – </w:t>
      </w:r>
      <w:proofErr w:type="spellStart"/>
      <w:r w:rsidR="00CB0237">
        <w:rPr>
          <w:rFonts w:ascii="Arial" w:eastAsia="Times New Roman" w:hAnsi="Arial" w:cs="Arial"/>
          <w:color w:val="000000"/>
          <w:lang w:eastAsia="cs-CZ"/>
        </w:rPr>
        <w:t>Zdaboř</w:t>
      </w:r>
      <w:proofErr w:type="spellEnd"/>
      <w:r w:rsidR="00CB0237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C3719F" w:rsidRDefault="00C3719F" w:rsidP="00C37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zastoupené: </w:t>
      </w:r>
      <w:r w:rsidR="00F91C98">
        <w:rPr>
          <w:rFonts w:ascii="Arial" w:eastAsia="Times New Roman" w:hAnsi="Arial" w:cs="Arial"/>
          <w:color w:val="000000"/>
          <w:lang w:eastAsia="cs-CZ"/>
        </w:rPr>
        <w:t xml:space="preserve">p. Jindřichem Tomáškem – jednatelem </w:t>
      </w:r>
    </w:p>
    <w:p w:rsidR="00C3719F" w:rsidRDefault="00C3719F" w:rsidP="00C37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IČ</w:t>
      </w:r>
      <w:r w:rsidRPr="00D2633C">
        <w:rPr>
          <w:rFonts w:ascii="Arial" w:eastAsia="Times New Roman" w:hAnsi="Arial" w:cs="Arial"/>
          <w:color w:val="000000"/>
          <w:lang w:eastAsia="cs-CZ"/>
        </w:rPr>
        <w:t>O:</w:t>
      </w:r>
      <w:r w:rsidRPr="00D2633C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  <w:r w:rsidR="002344A1">
        <w:rPr>
          <w:rFonts w:ascii="Arial" w:eastAsia="Times New Roman" w:hAnsi="Arial" w:cs="Arial"/>
          <w:color w:val="000000"/>
          <w:lang w:eastAsia="cs-CZ"/>
        </w:rPr>
        <w:t>2</w:t>
      </w:r>
      <w:r w:rsidR="00F91C98">
        <w:rPr>
          <w:rFonts w:ascii="Arial" w:eastAsia="Times New Roman" w:hAnsi="Arial" w:cs="Arial"/>
          <w:color w:val="000000"/>
          <w:lang w:eastAsia="cs-CZ"/>
        </w:rPr>
        <w:t>7</w:t>
      </w:r>
      <w:r w:rsidR="002344A1">
        <w:rPr>
          <w:rFonts w:ascii="Arial" w:eastAsia="Times New Roman" w:hAnsi="Arial" w:cs="Arial"/>
          <w:color w:val="000000"/>
          <w:lang w:eastAsia="cs-CZ"/>
        </w:rPr>
        <w:t>0</w:t>
      </w:r>
      <w:r w:rsidR="00F91C98">
        <w:rPr>
          <w:rFonts w:ascii="Arial" w:eastAsia="Times New Roman" w:hAnsi="Arial" w:cs="Arial"/>
          <w:color w:val="000000"/>
          <w:lang w:eastAsia="cs-CZ"/>
        </w:rPr>
        <w:t>83501</w:t>
      </w:r>
      <w:r w:rsidRPr="00D2633C">
        <w:rPr>
          <w:rFonts w:ascii="Arial" w:eastAsia="Times New Roman" w:hAnsi="Arial" w:cs="Arial"/>
          <w:color w:val="000000"/>
          <w:lang w:eastAsia="cs-CZ"/>
        </w:rPr>
        <w:t>, DIČ: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4D51F0">
        <w:rPr>
          <w:rFonts w:ascii="Arial" w:eastAsia="Times New Roman" w:hAnsi="Arial" w:cs="Arial"/>
          <w:lang w:eastAsia="cs-CZ"/>
        </w:rPr>
        <w:t>CZ</w:t>
      </w:r>
      <w:r w:rsidR="002344A1">
        <w:rPr>
          <w:rFonts w:ascii="Arial" w:eastAsia="Times New Roman" w:hAnsi="Arial" w:cs="Arial"/>
          <w:lang w:eastAsia="cs-CZ"/>
        </w:rPr>
        <w:t>2</w:t>
      </w:r>
      <w:r w:rsidR="00F91C98">
        <w:rPr>
          <w:rFonts w:ascii="Arial" w:eastAsia="Times New Roman" w:hAnsi="Arial" w:cs="Arial"/>
          <w:lang w:eastAsia="cs-CZ"/>
        </w:rPr>
        <w:t>7</w:t>
      </w:r>
      <w:r w:rsidR="002344A1">
        <w:rPr>
          <w:rFonts w:ascii="Arial" w:eastAsia="Times New Roman" w:hAnsi="Arial" w:cs="Arial"/>
          <w:lang w:eastAsia="cs-CZ"/>
        </w:rPr>
        <w:t>0</w:t>
      </w:r>
      <w:r w:rsidR="00F91C98">
        <w:rPr>
          <w:rFonts w:ascii="Arial" w:eastAsia="Times New Roman" w:hAnsi="Arial" w:cs="Arial"/>
          <w:lang w:eastAsia="cs-CZ"/>
        </w:rPr>
        <w:t>83501</w:t>
      </w:r>
    </w:p>
    <w:p w:rsidR="00024A0C" w:rsidRPr="004D51F0" w:rsidRDefault="00024A0C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E7FB8" w:rsidRPr="004D51F0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D51F0">
        <w:rPr>
          <w:rFonts w:ascii="Arial" w:eastAsia="Times New Roman" w:hAnsi="Arial" w:cs="Arial"/>
          <w:lang w:eastAsia="cs-CZ"/>
        </w:rPr>
        <w:t>(dále jen „Nájemce“),</w:t>
      </w:r>
    </w:p>
    <w:p w:rsidR="009E7FB8" w:rsidRPr="0004001F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(Pronajímatel a Nájemce společně dále jen jako „Strany“ a každý jednotlivě jako „Strana“).</w:t>
      </w: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br/>
      </w:r>
    </w:p>
    <w:p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1.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Úvodní ustanovení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1.1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>Pronajímatel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 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je 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vlastníkem 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>reklamní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plochy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(reklamních 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poutačů)  </w:t>
      </w:r>
      <w:proofErr w:type="spellStart"/>
      <w:r w:rsidR="00AE5B65">
        <w:rPr>
          <w:rFonts w:ascii="Arial" w:eastAsia="Times New Roman" w:hAnsi="Arial" w:cs="Arial"/>
          <w:color w:val="000000"/>
          <w:lang w:eastAsia="cs-CZ"/>
        </w:rPr>
        <w:t>flex</w:t>
      </w:r>
      <w:proofErr w:type="spellEnd"/>
      <w:r w:rsidR="00AE5B65">
        <w:rPr>
          <w:rFonts w:ascii="Arial" w:eastAsia="Times New Roman" w:hAnsi="Arial" w:cs="Arial"/>
          <w:color w:val="000000"/>
          <w:lang w:eastAsia="cs-CZ"/>
        </w:rPr>
        <w:t xml:space="preserve">  o  rozměrech  710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x 1.340 mm umístěných v P</w:t>
      </w:r>
      <w:r>
        <w:rPr>
          <w:rFonts w:ascii="Arial" w:eastAsia="Times New Roman" w:hAnsi="Arial" w:cs="Arial"/>
          <w:color w:val="000000"/>
          <w:lang w:eastAsia="cs-CZ"/>
        </w:rPr>
        <w:t>říbrami - viz příloha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(dále „Předmět n</w:t>
      </w:r>
      <w:r w:rsidRPr="0004001F">
        <w:rPr>
          <w:rFonts w:ascii="Arial" w:eastAsia="Times New Roman" w:hAnsi="Arial" w:cs="Arial"/>
          <w:iCs/>
          <w:color w:val="000000"/>
          <w:lang w:eastAsia="cs-CZ"/>
        </w:rPr>
        <w:t>ájmu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“). Přesné rozmístění jednotlivých reklamních </w:t>
      </w:r>
      <w:r w:rsidRPr="00094A8A">
        <w:rPr>
          <w:rFonts w:ascii="Arial" w:eastAsia="Times New Roman" w:hAnsi="Arial" w:cs="Arial"/>
          <w:lang w:eastAsia="cs-CZ"/>
        </w:rPr>
        <w:t xml:space="preserve">poutačů je zobrazeno v mapě umístěné na webových stránkách Technických služeb města Příbrami </w:t>
      </w:r>
      <w:hyperlink r:id="rId8" w:history="1">
        <w:r w:rsidR="00094A8A" w:rsidRPr="00094A8A">
          <w:rPr>
            <w:rStyle w:val="Hypertextovodkaz"/>
            <w:rFonts w:ascii="Arial" w:eastAsia="Times New Roman" w:hAnsi="Arial" w:cs="Arial"/>
            <w:color w:val="auto"/>
            <w:u w:val="none"/>
            <w:lang w:eastAsia="cs-CZ"/>
          </w:rPr>
          <w:t>www.ts-pb.cz</w:t>
        </w:r>
      </w:hyperlink>
      <w:r w:rsidRPr="00094A8A">
        <w:rPr>
          <w:rFonts w:ascii="Arial" w:eastAsia="Times New Roman" w:hAnsi="Arial" w:cs="Arial"/>
          <w:lang w:eastAsia="cs-CZ"/>
        </w:rPr>
        <w:t xml:space="preserve"> v sekci veřejné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osvětlení.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1.2 Nájemce má zájem užívat předmět nájmu za podmínek stanovených touto smlouvou. </w:t>
      </w:r>
      <w:r w:rsidRPr="0004001F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br/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br/>
        <w:t>Článek 2.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iCs/>
          <w:color w:val="000000"/>
          <w:lang w:eastAsia="cs-CZ"/>
        </w:rPr>
        <w:t>Předmět nájmu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2.1 Pronajímatel tímto přenechává nájemci předmět nájmu (jednotlivé reklamní poutače) za podmínek sjednaných touto smlouvou k dočasnému užívání, oproti čemuž se nájemce zavazuje platit pronajímateli za podmínek sjednaných touto smlouvou nájemné. Nájemce se zavazuje dodržovat všechna ujednání této smlouvy včetně ujednání o užívání předmětu nájmu pouze k povolenému účelu užívání a sjednaným způsobem.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2.2 Pronajímatel přenechává předmět nájmu nájemci k užívání za účelem umístění reklamní grafiky za podmínek stanovených v této smlouvě. 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3.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Doba trvání nájmu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</w:p>
    <w:p w:rsidR="00A009CF" w:rsidRPr="004F1226" w:rsidRDefault="00A009CF" w:rsidP="00A009CF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3.1 Nájem se sjednává na dobu určitou, a to od 1. </w:t>
      </w:r>
      <w:r>
        <w:rPr>
          <w:rFonts w:ascii="Arial" w:eastAsia="Times New Roman" w:hAnsi="Arial" w:cs="Arial"/>
          <w:color w:val="000000"/>
          <w:lang w:eastAsia="cs-CZ"/>
        </w:rPr>
        <w:t>1</w:t>
      </w:r>
      <w:r w:rsidRPr="0004001F">
        <w:rPr>
          <w:rFonts w:ascii="Arial" w:eastAsia="Times New Roman" w:hAnsi="Arial" w:cs="Arial"/>
          <w:color w:val="000000"/>
          <w:lang w:eastAsia="cs-CZ"/>
        </w:rPr>
        <w:t>. 201</w:t>
      </w:r>
      <w:r>
        <w:rPr>
          <w:rFonts w:ascii="Arial" w:eastAsia="Times New Roman" w:hAnsi="Arial" w:cs="Arial"/>
          <w:color w:val="000000"/>
          <w:lang w:eastAsia="cs-CZ"/>
        </w:rPr>
        <w:t xml:space="preserve">7 </w:t>
      </w:r>
      <w:r w:rsidRPr="004F1226">
        <w:rPr>
          <w:rFonts w:ascii="Arial" w:eastAsia="Times New Roman" w:hAnsi="Arial" w:cs="Arial"/>
          <w:color w:val="000000"/>
          <w:lang w:eastAsia="cs-CZ"/>
        </w:rPr>
        <w:t xml:space="preserve">do 31. 12. 2017. K prodloužení nájemního vztahu dojde automaticky, opět na dobu určitou 1 roku, pokud kterákoliv ze </w:t>
      </w:r>
      <w:r w:rsidRPr="004F1226">
        <w:rPr>
          <w:rFonts w:ascii="Arial" w:eastAsia="Times New Roman" w:hAnsi="Arial" w:cs="Arial"/>
          <w:color w:val="000000"/>
          <w:lang w:eastAsia="cs-CZ"/>
        </w:rPr>
        <w:lastRenderedPageBreak/>
        <w:t>smluvních stran nesdělí druhé v době trvání nájemního vztahu, že o takové prodloužení nemá zájem, a to i opakovaně.</w:t>
      </w:r>
    </w:p>
    <w:p w:rsidR="006352AD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A009CF" w:rsidRPr="0004001F" w:rsidRDefault="00A009CF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4.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 xml:space="preserve">Nájemné a způsob jeho úhrady 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A009CF" w:rsidRPr="0004001F" w:rsidRDefault="00A009CF" w:rsidP="00A009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4.1 Nájemce je p</w:t>
      </w:r>
      <w:r>
        <w:rPr>
          <w:rFonts w:ascii="Arial" w:eastAsia="Times New Roman" w:hAnsi="Arial" w:cs="Arial"/>
          <w:color w:val="000000"/>
          <w:lang w:eastAsia="cs-CZ"/>
        </w:rPr>
        <w:t>ovinen platit pronajímateli za 2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kus</w:t>
      </w:r>
      <w:r>
        <w:rPr>
          <w:rFonts w:ascii="Arial" w:eastAsia="Times New Roman" w:hAnsi="Arial" w:cs="Arial"/>
          <w:color w:val="000000"/>
          <w:lang w:eastAsia="cs-CZ"/>
        </w:rPr>
        <w:t>y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reklamního poutače nájemné v</w:t>
      </w:r>
      <w:r>
        <w:rPr>
          <w:rFonts w:ascii="Arial" w:eastAsia="Times New Roman" w:hAnsi="Arial" w:cs="Arial"/>
          <w:color w:val="000000"/>
          <w:lang w:eastAsia="cs-CZ"/>
        </w:rPr>
        <w:t xml:space="preserve"> celkové výši 6.360 Kč bez DPH za rok (akční cena prosinec 2016).</w:t>
      </w:r>
    </w:p>
    <w:p w:rsidR="009570D6" w:rsidRPr="0004001F" w:rsidRDefault="009570D6" w:rsidP="009570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9570D6" w:rsidRPr="0004001F" w:rsidRDefault="009570D6" w:rsidP="009570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4.2 Nájemné bude splatné </w:t>
      </w:r>
      <w:r>
        <w:rPr>
          <w:rFonts w:ascii="Arial" w:eastAsia="Times New Roman" w:hAnsi="Arial" w:cs="Arial"/>
          <w:color w:val="000000"/>
          <w:lang w:eastAsia="cs-CZ"/>
        </w:rPr>
        <w:t>ročně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lang w:eastAsia="cs-CZ"/>
        </w:rPr>
        <w:t xml:space="preserve">ve výši celkového ročního nájemného </w:t>
      </w:r>
      <w:r w:rsidRPr="0004001F">
        <w:rPr>
          <w:rFonts w:ascii="Arial" w:eastAsia="Times New Roman" w:hAnsi="Arial" w:cs="Arial"/>
          <w:color w:val="000000"/>
          <w:lang w:eastAsia="cs-CZ"/>
        </w:rPr>
        <w:t>na základě faktur vystavovaných pronajímatelem nájemci</w:t>
      </w:r>
      <w:r>
        <w:rPr>
          <w:rFonts w:ascii="Arial" w:eastAsia="Times New Roman" w:hAnsi="Arial" w:cs="Arial"/>
          <w:color w:val="000000"/>
          <w:lang w:eastAsia="cs-CZ"/>
        </w:rPr>
        <w:t xml:space="preserve"> vždy k 1. 3. daného roku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, kdy nájemné bude hrazeno na bankovní účet pronajímatele č. 888760247/0100 se splatností 30 dní. </w:t>
      </w:r>
    </w:p>
    <w:p w:rsidR="009570D6" w:rsidRPr="0004001F" w:rsidRDefault="009570D6" w:rsidP="009570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4.3 V průběhu trvání nájmu je pronajímatel oprávněn dohodnuté nájemné zvyšovat, a to vždy k 1. 3. běžného roku o procentní míru inflace průměrných spotřebitelských cen za období předchozího kalendářního roku dle údajů Českého statistického úřadu, a to pouze na základě písemného dodatku k této smlouvě.</w:t>
      </w:r>
      <w:r w:rsidR="002344A1" w:rsidRPr="002344A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344A1">
        <w:rPr>
          <w:rFonts w:ascii="Arial" w:eastAsia="Times New Roman" w:hAnsi="Arial" w:cs="Arial"/>
          <w:color w:val="000000"/>
          <w:lang w:eastAsia="cs-CZ"/>
        </w:rPr>
        <w:t>Procentní výše inflace bude ve faktuře vyčíslena samostatně.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color w:val="000000"/>
          <w:lang w:eastAsia="cs-CZ"/>
        </w:rPr>
        <w:t>Článek 5.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color w:val="000000"/>
          <w:lang w:eastAsia="cs-CZ"/>
        </w:rPr>
        <w:t>Práva a povinnosti smluvních stran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DB0F07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5.1</w:t>
      </w:r>
      <w:r w:rsidRPr="0004001F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  <w:r w:rsidR="00B44C90">
        <w:rPr>
          <w:rFonts w:ascii="Arial" w:eastAsia="Times New Roman" w:hAnsi="Arial" w:cs="Arial"/>
          <w:color w:val="000000"/>
          <w:lang w:eastAsia="cs-CZ"/>
        </w:rPr>
        <w:t>V případě změny počtu reklamních panelů nebo změny termínu nájmu bude tato smlouva doplňována na základě písemné objednávky nebo dodatkem smlouvy.</w:t>
      </w:r>
    </w:p>
    <w:p w:rsidR="00DB0F07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5.2 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>Pronajímatel je povinen udržovat předmět nájmu ve stavu způsobilém ke smluvenému užívání.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5.3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Nájemce odpovídá za obsah sdělení inzerovaných na reklamním poutači, kdy zejména je povinen zajistit, že reklamní sdělení není po obsahové ani formální stránce či jakkoliv jinak v rozporu s obecně závaznými právními předpisy. 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5.4 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>Pronajímatel neodpovídá za případné škody způsobené povětrnostními vlivy, vandalismem apod.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5.5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Nájemce není oprávněn provádět jakékoliv stavební, technické či obdobné úpravy reklamního poutače bez písemného souhlasu pronajímatele, a to ani na vlastní náklady.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5.6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Nájemce je oprávněn písemně požádat max. 1x ročně o vyhotoven</w:t>
      </w:r>
      <w:r w:rsidR="006352AD">
        <w:rPr>
          <w:rFonts w:ascii="Arial" w:eastAsia="Times New Roman" w:hAnsi="Arial" w:cs="Arial"/>
          <w:color w:val="000000"/>
          <w:lang w:eastAsia="cs-CZ"/>
        </w:rPr>
        <w:t>í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fotodokumentace předmětných reklam.</w:t>
      </w:r>
    </w:p>
    <w:p w:rsidR="009570D6" w:rsidRDefault="009570D6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br/>
        <w:t>Článek 6.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Skončení nájmu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6.1 Nájem sjednaný touto smlouvou končí písemnou dohodou účastníků této smlouvy</w:t>
      </w:r>
      <w:r>
        <w:rPr>
          <w:rFonts w:ascii="Arial" w:eastAsia="Times New Roman" w:hAnsi="Arial" w:cs="Arial"/>
          <w:bCs/>
          <w:color w:val="000000"/>
          <w:lang w:eastAsia="cs-CZ"/>
        </w:rPr>
        <w:t>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6.2. </w:t>
      </w:r>
      <w:r>
        <w:rPr>
          <w:rFonts w:ascii="Arial" w:eastAsia="Times New Roman" w:hAnsi="Arial" w:cs="Arial"/>
          <w:bCs/>
          <w:color w:val="000000"/>
          <w:lang w:eastAsia="cs-CZ"/>
        </w:rPr>
        <w:t>Pronajímatel i nájemce</w:t>
      </w: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může tuto smlouvu písemně vypovědět</w:t>
      </w:r>
      <w:r>
        <w:rPr>
          <w:rFonts w:ascii="Arial" w:eastAsia="Times New Roman" w:hAnsi="Arial" w:cs="Arial"/>
          <w:bCs/>
          <w:color w:val="000000"/>
          <w:lang w:eastAsia="cs-CZ"/>
        </w:rPr>
        <w:t>,</w:t>
      </w: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jestliže: 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- nájemce užívá předmět nájmu v rozporu se smluveným způsobem užívání a nezjedná nápravu ani do 30 dnů ode dne doručení písemného upozornění pronajímatele,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- některá ze smluvních stran hrubým způsobem poruší své povinnosti dle této smlouvy a nezjedná nápravu ani do 30 dnů ode dne doručení písemné výstrahy.</w:t>
      </w:r>
    </w:p>
    <w:p w:rsidR="006352AD" w:rsidRDefault="008D2ED4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lastRenderedPageBreak/>
        <w:t>Výpovědní doba činí v těchto případech 1 měsíc a počíná běžet prvním dnem měsíce následujícího po doručení výpovědi druhé smluvní straně.</w:t>
      </w:r>
    </w:p>
    <w:p w:rsidR="00DB0F07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352AD" w:rsidRDefault="006352AD" w:rsidP="006352AD">
      <w:pPr>
        <w:shd w:val="clear" w:color="auto" w:fill="FFFFFF"/>
        <w:jc w:val="both"/>
        <w:rPr>
          <w:rFonts w:ascii="Arial" w:hAnsi="Arial" w:cs="Arial"/>
        </w:rPr>
      </w:pPr>
      <w:r w:rsidRPr="0004001F">
        <w:rPr>
          <w:rFonts w:ascii="Arial" w:hAnsi="Arial" w:cs="Arial"/>
        </w:rPr>
        <w:t xml:space="preserve">6.3. </w:t>
      </w:r>
      <w:r>
        <w:rPr>
          <w:rFonts w:ascii="Arial" w:hAnsi="Arial" w:cs="Arial"/>
        </w:rPr>
        <w:t>Pronajímatel i nájemce může písemně vypovědět tuto smlouvu bez udání důvodu</w:t>
      </w:r>
      <w:r w:rsidR="00DB0F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to s tříměsíční výpovědní dobou. </w:t>
      </w:r>
    </w:p>
    <w:p w:rsidR="006352AD" w:rsidRDefault="006352AD" w:rsidP="006352AD">
      <w:p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 Výpovědní doba ve všech </w:t>
      </w:r>
      <w:r w:rsidR="008D2ED4">
        <w:rPr>
          <w:rFonts w:ascii="Arial" w:hAnsi="Arial" w:cs="Arial"/>
        </w:rPr>
        <w:t xml:space="preserve">uvedených </w:t>
      </w:r>
      <w:r>
        <w:rPr>
          <w:rFonts w:ascii="Arial" w:hAnsi="Arial" w:cs="Arial"/>
        </w:rPr>
        <w:t>případech počne běžet od prvního dne měsíce, který následuje po měsíci, ve kterém byla výpověď doručena.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7.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Závěrečná ujednání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7.1</w:t>
      </w: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bCs/>
          <w:color w:val="000000"/>
          <w:lang w:eastAsia="cs-CZ"/>
        </w:rPr>
        <w:t>Tato smlouva se řídí právním řádem České republiky. Tato smlouva nabývá platnosti a účinnosti dnem podpisu obou smluvních stran.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7.2 Tato smlouva je vyhotovena ve dvou stejnopisech, kdy každá ze smluvních stran obdrží po jednom z nich.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7.3 Změny a doplňky této smlouvy lze činit po vzájemné dohodě smluvních stran, a to pouze písemnými, číselně označenými dodatky smlouvy, které musí být podepsány oběma smluvními stranami.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7.4 Pokud by se jakékoliv ujednání této smlouvy ukázalo neplatným či jinak právně vadným, pak to zásadně nezpůsobuje neplatnost této smlouvy jako celku. V takovém případě se účastníci zavazují neplatné či jinak právně vadné ujednání nahradit ujednáním právně bezvadným, které se obsahem a účelem bude nejvíce blížit ujednání nahrazovanému.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7.5 Smluvní strany prohlašují, že tato smlouva je výrazem jejich svobodné a vážné vůle a je dostatečně určitá a srozumitelná, což potvrzují níže svými podpisy.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7.6 Všechny následující přílohy jsou nedílnou součástí smlouvy: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       Příloh</w:t>
      </w:r>
      <w:r w:rsidR="007361E0">
        <w:rPr>
          <w:rFonts w:ascii="Arial" w:eastAsia="Times New Roman" w:hAnsi="Arial" w:cs="Arial"/>
          <w:bCs/>
          <w:color w:val="000000"/>
          <w:lang w:eastAsia="cs-CZ"/>
        </w:rPr>
        <w:t>a</w:t>
      </w: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č. 1 – Umístění a popis předmětu nájmu</w:t>
      </w:r>
    </w:p>
    <w:p w:rsidR="008D2ED4" w:rsidRPr="0004001F" w:rsidRDefault="008D2ED4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V Příbrami dne </w:t>
      </w:r>
      <w:r w:rsidR="00C6022D">
        <w:rPr>
          <w:rFonts w:ascii="Arial" w:eastAsia="Times New Roman" w:hAnsi="Arial" w:cs="Arial"/>
          <w:color w:val="000000"/>
          <w:lang w:eastAsia="cs-CZ"/>
        </w:rPr>
        <w:t>1. 1. 201</w:t>
      </w:r>
      <w:r w:rsidR="007361E0">
        <w:rPr>
          <w:rFonts w:ascii="Arial" w:eastAsia="Times New Roman" w:hAnsi="Arial" w:cs="Arial"/>
          <w:color w:val="000000"/>
          <w:lang w:eastAsia="cs-CZ"/>
        </w:rPr>
        <w:t>7</w:t>
      </w:r>
    </w:p>
    <w:p w:rsidR="008D2ED4" w:rsidRDefault="008D2ED4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8D2ED4" w:rsidRDefault="008D2ED4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E7FB8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8D2ED4" w:rsidRDefault="008D2ED4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4339" w:rsidRDefault="005F4339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4339" w:rsidRDefault="005F4339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F01681" w:rsidRDefault="00F01681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F01681" w:rsidRDefault="00F01681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E7FB8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6022D" w:rsidRPr="00ED2ED6" w:rsidRDefault="00C6022D" w:rsidP="00C602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       ……………………………………………………</w:t>
      </w:r>
      <w:r w:rsidR="009570D6">
        <w:rPr>
          <w:rFonts w:ascii="Arial" w:hAnsi="Arial" w:cs="Arial"/>
        </w:rPr>
        <w:t>…</w:t>
      </w:r>
    </w:p>
    <w:p w:rsidR="00C6022D" w:rsidRPr="00ED2ED6" w:rsidRDefault="00FE6751" w:rsidP="00C6022D">
      <w:pPr>
        <w:pStyle w:val="Nzev"/>
        <w:jc w:val="both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         </w:t>
      </w:r>
      <w:r w:rsidR="00FB3353">
        <w:rPr>
          <w:rFonts w:ascii="Arial" w:hAnsi="Arial" w:cs="Arial"/>
          <w:u w:val="none"/>
        </w:rPr>
        <w:t xml:space="preserve">   </w:t>
      </w:r>
      <w:r w:rsidR="00262F3B">
        <w:rPr>
          <w:rFonts w:ascii="Arial" w:hAnsi="Arial" w:cs="Arial"/>
          <w:u w:val="none"/>
        </w:rPr>
        <w:t xml:space="preserve">     </w:t>
      </w:r>
      <w:r>
        <w:rPr>
          <w:rFonts w:ascii="Arial" w:hAnsi="Arial" w:cs="Arial"/>
          <w:u w:val="none"/>
        </w:rPr>
        <w:t>TOMIS CZ, s.</w:t>
      </w:r>
      <w:r w:rsidR="00094A8A">
        <w:rPr>
          <w:rFonts w:ascii="Arial" w:hAnsi="Arial" w:cs="Arial"/>
          <w:u w:val="none"/>
        </w:rPr>
        <w:t> r. o.</w:t>
      </w:r>
      <w:r w:rsidR="00C6022D" w:rsidRPr="00ED2ED6">
        <w:rPr>
          <w:rFonts w:ascii="Arial" w:hAnsi="Arial" w:cs="Arial"/>
          <w:u w:val="none"/>
        </w:rPr>
        <w:tab/>
      </w:r>
      <w:r w:rsidR="00C6022D">
        <w:rPr>
          <w:rFonts w:ascii="Arial" w:hAnsi="Arial" w:cs="Arial"/>
          <w:u w:val="none"/>
        </w:rPr>
        <w:t xml:space="preserve">    </w:t>
      </w:r>
      <w:r>
        <w:rPr>
          <w:rFonts w:ascii="Arial" w:hAnsi="Arial" w:cs="Arial"/>
          <w:u w:val="none"/>
        </w:rPr>
        <w:t xml:space="preserve"> </w:t>
      </w:r>
      <w:r w:rsidR="00FB3353">
        <w:rPr>
          <w:rFonts w:ascii="Arial" w:hAnsi="Arial" w:cs="Arial"/>
          <w:u w:val="none"/>
        </w:rPr>
        <w:t xml:space="preserve">         </w:t>
      </w:r>
      <w:r w:rsidR="00C6022D">
        <w:rPr>
          <w:rFonts w:ascii="Arial" w:hAnsi="Arial" w:cs="Arial"/>
          <w:u w:val="none"/>
        </w:rPr>
        <w:t xml:space="preserve"> </w:t>
      </w:r>
      <w:r w:rsidR="00262F3B">
        <w:rPr>
          <w:rFonts w:ascii="Arial" w:hAnsi="Arial" w:cs="Arial"/>
          <w:u w:val="none"/>
        </w:rPr>
        <w:t xml:space="preserve">     </w:t>
      </w:r>
      <w:r w:rsidR="00C6022D">
        <w:rPr>
          <w:rFonts w:ascii="Arial" w:hAnsi="Arial" w:cs="Arial"/>
          <w:u w:val="none"/>
        </w:rPr>
        <w:t xml:space="preserve"> </w:t>
      </w:r>
      <w:r w:rsidR="00C6022D" w:rsidRPr="00ED2ED6">
        <w:rPr>
          <w:rFonts w:ascii="Arial" w:hAnsi="Arial" w:cs="Arial"/>
          <w:bCs/>
          <w:szCs w:val="22"/>
          <w:u w:val="none"/>
        </w:rPr>
        <w:t>Technické služby města Příbrami</w:t>
      </w:r>
      <w:r w:rsidR="00C6022D">
        <w:rPr>
          <w:rFonts w:ascii="Arial" w:hAnsi="Arial" w:cs="Arial"/>
          <w:bCs/>
          <w:szCs w:val="22"/>
          <w:u w:val="none"/>
        </w:rPr>
        <w:t>,</w:t>
      </w:r>
      <w:r w:rsidR="00C6022D" w:rsidRPr="00ED2ED6">
        <w:rPr>
          <w:rFonts w:ascii="Arial" w:hAnsi="Arial" w:cs="Arial"/>
          <w:bCs/>
          <w:szCs w:val="22"/>
          <w:u w:val="none"/>
        </w:rPr>
        <w:t xml:space="preserve"> </w:t>
      </w:r>
      <w:proofErr w:type="spellStart"/>
      <w:r w:rsidR="00C6022D" w:rsidRPr="00ED2ED6">
        <w:rPr>
          <w:rFonts w:ascii="Arial" w:hAnsi="Arial" w:cs="Arial"/>
          <w:bCs/>
          <w:szCs w:val="22"/>
          <w:u w:val="none"/>
        </w:rPr>
        <w:t>p.o</w:t>
      </w:r>
      <w:proofErr w:type="spellEnd"/>
      <w:r w:rsidR="00C6022D" w:rsidRPr="00ED2ED6">
        <w:rPr>
          <w:rFonts w:ascii="Arial" w:hAnsi="Arial" w:cs="Arial"/>
          <w:bCs/>
          <w:szCs w:val="22"/>
          <w:u w:val="none"/>
        </w:rPr>
        <w:t>.</w:t>
      </w:r>
    </w:p>
    <w:p w:rsidR="00C6022D" w:rsidRPr="00ED2ED6" w:rsidRDefault="00FB3353" w:rsidP="00C602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C6022D">
        <w:rPr>
          <w:rFonts w:ascii="Arial" w:hAnsi="Arial" w:cs="Arial"/>
        </w:rPr>
        <w:t xml:space="preserve"> </w:t>
      </w:r>
      <w:r w:rsidR="00262F3B">
        <w:rPr>
          <w:rFonts w:ascii="Arial" w:hAnsi="Arial" w:cs="Arial"/>
        </w:rPr>
        <w:t xml:space="preserve">  </w:t>
      </w:r>
      <w:r w:rsidR="00FE6751">
        <w:rPr>
          <w:rFonts w:ascii="Arial" w:hAnsi="Arial" w:cs="Arial"/>
        </w:rPr>
        <w:t xml:space="preserve"> Jindřich Tomášek</w:t>
      </w:r>
      <w:r w:rsidR="00C6022D" w:rsidRPr="00ED2ED6">
        <w:rPr>
          <w:rFonts w:ascii="Arial" w:hAnsi="Arial" w:cs="Arial"/>
        </w:rPr>
        <w:tab/>
      </w:r>
      <w:r w:rsidR="00262F3B">
        <w:rPr>
          <w:rFonts w:ascii="Arial" w:hAnsi="Arial" w:cs="Arial"/>
        </w:rPr>
        <w:tab/>
      </w:r>
      <w:r w:rsidR="005F4339">
        <w:rPr>
          <w:rFonts w:ascii="Arial" w:hAnsi="Arial" w:cs="Arial"/>
        </w:rPr>
        <w:t xml:space="preserve">     </w:t>
      </w:r>
      <w:r w:rsidR="00FE6751">
        <w:rPr>
          <w:rFonts w:ascii="Arial" w:hAnsi="Arial" w:cs="Arial"/>
        </w:rPr>
        <w:t xml:space="preserve">    </w:t>
      </w:r>
      <w:r w:rsidR="005F4339">
        <w:rPr>
          <w:rFonts w:ascii="Arial" w:hAnsi="Arial" w:cs="Arial"/>
        </w:rPr>
        <w:t xml:space="preserve"> </w:t>
      </w:r>
      <w:r w:rsidR="00262F3B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</w:t>
      </w:r>
      <w:r w:rsidR="005F4339">
        <w:rPr>
          <w:rFonts w:ascii="Arial" w:hAnsi="Arial" w:cs="Arial"/>
        </w:rPr>
        <w:t xml:space="preserve"> </w:t>
      </w:r>
      <w:r w:rsidR="00FE6751">
        <w:rPr>
          <w:rFonts w:ascii="Arial" w:hAnsi="Arial" w:cs="Arial"/>
        </w:rPr>
        <w:t xml:space="preserve">             </w:t>
      </w:r>
      <w:r w:rsidR="005F4339">
        <w:rPr>
          <w:rFonts w:ascii="Arial" w:hAnsi="Arial" w:cs="Arial"/>
        </w:rPr>
        <w:t xml:space="preserve">   </w:t>
      </w:r>
      <w:r w:rsidR="00C6022D" w:rsidRPr="00ED2ED6">
        <w:rPr>
          <w:rFonts w:ascii="Arial" w:hAnsi="Arial" w:cs="Arial"/>
        </w:rPr>
        <w:t>Ing. Pavel Mácha, ředitel</w:t>
      </w:r>
    </w:p>
    <w:p w:rsidR="009E7FB8" w:rsidRDefault="00C6022D" w:rsidP="00C60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</w:t>
      </w:r>
      <w:r w:rsidR="00FB335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(nájemce)         </w:t>
      </w:r>
      <w:r w:rsidR="005F43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  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            </w:t>
      </w:r>
      <w:r w:rsidR="00FE675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r w:rsidR="005F43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(pronajímatel)</w:t>
      </w:r>
    </w:p>
    <w:p w:rsidR="008D2ED4" w:rsidRPr="009E7FB8" w:rsidRDefault="008D2ED4" w:rsidP="000D6EE5">
      <w:pPr>
        <w:spacing w:after="0" w:line="240" w:lineRule="auto"/>
        <w:rPr>
          <w:rFonts w:ascii="Arial" w:eastAsia="Times New Roman" w:hAnsi="Arial" w:cs="Arial"/>
          <w:vanish/>
          <w:color w:val="000000"/>
          <w:lang w:eastAsia="cs-CZ"/>
        </w:rPr>
      </w:pPr>
    </w:p>
    <w:p w:rsidR="000D6EE5" w:rsidRPr="009E7FB8" w:rsidRDefault="000D6EE5" w:rsidP="000D6EE5">
      <w:pPr>
        <w:rPr>
          <w:rFonts w:ascii="Arial" w:hAnsi="Arial" w:cs="Arial"/>
          <w:b/>
        </w:rPr>
      </w:pPr>
      <w:r w:rsidRPr="009E7FB8">
        <w:rPr>
          <w:rFonts w:ascii="Arial" w:hAnsi="Arial" w:cs="Arial"/>
          <w:b/>
        </w:rPr>
        <w:t>Příloha č. 1</w:t>
      </w:r>
    </w:p>
    <w:p w:rsidR="000D6EE5" w:rsidRPr="004161A7" w:rsidRDefault="00BD5E9A" w:rsidP="000D6EE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Umístění</w:t>
      </w:r>
      <w:r w:rsidR="000D6EE5" w:rsidRPr="004161A7">
        <w:rPr>
          <w:rFonts w:ascii="Arial" w:hAnsi="Arial" w:cs="Arial"/>
          <w:b/>
          <w:u w:val="single"/>
        </w:rPr>
        <w:t xml:space="preserve"> a popis předmětu nájmu</w:t>
      </w:r>
    </w:p>
    <w:p w:rsidR="000D6EE5" w:rsidRPr="004161A7" w:rsidRDefault="000573DD" w:rsidP="00591CF8">
      <w:pPr>
        <w:spacing w:after="0"/>
        <w:rPr>
          <w:rFonts w:ascii="Arial" w:hAnsi="Arial" w:cs="Arial"/>
          <w:u w:val="single"/>
        </w:rPr>
      </w:pPr>
      <w:proofErr w:type="spellStart"/>
      <w:r w:rsidRPr="004161A7">
        <w:rPr>
          <w:rFonts w:ascii="Arial" w:hAnsi="Arial" w:cs="Arial"/>
          <w:u w:val="single"/>
        </w:rPr>
        <w:t>Flex</w:t>
      </w:r>
      <w:proofErr w:type="spellEnd"/>
      <w:r w:rsidRPr="004161A7">
        <w:rPr>
          <w:rFonts w:ascii="Arial" w:hAnsi="Arial" w:cs="Arial"/>
          <w:u w:val="single"/>
        </w:rPr>
        <w:t xml:space="preserve"> umístěn v ulicích</w:t>
      </w:r>
      <w:r w:rsidR="000D6EE5" w:rsidRPr="004161A7">
        <w:rPr>
          <w:rFonts w:ascii="Arial" w:hAnsi="Arial" w:cs="Arial"/>
          <w:u w:val="single"/>
        </w:rPr>
        <w:t>:</w:t>
      </w:r>
    </w:p>
    <w:p w:rsidR="009221DF" w:rsidRPr="009221DF" w:rsidRDefault="009221DF" w:rsidP="00591CF8">
      <w:pPr>
        <w:spacing w:after="0"/>
        <w:ind w:left="360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933"/>
      </w:tblGrid>
      <w:tr w:rsidR="00C95692" w:rsidTr="00591CF8">
        <w:trPr>
          <w:trHeight w:val="397"/>
          <w:jc w:val="center"/>
        </w:trPr>
        <w:tc>
          <w:tcPr>
            <w:tcW w:w="1129" w:type="dxa"/>
            <w:vAlign w:val="center"/>
          </w:tcPr>
          <w:p w:rsidR="00C95692" w:rsidRDefault="00C95692" w:rsidP="00C956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7933" w:type="dxa"/>
            <w:vAlign w:val="center"/>
          </w:tcPr>
          <w:p w:rsidR="00C95692" w:rsidRDefault="00C95692" w:rsidP="00C95692">
            <w:pPr>
              <w:ind w:left="360"/>
              <w:rPr>
                <w:rFonts w:ascii="Arial" w:hAnsi="Arial" w:cs="Arial"/>
              </w:rPr>
            </w:pPr>
            <w:r w:rsidRPr="00C95692">
              <w:rPr>
                <w:rFonts w:ascii="Arial" w:hAnsi="Arial" w:cs="Arial"/>
              </w:rPr>
              <w:t xml:space="preserve">Bod </w:t>
            </w:r>
            <w:r w:rsidR="00FE6751">
              <w:rPr>
                <w:rFonts w:ascii="Arial" w:hAnsi="Arial" w:cs="Arial"/>
              </w:rPr>
              <w:t>140</w:t>
            </w:r>
            <w:r w:rsidRPr="00C95692">
              <w:rPr>
                <w:rFonts w:ascii="Arial" w:hAnsi="Arial" w:cs="Arial"/>
              </w:rPr>
              <w:t xml:space="preserve"> – panel č. </w:t>
            </w:r>
            <w:r w:rsidR="004979EB">
              <w:rPr>
                <w:rFonts w:ascii="Arial" w:hAnsi="Arial" w:cs="Arial"/>
              </w:rPr>
              <w:t>0</w:t>
            </w:r>
            <w:r w:rsidR="00FE6751">
              <w:rPr>
                <w:rFonts w:ascii="Arial" w:hAnsi="Arial" w:cs="Arial"/>
              </w:rPr>
              <w:t>37</w:t>
            </w:r>
            <w:r w:rsidRPr="00C95692">
              <w:rPr>
                <w:rFonts w:ascii="Arial" w:hAnsi="Arial" w:cs="Arial"/>
              </w:rPr>
              <w:t xml:space="preserve"> – </w:t>
            </w:r>
            <w:r w:rsidR="00FE6751">
              <w:rPr>
                <w:rFonts w:ascii="Arial" w:hAnsi="Arial" w:cs="Arial"/>
              </w:rPr>
              <w:t>Husova</w:t>
            </w:r>
            <w:r w:rsidR="00262F3B">
              <w:rPr>
                <w:rFonts w:ascii="Arial" w:hAnsi="Arial" w:cs="Arial"/>
              </w:rPr>
              <w:t xml:space="preserve"> ul. – 1x</w:t>
            </w:r>
          </w:p>
        </w:tc>
      </w:tr>
      <w:tr w:rsidR="007361E0" w:rsidTr="00591CF8">
        <w:trPr>
          <w:trHeight w:val="397"/>
          <w:jc w:val="center"/>
        </w:trPr>
        <w:tc>
          <w:tcPr>
            <w:tcW w:w="1129" w:type="dxa"/>
            <w:vAlign w:val="center"/>
          </w:tcPr>
          <w:p w:rsidR="007361E0" w:rsidRDefault="007361E0" w:rsidP="00C956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933" w:type="dxa"/>
            <w:vAlign w:val="center"/>
          </w:tcPr>
          <w:p w:rsidR="007361E0" w:rsidRPr="00C95692" w:rsidRDefault="007361E0" w:rsidP="00C9569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 222 – panel č. 012 – Žežická ul. – 1x – bonusový nosič na rok 2017</w:t>
            </w:r>
          </w:p>
        </w:tc>
      </w:tr>
    </w:tbl>
    <w:p w:rsidR="009221DF" w:rsidRPr="009221DF" w:rsidRDefault="009221DF" w:rsidP="009221DF">
      <w:pPr>
        <w:rPr>
          <w:rFonts w:ascii="Arial" w:hAnsi="Arial" w:cs="Arial"/>
        </w:rPr>
      </w:pPr>
    </w:p>
    <w:p w:rsidR="009221DF" w:rsidRPr="00C95692" w:rsidRDefault="00C6022D" w:rsidP="00C956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9221DF" w:rsidRPr="00C9569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DCA" w:rsidRDefault="00947DCA" w:rsidP="009E7FB8">
      <w:pPr>
        <w:spacing w:after="0" w:line="240" w:lineRule="auto"/>
      </w:pPr>
      <w:r>
        <w:separator/>
      </w:r>
    </w:p>
  </w:endnote>
  <w:endnote w:type="continuationSeparator" w:id="0">
    <w:p w:rsidR="00947DCA" w:rsidRDefault="00947DCA" w:rsidP="009E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A5B" w:rsidRPr="003C6A5B" w:rsidRDefault="00947DCA" w:rsidP="003C6A5B">
    <w:pPr>
      <w:pStyle w:val="Zpat"/>
      <w:jc w:val="center"/>
      <w:rPr>
        <w:rFonts w:ascii="Arial" w:hAnsi="Arial" w:cs="Arial"/>
        <w:sz w:val="17"/>
        <w:szCs w:val="17"/>
      </w:rPr>
    </w:pPr>
    <w:sdt>
      <w:sdtPr>
        <w:rPr>
          <w:rFonts w:ascii="Arial" w:hAnsi="Arial" w:cs="Arial"/>
          <w:sz w:val="17"/>
          <w:szCs w:val="17"/>
        </w:rPr>
        <w:id w:val="1341964466"/>
        <w:docPartObj>
          <w:docPartGallery w:val="Page Numbers (Bottom of Page)"/>
          <w:docPartUnique/>
        </w:docPartObj>
      </w:sdtPr>
      <w:sdtEndPr/>
      <w:sdtContent>
        <w:r w:rsidR="003C6A5B" w:rsidRPr="003C6A5B">
          <w:rPr>
            <w:rFonts w:ascii="Arial" w:hAnsi="Arial" w:cs="Arial"/>
            <w:sz w:val="17"/>
            <w:szCs w:val="17"/>
          </w:rPr>
          <w:fldChar w:fldCharType="begin"/>
        </w:r>
        <w:r w:rsidR="003C6A5B" w:rsidRPr="003C6A5B">
          <w:rPr>
            <w:rFonts w:ascii="Arial" w:hAnsi="Arial" w:cs="Arial"/>
            <w:sz w:val="17"/>
            <w:szCs w:val="17"/>
          </w:rPr>
          <w:instrText>PAGE   \* MERGEFORMAT</w:instrText>
        </w:r>
        <w:r w:rsidR="003C6A5B" w:rsidRPr="003C6A5B">
          <w:rPr>
            <w:rFonts w:ascii="Arial" w:hAnsi="Arial" w:cs="Arial"/>
            <w:sz w:val="17"/>
            <w:szCs w:val="17"/>
          </w:rPr>
          <w:fldChar w:fldCharType="separate"/>
        </w:r>
        <w:r w:rsidR="00312EA7">
          <w:rPr>
            <w:rFonts w:ascii="Arial" w:hAnsi="Arial" w:cs="Arial"/>
            <w:noProof/>
            <w:sz w:val="17"/>
            <w:szCs w:val="17"/>
          </w:rPr>
          <w:t>4</w:t>
        </w:r>
        <w:r w:rsidR="003C6A5B" w:rsidRPr="003C6A5B">
          <w:rPr>
            <w:rFonts w:ascii="Arial" w:hAnsi="Arial" w:cs="Arial"/>
            <w:sz w:val="17"/>
            <w:szCs w:val="17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DCA" w:rsidRDefault="00947DCA" w:rsidP="009E7FB8">
      <w:pPr>
        <w:spacing w:after="0" w:line="240" w:lineRule="auto"/>
      </w:pPr>
      <w:r>
        <w:separator/>
      </w:r>
    </w:p>
  </w:footnote>
  <w:footnote w:type="continuationSeparator" w:id="0">
    <w:p w:rsidR="00947DCA" w:rsidRDefault="00947DCA" w:rsidP="009E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FB8" w:rsidRDefault="00CB0237" w:rsidP="00D2633C">
    <w:pPr>
      <w:pStyle w:val="Zhlav"/>
      <w:tabs>
        <w:tab w:val="clear" w:pos="9072"/>
      </w:tabs>
      <w:ind w:right="-709"/>
      <w:jc w:val="right"/>
    </w:pPr>
    <w:r>
      <w:rPr>
        <w:i/>
        <w:color w:val="808080" w:themeColor="background1" w:themeShade="80"/>
        <w:sz w:val="17"/>
        <w:szCs w:val="17"/>
      </w:rPr>
      <w:t>Tomis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5BC2"/>
    <w:multiLevelType w:val="hybridMultilevel"/>
    <w:tmpl w:val="E076A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DA"/>
    <w:rsid w:val="000061E5"/>
    <w:rsid w:val="00024A0C"/>
    <w:rsid w:val="0004001F"/>
    <w:rsid w:val="00054DD5"/>
    <w:rsid w:val="000573DD"/>
    <w:rsid w:val="00073CA2"/>
    <w:rsid w:val="00094A8A"/>
    <w:rsid w:val="000B4373"/>
    <w:rsid w:val="000C3317"/>
    <w:rsid w:val="000D6EE5"/>
    <w:rsid w:val="001251DA"/>
    <w:rsid w:val="00133AF3"/>
    <w:rsid w:val="001B322C"/>
    <w:rsid w:val="001C6741"/>
    <w:rsid w:val="002344A1"/>
    <w:rsid w:val="002412AB"/>
    <w:rsid w:val="00256B04"/>
    <w:rsid w:val="00262585"/>
    <w:rsid w:val="00262F3B"/>
    <w:rsid w:val="0028257F"/>
    <w:rsid w:val="002E5047"/>
    <w:rsid w:val="0031001E"/>
    <w:rsid w:val="00312EA7"/>
    <w:rsid w:val="003B5F08"/>
    <w:rsid w:val="003B7D2A"/>
    <w:rsid w:val="003C6A5B"/>
    <w:rsid w:val="003C7482"/>
    <w:rsid w:val="004103A1"/>
    <w:rsid w:val="004161A7"/>
    <w:rsid w:val="004555D4"/>
    <w:rsid w:val="00485522"/>
    <w:rsid w:val="004979EB"/>
    <w:rsid w:val="004B6754"/>
    <w:rsid w:val="004D51F0"/>
    <w:rsid w:val="0050428F"/>
    <w:rsid w:val="0052254D"/>
    <w:rsid w:val="00537E33"/>
    <w:rsid w:val="00585A27"/>
    <w:rsid w:val="00591CF8"/>
    <w:rsid w:val="005A5132"/>
    <w:rsid w:val="005B24D3"/>
    <w:rsid w:val="005B5739"/>
    <w:rsid w:val="005C2F67"/>
    <w:rsid w:val="005F4339"/>
    <w:rsid w:val="005F7B78"/>
    <w:rsid w:val="00627DD3"/>
    <w:rsid w:val="006352AD"/>
    <w:rsid w:val="00670D40"/>
    <w:rsid w:val="00684840"/>
    <w:rsid w:val="006C40FE"/>
    <w:rsid w:val="007166E1"/>
    <w:rsid w:val="0072230B"/>
    <w:rsid w:val="00726C15"/>
    <w:rsid w:val="007361E0"/>
    <w:rsid w:val="00756760"/>
    <w:rsid w:val="00756B6F"/>
    <w:rsid w:val="0077107F"/>
    <w:rsid w:val="00776D6C"/>
    <w:rsid w:val="00781635"/>
    <w:rsid w:val="007D450F"/>
    <w:rsid w:val="007F49D6"/>
    <w:rsid w:val="00805734"/>
    <w:rsid w:val="008D2ED4"/>
    <w:rsid w:val="008E67BF"/>
    <w:rsid w:val="009209F1"/>
    <w:rsid w:val="009221DF"/>
    <w:rsid w:val="00937272"/>
    <w:rsid w:val="0094472B"/>
    <w:rsid w:val="00945EF4"/>
    <w:rsid w:val="00947DCA"/>
    <w:rsid w:val="009570D6"/>
    <w:rsid w:val="00960841"/>
    <w:rsid w:val="009E4D7A"/>
    <w:rsid w:val="009E7FB8"/>
    <w:rsid w:val="009F5D21"/>
    <w:rsid w:val="00A009CF"/>
    <w:rsid w:val="00A424C6"/>
    <w:rsid w:val="00A572E3"/>
    <w:rsid w:val="00A6096E"/>
    <w:rsid w:val="00A937B1"/>
    <w:rsid w:val="00A97F57"/>
    <w:rsid w:val="00AE5B65"/>
    <w:rsid w:val="00B137C9"/>
    <w:rsid w:val="00B44C90"/>
    <w:rsid w:val="00B675C6"/>
    <w:rsid w:val="00B701A1"/>
    <w:rsid w:val="00B72618"/>
    <w:rsid w:val="00B90E2A"/>
    <w:rsid w:val="00BD3EB4"/>
    <w:rsid w:val="00BD5E9A"/>
    <w:rsid w:val="00C02E4F"/>
    <w:rsid w:val="00C04218"/>
    <w:rsid w:val="00C13816"/>
    <w:rsid w:val="00C163BB"/>
    <w:rsid w:val="00C3719F"/>
    <w:rsid w:val="00C6022D"/>
    <w:rsid w:val="00C95692"/>
    <w:rsid w:val="00CB0237"/>
    <w:rsid w:val="00CB0DB8"/>
    <w:rsid w:val="00CB440F"/>
    <w:rsid w:val="00CD4C16"/>
    <w:rsid w:val="00D2633C"/>
    <w:rsid w:val="00D64479"/>
    <w:rsid w:val="00D65188"/>
    <w:rsid w:val="00D96CB7"/>
    <w:rsid w:val="00DB0F07"/>
    <w:rsid w:val="00E138E6"/>
    <w:rsid w:val="00E569D1"/>
    <w:rsid w:val="00E664B4"/>
    <w:rsid w:val="00E83261"/>
    <w:rsid w:val="00E971C4"/>
    <w:rsid w:val="00EB4623"/>
    <w:rsid w:val="00EF03A1"/>
    <w:rsid w:val="00F01681"/>
    <w:rsid w:val="00F91C98"/>
    <w:rsid w:val="00F94BE4"/>
    <w:rsid w:val="00FB3353"/>
    <w:rsid w:val="00FC3799"/>
    <w:rsid w:val="00FE6751"/>
    <w:rsid w:val="00FE74E0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4224D1-F5F5-4E99-B1BB-97E6E9F6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EE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6EE5"/>
    <w:pPr>
      <w:ind w:left="720"/>
      <w:contextualSpacing/>
    </w:pPr>
  </w:style>
  <w:style w:type="paragraph" w:styleId="Bezmezer">
    <w:name w:val="No Spacing"/>
    <w:uiPriority w:val="1"/>
    <w:qFormat/>
    <w:rsid w:val="000D6EE5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0D6EE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3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EB4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41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12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12A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2AB"/>
    <w:rPr>
      <w:rFonts w:ascii="Calibri" w:eastAsia="Calibri" w:hAnsi="Calibri" w:cs="Times New Roman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256B04"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256B04"/>
    <w:rPr>
      <w:rFonts w:ascii="Times New Roman" w:eastAsia="Times New Roman" w:hAnsi="Times New Roman" w:cs="Times New Roman"/>
      <w:b/>
      <w:color w:val="000000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E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FB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E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FB8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24A0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24A0C"/>
    <w:rPr>
      <w:rFonts w:ascii="Calibri" w:hAnsi="Calibri"/>
      <w:szCs w:val="21"/>
    </w:rPr>
  </w:style>
  <w:style w:type="table" w:styleId="Mkatabulky">
    <w:name w:val="Table Grid"/>
    <w:basedOn w:val="Normlntabulka"/>
    <w:uiPriority w:val="39"/>
    <w:rsid w:val="00922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26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-p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8BEBC-55D7-454E-B2A6-721154E6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903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 Monika</dc:creator>
  <cp:lastModifiedBy>Blahova Monika</cp:lastModifiedBy>
  <cp:revision>11</cp:revision>
  <cp:lastPrinted>2016-12-05T12:08:00Z</cp:lastPrinted>
  <dcterms:created xsi:type="dcterms:W3CDTF">2016-12-05T11:49:00Z</dcterms:created>
  <dcterms:modified xsi:type="dcterms:W3CDTF">2017-06-01T06:22:00Z</dcterms:modified>
</cp:coreProperties>
</file>