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B34" w:rsidRDefault="00C20B34">
      <w:pPr>
        <w:pStyle w:val="Zkladntext20"/>
        <w:framePr w:w="274" w:h="264" w:wrap="none" w:hAnchor="page" w:x="7633" w:y="553"/>
        <w:spacing w:after="0"/>
      </w:pPr>
    </w:p>
    <w:p w:rsidR="00C20B34" w:rsidRDefault="00C20B34" w:rsidP="00363E5A">
      <w:pPr>
        <w:pStyle w:val="Zkladntext40"/>
        <w:framePr w:w="2170" w:h="864" w:wrap="none" w:hAnchor="page" w:x="7912" w:y="1"/>
      </w:pPr>
    </w:p>
    <w:p w:rsidR="00C20B34" w:rsidRDefault="00F21125">
      <w:pPr>
        <w:pStyle w:val="Titulekobrzku0"/>
        <w:framePr w:w="984" w:h="240" w:wrap="none" w:hAnchor="page" w:x="7413" w:y="1081"/>
      </w:pPr>
      <w:r>
        <w:rPr>
          <w:rStyle w:val="Titulekobrzku"/>
        </w:rPr>
        <w:t>O</w:t>
      </w:r>
      <w:r>
        <w:rPr>
          <w:rStyle w:val="Titulekobrzku"/>
        </w:rPr>
        <w:t>bjednávka</w:t>
      </w:r>
    </w:p>
    <w:p w:rsidR="00C20B34" w:rsidRDefault="00C20B34">
      <w:pPr>
        <w:spacing w:line="360" w:lineRule="exact"/>
      </w:pPr>
    </w:p>
    <w:p w:rsidR="00C20B34" w:rsidRDefault="00C20B34">
      <w:pPr>
        <w:spacing w:line="360" w:lineRule="exact"/>
      </w:pPr>
    </w:p>
    <w:p w:rsidR="00C20B34" w:rsidRDefault="00C20B34">
      <w:pPr>
        <w:spacing w:line="360" w:lineRule="exact"/>
      </w:pPr>
    </w:p>
    <w:p w:rsidR="00C20B34" w:rsidRDefault="00C20B34">
      <w:pPr>
        <w:spacing w:after="397" w:line="1" w:lineRule="exact"/>
      </w:pPr>
    </w:p>
    <w:p w:rsidR="00C20B34" w:rsidRDefault="00C20B34">
      <w:pPr>
        <w:spacing w:line="1" w:lineRule="exact"/>
        <w:sectPr w:rsidR="00C20B34">
          <w:pgSz w:w="11900" w:h="16840"/>
          <w:pgMar w:top="1212" w:right="1028" w:bottom="1272" w:left="903" w:header="784" w:footer="844" w:gutter="0"/>
          <w:pgNumType w:start="1"/>
          <w:cols w:space="720"/>
          <w:noEndnote/>
          <w:docGrid w:linePitch="360"/>
        </w:sectPr>
      </w:pPr>
    </w:p>
    <w:p w:rsidR="00C20B34" w:rsidRDefault="00F21125">
      <w:pPr>
        <w:pStyle w:val="Zkladntext20"/>
        <w:spacing w:after="1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3971925</wp:posOffset>
                </wp:positionH>
                <wp:positionV relativeFrom="paragraph">
                  <wp:posOffset>12700</wp:posOffset>
                </wp:positionV>
                <wp:extent cx="1679575" cy="46926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575" cy="469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0B34" w:rsidRDefault="00F21125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  <w:lang w:val="en-US" w:eastAsia="en-US" w:bidi="en-US"/>
                              </w:rPr>
                              <w:t>ZIPRONEREZs.no.</w:t>
                            </w:r>
                          </w:p>
                          <w:p w:rsidR="00C20B34" w:rsidRDefault="00F21125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Waltrova 1217/33, 318 00 Plzeň IČ: 26378493, DIČ: CZ26378493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12.75pt;margin-top:1.pt;width:132.25pt;height:36.95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>ZIPRONEREZs.no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>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Waltrova 1217/33, 318 00 Plzeň IČ: 26378493, DIČ: CZ26378493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2"/>
        </w:rPr>
        <w:t xml:space="preserve">MĚŠŤANSKÁ BESEDA PLZEŇ s.r.o, zapsaná v OR KS Plzeň, oddíl C, vložka 5685 se sídlem Dominikánská 281/3, </w:t>
      </w:r>
      <w:r>
        <w:rPr>
          <w:rStyle w:val="Zkladntext2"/>
        </w:rPr>
        <w:t>30100 Plzeň IČ: 61775134; DIČ: CZ61775134</w:t>
      </w:r>
    </w:p>
    <w:p w:rsidR="00C20B34" w:rsidRDefault="00F21125">
      <w:pPr>
        <w:pStyle w:val="Zkladntext1"/>
        <w:spacing w:after="28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1268095</wp:posOffset>
                </wp:positionH>
                <wp:positionV relativeFrom="paragraph">
                  <wp:posOffset>12700</wp:posOffset>
                </wp:positionV>
                <wp:extent cx="636905" cy="15875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0B34" w:rsidRDefault="00F21125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(objednatel)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99.850000000000009pt;margin-top:1.pt;width:50.149999999999999pt;height:12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(objednatel)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>a (dodavatel)</w:t>
      </w:r>
    </w:p>
    <w:p w:rsidR="00C20B34" w:rsidRDefault="00F21125">
      <w:pPr>
        <w:pStyle w:val="Zkladntext1"/>
        <w:spacing w:line="276" w:lineRule="auto"/>
        <w:jc w:val="both"/>
      </w:pPr>
      <w:r>
        <w:rPr>
          <w:rStyle w:val="Zkladntext"/>
        </w:rPr>
        <w:t xml:space="preserve">Objednáváme u Vás pořízení a zapojení Mycího stroje Winterhalter UC-M. </w:t>
      </w:r>
      <w:r>
        <w:rPr>
          <w:rStyle w:val="Zkladntext"/>
          <w:u w:val="single"/>
        </w:rPr>
        <w:t>Cen</w:t>
      </w:r>
      <w:r>
        <w:rPr>
          <w:rStyle w:val="Zkladntext"/>
        </w:rPr>
        <w:t xml:space="preserve">a nepřesáhne 140.000,- Kč </w:t>
      </w:r>
      <w:r w:rsidR="00363E5A">
        <w:rPr>
          <w:rStyle w:val="Zkladntext"/>
        </w:rPr>
        <w:br/>
      </w:r>
      <w:r>
        <w:rPr>
          <w:rStyle w:val="Zkladntext"/>
        </w:rPr>
        <w:t>bez 21%DPH.</w:t>
      </w:r>
    </w:p>
    <w:p w:rsidR="00363E5A" w:rsidRDefault="00363E5A">
      <w:pPr>
        <w:pStyle w:val="Zkladntext1"/>
        <w:spacing w:line="288" w:lineRule="auto"/>
        <w:jc w:val="both"/>
        <w:rPr>
          <w:rStyle w:val="Zkladntext"/>
        </w:rPr>
      </w:pPr>
    </w:p>
    <w:p w:rsidR="00C20B34" w:rsidRDefault="00F21125">
      <w:pPr>
        <w:pStyle w:val="Zkladntext1"/>
        <w:spacing w:line="288" w:lineRule="auto"/>
        <w:jc w:val="both"/>
      </w:pPr>
      <w:r>
        <w:rPr>
          <w:rStyle w:val="Zkladntext"/>
        </w:rPr>
        <w:t>Tato objednávka bude objednatelem zveřejněna v registru smluv ve smyslu</w:t>
      </w:r>
      <w:r>
        <w:rPr>
          <w:rStyle w:val="Zkladntext"/>
        </w:rPr>
        <w:t xml:space="preserve"> zákona č, 340/2015 Sb., o registru smluv, v platném znění.</w:t>
      </w:r>
    </w:p>
    <w:p w:rsidR="00363E5A" w:rsidRDefault="00363E5A">
      <w:pPr>
        <w:pStyle w:val="Zkladntext1"/>
        <w:spacing w:line="288" w:lineRule="auto"/>
        <w:jc w:val="both"/>
        <w:rPr>
          <w:rStyle w:val="Zkladntext"/>
        </w:rPr>
      </w:pPr>
    </w:p>
    <w:p w:rsidR="00C20B34" w:rsidRDefault="00F21125">
      <w:pPr>
        <w:pStyle w:val="Zkladntext1"/>
        <w:spacing w:line="288" w:lineRule="auto"/>
        <w:jc w:val="both"/>
      </w:pPr>
      <w:r>
        <w:rPr>
          <w:rStyle w:val="Zkladntext"/>
        </w:rPr>
        <w:t>Pro případ, kdy bude v objednávce uvedeno rodné číslo, e-mailová adresa, telefonní číslo, číslo účtu fyzické osoby, bydliště/sídlo fyzické osoby, se smluvní strany se dohodly, že objednávka bude u</w:t>
      </w:r>
      <w:r>
        <w:rPr>
          <w:rStyle w:val="Zkladntext"/>
        </w:rPr>
        <w:t>veřejněna bez těchto údajů.</w:t>
      </w:r>
    </w:p>
    <w:p w:rsidR="00C20B34" w:rsidRDefault="00F21125">
      <w:pPr>
        <w:pStyle w:val="Zkladntext1"/>
        <w:spacing w:line="288" w:lineRule="auto"/>
      </w:pPr>
      <w:r>
        <w:rPr>
          <w:rStyle w:val="Zkladntext"/>
        </w:rPr>
        <w:t>Dále se mluvní strany dohodly, že smlouva bude uveřejněna bez podpisů.</w:t>
      </w:r>
    </w:p>
    <w:p w:rsidR="00C20B34" w:rsidRDefault="00F21125">
      <w:pPr>
        <w:pStyle w:val="Zkladntext1"/>
        <w:spacing w:after="280" w:line="288" w:lineRule="auto"/>
      </w:pPr>
      <w:r>
        <w:rPr>
          <w:rStyle w:val="Zkladntext"/>
        </w:rPr>
        <w:t>Smluvní strany prohlašují, že cenová nabídka dodavatele, která tvoří přílohu č. 1 této objednávky, naplňuje znaky obchodního tajemství a nebude proto objed</w:t>
      </w:r>
      <w:r>
        <w:rPr>
          <w:rStyle w:val="Zkladntext"/>
        </w:rPr>
        <w:t>natelem zveřejněna v Registru smluv.</w:t>
      </w:r>
    </w:p>
    <w:p w:rsidR="00C20B34" w:rsidRDefault="00F21125">
      <w:pPr>
        <w:pStyle w:val="Zkladntext1"/>
        <w:spacing w:before="520" w:line="240" w:lineRule="auto"/>
        <w:jc w:val="both"/>
      </w:pPr>
      <w:r>
        <w:rPr>
          <w:rStyle w:val="Zkladntext"/>
        </w:rPr>
        <w:t>AKCEPTACE OBJEDNÁVKY</w:t>
      </w:r>
    </w:p>
    <w:p w:rsidR="00C20B34" w:rsidRDefault="00F21125">
      <w:pPr>
        <w:pStyle w:val="Zkladntext1"/>
        <w:spacing w:after="520" w:line="240" w:lineRule="auto"/>
      </w:pPr>
      <w:r>
        <w:rPr>
          <w:rStyle w:val="Zkladntext"/>
        </w:rPr>
        <w:t xml:space="preserve">Tímto potvrzujeme přijetí (akceptaci) Vaší objednávky (návrhu na uzavření smlouvy) </w:t>
      </w:r>
    </w:p>
    <w:p w:rsidR="00C20B34" w:rsidRDefault="00F21125">
      <w:pPr>
        <w:pStyle w:val="Zkladntext1"/>
        <w:jc w:val="both"/>
      </w:pPr>
      <w:r>
        <w:rPr>
          <w:rStyle w:val="Zkladntext"/>
        </w:rPr>
        <w:t>Prohlašujeme, že jsme si vědomi povinnosti druhé smluvní strany, zveřejnit tuto smlouvu v registru smluv, s tím</w:t>
      </w:r>
      <w:r>
        <w:rPr>
          <w:rStyle w:val="Zkladntext"/>
        </w:rPr>
        <w:t>to postupem výslovně souhlasíme a nemáme tak k tomuto postupu žádné výhrady.</w:t>
      </w:r>
    </w:p>
    <w:p w:rsidR="00C20B34" w:rsidRDefault="00F21125">
      <w:pPr>
        <w:pStyle w:val="Zkladntext1"/>
        <w:jc w:val="both"/>
      </w:pPr>
      <w:r>
        <w:rPr>
          <w:rStyle w:val="Zkladntext"/>
        </w:rPr>
        <w:t>Jsme si vědomi, že u objednávek nad 50 000,- Kč bez DPH nastává jejich účinnost až dnem uveřejnění objednávky v registru smluv v souladu s § 6 odst, 1 zákona č. 340/2015 Sb. o reg</w:t>
      </w:r>
      <w:r>
        <w:rPr>
          <w:rStyle w:val="Zkladntext"/>
        </w:rPr>
        <w:t>istru smluv.</w:t>
      </w:r>
    </w:p>
    <w:p w:rsidR="00C20B34" w:rsidRDefault="00C20B34">
      <w:pPr>
        <w:spacing w:line="1" w:lineRule="exact"/>
      </w:pPr>
    </w:p>
    <w:p w:rsidR="00363E5A" w:rsidRDefault="00363E5A">
      <w:pPr>
        <w:spacing w:line="1" w:lineRule="exact"/>
        <w:sectPr w:rsidR="00363E5A">
          <w:type w:val="continuous"/>
          <w:pgSz w:w="11900" w:h="16840"/>
          <w:pgMar w:top="1212" w:right="1479" w:bottom="1272" w:left="1983" w:header="0" w:footer="3" w:gutter="0"/>
          <w:cols w:space="720"/>
          <w:noEndnote/>
          <w:docGrid w:linePitch="360"/>
        </w:sectPr>
      </w:pPr>
    </w:p>
    <w:p w:rsidR="00C20B34" w:rsidRDefault="00C20B34">
      <w:pPr>
        <w:spacing w:before="21" w:after="21" w:line="240" w:lineRule="exact"/>
        <w:rPr>
          <w:sz w:val="19"/>
          <w:szCs w:val="19"/>
        </w:rPr>
      </w:pPr>
    </w:p>
    <w:p w:rsidR="00C20B34" w:rsidRDefault="00C20B34">
      <w:pPr>
        <w:spacing w:line="1" w:lineRule="exact"/>
        <w:sectPr w:rsidR="00C20B34">
          <w:type w:val="continuous"/>
          <w:pgSz w:w="11900" w:h="16840"/>
          <w:pgMar w:top="1212" w:right="0" w:bottom="1212" w:left="0" w:header="0" w:footer="3" w:gutter="0"/>
          <w:cols w:space="720"/>
          <w:noEndnote/>
          <w:docGrid w:linePitch="360"/>
        </w:sectPr>
      </w:pPr>
    </w:p>
    <w:p w:rsidR="00C20B34" w:rsidRDefault="00363E5A" w:rsidP="00363E5A">
      <w:pPr>
        <w:pStyle w:val="Zkladntext30"/>
        <w:ind w:firstLine="0"/>
        <w:jc w:val="both"/>
      </w:pPr>
      <w:r>
        <w:t>………………….…..                                                              ……………………………….</w:t>
      </w:r>
    </w:p>
    <w:p w:rsidR="00363E5A" w:rsidRDefault="00363E5A" w:rsidP="00363E5A">
      <w:pPr>
        <w:pStyle w:val="Zkladntext30"/>
        <w:ind w:firstLine="0"/>
        <w:jc w:val="both"/>
      </w:pPr>
    </w:p>
    <w:p w:rsidR="00363E5A" w:rsidRDefault="00363E5A" w:rsidP="00363E5A">
      <w:pPr>
        <w:pStyle w:val="Zkladntext30"/>
        <w:ind w:firstLine="0"/>
        <w:jc w:val="both"/>
      </w:pPr>
    </w:p>
    <w:p w:rsidR="00363E5A" w:rsidRDefault="00363E5A" w:rsidP="00363E5A">
      <w:pPr>
        <w:pStyle w:val="Zkladntext30"/>
        <w:ind w:firstLine="0"/>
        <w:jc w:val="both"/>
      </w:pPr>
    </w:p>
    <w:p w:rsidR="00363E5A" w:rsidRDefault="00363E5A" w:rsidP="00363E5A">
      <w:pPr>
        <w:pStyle w:val="Zkladntext30"/>
        <w:ind w:firstLine="0"/>
        <w:jc w:val="both"/>
      </w:pPr>
    </w:p>
    <w:p w:rsidR="00363E5A" w:rsidRDefault="00363E5A" w:rsidP="00363E5A">
      <w:pPr>
        <w:pStyle w:val="Zkladntext30"/>
        <w:ind w:firstLine="0"/>
        <w:jc w:val="both"/>
      </w:pPr>
      <w:r>
        <w:t>…………………………………………………                              ……………………………………………………..</w:t>
      </w:r>
    </w:p>
    <w:p w:rsidR="00363E5A" w:rsidRDefault="00363E5A" w:rsidP="00363E5A">
      <w:pPr>
        <w:pStyle w:val="Zkladntext30"/>
        <w:ind w:firstLine="0"/>
        <w:jc w:val="both"/>
      </w:pPr>
      <w:r>
        <w:t>Objednatel                                                                      D</w:t>
      </w:r>
      <w:bookmarkStart w:id="0" w:name="_GoBack"/>
      <w:bookmarkEnd w:id="0"/>
      <w:r>
        <w:t>odavatel</w:t>
      </w:r>
    </w:p>
    <w:sectPr w:rsidR="00363E5A">
      <w:type w:val="continuous"/>
      <w:pgSz w:w="11900" w:h="16840"/>
      <w:pgMar w:top="1212" w:right="1479" w:bottom="1212" w:left="19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21125">
      <w:r>
        <w:separator/>
      </w:r>
    </w:p>
  </w:endnote>
  <w:endnote w:type="continuationSeparator" w:id="0">
    <w:p w:rsidR="00000000" w:rsidRDefault="00F2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B34" w:rsidRDefault="00C20B34"/>
  </w:footnote>
  <w:footnote w:type="continuationSeparator" w:id="0">
    <w:p w:rsidR="00C20B34" w:rsidRDefault="00C20B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34"/>
    <w:rsid w:val="00363E5A"/>
    <w:rsid w:val="00C20B34"/>
    <w:rsid w:val="00F2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60627-5104-4B57-801C-40F35B90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/>
      <w:bCs/>
      <w:i w:val="0"/>
      <w:iCs w:val="0"/>
      <w:smallCaps w:val="0"/>
      <w:strike w:val="0"/>
      <w:w w:val="80"/>
      <w:sz w:val="30"/>
      <w:szCs w:val="3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w w:val="80"/>
      <w:sz w:val="48"/>
      <w:szCs w:val="4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20">
    <w:name w:val="Základní text (2)"/>
    <w:basedOn w:val="Normln"/>
    <w:link w:val="Zkladntext2"/>
    <w:pPr>
      <w:spacing w:after="90"/>
    </w:pPr>
    <w:rPr>
      <w:rFonts w:ascii="Calibri" w:eastAsia="Calibri" w:hAnsi="Calibri" w:cs="Calibri"/>
      <w:sz w:val="19"/>
      <w:szCs w:val="19"/>
    </w:rPr>
  </w:style>
  <w:style w:type="paragraph" w:customStyle="1" w:styleId="Zkladntext40">
    <w:name w:val="Základní text (4)"/>
    <w:basedOn w:val="Normln"/>
    <w:link w:val="Zkladntext4"/>
    <w:rPr>
      <w:rFonts w:ascii="Trebuchet MS" w:eastAsia="Trebuchet MS" w:hAnsi="Trebuchet MS" w:cs="Trebuchet MS"/>
      <w:b/>
      <w:bCs/>
      <w:w w:val="80"/>
      <w:sz w:val="30"/>
      <w:szCs w:val="30"/>
    </w:rPr>
  </w:style>
  <w:style w:type="paragraph" w:customStyle="1" w:styleId="Zkladntext50">
    <w:name w:val="Základní text (5)"/>
    <w:basedOn w:val="Normln"/>
    <w:link w:val="Zkladntext5"/>
    <w:pPr>
      <w:spacing w:line="180" w:lineRule="auto"/>
    </w:pPr>
    <w:rPr>
      <w:rFonts w:ascii="Tahoma" w:eastAsia="Tahoma" w:hAnsi="Tahoma" w:cs="Tahoma"/>
      <w:w w:val="80"/>
      <w:sz w:val="48"/>
      <w:szCs w:val="48"/>
    </w:rPr>
  </w:style>
  <w:style w:type="paragraph" w:customStyle="1" w:styleId="Titulekobrzku0">
    <w:name w:val="Titulek obrázku"/>
    <w:basedOn w:val="Normln"/>
    <w:link w:val="Titulekobrzku"/>
    <w:pPr>
      <w:jc w:val="center"/>
    </w:pPr>
    <w:rPr>
      <w:rFonts w:ascii="Tahoma" w:eastAsia="Tahoma" w:hAnsi="Tahoma" w:cs="Tahoma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pacing w:line="283" w:lineRule="auto"/>
    </w:pPr>
    <w:rPr>
      <w:rFonts w:ascii="Tahoma" w:eastAsia="Tahoma" w:hAnsi="Tahoma" w:cs="Tahoma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ind w:firstLine="36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1416</Characters>
  <Application>Microsoft Office Word</Application>
  <DocSecurity>0</DocSecurity>
  <Lines>11</Lines>
  <Paragraphs>3</Paragraphs>
  <ScaleCrop>false</ScaleCrop>
  <Company>Měšťanská beseda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Vitáková Iveta</dc:creator>
  <cp:lastModifiedBy>Vitáková Iveta</cp:lastModifiedBy>
  <cp:revision>2</cp:revision>
  <dcterms:created xsi:type="dcterms:W3CDTF">2023-03-16T11:55:00Z</dcterms:created>
  <dcterms:modified xsi:type="dcterms:W3CDTF">2023-03-16T11:55:00Z</dcterms:modified>
</cp:coreProperties>
</file>