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color w:val="2B579A"/>
          <w:shd w:val="clear" w:color="auto" w:fill="E6E6E6"/>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2E4F247F" w:rsidR="00B07421" w:rsidRPr="00172650" w:rsidRDefault="006730D9" w:rsidP="00E962A1">
                            <w:r>
                              <w:t>č</w:t>
                            </w:r>
                            <w:r w:rsidR="00B07421">
                              <w:t>íslo sml</w:t>
                            </w:r>
                            <w:r w:rsidR="00205B32">
                              <w:t xml:space="preserve">ouvy </w:t>
                            </w:r>
                            <w:r w:rsidR="00DD0016">
                              <w:t>O</w:t>
                            </w:r>
                            <w:r w:rsidR="00205B32">
                              <w:t>bjednatele:</w:t>
                            </w:r>
                            <w:r w:rsidR="00E304BD">
                              <w:t xml:space="preserve"> </w:t>
                            </w:r>
                            <w:r w:rsidR="00E304BD" w:rsidRPr="00E304BD">
                              <w:t>2023/S/310/0068</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2E4F247F" w:rsidR="00B07421" w:rsidRPr="00172650" w:rsidRDefault="006730D9" w:rsidP="00E962A1">
                      <w:r>
                        <w:t>č</w:t>
                      </w:r>
                      <w:r w:rsidR="00B07421">
                        <w:t>íslo sml</w:t>
                      </w:r>
                      <w:r w:rsidR="00205B32">
                        <w:t xml:space="preserve">ouvy </w:t>
                      </w:r>
                      <w:r w:rsidR="00DD0016">
                        <w:t>O</w:t>
                      </w:r>
                      <w:r w:rsidR="00205B32">
                        <w:t>bjednatele:</w:t>
                      </w:r>
                      <w:r w:rsidR="00E304BD">
                        <w:t xml:space="preserve"> </w:t>
                      </w:r>
                      <w:r w:rsidR="00E304BD" w:rsidRPr="00E304BD">
                        <w:t>2023/S/310/0068</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color w:val="2B579A"/>
          <w:shd w:val="clear" w:color="auto" w:fill="E6E6E6"/>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2DE10B31" w14:textId="77777777" w:rsidR="008E13D9" w:rsidRDefault="008E13D9" w:rsidP="008E13D9">
                            <w:pPr>
                              <w:pStyle w:val="Nzev18centrbold"/>
                              <w:tabs>
                                <w:tab w:val="clear" w:pos="0"/>
                                <w:tab w:val="clear" w:pos="284"/>
                                <w:tab w:val="clear" w:pos="1701"/>
                              </w:tabs>
                              <w:rPr>
                                <w:rFonts w:ascii="Georgia" w:hAnsi="Georgia"/>
                                <w:sz w:val="28"/>
                                <w:szCs w:val="28"/>
                              </w:rPr>
                            </w:pPr>
                          </w:p>
                          <w:p w14:paraId="4E86ACC9" w14:textId="686F6C26" w:rsidR="008E13D9" w:rsidRPr="008E13D9" w:rsidRDefault="008E13D9" w:rsidP="008E13D9">
                            <w:pPr>
                              <w:pStyle w:val="Nzev18centrbold"/>
                              <w:tabs>
                                <w:tab w:val="clear" w:pos="0"/>
                                <w:tab w:val="clear" w:pos="284"/>
                                <w:tab w:val="clear" w:pos="1701"/>
                              </w:tabs>
                              <w:rPr>
                                <w:rFonts w:ascii="Georgia" w:hAnsi="Georgia"/>
                                <w:b w:val="0"/>
                                <w:bCs/>
                                <w:sz w:val="28"/>
                                <w:szCs w:val="28"/>
                              </w:rPr>
                            </w:pPr>
                            <w:r w:rsidRPr="008E13D9">
                              <w:rPr>
                                <w:rFonts w:ascii="Georgia" w:hAnsi="Georgia"/>
                                <w:b w:val="0"/>
                                <w:bCs/>
                                <w:sz w:val="28"/>
                                <w:szCs w:val="28"/>
                              </w:rPr>
                              <w:t>a</w:t>
                            </w:r>
                          </w:p>
                          <w:p w14:paraId="3730DBDD" w14:textId="77777777" w:rsidR="008E13D9" w:rsidRPr="008E13D9" w:rsidRDefault="008E13D9" w:rsidP="008E13D9">
                            <w:pPr>
                              <w:pStyle w:val="Nzev18centrbold"/>
                              <w:tabs>
                                <w:tab w:val="clear" w:pos="0"/>
                                <w:tab w:val="clear" w:pos="284"/>
                                <w:tab w:val="clear" w:pos="1701"/>
                              </w:tabs>
                              <w:rPr>
                                <w:rFonts w:ascii="Georgia" w:hAnsi="Georgia"/>
                                <w:b w:val="0"/>
                                <w:bCs/>
                                <w:sz w:val="28"/>
                                <w:szCs w:val="28"/>
                              </w:rPr>
                            </w:pPr>
                          </w:p>
                          <w:p w14:paraId="466C49E6" w14:textId="77777777" w:rsidR="008E13D9" w:rsidRDefault="008E13D9" w:rsidP="008E13D9">
                            <w:pPr>
                              <w:pStyle w:val="Nzev18centrbold"/>
                              <w:tabs>
                                <w:tab w:val="clear" w:pos="0"/>
                                <w:tab w:val="clear" w:pos="284"/>
                                <w:tab w:val="clear" w:pos="1701"/>
                              </w:tabs>
                              <w:rPr>
                                <w:rFonts w:ascii="Georgia" w:hAnsi="Georgia"/>
                                <w:sz w:val="28"/>
                                <w:szCs w:val="28"/>
                              </w:rPr>
                            </w:pPr>
                          </w:p>
                          <w:p w14:paraId="034E4291" w14:textId="4618A622" w:rsidR="008E13D9" w:rsidRPr="00AF6310" w:rsidRDefault="008E13D9" w:rsidP="008E13D9">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 xml:space="preserve">Českou </w:t>
                            </w:r>
                            <w:r>
                              <w:rPr>
                                <w:rFonts w:ascii="Georgia" w:hAnsi="Georgia"/>
                                <w:sz w:val="28"/>
                                <w:szCs w:val="28"/>
                              </w:rPr>
                              <w:t>unií</w:t>
                            </w:r>
                            <w:r w:rsidRPr="00AF6310">
                              <w:rPr>
                                <w:rFonts w:ascii="Georgia" w:hAnsi="Georgia"/>
                                <w:sz w:val="28"/>
                                <w:szCs w:val="28"/>
                              </w:rPr>
                              <w:t xml:space="preserve"> cestovního ruchu</w:t>
                            </w:r>
                            <w:r>
                              <w:rPr>
                                <w:rFonts w:ascii="Georgia" w:hAnsi="Georgia"/>
                                <w:sz w:val="28"/>
                                <w:szCs w:val="28"/>
                              </w:rPr>
                              <w:t xml:space="preserve">, </w:t>
                            </w:r>
                            <w:proofErr w:type="spellStart"/>
                            <w:r>
                              <w:rPr>
                                <w:rFonts w:ascii="Georgia" w:hAnsi="Georgia"/>
                                <w:sz w:val="28"/>
                                <w:szCs w:val="28"/>
                              </w:rPr>
                              <w:t>z.s</w:t>
                            </w:r>
                            <w:proofErr w:type="spellEnd"/>
                            <w:r>
                              <w:rPr>
                                <w:rFonts w:ascii="Georgia" w:hAnsi="Georgia"/>
                                <w:sz w:val="28"/>
                                <w:szCs w:val="28"/>
                              </w:rPr>
                              <w:t>.</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2DE10B31" w14:textId="77777777" w:rsidR="008E13D9" w:rsidRDefault="008E13D9" w:rsidP="008E13D9">
                      <w:pPr>
                        <w:pStyle w:val="Nzev18centrbold"/>
                        <w:tabs>
                          <w:tab w:val="clear" w:pos="0"/>
                          <w:tab w:val="clear" w:pos="284"/>
                          <w:tab w:val="clear" w:pos="1701"/>
                        </w:tabs>
                        <w:rPr>
                          <w:rFonts w:ascii="Georgia" w:hAnsi="Georgia"/>
                          <w:sz w:val="28"/>
                          <w:szCs w:val="28"/>
                        </w:rPr>
                      </w:pPr>
                    </w:p>
                    <w:p w14:paraId="4E86ACC9" w14:textId="686F6C26" w:rsidR="008E13D9" w:rsidRPr="008E13D9" w:rsidRDefault="008E13D9" w:rsidP="008E13D9">
                      <w:pPr>
                        <w:pStyle w:val="Nzev18centrbold"/>
                        <w:tabs>
                          <w:tab w:val="clear" w:pos="0"/>
                          <w:tab w:val="clear" w:pos="284"/>
                          <w:tab w:val="clear" w:pos="1701"/>
                        </w:tabs>
                        <w:rPr>
                          <w:rFonts w:ascii="Georgia" w:hAnsi="Georgia"/>
                          <w:b w:val="0"/>
                          <w:bCs/>
                          <w:sz w:val="28"/>
                          <w:szCs w:val="28"/>
                        </w:rPr>
                      </w:pPr>
                      <w:r w:rsidRPr="008E13D9">
                        <w:rPr>
                          <w:rFonts w:ascii="Georgia" w:hAnsi="Georgia"/>
                          <w:b w:val="0"/>
                          <w:bCs/>
                          <w:sz w:val="28"/>
                          <w:szCs w:val="28"/>
                        </w:rPr>
                        <w:t>a</w:t>
                      </w:r>
                    </w:p>
                    <w:p w14:paraId="3730DBDD" w14:textId="77777777" w:rsidR="008E13D9" w:rsidRPr="008E13D9" w:rsidRDefault="008E13D9" w:rsidP="008E13D9">
                      <w:pPr>
                        <w:pStyle w:val="Nzev18centrbold"/>
                        <w:tabs>
                          <w:tab w:val="clear" w:pos="0"/>
                          <w:tab w:val="clear" w:pos="284"/>
                          <w:tab w:val="clear" w:pos="1701"/>
                        </w:tabs>
                        <w:rPr>
                          <w:rFonts w:ascii="Georgia" w:hAnsi="Georgia"/>
                          <w:b w:val="0"/>
                          <w:bCs/>
                          <w:sz w:val="28"/>
                          <w:szCs w:val="28"/>
                        </w:rPr>
                      </w:pPr>
                    </w:p>
                    <w:p w14:paraId="466C49E6" w14:textId="77777777" w:rsidR="008E13D9" w:rsidRDefault="008E13D9" w:rsidP="008E13D9">
                      <w:pPr>
                        <w:pStyle w:val="Nzev18centrbold"/>
                        <w:tabs>
                          <w:tab w:val="clear" w:pos="0"/>
                          <w:tab w:val="clear" w:pos="284"/>
                          <w:tab w:val="clear" w:pos="1701"/>
                        </w:tabs>
                        <w:rPr>
                          <w:rFonts w:ascii="Georgia" w:hAnsi="Georgia"/>
                          <w:sz w:val="28"/>
                          <w:szCs w:val="28"/>
                        </w:rPr>
                      </w:pPr>
                    </w:p>
                    <w:p w14:paraId="034E4291" w14:textId="4618A622" w:rsidR="008E13D9" w:rsidRPr="00AF6310" w:rsidRDefault="008E13D9" w:rsidP="008E13D9">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 xml:space="preserve">Českou </w:t>
                      </w:r>
                      <w:r>
                        <w:rPr>
                          <w:rFonts w:ascii="Georgia" w:hAnsi="Georgia"/>
                          <w:sz w:val="28"/>
                          <w:szCs w:val="28"/>
                        </w:rPr>
                        <w:t>unií</w:t>
                      </w:r>
                      <w:r w:rsidRPr="00AF6310">
                        <w:rPr>
                          <w:rFonts w:ascii="Georgia" w:hAnsi="Georgia"/>
                          <w:sz w:val="28"/>
                          <w:szCs w:val="28"/>
                        </w:rPr>
                        <w:t xml:space="preserve"> cestovního ruchu</w:t>
                      </w:r>
                      <w:r>
                        <w:rPr>
                          <w:rFonts w:ascii="Georgia" w:hAnsi="Georgia"/>
                          <w:sz w:val="28"/>
                          <w:szCs w:val="28"/>
                        </w:rPr>
                        <w:t xml:space="preserve">, </w:t>
                      </w:r>
                      <w:proofErr w:type="spellStart"/>
                      <w:r>
                        <w:rPr>
                          <w:rFonts w:ascii="Georgia" w:hAnsi="Georgia"/>
                          <w:sz w:val="28"/>
                          <w:szCs w:val="28"/>
                        </w:rPr>
                        <w:t>z.s</w:t>
                      </w:r>
                      <w:proofErr w:type="spellEnd"/>
                      <w:r>
                        <w:rPr>
                          <w:rFonts w:ascii="Georgia" w:hAnsi="Georgia"/>
                          <w:sz w:val="28"/>
                          <w:szCs w:val="28"/>
                        </w:rPr>
                        <w:t>.</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color w:val="2B579A"/>
          <w:shd w:val="clear" w:color="auto" w:fill="E6E6E6"/>
          <w:lang w:eastAsia="cs-CZ"/>
        </w:rPr>
        <mc:AlternateContent>
          <mc:Choice Requires="wps">
            <w:drawing>
              <wp:anchor distT="0" distB="0" distL="114300" distR="114300" simplePos="0" relativeHeight="251658240" behindDoc="0" locked="0" layoutInCell="1" allowOverlap="0" wp14:anchorId="56E792C1" wp14:editId="1CF596E6">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8"/>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8"/>
        </w:numPr>
      </w:pPr>
      <w:r>
        <w:t>Smluvní strany</w:t>
      </w:r>
    </w:p>
    <w:p w14:paraId="6999E873" w14:textId="77777777" w:rsidR="00B07421" w:rsidRDefault="00B07421" w:rsidP="00736D01">
      <w:pPr>
        <w:pStyle w:val="Heading2CzechTourism"/>
        <w:keepNext/>
        <w:numPr>
          <w:ilvl w:val="1"/>
          <w:numId w:val="18"/>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2F933371" w14:textId="77777777" w:rsidR="00B87E1C" w:rsidRPr="00B87E1C" w:rsidRDefault="00B87E1C" w:rsidP="00B87E1C">
            <w:pPr>
              <w:pStyle w:val="TableTextCzechTourism"/>
              <w:keepNext/>
              <w:rPr>
                <w:rFonts w:ascii="Georgia" w:hAnsi="Georgia"/>
                <w:sz w:val="22"/>
                <w:szCs w:val="22"/>
              </w:rPr>
            </w:pPr>
            <w:r w:rsidRPr="00B87E1C">
              <w:rPr>
                <w:rFonts w:ascii="Georgia" w:hAnsi="Georgia"/>
                <w:sz w:val="22"/>
                <w:szCs w:val="22"/>
              </w:rPr>
              <w:t xml:space="preserve">Ing. Janem </w:t>
            </w:r>
            <w:proofErr w:type="spellStart"/>
            <w:r w:rsidRPr="00B87E1C">
              <w:rPr>
                <w:rFonts w:ascii="Georgia" w:hAnsi="Georgia"/>
                <w:sz w:val="22"/>
                <w:szCs w:val="22"/>
              </w:rPr>
              <w:t>Hergetem</w:t>
            </w:r>
            <w:proofErr w:type="spellEnd"/>
            <w:r w:rsidRPr="00B87E1C">
              <w:rPr>
                <w:rFonts w:ascii="Georgia" w:hAnsi="Georgia"/>
                <w:sz w:val="22"/>
                <w:szCs w:val="22"/>
              </w:rPr>
              <w:t xml:space="preserve">, Ph.D. </w:t>
            </w:r>
          </w:p>
          <w:p w14:paraId="6EBD170A" w14:textId="3D293E35" w:rsidR="009D54CF" w:rsidRPr="00291855" w:rsidRDefault="00B87E1C" w:rsidP="00B87E1C">
            <w:pPr>
              <w:pStyle w:val="TableTextCzechTourism"/>
              <w:keepNext/>
              <w:spacing w:line="260" w:lineRule="exact"/>
              <w:rPr>
                <w:rFonts w:ascii="Georgia" w:hAnsi="Georgia"/>
                <w:sz w:val="22"/>
                <w:szCs w:val="22"/>
              </w:rPr>
            </w:pPr>
            <w:r w:rsidRPr="00B87E1C">
              <w:rPr>
                <w:rFonts w:ascii="Georgia" w:hAnsi="Georgia"/>
                <w:sz w:val="22"/>
                <w:szCs w:val="22"/>
              </w:rPr>
              <w:t xml:space="preserve">Ředitelem České centrály cestovního </w:t>
            </w:r>
            <w:proofErr w:type="gramStart"/>
            <w:r w:rsidRPr="00B87E1C">
              <w:rPr>
                <w:rFonts w:ascii="Georgia" w:hAnsi="Georgia"/>
                <w:sz w:val="22"/>
                <w:szCs w:val="22"/>
              </w:rPr>
              <w:t>ruchu - CzechTourism</w:t>
            </w:r>
            <w:proofErr w:type="gramEnd"/>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50"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95"/>
      </w:tblGrid>
      <w:tr w:rsidR="00B07421" w:rsidRPr="006E4D4E" w14:paraId="36A55927" w14:textId="77777777" w:rsidTr="008E13D9">
        <w:tc>
          <w:tcPr>
            <w:tcW w:w="2476"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24" w:type="pct"/>
          </w:tcPr>
          <w:p w14:paraId="45285082" w14:textId="2EDAFB94" w:rsidR="00B07421" w:rsidRPr="006E4D4E" w:rsidRDefault="008E13D9" w:rsidP="006E1BE5">
            <w:pPr>
              <w:pStyle w:val="TableTextCzechTourism"/>
              <w:keepNext/>
              <w:spacing w:line="260" w:lineRule="exact"/>
              <w:rPr>
                <w:rFonts w:ascii="Georgia" w:hAnsi="Georgia"/>
                <w:sz w:val="22"/>
                <w:szCs w:val="22"/>
              </w:rPr>
            </w:pPr>
            <w:r w:rsidRPr="008E13D9">
              <w:rPr>
                <w:rFonts w:ascii="Georgia" w:hAnsi="Georgia"/>
                <w:sz w:val="22"/>
                <w:szCs w:val="22"/>
              </w:rPr>
              <w:t xml:space="preserve">Česká unie cestovního ruchu, </w:t>
            </w:r>
            <w:proofErr w:type="spellStart"/>
            <w:r w:rsidRPr="008E13D9">
              <w:rPr>
                <w:rFonts w:ascii="Georgia" w:hAnsi="Georgia"/>
                <w:sz w:val="22"/>
                <w:szCs w:val="22"/>
              </w:rPr>
              <w:t>z.s</w:t>
            </w:r>
            <w:proofErr w:type="spellEnd"/>
            <w:r w:rsidRPr="008E13D9">
              <w:rPr>
                <w:rFonts w:ascii="Georgia" w:hAnsi="Georgia"/>
                <w:sz w:val="22"/>
                <w:szCs w:val="22"/>
              </w:rPr>
              <w:t>.</w:t>
            </w:r>
          </w:p>
        </w:tc>
      </w:tr>
      <w:tr w:rsidR="00D71102" w:rsidRPr="006E4D4E" w14:paraId="4159E303" w14:textId="77777777" w:rsidTr="008E13D9">
        <w:tc>
          <w:tcPr>
            <w:tcW w:w="2476" w:type="pct"/>
          </w:tcPr>
          <w:p w14:paraId="12B52AE6" w14:textId="790B4C16"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w:t>
            </w:r>
            <w:r w:rsidR="008E13D9">
              <w:rPr>
                <w:rFonts w:ascii="Georgia" w:hAnsi="Georgia"/>
                <w:sz w:val="22"/>
                <w:szCs w:val="22"/>
              </w:rPr>
              <w:t>m</w:t>
            </w:r>
          </w:p>
        </w:tc>
        <w:tc>
          <w:tcPr>
            <w:tcW w:w="2524" w:type="pct"/>
          </w:tcPr>
          <w:p w14:paraId="4B3B69E2" w14:textId="2E7EC778" w:rsidR="00D71102" w:rsidRPr="006E4D4E" w:rsidRDefault="008E13D9" w:rsidP="00D71102">
            <w:pPr>
              <w:pStyle w:val="TableTextCzechTourism"/>
              <w:keepNext/>
              <w:spacing w:line="260" w:lineRule="exact"/>
              <w:rPr>
                <w:rFonts w:ascii="Georgia" w:hAnsi="Georgia"/>
                <w:sz w:val="22"/>
                <w:szCs w:val="22"/>
              </w:rPr>
            </w:pPr>
            <w:r w:rsidRPr="008E13D9">
              <w:rPr>
                <w:rFonts w:ascii="Georgia" w:hAnsi="Georgia"/>
                <w:sz w:val="22"/>
                <w:szCs w:val="22"/>
              </w:rPr>
              <w:t>Městským soudem v Praze, oddíl L, vložka 63114</w:t>
            </w:r>
          </w:p>
        </w:tc>
      </w:tr>
      <w:tr w:rsidR="00D71102" w:rsidRPr="006E4D4E" w14:paraId="2AFAACB2" w14:textId="77777777" w:rsidTr="008E13D9">
        <w:tc>
          <w:tcPr>
            <w:tcW w:w="2476"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24" w:type="pct"/>
          </w:tcPr>
          <w:p w14:paraId="1841AF9C" w14:textId="387A698E" w:rsidR="00D71102" w:rsidRPr="006E4D4E" w:rsidRDefault="008E13D9" w:rsidP="00D71102">
            <w:pPr>
              <w:pStyle w:val="TableTextCzechTourism"/>
              <w:keepNext/>
              <w:spacing w:line="260" w:lineRule="exact"/>
              <w:rPr>
                <w:rFonts w:ascii="Georgia" w:hAnsi="Georgia"/>
                <w:sz w:val="22"/>
                <w:szCs w:val="22"/>
              </w:rPr>
            </w:pPr>
            <w:r w:rsidRPr="008E13D9">
              <w:rPr>
                <w:rFonts w:ascii="Georgia" w:hAnsi="Georgia"/>
                <w:sz w:val="22"/>
                <w:szCs w:val="22"/>
              </w:rPr>
              <w:t>Lípová 511/15, Nové Město, 120 00 Praha 2</w:t>
            </w:r>
          </w:p>
        </w:tc>
      </w:tr>
      <w:tr w:rsidR="00D71102" w:rsidRPr="006E4D4E" w14:paraId="1947E6DA" w14:textId="77777777" w:rsidTr="008E13D9">
        <w:tc>
          <w:tcPr>
            <w:tcW w:w="2476"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24" w:type="pct"/>
          </w:tcPr>
          <w:p w14:paraId="77E4A2D6" w14:textId="7F48BC63" w:rsidR="00D71102" w:rsidRPr="006E4D4E" w:rsidRDefault="00E304BD" w:rsidP="00D71102">
            <w:pPr>
              <w:pStyle w:val="TableTextCzechTourism"/>
              <w:keepNext/>
              <w:spacing w:line="260" w:lineRule="exact"/>
              <w:rPr>
                <w:rFonts w:ascii="Georgia" w:hAnsi="Georgia"/>
                <w:sz w:val="22"/>
                <w:szCs w:val="22"/>
              </w:rPr>
            </w:pPr>
            <w:r>
              <w:rPr>
                <w:rFonts w:ascii="Georgia" w:hAnsi="Georgia"/>
                <w:sz w:val="22"/>
                <w:szCs w:val="22"/>
              </w:rPr>
              <w:t>XXX</w:t>
            </w:r>
            <w:r w:rsidR="008E13D9" w:rsidRPr="008E13D9">
              <w:rPr>
                <w:rFonts w:ascii="Georgia" w:hAnsi="Georgia"/>
                <w:sz w:val="22"/>
                <w:szCs w:val="22"/>
              </w:rPr>
              <w:t>, předseda výboru</w:t>
            </w:r>
          </w:p>
        </w:tc>
      </w:tr>
      <w:tr w:rsidR="00D71102" w:rsidRPr="006E4D4E" w14:paraId="1DC38BB1" w14:textId="77777777" w:rsidTr="008E13D9">
        <w:tc>
          <w:tcPr>
            <w:tcW w:w="2476"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24" w:type="pct"/>
          </w:tcPr>
          <w:p w14:paraId="0EB7018F" w14:textId="3304F98E" w:rsidR="00D71102" w:rsidRPr="006E4D4E" w:rsidRDefault="008E13D9" w:rsidP="00D71102">
            <w:pPr>
              <w:pStyle w:val="TableTextCzechTourism"/>
              <w:keepNext/>
              <w:spacing w:line="260" w:lineRule="exact"/>
              <w:rPr>
                <w:rFonts w:ascii="Georgia" w:hAnsi="Georgia"/>
                <w:sz w:val="22"/>
                <w:szCs w:val="22"/>
              </w:rPr>
            </w:pPr>
            <w:r w:rsidRPr="008E13D9">
              <w:rPr>
                <w:rFonts w:ascii="Georgia" w:hAnsi="Georgia"/>
                <w:sz w:val="22"/>
                <w:szCs w:val="22"/>
              </w:rPr>
              <w:t>04234901</w:t>
            </w:r>
          </w:p>
        </w:tc>
      </w:tr>
      <w:tr w:rsidR="00D71102" w:rsidRPr="006E4D4E" w14:paraId="3D5E4FC5" w14:textId="77777777" w:rsidTr="008E13D9">
        <w:tc>
          <w:tcPr>
            <w:tcW w:w="2476"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24" w:type="pct"/>
          </w:tcPr>
          <w:p w14:paraId="3BAB801B" w14:textId="0FB9677F" w:rsidR="00D71102" w:rsidRPr="006E4D4E" w:rsidRDefault="008E13D9" w:rsidP="00D71102">
            <w:pPr>
              <w:pStyle w:val="TableTextCzechTourism"/>
              <w:keepNext/>
              <w:spacing w:line="260" w:lineRule="exact"/>
              <w:rPr>
                <w:rFonts w:ascii="Georgia" w:hAnsi="Georgia"/>
                <w:sz w:val="22"/>
                <w:szCs w:val="22"/>
              </w:rPr>
            </w:pPr>
            <w:r>
              <w:rPr>
                <w:rFonts w:ascii="Georgia" w:hAnsi="Georgia"/>
                <w:sz w:val="22"/>
                <w:szCs w:val="22"/>
              </w:rPr>
              <w:t>CZ</w:t>
            </w:r>
            <w:r>
              <w:t xml:space="preserve"> </w:t>
            </w:r>
            <w:r w:rsidRPr="008E13D9">
              <w:rPr>
                <w:rFonts w:ascii="Georgia" w:hAnsi="Georgia"/>
                <w:sz w:val="22"/>
                <w:szCs w:val="22"/>
              </w:rPr>
              <w:t>04234901</w:t>
            </w:r>
          </w:p>
        </w:tc>
      </w:tr>
      <w:tr w:rsidR="00D71102" w:rsidRPr="006E4D4E" w14:paraId="15356CA3" w14:textId="77777777" w:rsidTr="008E13D9">
        <w:tc>
          <w:tcPr>
            <w:tcW w:w="2476"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24" w:type="pct"/>
            <w:tcBorders>
              <w:bottom w:val="single" w:sz="2" w:space="0" w:color="auto"/>
            </w:tcBorders>
          </w:tcPr>
          <w:p w14:paraId="02872224" w14:textId="29183819" w:rsidR="00D71102" w:rsidRPr="006E4D4E" w:rsidRDefault="00D71102" w:rsidP="00D71102">
            <w:pPr>
              <w:pStyle w:val="TableTextCzechTourism"/>
              <w:keepNext/>
              <w:spacing w:line="260" w:lineRule="exact"/>
              <w:rPr>
                <w:rFonts w:ascii="Georgia" w:hAnsi="Georgia"/>
                <w:sz w:val="22"/>
                <w:szCs w:val="22"/>
              </w:rPr>
            </w:pPr>
            <w:r w:rsidRPr="008E13D9">
              <w:rPr>
                <w:rFonts w:ascii="Georgia" w:hAnsi="Georgia"/>
                <w:sz w:val="22"/>
                <w:szCs w:val="22"/>
              </w:rPr>
              <w:t>NE</w:t>
            </w:r>
          </w:p>
        </w:tc>
      </w:tr>
      <w:tr w:rsidR="00D71102" w:rsidRPr="006E4D4E" w14:paraId="13A720A8" w14:textId="77777777" w:rsidTr="008E13D9">
        <w:tc>
          <w:tcPr>
            <w:tcW w:w="2476"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24" w:type="pct"/>
            <w:tcBorders>
              <w:top w:val="single" w:sz="2" w:space="0" w:color="auto"/>
              <w:bottom w:val="single" w:sz="4" w:space="0" w:color="auto"/>
            </w:tcBorders>
          </w:tcPr>
          <w:p w14:paraId="2895BE02" w14:textId="642364F4" w:rsidR="00D71102" w:rsidRPr="00840315" w:rsidRDefault="008E13D9" w:rsidP="00D71102">
            <w:pPr>
              <w:pStyle w:val="TableTextCzechTourism"/>
              <w:keepNext/>
              <w:spacing w:line="260" w:lineRule="exact"/>
              <w:rPr>
                <w:rFonts w:ascii="Georgia" w:hAnsi="Georgia"/>
                <w:sz w:val="22"/>
                <w:szCs w:val="22"/>
              </w:rPr>
            </w:pPr>
            <w:r w:rsidRPr="008E13D9">
              <w:rPr>
                <w:rFonts w:ascii="Georgia" w:hAnsi="Georgia"/>
                <w:sz w:val="22"/>
                <w:szCs w:val="22"/>
              </w:rPr>
              <w:t>115-1520720217/0100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920BA6" w:rsidRDefault="00475715" w:rsidP="00E832E9">
      <w:pPr>
        <w:pStyle w:val="Nzev"/>
        <w:tabs>
          <w:tab w:val="clear" w:pos="680"/>
        </w:tabs>
        <w:spacing w:after="240" w:line="240" w:lineRule="auto"/>
        <w:jc w:val="both"/>
        <w:rPr>
          <w:sz w:val="22"/>
          <w:szCs w:val="22"/>
        </w:rPr>
      </w:pPr>
      <w:r w:rsidRPr="00D700DE">
        <w:rPr>
          <w:sz w:val="22"/>
          <w:szCs w:val="22"/>
        </w:rPr>
        <w:t xml:space="preserve">Česká centrála cestovního ruchu – </w:t>
      </w:r>
      <w:r w:rsidRPr="00920BA6">
        <w:rPr>
          <w:sz w:val="22"/>
          <w:szCs w:val="22"/>
        </w:rPr>
        <w:t>CzechTourism je státní příspěvkovou organizací, která zajišťuje propagaci České republiky a podílí se na vytváření její image jako destinace cestovního ruchu jak v zahraničí, tak v České republice</w:t>
      </w:r>
      <w:r w:rsidR="0032108E" w:rsidRPr="00920BA6">
        <w:rPr>
          <w:sz w:val="22"/>
          <w:szCs w:val="22"/>
        </w:rPr>
        <w:t>,</w:t>
      </w:r>
      <w:r w:rsidRPr="00920BA6">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00920BA6">
        <w:rPr>
          <w:sz w:val="22"/>
          <w:szCs w:val="22"/>
        </w:rPr>
        <w:t xml:space="preserve">veřejných </w:t>
      </w:r>
      <w:r w:rsidRPr="00920BA6">
        <w:rPr>
          <w:sz w:val="22"/>
          <w:szCs w:val="22"/>
        </w:rPr>
        <w:t>institucí a podnikatelských subjektů.</w:t>
      </w:r>
    </w:p>
    <w:p w14:paraId="5AA5C90F" w14:textId="127C458E" w:rsidR="00475715" w:rsidRPr="00920BA6" w:rsidRDefault="00475715" w:rsidP="00E832E9">
      <w:pPr>
        <w:pStyle w:val="Nzev"/>
        <w:tabs>
          <w:tab w:val="clear" w:pos="680"/>
        </w:tabs>
        <w:spacing w:after="240" w:line="240" w:lineRule="auto"/>
        <w:jc w:val="both"/>
        <w:rPr>
          <w:sz w:val="22"/>
          <w:szCs w:val="22"/>
        </w:rPr>
      </w:pPr>
      <w:r w:rsidRPr="00920BA6">
        <w:rPr>
          <w:sz w:val="22"/>
          <w:szCs w:val="22"/>
        </w:rPr>
        <w:t xml:space="preserve">Objednatel prohlašuje, že jeho zájmem je poskytnutí </w:t>
      </w:r>
      <w:r w:rsidR="00CD29C7" w:rsidRPr="00920BA6">
        <w:rPr>
          <w:sz w:val="22"/>
          <w:szCs w:val="22"/>
        </w:rPr>
        <w:t>s</w:t>
      </w:r>
      <w:r w:rsidRPr="00920BA6">
        <w:rPr>
          <w:sz w:val="22"/>
          <w:szCs w:val="22"/>
        </w:rPr>
        <w:t>lužeb</w:t>
      </w:r>
      <w:r w:rsidR="007F0F41" w:rsidRPr="00920BA6">
        <w:rPr>
          <w:sz w:val="22"/>
          <w:szCs w:val="22"/>
        </w:rPr>
        <w:t xml:space="preserve"> </w:t>
      </w:r>
      <w:r w:rsidR="00CD29C7" w:rsidRPr="00920BA6">
        <w:rPr>
          <w:sz w:val="22"/>
          <w:szCs w:val="22"/>
        </w:rPr>
        <w:t>P</w:t>
      </w:r>
      <w:r w:rsidRPr="00920BA6">
        <w:rPr>
          <w:sz w:val="22"/>
          <w:szCs w:val="22"/>
        </w:rPr>
        <w:t>oskytovatelem</w:t>
      </w:r>
      <w:r w:rsidR="00B87E1C" w:rsidRPr="00920BA6">
        <w:rPr>
          <w:sz w:val="22"/>
          <w:szCs w:val="22"/>
        </w:rPr>
        <w:t>, spojených s rozvojem kvality služeb v cestovním ruchu v České republice a podporou vzdělávání zaměstnanců v cestovním ruchu</w:t>
      </w:r>
      <w:r w:rsidRPr="00920BA6">
        <w:rPr>
          <w:sz w:val="22"/>
          <w:szCs w:val="22"/>
        </w:rPr>
        <w:t xml:space="preserve"> dle této Smlouvy, za což zaplatí </w:t>
      </w:r>
      <w:r w:rsidR="00CD29C7" w:rsidRPr="00920BA6">
        <w:rPr>
          <w:sz w:val="22"/>
          <w:szCs w:val="22"/>
        </w:rPr>
        <w:t>P</w:t>
      </w:r>
      <w:r w:rsidRPr="00920BA6">
        <w:rPr>
          <w:sz w:val="22"/>
          <w:szCs w:val="22"/>
        </w:rPr>
        <w:t>oskytovateli cenu ve výši a za podmínek touto Smlouvou stanovených.</w:t>
      </w:r>
    </w:p>
    <w:p w14:paraId="251F1A65" w14:textId="72D78E5E" w:rsidR="00475715" w:rsidRPr="00920BA6" w:rsidRDefault="00475715" w:rsidP="00E832E9">
      <w:pPr>
        <w:pStyle w:val="Nzev"/>
        <w:tabs>
          <w:tab w:val="clear" w:pos="680"/>
        </w:tabs>
        <w:spacing w:after="240" w:line="240" w:lineRule="auto"/>
        <w:jc w:val="both"/>
        <w:rPr>
          <w:sz w:val="22"/>
          <w:szCs w:val="22"/>
        </w:rPr>
      </w:pPr>
      <w:r w:rsidRPr="00920BA6">
        <w:rPr>
          <w:sz w:val="22"/>
          <w:szCs w:val="22"/>
        </w:rPr>
        <w:t>Poskytovatel prohlašuje, že mu není známa jakákoliv skutečnost, která by, byť jen potenciálně, mohla ohrozit poskytnutí služeb dle této Smlouvy, ani vznik žádné takové skutečnosti nehrozí.</w:t>
      </w:r>
    </w:p>
    <w:p w14:paraId="527DAFCC" w14:textId="19CFF9B4" w:rsidR="000E67D8" w:rsidRPr="00920BA6" w:rsidRDefault="000E67D8" w:rsidP="000E67D8">
      <w:pPr>
        <w:rPr>
          <w:b/>
          <w:bCs/>
        </w:rPr>
      </w:pPr>
      <w:r w:rsidRPr="00920BA6">
        <w:t xml:space="preserve">Smlouva je uzavírána na základě veřejné zakázky malého rozsahu č. </w:t>
      </w:r>
      <w:r w:rsidR="00920BA6" w:rsidRPr="00920BA6">
        <w:rPr>
          <w:b/>
          <w:bCs/>
        </w:rPr>
        <w:t>VZ2023/310/1.</w:t>
      </w:r>
    </w:p>
    <w:p w14:paraId="43842981" w14:textId="77777777" w:rsidR="00B07421" w:rsidRPr="00920BA6" w:rsidRDefault="00B07421" w:rsidP="006E1BE5">
      <w:pPr>
        <w:pStyle w:val="Heading1-Number-FollowNumberCzechTourism"/>
        <w:numPr>
          <w:ilvl w:val="0"/>
          <w:numId w:val="21"/>
        </w:numPr>
        <w:spacing w:before="480" w:after="120"/>
        <w:ind w:left="0"/>
      </w:pPr>
    </w:p>
    <w:p w14:paraId="403903D1" w14:textId="77777777" w:rsidR="00B07421" w:rsidRPr="00920BA6" w:rsidRDefault="00B07421" w:rsidP="006E1BE5">
      <w:pPr>
        <w:pStyle w:val="Heading1-Number-FollowNumberCzechTourism"/>
        <w:spacing w:before="0" w:after="240"/>
        <w:ind w:left="0"/>
      </w:pPr>
      <w:r w:rsidRPr="00920BA6">
        <w:t>Základní ustanovení</w:t>
      </w:r>
    </w:p>
    <w:p w14:paraId="66544D7A" w14:textId="05028787" w:rsidR="00B07421" w:rsidRPr="00920BA6" w:rsidRDefault="00B07421" w:rsidP="00AB6E57">
      <w:pPr>
        <w:pStyle w:val="ListNumber-ContinueHeadingCzechTourism"/>
        <w:numPr>
          <w:ilvl w:val="1"/>
          <w:numId w:val="21"/>
        </w:numPr>
        <w:spacing w:after="240"/>
        <w:ind w:left="567" w:hanging="567"/>
        <w:jc w:val="both"/>
      </w:pPr>
      <w:r w:rsidRPr="00920BA6">
        <w:t xml:space="preserve">Poskytovatel se touto Smlouvou zavazuje zajistit pro </w:t>
      </w:r>
      <w:r w:rsidR="007B384D" w:rsidRPr="00920BA6">
        <w:t>O</w:t>
      </w:r>
      <w:r w:rsidRPr="00920BA6">
        <w:t>bjednatele služby spojené s propagací České republiky</w:t>
      </w:r>
      <w:r w:rsidR="0060323F" w:rsidRPr="00920BA6">
        <w:t xml:space="preserve"> </w:t>
      </w:r>
      <w:r w:rsidRPr="00920BA6">
        <w:t>v rozsahu a za podmínek stanovených touto Smlouvou.</w:t>
      </w:r>
    </w:p>
    <w:p w14:paraId="20D8D322" w14:textId="03C1330A" w:rsidR="00B07421" w:rsidRPr="00920BA6" w:rsidRDefault="00B07421" w:rsidP="00AB6E57">
      <w:pPr>
        <w:pStyle w:val="ListNumber-ContinueHeadingCzechTourism"/>
        <w:numPr>
          <w:ilvl w:val="1"/>
          <w:numId w:val="21"/>
        </w:numPr>
        <w:spacing w:after="240"/>
        <w:ind w:left="567" w:hanging="567"/>
        <w:jc w:val="both"/>
      </w:pPr>
      <w:r w:rsidRPr="00920BA6">
        <w:t xml:space="preserve">Objednatel se touto Smlouvou zavazuje </w:t>
      </w:r>
      <w:r w:rsidR="000E6E48" w:rsidRPr="00920BA6">
        <w:t xml:space="preserve">za </w:t>
      </w:r>
      <w:r w:rsidRPr="00920BA6">
        <w:t xml:space="preserve">řádně </w:t>
      </w:r>
      <w:r w:rsidR="000E6E48" w:rsidRPr="00920BA6">
        <w:t xml:space="preserve">a včasně </w:t>
      </w:r>
      <w:r w:rsidRPr="00920BA6">
        <w:t xml:space="preserve">provedené služby </w:t>
      </w:r>
      <w:r w:rsidR="0060323F" w:rsidRPr="00920BA6">
        <w:t>P</w:t>
      </w:r>
      <w:r w:rsidRPr="00920BA6">
        <w:t>oskytovateli zaplatit</w:t>
      </w:r>
      <w:r w:rsidR="000E6E48" w:rsidRPr="00920BA6">
        <w:t xml:space="preserve"> cenu</w:t>
      </w:r>
      <w:r w:rsidRPr="00920BA6">
        <w:t>, a to ve výši a za podmínek stanovených touto Smlouvou.</w:t>
      </w:r>
    </w:p>
    <w:p w14:paraId="6053FA7A" w14:textId="77777777" w:rsidR="00B07421" w:rsidRPr="00920BA6" w:rsidRDefault="00B07421" w:rsidP="00E832E9">
      <w:pPr>
        <w:pStyle w:val="Heading1-Number-FollowNumberCzechTourism"/>
        <w:numPr>
          <w:ilvl w:val="0"/>
          <w:numId w:val="21"/>
        </w:numPr>
        <w:spacing w:before="480" w:after="120"/>
        <w:ind w:left="0"/>
      </w:pPr>
    </w:p>
    <w:p w14:paraId="10BD1415" w14:textId="4E4A5C87" w:rsidR="00B07421" w:rsidRPr="00920BA6" w:rsidRDefault="00B07421" w:rsidP="006E1BE5">
      <w:pPr>
        <w:pStyle w:val="Heading1-Number-FollowNumberCzechTourism"/>
        <w:spacing w:before="0" w:after="240"/>
        <w:ind w:left="0"/>
      </w:pPr>
      <w:r w:rsidRPr="00920BA6">
        <w:t xml:space="preserve">Předmět </w:t>
      </w:r>
      <w:r w:rsidR="00AD0D20" w:rsidRPr="00920BA6">
        <w:t>S</w:t>
      </w:r>
      <w:r w:rsidRPr="00920BA6">
        <w:t>mlouvy</w:t>
      </w:r>
    </w:p>
    <w:p w14:paraId="3B9271F5" w14:textId="77777777" w:rsidR="00B87E1C" w:rsidRPr="00920BA6" w:rsidRDefault="00B87E1C" w:rsidP="19C8E6CA">
      <w:pPr>
        <w:pStyle w:val="ListNumber-ContinueHeadingCzechTourism"/>
        <w:keepLines/>
        <w:numPr>
          <w:ilvl w:val="1"/>
          <w:numId w:val="43"/>
        </w:numPr>
        <w:spacing w:before="240" w:after="240" w:line="276" w:lineRule="auto"/>
        <w:ind w:left="567" w:hanging="567"/>
        <w:jc w:val="both"/>
        <w:rPr>
          <w:b/>
          <w:bCs/>
        </w:rPr>
      </w:pPr>
      <w:r w:rsidRPr="00920BA6">
        <w:t>Předmětem této smlouvy je zajištění služeb pro Objednatele za účelem rozvoje kvality služeb v cestovním ruchu v České republice a s ním i spojená podpora vzdělávání zaměstnanců v cestovním ruchu.</w:t>
      </w:r>
    </w:p>
    <w:p w14:paraId="2C0166D2" w14:textId="77777777" w:rsidR="00920BA6" w:rsidRPr="00920BA6" w:rsidRDefault="00920BA6" w:rsidP="00920BA6">
      <w:pPr>
        <w:pStyle w:val="Odstavecseseznamem"/>
        <w:numPr>
          <w:ilvl w:val="1"/>
          <w:numId w:val="43"/>
        </w:numPr>
        <w:tabs>
          <w:tab w:val="clear" w:pos="454"/>
          <w:tab w:val="left" w:pos="567"/>
        </w:tabs>
        <w:ind w:left="567" w:hanging="567"/>
      </w:pPr>
      <w:r w:rsidRPr="00920BA6">
        <w:t xml:space="preserve">Poskytovatel se zavazuje dodržovat metodiku Péče o kvalitu, která </w:t>
      </w:r>
      <w:proofErr w:type="gramStart"/>
      <w:r w:rsidRPr="00920BA6">
        <w:t>tvoří</w:t>
      </w:r>
      <w:proofErr w:type="gramEnd"/>
      <w:r w:rsidRPr="00920BA6">
        <w:t xml:space="preserve"> Přílohu č. 1 této Smlouvy – Metodika pro organizace k zapojení se do systému – obecný vzor a pokračovat v nastavených spolupracích a certifikaci kvality (dále “Péče o kvalitu”). Objednatel poskytne Poskytovateli po uzavření Smlouvy veškeré údaje, které jsou nezbytné pro pokračování projektu Péče o kvalitu.</w:t>
      </w:r>
    </w:p>
    <w:p w14:paraId="73B8F6D9" w14:textId="09440A58" w:rsidR="19C8E6CA" w:rsidRPr="00920BA6" w:rsidRDefault="19C8E6CA" w:rsidP="19C8E6CA"/>
    <w:p w14:paraId="40B82379" w14:textId="676C1A21" w:rsidR="00B07421" w:rsidRPr="008E13D9" w:rsidRDefault="00B07421" w:rsidP="008E13D9">
      <w:pPr>
        <w:pStyle w:val="ListNumber-ContinueHeadingCzechTourism"/>
        <w:numPr>
          <w:ilvl w:val="1"/>
          <w:numId w:val="21"/>
        </w:numPr>
        <w:spacing w:after="240"/>
        <w:ind w:left="567" w:hanging="567"/>
        <w:jc w:val="both"/>
        <w:rPr>
          <w:b/>
          <w:bCs/>
        </w:rPr>
      </w:pPr>
      <w:r w:rsidRPr="00920BA6">
        <w:t xml:space="preserve">Poskytovatel se zavazuje podle této </w:t>
      </w:r>
      <w:r w:rsidR="00F94D29" w:rsidRPr="00920BA6">
        <w:t>S</w:t>
      </w:r>
      <w:r w:rsidRPr="00920BA6">
        <w:t xml:space="preserve">mlouvy </w:t>
      </w:r>
      <w:r w:rsidR="00B87E1C" w:rsidRPr="00920BA6">
        <w:t>pro Objednatele spravovat Řídící centrum kvality. Tato správa bude probíhat soustavně v každém měsíci po dobu 2</w:t>
      </w:r>
      <w:r w:rsidR="75789C26" w:rsidRPr="00920BA6">
        <w:t>4 měsíců</w:t>
      </w:r>
      <w:r w:rsidR="00B87E1C" w:rsidRPr="00920BA6">
        <w:t>.</w:t>
      </w:r>
      <w:r w:rsidR="79FF9BD0" w:rsidRPr="00920BA6">
        <w:t xml:space="preserve"> </w:t>
      </w:r>
      <w:r w:rsidR="2C5B865C" w:rsidRPr="00920BA6">
        <w:t>Poskytovatel bude</w:t>
      </w:r>
      <w:r w:rsidR="79FF9BD0" w:rsidRPr="00920BA6">
        <w:t xml:space="preserve"> v koordinaci s Objednatelem soustavně spolupracovat s profesními asociacemi v oblasti cestovního ruchu na zahrnutí zásad kvality do svých certifikačních standardů</w:t>
      </w:r>
      <w:r w:rsidR="013F258D" w:rsidRPr="00920BA6">
        <w:t xml:space="preserve"> (dále “Řídící centrum kvality”)</w:t>
      </w:r>
      <w:r w:rsidR="79FF9BD0" w:rsidRPr="00920BA6">
        <w:t>.</w:t>
      </w:r>
    </w:p>
    <w:p w14:paraId="7335BB7C" w14:textId="77777777" w:rsidR="00B07421" w:rsidRPr="00920BA6" w:rsidRDefault="00B07421" w:rsidP="00394FC6">
      <w:pPr>
        <w:pStyle w:val="Heading1-Number-FollowNumberCzechTourism"/>
        <w:keepNext/>
        <w:keepLines/>
        <w:numPr>
          <w:ilvl w:val="0"/>
          <w:numId w:val="21"/>
        </w:numPr>
        <w:spacing w:before="480" w:after="120"/>
        <w:ind w:left="0"/>
      </w:pPr>
    </w:p>
    <w:p w14:paraId="6F667EC7" w14:textId="77777777" w:rsidR="00B07421" w:rsidRPr="00920BA6" w:rsidRDefault="00B07421" w:rsidP="006E1BE5">
      <w:pPr>
        <w:pStyle w:val="Heading1-Number-FollowNumberCzechTourism"/>
        <w:keepNext/>
        <w:keepLines/>
        <w:spacing w:before="0" w:after="240"/>
        <w:ind w:left="0"/>
      </w:pPr>
      <w:r w:rsidRPr="00920BA6">
        <w:t>Podmínky poskytování služeb</w:t>
      </w:r>
    </w:p>
    <w:p w14:paraId="475697AA" w14:textId="5E7BDFC9" w:rsidR="000E67D8" w:rsidRPr="00920BA6" w:rsidRDefault="000E67D8" w:rsidP="19C8E6CA">
      <w:pPr>
        <w:pStyle w:val="ListNumber-ContinueHeadingCzechTourism"/>
        <w:keepLines/>
        <w:numPr>
          <w:ilvl w:val="1"/>
          <w:numId w:val="43"/>
        </w:numPr>
        <w:spacing w:before="240" w:after="240" w:line="276" w:lineRule="auto"/>
        <w:ind w:left="425" w:hanging="425"/>
        <w:jc w:val="both"/>
      </w:pPr>
      <w:r w:rsidRPr="00920BA6">
        <w:t xml:space="preserve"> </w:t>
      </w:r>
      <w:r w:rsidR="00844C0B" w:rsidRPr="00920BA6">
        <w:t xml:space="preserve">Poskytovatel </w:t>
      </w:r>
      <w:r w:rsidRPr="00920BA6">
        <w:t xml:space="preserve">se zavazuje vykonávat činnosti </w:t>
      </w:r>
      <w:r w:rsidR="50B9748A" w:rsidRPr="00920BA6">
        <w:t>předmětu Smlouvy</w:t>
      </w:r>
      <w:r w:rsidRPr="00920BA6">
        <w:t xml:space="preserve"> soustavně každý měsíc</w:t>
      </w:r>
      <w:r w:rsidR="3A423CD7" w:rsidRPr="00920BA6">
        <w:t xml:space="preserve">. Objednatel vždy předem </w:t>
      </w:r>
      <w:r w:rsidR="663A7D9C" w:rsidRPr="00920BA6">
        <w:t xml:space="preserve">telefonicky nebo emailem </w:t>
      </w:r>
      <w:r w:rsidR="3A423CD7" w:rsidRPr="00920BA6">
        <w:t>s Poskytovatelem do</w:t>
      </w:r>
      <w:r w:rsidR="5E1BF8E3" w:rsidRPr="00920BA6">
        <w:t>mluví požadovaný rozsah činností</w:t>
      </w:r>
      <w:r w:rsidR="583994A1" w:rsidRPr="00920BA6">
        <w:t xml:space="preserve"> a </w:t>
      </w:r>
      <w:r w:rsidRPr="00920BA6">
        <w:t xml:space="preserve">o těchto činnostech je </w:t>
      </w:r>
      <w:r w:rsidR="00844C0B" w:rsidRPr="00920BA6">
        <w:t xml:space="preserve">Poskytovatel </w:t>
      </w:r>
      <w:r w:rsidRPr="00920BA6">
        <w:t xml:space="preserve">povinen </w:t>
      </w:r>
      <w:r w:rsidR="43D501E0" w:rsidRPr="00920BA6">
        <w:t xml:space="preserve">následně </w:t>
      </w:r>
      <w:r w:rsidRPr="00920BA6">
        <w:t xml:space="preserve">vyhotovit </w:t>
      </w:r>
      <w:r w:rsidR="24C8294D" w:rsidRPr="00920BA6">
        <w:t>výkaz služeb</w:t>
      </w:r>
      <w:r w:rsidRPr="00920BA6">
        <w:t xml:space="preserve"> který bude po jeho odsouhlasení Objednatelem přílohou faktury.</w:t>
      </w:r>
      <w:r w:rsidR="495F6FA0" w:rsidRPr="00920BA6">
        <w:t xml:space="preserve"> </w:t>
      </w:r>
    </w:p>
    <w:p w14:paraId="60052B39" w14:textId="69338877" w:rsidR="000E67D8" w:rsidRPr="00920BA6" w:rsidRDefault="000E67D8" w:rsidP="1DB630C3">
      <w:pPr>
        <w:pStyle w:val="ListNumber-ContinueHeadingCzechTourism"/>
        <w:keepLines/>
        <w:numPr>
          <w:ilvl w:val="1"/>
          <w:numId w:val="43"/>
        </w:numPr>
        <w:spacing w:before="240" w:after="240" w:line="276" w:lineRule="auto"/>
        <w:ind w:left="426" w:hanging="426"/>
        <w:jc w:val="both"/>
        <w:rPr>
          <w:b/>
          <w:bCs/>
        </w:rPr>
      </w:pPr>
      <w:r w:rsidRPr="00920BA6">
        <w:t xml:space="preserve">V rámci plnění dle této smlouvy se </w:t>
      </w:r>
      <w:r w:rsidR="00844C0B" w:rsidRPr="00920BA6">
        <w:t xml:space="preserve">Poskytovatel </w:t>
      </w:r>
      <w:r w:rsidRPr="00920BA6">
        <w:t>zavazuje zajistit pro Objednatele následující činnosti:</w:t>
      </w:r>
    </w:p>
    <w:p w14:paraId="41581B13" w14:textId="51450D17" w:rsidR="000E67D8" w:rsidRPr="00920BA6" w:rsidRDefault="000E67D8" w:rsidP="19C8E6CA">
      <w:pPr>
        <w:pStyle w:val="Odstavecseseznamem"/>
        <w:keepLines/>
        <w:numPr>
          <w:ilvl w:val="0"/>
          <w:numId w:val="45"/>
        </w:numPr>
        <w:tabs>
          <w:tab w:val="clear" w:pos="454"/>
          <w:tab w:val="clear" w:pos="907"/>
          <w:tab w:val="clear" w:pos="1361"/>
          <w:tab w:val="clear" w:pos="1814"/>
          <w:tab w:val="clear" w:pos="2268"/>
          <w:tab w:val="left" w:pos="1560"/>
        </w:tabs>
        <w:spacing w:before="120" w:line="276" w:lineRule="auto"/>
        <w:ind w:left="1145" w:hanging="357"/>
        <w:jc w:val="both"/>
        <w:outlineLvl w:val="0"/>
        <w:rPr>
          <w:b/>
          <w:bCs/>
        </w:rPr>
      </w:pPr>
      <w:r w:rsidRPr="00920BA6">
        <w:t xml:space="preserve">Revize a aktualizace </w:t>
      </w:r>
      <w:r w:rsidR="0E679FBC" w:rsidRPr="00920BA6">
        <w:t>přílohy č. 1 této Smlouvy-</w:t>
      </w:r>
      <w:r w:rsidR="000F0125" w:rsidRPr="00920BA6">
        <w:t xml:space="preserve">obecného vzoru </w:t>
      </w:r>
      <w:r w:rsidR="71ADA839" w:rsidRPr="00920BA6">
        <w:t>m</w:t>
      </w:r>
      <w:r w:rsidRPr="00920BA6">
        <w:t xml:space="preserve">etodiky Péče o kvalitu a </w:t>
      </w:r>
      <w:r w:rsidR="1B34CC84" w:rsidRPr="00920BA6">
        <w:t xml:space="preserve">v ní uvedeného vzoru </w:t>
      </w:r>
      <w:proofErr w:type="spellStart"/>
      <w:r w:rsidRPr="00920BA6">
        <w:t>check</w:t>
      </w:r>
      <w:proofErr w:type="spellEnd"/>
      <w:r w:rsidRPr="00920BA6">
        <w:t>-listu v koordinaci s Objednatelem.</w:t>
      </w:r>
    </w:p>
    <w:p w14:paraId="6C137AEC" w14:textId="590561BA" w:rsidR="000E67D8" w:rsidRPr="00920BA6" w:rsidRDefault="000E67D8" w:rsidP="19C8E6CA">
      <w:pPr>
        <w:pStyle w:val="Odstavecseseznamem"/>
        <w:keepLines/>
        <w:numPr>
          <w:ilvl w:val="0"/>
          <w:numId w:val="45"/>
        </w:numPr>
        <w:tabs>
          <w:tab w:val="clear" w:pos="454"/>
          <w:tab w:val="clear" w:pos="907"/>
          <w:tab w:val="clear" w:pos="1361"/>
          <w:tab w:val="clear" w:pos="1814"/>
          <w:tab w:val="clear" w:pos="2268"/>
          <w:tab w:val="left" w:pos="1560"/>
        </w:tabs>
        <w:spacing w:before="120" w:line="276" w:lineRule="auto"/>
        <w:ind w:left="1145" w:hanging="357"/>
        <w:jc w:val="both"/>
        <w:outlineLvl w:val="0"/>
        <w:rPr>
          <w:b/>
          <w:bCs/>
        </w:rPr>
      </w:pPr>
      <w:r w:rsidRPr="00920BA6">
        <w:t xml:space="preserve">Vstupní konzultace a následná tvorba </w:t>
      </w:r>
      <w:r w:rsidR="211730C6" w:rsidRPr="00920BA6">
        <w:t xml:space="preserve">aktualizované </w:t>
      </w:r>
      <w:r w:rsidRPr="00920BA6">
        <w:t xml:space="preserve">Metodiky </w:t>
      </w:r>
      <w:r w:rsidR="32C58DEA" w:rsidRPr="00920BA6">
        <w:t xml:space="preserve">Péče o kvalitu </w:t>
      </w:r>
      <w:r w:rsidR="62A5A058" w:rsidRPr="00920BA6">
        <w:t xml:space="preserve">vždy </w:t>
      </w:r>
      <w:r w:rsidRPr="00920BA6">
        <w:t>ve spolupráci s profesními asociacemi, které se nově zapojí do Péče o kvalitu.</w:t>
      </w:r>
    </w:p>
    <w:p w14:paraId="425F9377" w14:textId="77777777" w:rsidR="000E67D8" w:rsidRPr="00920BA6" w:rsidRDefault="000E67D8">
      <w:pPr>
        <w:pStyle w:val="Odstavecseseznamem"/>
        <w:keepLines/>
        <w:numPr>
          <w:ilvl w:val="0"/>
          <w:numId w:val="45"/>
        </w:numPr>
        <w:tabs>
          <w:tab w:val="clear" w:pos="454"/>
          <w:tab w:val="clear" w:pos="907"/>
          <w:tab w:val="clear" w:pos="1361"/>
          <w:tab w:val="clear" w:pos="1814"/>
          <w:tab w:val="clear" w:pos="2268"/>
          <w:tab w:val="left" w:pos="1560"/>
        </w:tabs>
        <w:spacing w:before="120" w:line="276" w:lineRule="auto"/>
        <w:ind w:left="1145" w:hanging="357"/>
        <w:jc w:val="both"/>
        <w:outlineLvl w:val="0"/>
        <w:rPr>
          <w:b/>
          <w:bCs/>
          <w:szCs w:val="22"/>
        </w:rPr>
      </w:pPr>
      <w:r w:rsidRPr="00920BA6">
        <w:rPr>
          <w:bCs/>
          <w:szCs w:val="22"/>
        </w:rPr>
        <w:t xml:space="preserve">Komunikace s profesními asociacemi. </w:t>
      </w:r>
    </w:p>
    <w:p w14:paraId="67A90D13" w14:textId="77777777" w:rsidR="000E67D8" w:rsidRPr="00920BA6" w:rsidRDefault="000E67D8">
      <w:pPr>
        <w:pStyle w:val="Odstavecseseznamem"/>
        <w:keepLines/>
        <w:numPr>
          <w:ilvl w:val="0"/>
          <w:numId w:val="45"/>
        </w:numPr>
        <w:tabs>
          <w:tab w:val="clear" w:pos="454"/>
          <w:tab w:val="clear" w:pos="907"/>
          <w:tab w:val="clear" w:pos="1361"/>
          <w:tab w:val="clear" w:pos="1814"/>
          <w:tab w:val="clear" w:pos="2268"/>
          <w:tab w:val="left" w:pos="1560"/>
        </w:tabs>
        <w:spacing w:before="120" w:line="276" w:lineRule="auto"/>
        <w:ind w:left="1145" w:hanging="357"/>
        <w:jc w:val="both"/>
        <w:outlineLvl w:val="0"/>
        <w:rPr>
          <w:b/>
          <w:bCs/>
          <w:szCs w:val="22"/>
        </w:rPr>
      </w:pPr>
      <w:r w:rsidRPr="00920BA6">
        <w:rPr>
          <w:bCs/>
          <w:szCs w:val="22"/>
        </w:rPr>
        <w:t>Hlavní komunikační a metodická podpora pro zapojené profesní asociace.</w:t>
      </w:r>
    </w:p>
    <w:p w14:paraId="5B6791BB" w14:textId="77777777" w:rsidR="000E67D8" w:rsidRPr="00920BA6" w:rsidRDefault="000E67D8" w:rsidP="19C8E6CA">
      <w:pPr>
        <w:pStyle w:val="Odstavecseseznamem"/>
        <w:keepLines/>
        <w:numPr>
          <w:ilvl w:val="0"/>
          <w:numId w:val="45"/>
        </w:numPr>
        <w:tabs>
          <w:tab w:val="clear" w:pos="454"/>
          <w:tab w:val="clear" w:pos="907"/>
          <w:tab w:val="clear" w:pos="1361"/>
          <w:tab w:val="clear" w:pos="1814"/>
          <w:tab w:val="clear" w:pos="2268"/>
          <w:tab w:val="left" w:pos="1560"/>
        </w:tabs>
        <w:spacing w:before="120" w:line="276" w:lineRule="auto"/>
        <w:ind w:left="1145" w:hanging="357"/>
        <w:jc w:val="both"/>
        <w:outlineLvl w:val="0"/>
        <w:rPr>
          <w:b/>
          <w:bCs/>
        </w:rPr>
      </w:pPr>
      <w:bookmarkStart w:id="0" w:name="_Hlk118986855"/>
      <w:r w:rsidRPr="00920BA6">
        <w:t>Finální kontrola zaslaných žádostí (</w:t>
      </w:r>
      <w:proofErr w:type="spellStart"/>
      <w:r w:rsidRPr="00920BA6">
        <w:t>Check</w:t>
      </w:r>
      <w:proofErr w:type="spellEnd"/>
      <w:r w:rsidRPr="00920BA6">
        <w:t>-listů) od jednotlivých subjektů o známku Q.</w:t>
      </w:r>
    </w:p>
    <w:p w14:paraId="2F4E8821" w14:textId="2D00B644" w:rsidR="000E67D8" w:rsidRPr="00920BA6" w:rsidRDefault="000E67D8">
      <w:pPr>
        <w:pStyle w:val="Odstavecseseznamem"/>
        <w:keepLines/>
        <w:numPr>
          <w:ilvl w:val="0"/>
          <w:numId w:val="45"/>
        </w:numPr>
        <w:tabs>
          <w:tab w:val="clear" w:pos="454"/>
          <w:tab w:val="clear" w:pos="907"/>
          <w:tab w:val="clear" w:pos="1361"/>
          <w:tab w:val="clear" w:pos="1814"/>
          <w:tab w:val="clear" w:pos="2268"/>
          <w:tab w:val="left" w:pos="1560"/>
        </w:tabs>
        <w:spacing w:before="120" w:line="276" w:lineRule="auto"/>
        <w:ind w:left="1145" w:hanging="357"/>
        <w:jc w:val="both"/>
        <w:outlineLvl w:val="0"/>
        <w:rPr>
          <w:b/>
          <w:bCs/>
          <w:szCs w:val="22"/>
        </w:rPr>
      </w:pPr>
      <w:bookmarkStart w:id="1" w:name="_Hlk118986870"/>
      <w:bookmarkEnd w:id="0"/>
      <w:r w:rsidRPr="00920BA6">
        <w:rPr>
          <w:bCs/>
          <w:szCs w:val="22"/>
        </w:rPr>
        <w:t>Zajištění pravidelného reportu zpětné vazby od profesních asociací/zapojených organizací.</w:t>
      </w:r>
    </w:p>
    <w:bookmarkEnd w:id="1"/>
    <w:p w14:paraId="72C9219E" w14:textId="5B56DB76" w:rsidR="000E67D8" w:rsidRPr="00920BA6" w:rsidRDefault="000E67D8" w:rsidP="19C8E6CA">
      <w:pPr>
        <w:pStyle w:val="Odstavecseseznamem"/>
        <w:keepLines/>
        <w:numPr>
          <w:ilvl w:val="0"/>
          <w:numId w:val="45"/>
        </w:numPr>
        <w:tabs>
          <w:tab w:val="clear" w:pos="454"/>
          <w:tab w:val="clear" w:pos="907"/>
          <w:tab w:val="clear" w:pos="1361"/>
          <w:tab w:val="clear" w:pos="1814"/>
          <w:tab w:val="clear" w:pos="2268"/>
          <w:tab w:val="left" w:pos="1560"/>
        </w:tabs>
        <w:spacing w:before="120" w:line="276" w:lineRule="auto"/>
        <w:ind w:left="1145" w:hanging="357"/>
        <w:jc w:val="both"/>
        <w:outlineLvl w:val="0"/>
        <w:rPr>
          <w:b/>
          <w:bCs/>
        </w:rPr>
      </w:pPr>
      <w:r w:rsidRPr="00920BA6">
        <w:t xml:space="preserve">Podpůrné materiály k </w:t>
      </w:r>
      <w:r w:rsidR="31FF494B" w:rsidRPr="00920BA6">
        <w:t>z</w:t>
      </w:r>
      <w:r w:rsidRPr="00920BA6">
        <w:t xml:space="preserve">ásadám </w:t>
      </w:r>
      <w:r w:rsidR="1CEE637C" w:rsidRPr="00920BA6">
        <w:t>P</w:t>
      </w:r>
      <w:r w:rsidRPr="00920BA6">
        <w:t>éče o kvalitu a spolupráci na přípravě vzdělávacích kurzů ke kvalitě služeb v cestovním ruchu.</w:t>
      </w:r>
    </w:p>
    <w:p w14:paraId="291B9D1E" w14:textId="0E34BFE2" w:rsidR="000E67D8" w:rsidRPr="00920BA6" w:rsidRDefault="000E67D8">
      <w:pPr>
        <w:pStyle w:val="Odstavecseseznamem"/>
        <w:keepLines/>
        <w:numPr>
          <w:ilvl w:val="0"/>
          <w:numId w:val="45"/>
        </w:numPr>
        <w:tabs>
          <w:tab w:val="clear" w:pos="454"/>
          <w:tab w:val="clear" w:pos="907"/>
          <w:tab w:val="clear" w:pos="1361"/>
          <w:tab w:val="clear" w:pos="1814"/>
          <w:tab w:val="clear" w:pos="2268"/>
          <w:tab w:val="left" w:pos="1560"/>
        </w:tabs>
        <w:spacing w:before="120" w:line="276" w:lineRule="auto"/>
        <w:ind w:left="1145" w:hanging="357"/>
        <w:jc w:val="both"/>
        <w:outlineLvl w:val="0"/>
        <w:rPr>
          <w:b/>
          <w:szCs w:val="22"/>
        </w:rPr>
      </w:pPr>
      <w:r w:rsidRPr="00920BA6">
        <w:rPr>
          <w:szCs w:val="22"/>
        </w:rPr>
        <w:t>Provedení namátkové kontroly v minimálně 5 % zapojených subjektů za každý 1 rok.</w:t>
      </w:r>
    </w:p>
    <w:p w14:paraId="23673EF9" w14:textId="60C3B3D7" w:rsidR="000E67D8" w:rsidRPr="00920BA6" w:rsidRDefault="000E67D8">
      <w:pPr>
        <w:pStyle w:val="Odstavecseseznamem"/>
        <w:keepLines/>
        <w:numPr>
          <w:ilvl w:val="0"/>
          <w:numId w:val="45"/>
        </w:numPr>
        <w:tabs>
          <w:tab w:val="clear" w:pos="454"/>
          <w:tab w:val="clear" w:pos="907"/>
          <w:tab w:val="clear" w:pos="1361"/>
          <w:tab w:val="clear" w:pos="1814"/>
          <w:tab w:val="clear" w:pos="2268"/>
          <w:tab w:val="left" w:pos="1560"/>
        </w:tabs>
        <w:spacing w:before="120" w:line="276" w:lineRule="auto"/>
        <w:ind w:left="1145" w:hanging="357"/>
        <w:jc w:val="both"/>
        <w:outlineLvl w:val="0"/>
        <w:rPr>
          <w:b/>
          <w:bCs/>
          <w:szCs w:val="22"/>
        </w:rPr>
      </w:pPr>
      <w:r w:rsidRPr="00920BA6">
        <w:rPr>
          <w:bCs/>
          <w:szCs w:val="22"/>
        </w:rPr>
        <w:t>1 x za rok workshop zapojených asociací k vyhodnocení fungování Metodiky pro subjekty a následná revize Metodiky v kooperaci s Objednatelem a zapojenými asociacemi.</w:t>
      </w:r>
    </w:p>
    <w:p w14:paraId="377C4903" w14:textId="2E2E1589" w:rsidR="14C3F6EB" w:rsidRPr="00920BA6" w:rsidRDefault="14C3F6EB" w:rsidP="00D22110">
      <w:pPr>
        <w:pStyle w:val="Normln1Normln"/>
        <w:numPr>
          <w:ilvl w:val="1"/>
          <w:numId w:val="44"/>
        </w:numPr>
        <w:rPr>
          <w:rFonts w:cs="Times New Roman"/>
          <w:sz w:val="22"/>
          <w:szCs w:val="22"/>
        </w:rPr>
      </w:pPr>
      <w:r w:rsidRPr="00920BA6">
        <w:rPr>
          <w:rFonts w:cs="Times New Roman"/>
          <w:sz w:val="22"/>
          <w:szCs w:val="22"/>
        </w:rPr>
        <w:t>Další služby dle aktuální potřeby Objednatele</w:t>
      </w:r>
    </w:p>
    <w:p w14:paraId="328BE600" w14:textId="69578319" w:rsidR="000E67D8" w:rsidRPr="00920BA6" w:rsidRDefault="000E67D8">
      <w:pPr>
        <w:pStyle w:val="Textnadpis1"/>
        <w:keepLines/>
        <w:numPr>
          <w:ilvl w:val="2"/>
          <w:numId w:val="43"/>
        </w:numPr>
        <w:spacing w:before="240" w:after="240" w:line="276" w:lineRule="auto"/>
        <w:jc w:val="both"/>
        <w:rPr>
          <w:rFonts w:ascii="Georgia" w:eastAsia="Calibri" w:hAnsi="Georgia" w:cs="Arial"/>
          <w:b w:val="0"/>
          <w:bCs w:val="0"/>
          <w:sz w:val="22"/>
          <w:szCs w:val="22"/>
          <w:lang w:val="cs-CZ" w:eastAsia="en-US"/>
        </w:rPr>
      </w:pPr>
      <w:r w:rsidRPr="00920BA6">
        <w:rPr>
          <w:rFonts w:ascii="Georgia" w:eastAsia="Calibri" w:hAnsi="Georgia" w:cs="Arial"/>
          <w:b w:val="0"/>
          <w:bCs w:val="0"/>
          <w:sz w:val="22"/>
          <w:szCs w:val="22"/>
          <w:lang w:val="cs-CZ" w:eastAsia="en-US"/>
        </w:rPr>
        <w:t xml:space="preserve">Za každé fakturační období předloží </w:t>
      </w:r>
      <w:r w:rsidR="00844C0B" w:rsidRPr="00920BA6">
        <w:rPr>
          <w:rFonts w:ascii="Georgia" w:eastAsia="Calibri" w:hAnsi="Georgia" w:cs="Arial"/>
          <w:b w:val="0"/>
          <w:bCs w:val="0"/>
          <w:sz w:val="22"/>
          <w:szCs w:val="22"/>
          <w:lang w:val="cs-CZ" w:eastAsia="en-US"/>
        </w:rPr>
        <w:t xml:space="preserve">Poskytovatel </w:t>
      </w:r>
      <w:r w:rsidRPr="00920BA6">
        <w:rPr>
          <w:rFonts w:ascii="Georgia" w:eastAsia="Calibri" w:hAnsi="Georgia" w:cs="Arial"/>
          <w:b w:val="0"/>
          <w:bCs w:val="0"/>
          <w:sz w:val="22"/>
          <w:szCs w:val="22"/>
          <w:lang w:val="cs-CZ" w:eastAsia="en-US"/>
        </w:rPr>
        <w:t xml:space="preserve">hodnotící zprávu, která bude obsahovat veškeré informace o provedené činnosti za dané období na základě výše zmíněných bodů. Po schválení Objednatelem může </w:t>
      </w:r>
      <w:r w:rsidR="00844C0B" w:rsidRPr="00920BA6">
        <w:rPr>
          <w:rFonts w:ascii="Georgia" w:eastAsia="Calibri" w:hAnsi="Georgia" w:cs="Arial"/>
          <w:b w:val="0"/>
          <w:bCs w:val="0"/>
          <w:sz w:val="22"/>
          <w:szCs w:val="22"/>
          <w:lang w:val="cs-CZ" w:eastAsia="en-US"/>
        </w:rPr>
        <w:t xml:space="preserve">Poskytovatel </w:t>
      </w:r>
      <w:r w:rsidRPr="00920BA6">
        <w:rPr>
          <w:rFonts w:ascii="Georgia" w:eastAsia="Calibri" w:hAnsi="Georgia" w:cs="Arial"/>
          <w:b w:val="0"/>
          <w:bCs w:val="0"/>
          <w:sz w:val="22"/>
          <w:szCs w:val="22"/>
          <w:lang w:val="cs-CZ" w:eastAsia="en-US"/>
        </w:rPr>
        <w:t xml:space="preserve">vystavit fakturu.  </w:t>
      </w:r>
    </w:p>
    <w:p w14:paraId="18190EF9" w14:textId="4F8EF75F" w:rsidR="479A413E" w:rsidRPr="00920BA6" w:rsidRDefault="479A413E" w:rsidP="19C8E6CA">
      <w:pPr>
        <w:pStyle w:val="Textnadpis1"/>
        <w:keepLines/>
        <w:numPr>
          <w:ilvl w:val="2"/>
          <w:numId w:val="43"/>
        </w:numPr>
        <w:spacing w:before="240" w:after="240" w:line="276" w:lineRule="auto"/>
        <w:jc w:val="both"/>
        <w:rPr>
          <w:rFonts w:ascii="Georgia" w:eastAsia="Calibri" w:hAnsi="Georgia" w:cs="Arial"/>
          <w:b w:val="0"/>
          <w:bCs w:val="0"/>
          <w:sz w:val="22"/>
          <w:szCs w:val="22"/>
          <w:lang w:val="cs-CZ" w:eastAsia="en-US"/>
        </w:rPr>
      </w:pPr>
      <w:r w:rsidRPr="00920BA6">
        <w:rPr>
          <w:rFonts w:ascii="Georgia" w:eastAsia="Calibri" w:hAnsi="Georgia" w:cs="Arial"/>
          <w:b w:val="0"/>
          <w:bCs w:val="0"/>
          <w:sz w:val="22"/>
          <w:szCs w:val="22"/>
          <w:lang w:val="cs-CZ" w:eastAsia="en-US"/>
        </w:rPr>
        <w:t>Za poslední fakturační období předloží Poskytovatel hodnotící zprávu, která bude obsahovat veškeré informace o provedené činnosti za dané období na základě výše zmíněných bodů</w:t>
      </w:r>
      <w:r w:rsidR="59489E62" w:rsidRPr="00920BA6">
        <w:rPr>
          <w:rFonts w:ascii="Georgia" w:eastAsia="Calibri" w:hAnsi="Georgia" w:cs="Arial"/>
          <w:b w:val="0"/>
          <w:bCs w:val="0"/>
          <w:sz w:val="22"/>
          <w:szCs w:val="22"/>
          <w:lang w:val="cs-CZ" w:eastAsia="en-US"/>
        </w:rPr>
        <w:t xml:space="preserve"> a konečné vyhodnocení efektivity celého projektu</w:t>
      </w:r>
      <w:r w:rsidRPr="00920BA6">
        <w:rPr>
          <w:rFonts w:ascii="Georgia" w:eastAsia="Calibri" w:hAnsi="Georgia" w:cs="Arial"/>
          <w:b w:val="0"/>
          <w:bCs w:val="0"/>
          <w:sz w:val="22"/>
          <w:szCs w:val="22"/>
          <w:lang w:val="cs-CZ" w:eastAsia="en-US"/>
        </w:rPr>
        <w:t xml:space="preserve">. Po schválení Objednatelem může Poskytovatel vystavit fakturu.  </w:t>
      </w:r>
    </w:p>
    <w:p w14:paraId="0BCD79CC" w14:textId="0B7BB9B0" w:rsidR="19C8E6CA" w:rsidRPr="00920BA6" w:rsidRDefault="19C8E6CA" w:rsidP="19C8E6CA">
      <w:pPr>
        <w:keepLines/>
      </w:pPr>
    </w:p>
    <w:p w14:paraId="3C036E35" w14:textId="789F1688" w:rsidR="000E67D8" w:rsidRPr="00920BA6" w:rsidRDefault="000E67D8">
      <w:pPr>
        <w:pStyle w:val="Textnadpis1"/>
        <w:keepLines/>
        <w:numPr>
          <w:ilvl w:val="1"/>
          <w:numId w:val="43"/>
        </w:numPr>
        <w:spacing w:before="240" w:after="240" w:line="276" w:lineRule="auto"/>
        <w:ind w:left="426" w:hanging="426"/>
        <w:jc w:val="both"/>
        <w:rPr>
          <w:rFonts w:ascii="Georgia" w:eastAsia="Calibri" w:hAnsi="Georgia" w:cs="Arial"/>
          <w:b w:val="0"/>
          <w:bCs w:val="0"/>
          <w:sz w:val="22"/>
          <w:szCs w:val="22"/>
          <w:lang w:val="cs-CZ" w:eastAsia="en-US"/>
        </w:rPr>
      </w:pPr>
      <w:r w:rsidRPr="00920BA6">
        <w:rPr>
          <w:rFonts w:ascii="Georgia" w:eastAsia="Calibri" w:hAnsi="Georgia" w:cs="Arial"/>
          <w:b w:val="0"/>
          <w:bCs w:val="0"/>
          <w:sz w:val="22"/>
          <w:szCs w:val="22"/>
          <w:lang w:val="cs-CZ" w:eastAsia="en-US"/>
        </w:rPr>
        <w:t xml:space="preserve">Při plnění činností bude </w:t>
      </w:r>
      <w:r w:rsidR="00844C0B" w:rsidRPr="00920BA6">
        <w:rPr>
          <w:rFonts w:ascii="Georgia" w:eastAsia="Calibri" w:hAnsi="Georgia" w:cs="Arial"/>
          <w:b w:val="0"/>
          <w:bCs w:val="0"/>
          <w:sz w:val="22"/>
          <w:szCs w:val="22"/>
          <w:lang w:val="cs-CZ" w:eastAsia="en-US"/>
        </w:rPr>
        <w:t xml:space="preserve">Poskytovatel </w:t>
      </w:r>
      <w:r w:rsidRPr="00920BA6">
        <w:rPr>
          <w:rFonts w:ascii="Georgia" w:eastAsia="Calibri" w:hAnsi="Georgia" w:cs="Arial"/>
          <w:b w:val="0"/>
          <w:bCs w:val="0"/>
          <w:sz w:val="22"/>
          <w:szCs w:val="22"/>
          <w:lang w:val="cs-CZ" w:eastAsia="en-US"/>
        </w:rPr>
        <w:t>dodržovat pokyny stanovené Objednatelem.</w:t>
      </w:r>
    </w:p>
    <w:p w14:paraId="37A43C24" w14:textId="1BB65EF8" w:rsidR="00B07421" w:rsidRPr="00920BA6" w:rsidRDefault="00205B32" w:rsidP="00287C16">
      <w:pPr>
        <w:pStyle w:val="Heading1-Number-FollowNumberCzechTourism"/>
        <w:keepNext/>
        <w:keepLines/>
        <w:spacing w:before="480" w:after="120"/>
        <w:ind w:left="0"/>
      </w:pPr>
      <w:r w:rsidRPr="00920BA6">
        <w:lastRenderedPageBreak/>
        <w:t>IV.</w:t>
      </w:r>
    </w:p>
    <w:p w14:paraId="32A3F603" w14:textId="26339220" w:rsidR="00B07421" w:rsidRPr="00920BA6" w:rsidRDefault="00B07421" w:rsidP="00287C16">
      <w:pPr>
        <w:pStyle w:val="Heading1-Number-FollowNumberCzechTourism"/>
        <w:keepNext/>
        <w:keepLines/>
        <w:spacing w:before="0" w:after="240"/>
        <w:ind w:left="0"/>
      </w:pPr>
      <w:r w:rsidRPr="00920BA6">
        <w:t xml:space="preserve">Doba </w:t>
      </w:r>
      <w:r w:rsidR="000612B7" w:rsidRPr="00920BA6">
        <w:t>a místo plnění</w:t>
      </w:r>
    </w:p>
    <w:p w14:paraId="7559963E" w14:textId="5A96CC28" w:rsidR="00187394" w:rsidRPr="00920BA6" w:rsidRDefault="00C34549">
      <w:pPr>
        <w:pStyle w:val="ListNumber-ContinueHeadingCzechTourism"/>
        <w:numPr>
          <w:ilvl w:val="0"/>
          <w:numId w:val="27"/>
        </w:numPr>
        <w:spacing w:after="240"/>
        <w:ind w:left="567" w:hanging="567"/>
        <w:jc w:val="both"/>
      </w:pPr>
      <w:r w:rsidRPr="00920BA6">
        <w:t xml:space="preserve">Tato Smlouva se uzavírá na dobu určitou, a to ode dne účinnosti této Smlouvy </w:t>
      </w:r>
      <w:r w:rsidR="54C12EF6" w:rsidRPr="00920BA6">
        <w:t>na dobu 24 měsíců</w:t>
      </w:r>
      <w:r w:rsidR="49416D1A" w:rsidRPr="00920BA6">
        <w:t xml:space="preserve"> nebo do dne, ve kterém nastane okamžik dosažení celkového plnění v rozsahu předpokládané hodnoty veřejné zakázky bez DPH, tedy částky 1.000.000,- Kč bez DPH.</w:t>
      </w:r>
    </w:p>
    <w:p w14:paraId="2FEBF92D" w14:textId="42FC27F8" w:rsidR="000612B7" w:rsidRPr="00920BA6" w:rsidRDefault="00844C0B" w:rsidP="00287C16">
      <w:pPr>
        <w:pStyle w:val="ListNumber-ContinueHeadingCzechTourism"/>
        <w:numPr>
          <w:ilvl w:val="0"/>
          <w:numId w:val="27"/>
        </w:numPr>
        <w:spacing w:after="240"/>
        <w:ind w:left="567" w:hanging="567"/>
        <w:jc w:val="both"/>
        <w:rPr>
          <w:szCs w:val="22"/>
        </w:rPr>
      </w:pPr>
      <w:r w:rsidRPr="00920BA6">
        <w:t xml:space="preserve">Poskytovatel </w:t>
      </w:r>
      <w:r w:rsidR="00187394" w:rsidRPr="00920BA6">
        <w:t>je povinen zahájit plnění smlouvy neprodleně od účinnosti smlouvy, tj. od jejího zveřejnění v registru smluv.</w:t>
      </w:r>
    </w:p>
    <w:p w14:paraId="424836E4" w14:textId="1F5D89F3" w:rsidR="00B07421" w:rsidRPr="00920BA6" w:rsidRDefault="000612B7" w:rsidP="00287C16">
      <w:pPr>
        <w:pStyle w:val="ListNumber-ContinueHeadingCzechTourism"/>
        <w:numPr>
          <w:ilvl w:val="0"/>
          <w:numId w:val="27"/>
        </w:numPr>
        <w:spacing w:after="240"/>
        <w:ind w:left="567" w:hanging="567"/>
        <w:jc w:val="both"/>
        <w:rPr>
          <w:szCs w:val="22"/>
        </w:rPr>
      </w:pPr>
      <w:r w:rsidRPr="00920BA6">
        <w:t xml:space="preserve">Místem plnění je </w:t>
      </w:r>
      <w:r w:rsidR="00187394" w:rsidRPr="00920BA6">
        <w:t>Česká republika</w:t>
      </w:r>
      <w:r w:rsidR="007F76F3" w:rsidRPr="00920BA6">
        <w:t>.</w:t>
      </w:r>
    </w:p>
    <w:p w14:paraId="1A3B0D9B" w14:textId="0793131D" w:rsidR="00566AE6" w:rsidRPr="00920BA6" w:rsidRDefault="00566AE6" w:rsidP="00287C16">
      <w:pPr>
        <w:keepNext/>
        <w:keepLines/>
        <w:tabs>
          <w:tab w:val="clear" w:pos="454"/>
        </w:tabs>
        <w:spacing w:before="480" w:after="120" w:line="280" w:lineRule="exact"/>
        <w:jc w:val="center"/>
        <w:outlineLvl w:val="0"/>
        <w:rPr>
          <w:b/>
          <w:sz w:val="26"/>
          <w:szCs w:val="26"/>
        </w:rPr>
      </w:pPr>
      <w:r w:rsidRPr="00920BA6">
        <w:rPr>
          <w:b/>
          <w:sz w:val="26"/>
          <w:szCs w:val="26"/>
        </w:rPr>
        <w:t>V.</w:t>
      </w:r>
    </w:p>
    <w:p w14:paraId="6685B9AA" w14:textId="1803B443" w:rsidR="00B07421" w:rsidRPr="000E5E03" w:rsidRDefault="00AC527F" w:rsidP="00287C16">
      <w:pPr>
        <w:pStyle w:val="Heading1-Number-FollowNumberCzechTourism"/>
        <w:keepNext/>
        <w:keepLines/>
        <w:spacing w:before="0" w:after="240"/>
        <w:ind w:left="0"/>
      </w:pPr>
      <w:r w:rsidRPr="000E5E03">
        <w:t>Cena a p</w:t>
      </w:r>
      <w:r w:rsidR="00B07421" w:rsidRPr="000E5E03">
        <w:t>latební podmínky</w:t>
      </w:r>
    </w:p>
    <w:p w14:paraId="33309E1A" w14:textId="77777777" w:rsidR="00B07421" w:rsidRPr="000E5E03" w:rsidRDefault="00B07421" w:rsidP="00287C16">
      <w:pPr>
        <w:pStyle w:val="Odstavecseseznamem"/>
        <w:numPr>
          <w:ilvl w:val="0"/>
          <w:numId w:val="31"/>
        </w:numPr>
        <w:tabs>
          <w:tab w:val="clear" w:pos="454"/>
        </w:tabs>
        <w:spacing w:after="60" w:line="280" w:lineRule="exact"/>
        <w:outlineLvl w:val="0"/>
        <w:rPr>
          <w:b/>
          <w:vanish/>
          <w:sz w:val="26"/>
          <w:szCs w:val="26"/>
        </w:rPr>
      </w:pPr>
    </w:p>
    <w:p w14:paraId="6B2E2223" w14:textId="77777777" w:rsidR="00566AE6" w:rsidRPr="000E5E03" w:rsidRDefault="00566AE6" w:rsidP="00287C16">
      <w:pPr>
        <w:pStyle w:val="Odstavecseseznamem"/>
        <w:numPr>
          <w:ilvl w:val="0"/>
          <w:numId w:val="2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0E5E03" w:rsidRDefault="00566AE6" w:rsidP="00287C16">
      <w:pPr>
        <w:pStyle w:val="Odstavecseseznamem"/>
        <w:numPr>
          <w:ilvl w:val="0"/>
          <w:numId w:val="2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16429F40" w:rsidR="00843C42" w:rsidRPr="000E5E03" w:rsidRDefault="00B07421" w:rsidP="00287C16">
      <w:pPr>
        <w:pStyle w:val="ListNumber-ContinueHeadingCzechTourism"/>
        <w:numPr>
          <w:ilvl w:val="1"/>
          <w:numId w:val="32"/>
        </w:numPr>
        <w:spacing w:after="240"/>
        <w:ind w:left="567" w:hanging="567"/>
        <w:jc w:val="both"/>
      </w:pPr>
      <w:r w:rsidRPr="000E5E03">
        <w:t xml:space="preserve"> </w:t>
      </w:r>
      <w:r w:rsidR="36515D8C" w:rsidRPr="000E5E03">
        <w:t>C</w:t>
      </w:r>
      <w:r w:rsidRPr="000E5E03">
        <w:t xml:space="preserve">ena </w:t>
      </w:r>
      <w:r w:rsidR="456F88A1" w:rsidRPr="000E5E03">
        <w:t xml:space="preserve">za 1 hodinu </w:t>
      </w:r>
      <w:r w:rsidRPr="000E5E03">
        <w:t xml:space="preserve">plnění dle této </w:t>
      </w:r>
      <w:r w:rsidR="004F5D34" w:rsidRPr="000E5E03">
        <w:t>S</w:t>
      </w:r>
      <w:r w:rsidRPr="000E5E03">
        <w:t>mlouvy činí:</w:t>
      </w:r>
      <w:r w:rsidR="00D66DBF" w:rsidRPr="000E5E03">
        <w:t xml:space="preserve"> </w:t>
      </w:r>
      <w:r w:rsidR="008E13D9" w:rsidRPr="000E5E03">
        <w:t>487,60 Kč</w:t>
      </w:r>
      <w:r w:rsidR="00A82492" w:rsidRPr="000E5E03">
        <w:t xml:space="preserve"> </w:t>
      </w:r>
      <w:r w:rsidR="007A50CA" w:rsidRPr="000E5E03">
        <w:t>bez DPH</w:t>
      </w:r>
      <w:r w:rsidR="00EE43F7" w:rsidRPr="000E5E03">
        <w:t xml:space="preserve">. </w:t>
      </w:r>
    </w:p>
    <w:p w14:paraId="358058C9" w14:textId="13675708" w:rsidR="00566AE6" w:rsidRPr="00920BA6" w:rsidRDefault="00D66DBF" w:rsidP="001643F3">
      <w:pPr>
        <w:pStyle w:val="ListNumber-ContinueHeadingCzechTourism"/>
        <w:numPr>
          <w:ilvl w:val="1"/>
          <w:numId w:val="32"/>
        </w:numPr>
        <w:spacing w:after="240"/>
        <w:ind w:left="567" w:hanging="567"/>
        <w:jc w:val="both"/>
      </w:pPr>
      <w:r w:rsidRPr="00920BA6">
        <w:t xml:space="preserve">Tato </w:t>
      </w:r>
      <w:r w:rsidRPr="00920BA6">
        <w:rPr>
          <w:rFonts w:eastAsia="Arial"/>
        </w:rPr>
        <w:t xml:space="preserve">cena je nejvýše přípustná, obsahuje veškeré náklady nutné ke kompletnímu a řádnému a včasnému poskytnutí </w:t>
      </w:r>
      <w:r w:rsidR="00176656" w:rsidRPr="00920BA6">
        <w:rPr>
          <w:rFonts w:eastAsia="Arial"/>
        </w:rPr>
        <w:t xml:space="preserve">předmětu plnění </w:t>
      </w:r>
      <w:r w:rsidR="000E16EA" w:rsidRPr="00920BA6">
        <w:rPr>
          <w:rFonts w:eastAsia="Arial"/>
        </w:rPr>
        <w:t>P</w:t>
      </w:r>
      <w:r w:rsidRPr="00920BA6">
        <w:rPr>
          <w:rFonts w:eastAsia="Arial"/>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154EFED6" w14:textId="3C7D800D" w:rsidR="00187394" w:rsidRPr="00920BA6" w:rsidRDefault="15A3D025" w:rsidP="19C8E6CA">
      <w:pPr>
        <w:pStyle w:val="ListNumber-ContinueHeadingCzechTourism"/>
        <w:numPr>
          <w:ilvl w:val="1"/>
          <w:numId w:val="32"/>
        </w:numPr>
        <w:spacing w:after="240"/>
        <w:ind w:left="567" w:hanging="567"/>
        <w:jc w:val="both"/>
      </w:pPr>
      <w:r w:rsidRPr="00920BA6">
        <w:t xml:space="preserve"> Cena bude hrazena po poskytnutí služeb, a to na základě faktury (daňového dokladu) vystavené Poskytovatelem. Přílohou faktury bude výkaz služeb poskytnutých ve fakturovaném období, který bude předem písemně odsouhlasen Objednatelem</w:t>
      </w:r>
      <w:r w:rsidR="1A5ACC6D" w:rsidRPr="00920BA6">
        <w:t xml:space="preserve"> a hodnotící zpráva specifikovaná v čl. 3 odst. 3.3 bodu 3.3.1, odsouhlasená Objednatelem.</w:t>
      </w:r>
      <w:r w:rsidR="1E5419F8" w:rsidRPr="00920BA6">
        <w:t xml:space="preserve"> Přílohou poslední faktury bude výkaz služeb poskytnutých ve fakturovaném období, který bude předem písemně odsouhlasen Objednatelem a hodnotící zpráva včetně konečného vyhodnocení efektivity celého projektu specifikovaná v čl. 3 odst. 3.3 bodu 3.3.</w:t>
      </w:r>
      <w:r w:rsidR="2D451121" w:rsidRPr="00920BA6">
        <w:t>2</w:t>
      </w:r>
      <w:r w:rsidR="1E5419F8" w:rsidRPr="00920BA6">
        <w:t>, odsouhlasená Objednatelem.</w:t>
      </w:r>
    </w:p>
    <w:p w14:paraId="00E36E3B" w14:textId="55AC29DD" w:rsidR="7679B18D" w:rsidRPr="00920BA6" w:rsidRDefault="7679B18D" w:rsidP="19C8E6CA">
      <w:pPr>
        <w:pStyle w:val="ListNumber-ContinueHeadingCzechTourism"/>
        <w:numPr>
          <w:ilvl w:val="1"/>
          <w:numId w:val="32"/>
        </w:numPr>
        <w:spacing w:after="240"/>
        <w:ind w:left="567" w:hanging="567"/>
        <w:jc w:val="both"/>
      </w:pPr>
      <w:r w:rsidRPr="00920BA6">
        <w:t xml:space="preserve">Poskytovatel je povinen provádět fakturaci poskytnutých služeb jednou </w:t>
      </w:r>
      <w:r w:rsidR="003B31E6" w:rsidRPr="00920BA6">
        <w:t xml:space="preserve">za 2 </w:t>
      </w:r>
      <w:r w:rsidRPr="00920BA6">
        <w:t>měsí</w:t>
      </w:r>
      <w:r w:rsidR="003B31E6" w:rsidRPr="00920BA6">
        <w:t>ce</w:t>
      </w:r>
      <w:r w:rsidRPr="00920BA6">
        <w:t>. Fakturovat takto bude veškeré služby dle této Smlouvy poskytnuté v předcházející</w:t>
      </w:r>
      <w:r w:rsidR="3D47100B" w:rsidRPr="00920BA6">
        <w:t>ch</w:t>
      </w:r>
      <w:r w:rsidRPr="00920BA6">
        <w:t xml:space="preserve"> </w:t>
      </w:r>
      <w:r w:rsidR="63E591AF" w:rsidRPr="00920BA6">
        <w:t xml:space="preserve">2 </w:t>
      </w:r>
      <w:r w:rsidRPr="00920BA6">
        <w:t>měsíc</w:t>
      </w:r>
      <w:r w:rsidR="172F874A" w:rsidRPr="00920BA6">
        <w:t>ích</w:t>
      </w:r>
      <w:r w:rsidRPr="00920BA6">
        <w:t>.</w:t>
      </w:r>
    </w:p>
    <w:p w14:paraId="28F0B173" w14:textId="4A52D4E3" w:rsidR="00D4213F" w:rsidRPr="00920BA6" w:rsidRDefault="00D4213F" w:rsidP="001643F3">
      <w:pPr>
        <w:pStyle w:val="ListNumber-ContinueHeadingCzechTourism"/>
        <w:numPr>
          <w:ilvl w:val="1"/>
          <w:numId w:val="32"/>
        </w:numPr>
        <w:spacing w:after="240"/>
        <w:ind w:left="567" w:hanging="567"/>
        <w:jc w:val="both"/>
      </w:pPr>
      <w:r w:rsidRPr="00920BA6">
        <w:t>Veškeré platby dle této Smlouvy budou probíhat bezhotovostním převodem v CZK (české měně).</w:t>
      </w:r>
    </w:p>
    <w:p w14:paraId="66817F1B" w14:textId="03C4EB42" w:rsidR="00566AE6" w:rsidRPr="00920BA6" w:rsidRDefault="00526F75" w:rsidP="001643F3">
      <w:pPr>
        <w:pStyle w:val="ListNumber-ContinueHeadingCzechTourism"/>
        <w:numPr>
          <w:ilvl w:val="1"/>
          <w:numId w:val="32"/>
        </w:numPr>
        <w:spacing w:after="240"/>
        <w:ind w:left="567" w:hanging="567"/>
        <w:jc w:val="both"/>
      </w:pPr>
      <w:r w:rsidRPr="00920BA6">
        <w:t xml:space="preserve">Faktura podle této </w:t>
      </w:r>
      <w:r w:rsidR="007C15E6" w:rsidRPr="00920BA6">
        <w:t>S</w:t>
      </w:r>
      <w:r w:rsidRPr="00920BA6">
        <w:t>mlouvy bude vystavena v termínech a ve shodě s platnými zákonnými předpisy, především se zákonem č. 235/2004 Sb., o dani z přidané hodnoty</w:t>
      </w:r>
      <w:r w:rsidR="007C15E6" w:rsidRPr="00920BA6">
        <w:t>, ve znění pozdějších předpisů</w:t>
      </w:r>
      <w:r w:rsidRPr="00920BA6">
        <w:t xml:space="preserve">. Pokud by ve faktuře doručené </w:t>
      </w:r>
      <w:r w:rsidR="008540A4" w:rsidRPr="00920BA6">
        <w:t>O</w:t>
      </w:r>
      <w:r w:rsidRPr="00920BA6">
        <w:t xml:space="preserve">bjednateli chyběly jakékoli náležitosti nebo pokud by byly nesprávné, je </w:t>
      </w:r>
      <w:r w:rsidR="009A44C3" w:rsidRPr="00920BA6">
        <w:t>O</w:t>
      </w:r>
      <w:r w:rsidRPr="00920BA6">
        <w:t xml:space="preserve">bjednatel oprávněn fakturu vrátit </w:t>
      </w:r>
      <w:r w:rsidR="009A44C3" w:rsidRPr="00920BA6">
        <w:t>P</w:t>
      </w:r>
      <w:r w:rsidRPr="00920BA6">
        <w:t xml:space="preserve">oskytovateli. V takovém případě bude lhůta splatnosti zastavena a opětovně začne běžet až po doručení opravené či doplněné faktury. </w:t>
      </w:r>
    </w:p>
    <w:p w14:paraId="7C8F0859" w14:textId="3457CB58" w:rsidR="002B40CA" w:rsidRPr="00920BA6" w:rsidRDefault="002B40CA" w:rsidP="00DC7AF5">
      <w:pPr>
        <w:pStyle w:val="Odstavecseseznamem"/>
        <w:numPr>
          <w:ilvl w:val="1"/>
          <w:numId w:val="32"/>
        </w:numPr>
        <w:tabs>
          <w:tab w:val="clear" w:pos="454"/>
          <w:tab w:val="clear" w:pos="907"/>
          <w:tab w:val="left" w:pos="567"/>
        </w:tabs>
      </w:pPr>
      <w:r w:rsidRPr="00920BA6">
        <w:lastRenderedPageBreak/>
        <w:t>Faktury budou vystaveny se splatností minimálně 30 dnů. Faktury – daňové doklady budou vystaveny a doručeny Objednateli alespoň 25 dnů přede dnem splatnosti. Fakturované plnění bude odpovídat reálně odvedenému plnění za dané fakturované období.</w:t>
      </w:r>
    </w:p>
    <w:p w14:paraId="2720CA15" w14:textId="77777777" w:rsidR="002B40CA" w:rsidRPr="00920BA6" w:rsidRDefault="002B40CA" w:rsidP="002B40CA">
      <w:pPr>
        <w:pStyle w:val="Odstavecseseznamem"/>
        <w:ind w:left="720"/>
      </w:pPr>
    </w:p>
    <w:p w14:paraId="640086F1" w14:textId="1BAA28C2" w:rsidR="00341D38" w:rsidRPr="00920BA6" w:rsidRDefault="7E3E8A38" w:rsidP="001643F3">
      <w:pPr>
        <w:pStyle w:val="ListNumber-ContinueHeadingCzechTourism"/>
        <w:numPr>
          <w:ilvl w:val="1"/>
          <w:numId w:val="32"/>
        </w:numPr>
        <w:spacing w:after="240"/>
        <w:ind w:left="567" w:hanging="567"/>
        <w:jc w:val="both"/>
      </w:pPr>
      <w:r w:rsidRPr="00920BA6">
        <w:t>Fakturace bude zasílána Objednateli na e</w:t>
      </w:r>
      <w:r w:rsidR="00404E85" w:rsidRPr="00920BA6">
        <w:t>-</w:t>
      </w:r>
      <w:r w:rsidRPr="00920BA6">
        <w:t xml:space="preserve">mailovou adresu: </w:t>
      </w:r>
      <w:hyperlink r:id="rId11" w:history="1">
        <w:r w:rsidR="00E304BD" w:rsidRPr="00C6462E">
          <w:rPr>
            <w:rStyle w:val="Hypertextovodkaz"/>
            <w:rFonts w:cs="Arial"/>
          </w:rPr>
          <w:t>XXX</w:t>
        </w:r>
        <w:r w:rsidR="00E304BD" w:rsidRPr="00C6462E">
          <w:rPr>
            <w:rStyle w:val="Hypertextovodkaz"/>
          </w:rPr>
          <w:t>@czechtourism.cz</w:t>
        </w:r>
      </w:hyperlink>
      <w:r w:rsidRPr="00920BA6">
        <w:t>.</w:t>
      </w:r>
      <w:r w:rsidR="0ED0B793" w:rsidRPr="00920BA6">
        <w:t xml:space="preserve"> a </w:t>
      </w:r>
      <w:r w:rsidR="00E304BD">
        <w:t>XXX</w:t>
      </w:r>
      <w:r w:rsidR="0ED0B793" w:rsidRPr="00920BA6">
        <w:t>@czechtourism.cz</w:t>
      </w:r>
    </w:p>
    <w:p w14:paraId="10F60CD9" w14:textId="42A9A4F4" w:rsidR="00B07421" w:rsidRPr="00920BA6" w:rsidRDefault="7E3E8A38" w:rsidP="001643F3">
      <w:pPr>
        <w:pStyle w:val="ListNumber-ContinueHeadingCzechTourism"/>
        <w:numPr>
          <w:ilvl w:val="1"/>
          <w:numId w:val="32"/>
        </w:numPr>
        <w:spacing w:after="240"/>
        <w:ind w:left="567" w:hanging="567"/>
        <w:jc w:val="both"/>
      </w:pPr>
      <w:r w:rsidRPr="00920BA6">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920BA6" w:rsidRDefault="00B07421" w:rsidP="00287C16">
      <w:pPr>
        <w:pStyle w:val="Heading1-Number-FollowNumberCzechTourism"/>
        <w:keepNext/>
        <w:keepLines/>
        <w:spacing w:before="480" w:after="120"/>
        <w:ind w:left="0"/>
        <w:rPr>
          <w:sz w:val="28"/>
          <w:szCs w:val="28"/>
        </w:rPr>
      </w:pPr>
      <w:r w:rsidRPr="00920BA6">
        <w:rPr>
          <w:sz w:val="24"/>
          <w:szCs w:val="24"/>
        </w:rPr>
        <w:t>VI.</w:t>
      </w:r>
    </w:p>
    <w:p w14:paraId="1CA50F17" w14:textId="77777777" w:rsidR="0006137D" w:rsidRPr="00920BA6" w:rsidRDefault="00B07421" w:rsidP="00287C16">
      <w:pPr>
        <w:pStyle w:val="Heading1-Number-FollowNumberCzechTourism"/>
        <w:keepNext/>
        <w:keepLines/>
        <w:spacing w:before="0" w:after="240"/>
        <w:ind w:left="0"/>
      </w:pPr>
      <w:r w:rsidRPr="00920BA6">
        <w:t>Smluvní pokuty</w:t>
      </w:r>
    </w:p>
    <w:p w14:paraId="0340A234" w14:textId="584DB03B" w:rsidR="00363709" w:rsidRPr="00920BA6" w:rsidRDefault="0006137D" w:rsidP="19C8E6CA">
      <w:pPr>
        <w:pStyle w:val="Textodst1sl"/>
        <w:numPr>
          <w:ilvl w:val="0"/>
          <w:numId w:val="28"/>
        </w:numPr>
        <w:tabs>
          <w:tab w:val="clear" w:pos="284"/>
        </w:tabs>
        <w:spacing w:before="0" w:after="240" w:line="260" w:lineRule="exact"/>
        <w:ind w:left="567" w:hanging="567"/>
        <w:rPr>
          <w:rFonts w:ascii="Georgia" w:hAnsi="Georgia"/>
          <w:sz w:val="22"/>
          <w:szCs w:val="22"/>
        </w:rPr>
      </w:pPr>
      <w:r w:rsidRPr="00920BA6">
        <w:rPr>
          <w:rFonts w:ascii="Georgia" w:hAnsi="Georgia"/>
          <w:sz w:val="22"/>
          <w:szCs w:val="22"/>
        </w:rPr>
        <w:t>V</w:t>
      </w:r>
      <w:r w:rsidR="00CD5A81" w:rsidRPr="00920BA6">
        <w:rPr>
          <w:rFonts w:ascii="Georgia" w:hAnsi="Georgia"/>
          <w:sz w:val="22"/>
          <w:szCs w:val="22"/>
        </w:rPr>
        <w:t> </w:t>
      </w:r>
      <w:r w:rsidRPr="00920BA6">
        <w:rPr>
          <w:rFonts w:ascii="Georgia" w:hAnsi="Georgia"/>
          <w:sz w:val="22"/>
          <w:szCs w:val="22"/>
        </w:rPr>
        <w:t>případě</w:t>
      </w:r>
      <w:r w:rsidR="00CD5A81" w:rsidRPr="00920BA6">
        <w:rPr>
          <w:rFonts w:ascii="Georgia" w:hAnsi="Georgia"/>
          <w:sz w:val="22"/>
          <w:szCs w:val="22"/>
        </w:rPr>
        <w:t xml:space="preserve"> </w:t>
      </w:r>
      <w:r w:rsidRPr="00920BA6">
        <w:rPr>
          <w:rFonts w:ascii="Georgia" w:hAnsi="Georgia"/>
          <w:sz w:val="22"/>
          <w:szCs w:val="22"/>
        </w:rPr>
        <w:t>porušení povinnost</w:t>
      </w:r>
      <w:r w:rsidR="0092326B" w:rsidRPr="00920BA6">
        <w:rPr>
          <w:rFonts w:ascii="Georgia" w:hAnsi="Georgia"/>
          <w:sz w:val="22"/>
          <w:szCs w:val="22"/>
        </w:rPr>
        <w:t>í</w:t>
      </w:r>
      <w:r w:rsidRPr="00920BA6">
        <w:rPr>
          <w:rFonts w:ascii="Georgia" w:hAnsi="Georgia"/>
          <w:sz w:val="22"/>
          <w:szCs w:val="22"/>
        </w:rPr>
        <w:t xml:space="preserve"> vyplývající</w:t>
      </w:r>
      <w:r w:rsidR="0092326B" w:rsidRPr="00920BA6">
        <w:rPr>
          <w:rFonts w:ascii="Georgia" w:hAnsi="Georgia"/>
          <w:sz w:val="22"/>
          <w:szCs w:val="22"/>
        </w:rPr>
        <w:t>ch z článku</w:t>
      </w:r>
      <w:r w:rsidR="4FF6A115" w:rsidRPr="00920BA6">
        <w:rPr>
          <w:rFonts w:ascii="Georgia" w:hAnsi="Georgia"/>
          <w:sz w:val="22"/>
          <w:szCs w:val="22"/>
        </w:rPr>
        <w:t xml:space="preserve"> II. a</w:t>
      </w:r>
      <w:r w:rsidR="0092326B" w:rsidRPr="00920BA6">
        <w:rPr>
          <w:rFonts w:ascii="Georgia" w:hAnsi="Georgia"/>
          <w:sz w:val="22"/>
          <w:szCs w:val="22"/>
        </w:rPr>
        <w:t xml:space="preserve"> III. této Smlouvy</w:t>
      </w:r>
      <w:r w:rsidRPr="00920BA6">
        <w:rPr>
          <w:rFonts w:ascii="Georgia" w:hAnsi="Georgia"/>
          <w:sz w:val="22"/>
          <w:szCs w:val="22"/>
        </w:rPr>
        <w:t xml:space="preserve"> je</w:t>
      </w:r>
      <w:r w:rsidR="003770E4" w:rsidRPr="00920BA6">
        <w:rPr>
          <w:rFonts w:ascii="Georgia" w:hAnsi="Georgia"/>
          <w:sz w:val="22"/>
          <w:szCs w:val="22"/>
        </w:rPr>
        <w:t xml:space="preserve"> </w:t>
      </w:r>
      <w:r w:rsidR="00CD5A81" w:rsidRPr="00920BA6">
        <w:rPr>
          <w:rFonts w:ascii="Georgia" w:hAnsi="Georgia"/>
          <w:sz w:val="22"/>
          <w:szCs w:val="22"/>
        </w:rPr>
        <w:t>P</w:t>
      </w:r>
      <w:r w:rsidR="006868F2" w:rsidRPr="00920BA6">
        <w:rPr>
          <w:rFonts w:ascii="Georgia" w:hAnsi="Georgia"/>
          <w:sz w:val="22"/>
          <w:szCs w:val="22"/>
        </w:rPr>
        <w:t>oskytovatel</w:t>
      </w:r>
      <w:r w:rsidRPr="00920BA6">
        <w:rPr>
          <w:rFonts w:ascii="Georgia" w:hAnsi="Georgia"/>
          <w:sz w:val="22"/>
          <w:szCs w:val="22"/>
        </w:rPr>
        <w:t xml:space="preserve"> povinen </w:t>
      </w:r>
      <w:r w:rsidR="00CD5A81" w:rsidRPr="00920BA6">
        <w:rPr>
          <w:rFonts w:ascii="Georgia" w:hAnsi="Georgia"/>
          <w:sz w:val="22"/>
          <w:szCs w:val="22"/>
        </w:rPr>
        <w:t>O</w:t>
      </w:r>
      <w:r w:rsidRPr="00920BA6">
        <w:rPr>
          <w:rFonts w:ascii="Georgia" w:hAnsi="Georgia"/>
          <w:sz w:val="22"/>
          <w:szCs w:val="22"/>
        </w:rPr>
        <w:t xml:space="preserve">bjednateli uhradit smluvní pokutu ve výši </w:t>
      </w:r>
      <w:proofErr w:type="gramStart"/>
      <w:r w:rsidR="03859417" w:rsidRPr="00920BA6">
        <w:rPr>
          <w:rFonts w:ascii="Georgia" w:hAnsi="Georgia"/>
          <w:sz w:val="22"/>
          <w:szCs w:val="22"/>
        </w:rPr>
        <w:t>5.000,-</w:t>
      </w:r>
      <w:proofErr w:type="gramEnd"/>
      <w:r w:rsidR="03859417" w:rsidRPr="00920BA6">
        <w:rPr>
          <w:rFonts w:ascii="Georgia" w:hAnsi="Georgia"/>
          <w:sz w:val="22"/>
          <w:szCs w:val="22"/>
        </w:rPr>
        <w:t xml:space="preserve"> Kč</w:t>
      </w:r>
      <w:r w:rsidRPr="00920BA6">
        <w:rPr>
          <w:rFonts w:ascii="Georgia" w:hAnsi="Georgia"/>
          <w:sz w:val="22"/>
          <w:szCs w:val="22"/>
        </w:rPr>
        <w:t>, a to za každý jednotlivý případ takového porušení povinnost</w:t>
      </w:r>
      <w:r w:rsidR="005D6A4D" w:rsidRPr="00920BA6">
        <w:rPr>
          <w:rFonts w:ascii="Georgia" w:hAnsi="Georgia"/>
          <w:sz w:val="22"/>
          <w:szCs w:val="22"/>
        </w:rPr>
        <w:t>í</w:t>
      </w:r>
      <w:r w:rsidRPr="00920BA6">
        <w:rPr>
          <w:rFonts w:ascii="Georgia" w:hAnsi="Georgia"/>
          <w:sz w:val="22"/>
          <w:szCs w:val="22"/>
        </w:rPr>
        <w:t>.</w:t>
      </w:r>
    </w:p>
    <w:p w14:paraId="619B44E2" w14:textId="15CDFFFA" w:rsidR="00363709" w:rsidRPr="00920BA6" w:rsidRDefault="0006137D" w:rsidP="19C8E6CA">
      <w:pPr>
        <w:pStyle w:val="Textodst1sl"/>
        <w:numPr>
          <w:ilvl w:val="0"/>
          <w:numId w:val="28"/>
        </w:numPr>
        <w:tabs>
          <w:tab w:val="clear" w:pos="284"/>
        </w:tabs>
        <w:spacing w:before="0" w:after="240" w:line="260" w:lineRule="exact"/>
        <w:ind w:left="567" w:hanging="567"/>
        <w:rPr>
          <w:rFonts w:ascii="Georgia" w:hAnsi="Georgia"/>
          <w:sz w:val="22"/>
          <w:szCs w:val="22"/>
        </w:rPr>
      </w:pPr>
      <w:r w:rsidRPr="00920BA6">
        <w:rPr>
          <w:rFonts w:ascii="Georgia" w:hAnsi="Georgia"/>
          <w:sz w:val="22"/>
          <w:szCs w:val="22"/>
        </w:rPr>
        <w:t>V</w:t>
      </w:r>
      <w:r w:rsidR="00CD5A81" w:rsidRPr="00920BA6">
        <w:rPr>
          <w:rFonts w:ascii="Georgia" w:hAnsi="Georgia"/>
          <w:sz w:val="22"/>
          <w:szCs w:val="22"/>
        </w:rPr>
        <w:t> </w:t>
      </w:r>
      <w:r w:rsidRPr="00920BA6">
        <w:rPr>
          <w:rFonts w:ascii="Georgia" w:hAnsi="Georgia"/>
          <w:sz w:val="22"/>
          <w:szCs w:val="22"/>
        </w:rPr>
        <w:t>případě</w:t>
      </w:r>
      <w:r w:rsidR="00CD5A81" w:rsidRPr="00920BA6">
        <w:rPr>
          <w:rFonts w:ascii="Georgia" w:hAnsi="Georgia"/>
          <w:sz w:val="22"/>
          <w:szCs w:val="22"/>
        </w:rPr>
        <w:t>, že Poskytovatel bude v prodlení s</w:t>
      </w:r>
      <w:r w:rsidR="0055248C" w:rsidRPr="00920BA6">
        <w:rPr>
          <w:rFonts w:ascii="Georgia" w:hAnsi="Georgia"/>
          <w:sz w:val="22"/>
          <w:szCs w:val="22"/>
        </w:rPr>
        <w:t xml:space="preserve"> poskytnutím </w:t>
      </w:r>
      <w:r w:rsidR="00CD5A81" w:rsidRPr="00920BA6">
        <w:rPr>
          <w:rFonts w:ascii="Georgia" w:hAnsi="Georgia"/>
          <w:sz w:val="22"/>
          <w:szCs w:val="22"/>
        </w:rPr>
        <w:t>služeb</w:t>
      </w:r>
      <w:r w:rsidR="0092326B" w:rsidRPr="00920BA6">
        <w:rPr>
          <w:rFonts w:ascii="Georgia" w:hAnsi="Georgia"/>
          <w:sz w:val="22"/>
          <w:szCs w:val="22"/>
        </w:rPr>
        <w:t xml:space="preserve"> </w:t>
      </w:r>
      <w:r w:rsidR="001F6968" w:rsidRPr="00920BA6">
        <w:rPr>
          <w:rFonts w:ascii="Georgia" w:hAnsi="Georgia"/>
          <w:sz w:val="22"/>
          <w:szCs w:val="22"/>
        </w:rPr>
        <w:t>dle článku</w:t>
      </w:r>
      <w:r w:rsidR="147DEA89" w:rsidRPr="00920BA6">
        <w:rPr>
          <w:rFonts w:ascii="Georgia" w:hAnsi="Georgia"/>
          <w:sz w:val="22"/>
          <w:szCs w:val="22"/>
        </w:rPr>
        <w:t xml:space="preserve"> </w:t>
      </w:r>
      <w:proofErr w:type="spellStart"/>
      <w:proofErr w:type="gramStart"/>
      <w:r w:rsidR="147DEA89" w:rsidRPr="00920BA6">
        <w:rPr>
          <w:rFonts w:ascii="Georgia" w:hAnsi="Georgia"/>
          <w:sz w:val="22"/>
          <w:szCs w:val="22"/>
        </w:rPr>
        <w:t>II.a</w:t>
      </w:r>
      <w:proofErr w:type="spellEnd"/>
      <w:proofErr w:type="gramEnd"/>
      <w:r w:rsidR="001F6968" w:rsidRPr="00920BA6">
        <w:rPr>
          <w:rFonts w:ascii="Georgia" w:hAnsi="Georgia"/>
          <w:sz w:val="22"/>
          <w:szCs w:val="22"/>
        </w:rPr>
        <w:t xml:space="preserve"> </w:t>
      </w:r>
      <w:r w:rsidR="0092326B" w:rsidRPr="00920BA6">
        <w:rPr>
          <w:rFonts w:ascii="Georgia" w:hAnsi="Georgia"/>
          <w:sz w:val="22"/>
          <w:szCs w:val="22"/>
        </w:rPr>
        <w:t>III. této Smlouvy</w:t>
      </w:r>
      <w:r w:rsidR="00CD5A81" w:rsidRPr="00920BA6">
        <w:rPr>
          <w:rFonts w:ascii="Georgia" w:hAnsi="Georgia"/>
          <w:sz w:val="22"/>
          <w:szCs w:val="22"/>
        </w:rPr>
        <w:t xml:space="preserve">, má Objednatel právo na </w:t>
      </w:r>
      <w:r w:rsidRPr="00920BA6">
        <w:rPr>
          <w:rFonts w:ascii="Georgia" w:hAnsi="Georgia"/>
          <w:sz w:val="22"/>
          <w:szCs w:val="22"/>
        </w:rPr>
        <w:t xml:space="preserve">smluvní pokutu ve výši </w:t>
      </w:r>
      <w:r w:rsidR="3584008D" w:rsidRPr="00920BA6">
        <w:rPr>
          <w:rFonts w:ascii="Georgia" w:hAnsi="Georgia"/>
          <w:sz w:val="22"/>
          <w:szCs w:val="22"/>
        </w:rPr>
        <w:t>1.000,- Kč</w:t>
      </w:r>
      <w:r w:rsidRPr="00920BA6">
        <w:rPr>
          <w:rFonts w:ascii="Georgia" w:hAnsi="Georgia"/>
          <w:sz w:val="22"/>
          <w:szCs w:val="22"/>
        </w:rPr>
        <w:t xml:space="preserve">, a to za </w:t>
      </w:r>
      <w:r w:rsidR="00CD5A81" w:rsidRPr="00920BA6">
        <w:rPr>
          <w:rFonts w:ascii="Georgia" w:hAnsi="Georgia"/>
          <w:sz w:val="22"/>
          <w:szCs w:val="22"/>
        </w:rPr>
        <w:t xml:space="preserve">každý den prodlení s plněním této Smlouvy. </w:t>
      </w:r>
    </w:p>
    <w:p w14:paraId="6DA8E01B" w14:textId="2BB0B45F" w:rsidR="00363709" w:rsidRPr="00920BA6"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lang w:val="x-none"/>
        </w:rPr>
        <w:t xml:space="preserve">Vznikem povinnosti hradit smluvní pokutu, uplatněním nároku na zaplacení smluvní pokuty ani jejím faktickým zaplacením nezanikne povinnost </w:t>
      </w:r>
      <w:r w:rsidR="000F45DD" w:rsidRPr="00920BA6">
        <w:rPr>
          <w:rFonts w:ascii="Georgia" w:hAnsi="Georgia"/>
          <w:sz w:val="22"/>
          <w:szCs w:val="22"/>
        </w:rPr>
        <w:t>P</w:t>
      </w:r>
      <w:r w:rsidR="006868F2" w:rsidRPr="00920BA6">
        <w:rPr>
          <w:rFonts w:ascii="Georgia" w:hAnsi="Georgia"/>
          <w:sz w:val="22"/>
          <w:szCs w:val="22"/>
        </w:rPr>
        <w:t>oskytovatele</w:t>
      </w:r>
      <w:r w:rsidRPr="00920BA6">
        <w:rPr>
          <w:rFonts w:ascii="Georgia" w:hAnsi="Georgia"/>
          <w:sz w:val="22"/>
          <w:szCs w:val="22"/>
          <w:lang w:val="x-none"/>
        </w:rPr>
        <w:t xml:space="preserve"> splnit povinnost, jejíž plnění bylo zajištěno smluvní pokutou. </w:t>
      </w:r>
      <w:r w:rsidR="006868F2" w:rsidRPr="00920BA6">
        <w:rPr>
          <w:rFonts w:ascii="Georgia" w:hAnsi="Georgia"/>
          <w:sz w:val="22"/>
          <w:szCs w:val="22"/>
        </w:rPr>
        <w:t>Poskytovatel</w:t>
      </w:r>
      <w:r w:rsidRPr="00920BA6">
        <w:rPr>
          <w:rFonts w:ascii="Georgia" w:hAnsi="Georgia"/>
          <w:sz w:val="22"/>
          <w:szCs w:val="22"/>
          <w:lang w:val="x-none"/>
        </w:rPr>
        <w:t xml:space="preserve"> tak bude i nadále povin</w:t>
      </w:r>
      <w:r w:rsidR="0063678A" w:rsidRPr="00920BA6">
        <w:rPr>
          <w:rFonts w:ascii="Georgia" w:hAnsi="Georgia"/>
          <w:sz w:val="22"/>
          <w:szCs w:val="22"/>
        </w:rPr>
        <w:t>en</w:t>
      </w:r>
      <w:r w:rsidRPr="00920BA6">
        <w:rPr>
          <w:rFonts w:ascii="Georgia" w:hAnsi="Georgia"/>
          <w:sz w:val="22"/>
          <w:szCs w:val="22"/>
          <w:lang w:val="x-none"/>
        </w:rPr>
        <w:t xml:space="preserve"> ke</w:t>
      </w:r>
      <w:r w:rsidRPr="00920BA6">
        <w:rPr>
          <w:rFonts w:ascii="Georgia" w:hAnsi="Georgia"/>
          <w:sz w:val="22"/>
          <w:szCs w:val="22"/>
        </w:rPr>
        <w:t> </w:t>
      </w:r>
      <w:r w:rsidRPr="00920BA6">
        <w:rPr>
          <w:rFonts w:ascii="Georgia" w:hAnsi="Georgia"/>
          <w:sz w:val="22"/>
          <w:szCs w:val="22"/>
          <w:lang w:val="x-none"/>
        </w:rPr>
        <w:t>splnění takovéto povinnosti.</w:t>
      </w:r>
    </w:p>
    <w:p w14:paraId="578517FF" w14:textId="06CE2C45" w:rsidR="00805777" w:rsidRPr="00920BA6"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lang w:val="x-none"/>
        </w:rPr>
        <w:t xml:space="preserve">Vznikem povinnosti hradit smluvní pokutu ani jejím faktickým zaplacením není dotčen nárok </w:t>
      </w:r>
      <w:r w:rsidR="000F45DD" w:rsidRPr="00920BA6">
        <w:rPr>
          <w:rFonts w:ascii="Georgia" w:hAnsi="Georgia"/>
          <w:sz w:val="22"/>
          <w:szCs w:val="22"/>
        </w:rPr>
        <w:t>O</w:t>
      </w:r>
      <w:r w:rsidRPr="00920BA6">
        <w:rPr>
          <w:rFonts w:ascii="Georgia" w:hAnsi="Georgia"/>
          <w:sz w:val="22"/>
          <w:szCs w:val="22"/>
        </w:rPr>
        <w:t>bjednatele</w:t>
      </w:r>
      <w:r w:rsidRPr="00920BA6">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920BA6">
        <w:rPr>
          <w:rFonts w:ascii="Georgia" w:hAnsi="Georgia"/>
          <w:sz w:val="22"/>
          <w:szCs w:val="22"/>
          <w:lang w:val="x-none"/>
        </w:rPr>
        <w:t xml:space="preserve"> </w:t>
      </w:r>
    </w:p>
    <w:p w14:paraId="3AC746EF" w14:textId="7563DC1D" w:rsidR="000F45DD" w:rsidRPr="00920BA6"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lang w:val="x-none"/>
        </w:rPr>
        <w:t xml:space="preserve">Smluvní pokuta je splatná doručením písemného oznámení o jejím uplatnění </w:t>
      </w:r>
      <w:r w:rsidR="00D33250" w:rsidRPr="00920BA6">
        <w:rPr>
          <w:rFonts w:ascii="Georgia" w:hAnsi="Georgia"/>
          <w:sz w:val="22"/>
          <w:szCs w:val="22"/>
        </w:rPr>
        <w:t>P</w:t>
      </w:r>
      <w:r w:rsidRPr="00920BA6">
        <w:rPr>
          <w:rFonts w:ascii="Georgia" w:hAnsi="Georgia"/>
          <w:sz w:val="22"/>
          <w:szCs w:val="22"/>
        </w:rPr>
        <w:t>oskytovateli</w:t>
      </w:r>
      <w:r w:rsidRPr="00920BA6">
        <w:rPr>
          <w:rFonts w:ascii="Georgia" w:hAnsi="Georgia"/>
          <w:sz w:val="22"/>
          <w:szCs w:val="22"/>
          <w:lang w:val="x-none"/>
        </w:rPr>
        <w:t xml:space="preserve">. </w:t>
      </w:r>
      <w:r w:rsidRPr="00920BA6">
        <w:rPr>
          <w:rFonts w:ascii="Georgia" w:hAnsi="Georgia"/>
          <w:sz w:val="22"/>
          <w:szCs w:val="22"/>
        </w:rPr>
        <w:t>Objednatel</w:t>
      </w:r>
      <w:r w:rsidRPr="00920BA6">
        <w:rPr>
          <w:rFonts w:ascii="Georgia" w:hAnsi="Georgia"/>
          <w:sz w:val="22"/>
          <w:szCs w:val="22"/>
          <w:lang w:val="x-none"/>
        </w:rPr>
        <w:t xml:space="preserve"> je oprávněn svou pohledávku z titulu smluvní pokuty započíst oproti splatné pohledávce </w:t>
      </w:r>
      <w:r w:rsidR="000F45DD" w:rsidRPr="00920BA6">
        <w:rPr>
          <w:rFonts w:ascii="Georgia" w:hAnsi="Georgia"/>
          <w:sz w:val="22"/>
          <w:szCs w:val="22"/>
        </w:rPr>
        <w:t>P</w:t>
      </w:r>
      <w:r w:rsidRPr="00920BA6">
        <w:rPr>
          <w:rFonts w:ascii="Georgia" w:hAnsi="Georgia"/>
          <w:sz w:val="22"/>
          <w:szCs w:val="22"/>
        </w:rPr>
        <w:t>oskytovatele</w:t>
      </w:r>
      <w:r w:rsidRPr="00920BA6">
        <w:rPr>
          <w:rFonts w:ascii="Georgia" w:hAnsi="Georgia"/>
          <w:sz w:val="22"/>
          <w:szCs w:val="22"/>
          <w:lang w:val="x-none"/>
        </w:rPr>
        <w:t xml:space="preserve"> na zaplacení </w:t>
      </w:r>
      <w:r w:rsidR="00920BA6" w:rsidRPr="00920BA6">
        <w:rPr>
          <w:rFonts w:ascii="Georgia" w:hAnsi="Georgia"/>
          <w:sz w:val="22"/>
          <w:szCs w:val="22"/>
          <w:lang w:val="x-none"/>
        </w:rPr>
        <w:t>ceny</w:t>
      </w:r>
      <w:r w:rsidRPr="00920BA6">
        <w:rPr>
          <w:rFonts w:ascii="Georgia" w:hAnsi="Georgia"/>
          <w:sz w:val="22"/>
          <w:szCs w:val="22"/>
          <w:lang w:val="x-none"/>
        </w:rPr>
        <w:t>.</w:t>
      </w:r>
      <w:r w:rsidRPr="00920BA6">
        <w:rPr>
          <w:rFonts w:ascii="Georgia" w:hAnsi="Georgia"/>
          <w:sz w:val="22"/>
          <w:szCs w:val="22"/>
        </w:rPr>
        <w:t xml:space="preserve"> </w:t>
      </w:r>
    </w:p>
    <w:p w14:paraId="29A0E67A" w14:textId="666ACD79" w:rsidR="0006137D" w:rsidRPr="00920BA6"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rPr>
        <w:t>Smluvní strany shodně prohlašují, že s ohledem na charakter povinností, jejichž splnění je zajištěno smluvními pokutami,</w:t>
      </w:r>
      <w:r w:rsidR="003B309B" w:rsidRPr="00920BA6">
        <w:rPr>
          <w:rFonts w:ascii="Georgia" w:hAnsi="Georgia"/>
          <w:sz w:val="22"/>
          <w:szCs w:val="22"/>
        </w:rPr>
        <w:t xml:space="preserve"> </w:t>
      </w:r>
      <w:r w:rsidRPr="00920BA6">
        <w:rPr>
          <w:rFonts w:ascii="Georgia" w:hAnsi="Georgia"/>
          <w:sz w:val="22"/>
          <w:szCs w:val="22"/>
        </w:rPr>
        <w:t>považují</w:t>
      </w:r>
      <w:r w:rsidRPr="00920BA6">
        <w:rPr>
          <w:rFonts w:ascii="Georgia" w:hAnsi="Georgia"/>
          <w:sz w:val="22"/>
        </w:rPr>
        <w:t xml:space="preserve"> </w:t>
      </w:r>
      <w:r w:rsidR="0006137D" w:rsidRPr="00920BA6">
        <w:rPr>
          <w:rFonts w:ascii="Georgia" w:hAnsi="Georgia"/>
          <w:sz w:val="22"/>
          <w:szCs w:val="22"/>
        </w:rPr>
        <w:t>smluvní pokuty uvedené v tomto článku za</w:t>
      </w:r>
      <w:r w:rsidR="003B1374" w:rsidRPr="00920BA6">
        <w:rPr>
          <w:rFonts w:ascii="Georgia" w:hAnsi="Georgia"/>
          <w:sz w:val="22"/>
          <w:szCs w:val="22"/>
        </w:rPr>
        <w:t> </w:t>
      </w:r>
      <w:r w:rsidR="0006137D" w:rsidRPr="00920BA6">
        <w:rPr>
          <w:rFonts w:ascii="Georgia" w:hAnsi="Georgia"/>
          <w:sz w:val="22"/>
          <w:szCs w:val="22"/>
        </w:rPr>
        <w:t>přiměřené.</w:t>
      </w:r>
    </w:p>
    <w:p w14:paraId="69756F84" w14:textId="77777777" w:rsidR="00B07421" w:rsidRPr="00920BA6" w:rsidRDefault="00B07421" w:rsidP="00287C16">
      <w:pPr>
        <w:pStyle w:val="Heading1-Number-FollowNumberCzechTourism"/>
        <w:keepNext/>
        <w:keepLines/>
        <w:spacing w:before="480" w:after="120"/>
        <w:ind w:left="0"/>
        <w:rPr>
          <w:sz w:val="24"/>
          <w:szCs w:val="24"/>
        </w:rPr>
      </w:pPr>
      <w:r w:rsidRPr="00920BA6">
        <w:rPr>
          <w:sz w:val="24"/>
          <w:szCs w:val="24"/>
        </w:rPr>
        <w:t>VII.</w:t>
      </w:r>
    </w:p>
    <w:p w14:paraId="5943F82A" w14:textId="77777777" w:rsidR="00B07421" w:rsidRPr="00920BA6" w:rsidRDefault="00B07421" w:rsidP="00287C16">
      <w:pPr>
        <w:pStyle w:val="Heading1-Number-FollowNumberCzechTourism"/>
        <w:keepNext/>
        <w:keepLines/>
        <w:spacing w:before="0" w:after="240"/>
        <w:ind w:left="0"/>
      </w:pPr>
      <w:r w:rsidRPr="00920BA6">
        <w:t>Další práva a povinnosti smluvních stran</w:t>
      </w:r>
    </w:p>
    <w:p w14:paraId="1F943B9A" w14:textId="33CBFF25" w:rsidR="00363709" w:rsidRPr="00920BA6" w:rsidRDefault="00B07421" w:rsidP="00287C16">
      <w:pPr>
        <w:pStyle w:val="Textodst1sl"/>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je povinen provádět plnění podle této </w:t>
      </w:r>
      <w:r w:rsidR="00FD447A" w:rsidRPr="00920BA6">
        <w:rPr>
          <w:rFonts w:ascii="Georgia" w:hAnsi="Georgia"/>
          <w:sz w:val="22"/>
          <w:szCs w:val="22"/>
        </w:rPr>
        <w:t>S</w:t>
      </w:r>
      <w:r w:rsidR="00363709" w:rsidRPr="00920BA6">
        <w:rPr>
          <w:rFonts w:ascii="Georgia" w:hAnsi="Georgia"/>
          <w:sz w:val="22"/>
          <w:szCs w:val="22"/>
        </w:rPr>
        <w:t>mlouvy s odbornou péčí a </w:t>
      </w:r>
      <w:r w:rsidRPr="00920BA6">
        <w:rPr>
          <w:rFonts w:ascii="Georgia" w:hAnsi="Georgia"/>
          <w:sz w:val="22"/>
          <w:szCs w:val="22"/>
        </w:rPr>
        <w:t xml:space="preserve">v souladu s právními předpisy, touto </w:t>
      </w:r>
      <w:r w:rsidR="009B483F" w:rsidRPr="00920BA6">
        <w:rPr>
          <w:rFonts w:ascii="Georgia" w:hAnsi="Georgia"/>
          <w:sz w:val="22"/>
          <w:szCs w:val="22"/>
        </w:rPr>
        <w:t>S</w:t>
      </w:r>
      <w:r w:rsidRPr="00920BA6">
        <w:rPr>
          <w:rFonts w:ascii="Georgia" w:hAnsi="Georgia"/>
          <w:sz w:val="22"/>
          <w:szCs w:val="22"/>
        </w:rPr>
        <w:t xml:space="preserve">mlouvou a s pokyny </w:t>
      </w:r>
      <w:r w:rsidR="00606295" w:rsidRPr="00920BA6">
        <w:rPr>
          <w:rFonts w:ascii="Georgia" w:hAnsi="Georgia"/>
          <w:sz w:val="22"/>
          <w:szCs w:val="22"/>
        </w:rPr>
        <w:t>O</w:t>
      </w:r>
      <w:r w:rsidRPr="00920BA6">
        <w:rPr>
          <w:rFonts w:ascii="Georgia" w:hAnsi="Georgia"/>
          <w:sz w:val="22"/>
          <w:szCs w:val="22"/>
        </w:rPr>
        <w:t xml:space="preserve">bjednatele. </w:t>
      </w:r>
    </w:p>
    <w:p w14:paraId="14BF3C58" w14:textId="77777777" w:rsidR="00363709" w:rsidRPr="00920BA6"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lastRenderedPageBreak/>
        <w:t xml:space="preserve">Poskytovatel bude provádět plnění na své náklady, vlastním jménem a na vlastní odpovědnost a nebezpečí. </w:t>
      </w:r>
    </w:p>
    <w:p w14:paraId="077AB4B1" w14:textId="7705010D" w:rsidR="00363709" w:rsidRPr="00920BA6"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Objednatel je oprávněn kontrolovat způsob provádění jednotlivých činností </w:t>
      </w:r>
      <w:r w:rsidR="00606295" w:rsidRPr="00920BA6">
        <w:rPr>
          <w:rFonts w:ascii="Georgia" w:hAnsi="Georgia"/>
          <w:sz w:val="22"/>
          <w:szCs w:val="22"/>
        </w:rPr>
        <w:t>P</w:t>
      </w:r>
      <w:r w:rsidRPr="00920BA6">
        <w:rPr>
          <w:rFonts w:ascii="Georgia" w:hAnsi="Georgia"/>
          <w:sz w:val="22"/>
          <w:szCs w:val="22"/>
        </w:rPr>
        <w:t>oskytovatele a udělovat mu kdykoliv v průběhu provádění plnění upřesňuj</w:t>
      </w:r>
      <w:r w:rsidR="00E81820" w:rsidRPr="00920BA6">
        <w:rPr>
          <w:rFonts w:ascii="Georgia" w:hAnsi="Georgia"/>
          <w:sz w:val="22"/>
          <w:szCs w:val="22"/>
        </w:rPr>
        <w:t xml:space="preserve">ící pokyny týkající se </w:t>
      </w:r>
      <w:r w:rsidRPr="00920BA6">
        <w:rPr>
          <w:rFonts w:ascii="Georgia" w:hAnsi="Georgia"/>
          <w:sz w:val="22"/>
          <w:szCs w:val="22"/>
        </w:rPr>
        <w:t xml:space="preserve">činností nezbytných k řádnému provádění plnění dle této </w:t>
      </w:r>
      <w:r w:rsidR="005706B4" w:rsidRPr="00920BA6">
        <w:rPr>
          <w:rFonts w:ascii="Georgia" w:hAnsi="Georgia"/>
          <w:sz w:val="22"/>
          <w:szCs w:val="22"/>
        </w:rPr>
        <w:t>S</w:t>
      </w:r>
      <w:r w:rsidRPr="00920BA6">
        <w:rPr>
          <w:rFonts w:ascii="Georgia" w:hAnsi="Georgia"/>
          <w:sz w:val="22"/>
          <w:szCs w:val="22"/>
        </w:rPr>
        <w:t>mlouvy, nebo pokyny ke zjednání nápravy.</w:t>
      </w:r>
      <w:r w:rsidR="003A45BD" w:rsidRPr="00920BA6">
        <w:rPr>
          <w:rFonts w:ascii="Georgia" w:hAnsi="Georgia"/>
          <w:sz w:val="22"/>
          <w:szCs w:val="22"/>
        </w:rPr>
        <w:t xml:space="preserve"> </w:t>
      </w:r>
      <w:proofErr w:type="spellStart"/>
      <w:r w:rsidRPr="00920BA6">
        <w:rPr>
          <w:rFonts w:ascii="Georgia" w:hAnsi="Georgia"/>
          <w:sz w:val="22"/>
          <w:szCs w:val="22"/>
        </w:rPr>
        <w:t>Nevytknutí</w:t>
      </w:r>
      <w:proofErr w:type="spellEnd"/>
      <w:r w:rsidR="00E81820" w:rsidRPr="00920BA6">
        <w:rPr>
          <w:rFonts w:ascii="Georgia" w:hAnsi="Georgia"/>
          <w:sz w:val="22"/>
          <w:szCs w:val="22"/>
        </w:rPr>
        <w:t xml:space="preserve"> </w:t>
      </w:r>
      <w:r w:rsidRPr="00920BA6">
        <w:rPr>
          <w:rFonts w:ascii="Georgia" w:hAnsi="Georgia"/>
          <w:sz w:val="22"/>
          <w:szCs w:val="22"/>
        </w:rPr>
        <w:t>vady</w:t>
      </w:r>
      <w:r w:rsidR="00E81820" w:rsidRPr="00920BA6">
        <w:rPr>
          <w:rFonts w:ascii="Georgia" w:hAnsi="Georgia"/>
          <w:sz w:val="22"/>
          <w:szCs w:val="22"/>
        </w:rPr>
        <w:t xml:space="preserve">, </w:t>
      </w:r>
      <w:r w:rsidRPr="00920BA6">
        <w:rPr>
          <w:rFonts w:ascii="Georgia" w:hAnsi="Georgia"/>
          <w:sz w:val="22"/>
          <w:szCs w:val="22"/>
        </w:rPr>
        <w:t xml:space="preserve">či nedodělku </w:t>
      </w:r>
      <w:r w:rsidR="00606295" w:rsidRPr="00920BA6">
        <w:rPr>
          <w:rFonts w:ascii="Georgia" w:hAnsi="Georgia"/>
          <w:sz w:val="22"/>
          <w:szCs w:val="22"/>
        </w:rPr>
        <w:t>O</w:t>
      </w:r>
      <w:r w:rsidRPr="00920BA6">
        <w:rPr>
          <w:rFonts w:ascii="Georgia" w:hAnsi="Georgia"/>
          <w:sz w:val="22"/>
          <w:szCs w:val="22"/>
        </w:rPr>
        <w:t xml:space="preserve">bjednatelem nezbavuje </w:t>
      </w:r>
      <w:r w:rsidR="006C1C36" w:rsidRPr="00920BA6">
        <w:rPr>
          <w:rFonts w:ascii="Georgia" w:hAnsi="Georgia"/>
          <w:sz w:val="22"/>
          <w:szCs w:val="22"/>
        </w:rPr>
        <w:t>P</w:t>
      </w:r>
      <w:r w:rsidRPr="00920BA6">
        <w:rPr>
          <w:rFonts w:ascii="Georgia" w:hAnsi="Georgia"/>
          <w:sz w:val="22"/>
          <w:szCs w:val="22"/>
        </w:rPr>
        <w:t xml:space="preserve">oskytovatele povinnosti k jejich neprodlenému bezplatnému odstranění. </w:t>
      </w:r>
    </w:p>
    <w:p w14:paraId="0972B109" w14:textId="4D94864A" w:rsidR="00363709" w:rsidRPr="00920BA6"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Poskytovatel</w:t>
      </w:r>
      <w:r w:rsidR="00E81820" w:rsidRPr="00920BA6">
        <w:rPr>
          <w:rFonts w:ascii="Georgia" w:hAnsi="Georgia"/>
          <w:sz w:val="22"/>
          <w:szCs w:val="22"/>
        </w:rPr>
        <w:t xml:space="preserve"> odpovídá za škodu vzniklou </w:t>
      </w:r>
      <w:r w:rsidR="00606295" w:rsidRPr="00920BA6">
        <w:rPr>
          <w:rFonts w:ascii="Georgia" w:hAnsi="Georgia"/>
          <w:sz w:val="22"/>
          <w:szCs w:val="22"/>
        </w:rPr>
        <w:t>O</w:t>
      </w:r>
      <w:r w:rsidRPr="00920BA6">
        <w:rPr>
          <w:rFonts w:ascii="Georgia" w:hAnsi="Georgia"/>
          <w:sz w:val="22"/>
          <w:szCs w:val="22"/>
        </w:rPr>
        <w:t xml:space="preserve">bjednateli nebo třetím </w:t>
      </w:r>
      <w:r w:rsidR="003B1374" w:rsidRPr="00920BA6">
        <w:rPr>
          <w:rFonts w:ascii="Georgia" w:hAnsi="Georgia"/>
          <w:sz w:val="22"/>
          <w:szCs w:val="22"/>
        </w:rPr>
        <w:t>osobám v </w:t>
      </w:r>
      <w:r w:rsidRPr="00920BA6">
        <w:rPr>
          <w:rFonts w:ascii="Georgia" w:hAnsi="Georgia"/>
          <w:sz w:val="22"/>
          <w:szCs w:val="22"/>
        </w:rPr>
        <w:t xml:space="preserve">souvislosti s plněním, nedodržením nebo porušením povinností vyplývajících z této </w:t>
      </w:r>
      <w:r w:rsidR="00B92C64" w:rsidRPr="00920BA6">
        <w:rPr>
          <w:rFonts w:ascii="Georgia" w:hAnsi="Georgia"/>
          <w:sz w:val="22"/>
          <w:szCs w:val="22"/>
        </w:rPr>
        <w:t>S</w:t>
      </w:r>
      <w:r w:rsidRPr="00920BA6">
        <w:rPr>
          <w:rFonts w:ascii="Georgia" w:hAnsi="Georgia"/>
          <w:sz w:val="22"/>
          <w:szCs w:val="22"/>
        </w:rPr>
        <w:t>mlouvy.</w:t>
      </w:r>
    </w:p>
    <w:p w14:paraId="0FFE6BBB" w14:textId="0DF52AAD" w:rsidR="00363709" w:rsidRPr="00920BA6"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je povinen </w:t>
      </w:r>
      <w:r w:rsidR="00606295" w:rsidRPr="00920BA6">
        <w:rPr>
          <w:rFonts w:ascii="Georgia" w:hAnsi="Georgia"/>
          <w:sz w:val="22"/>
          <w:szCs w:val="22"/>
        </w:rPr>
        <w:t>O</w:t>
      </w:r>
      <w:r w:rsidRPr="00920BA6">
        <w:rPr>
          <w:rFonts w:ascii="Georgia" w:hAnsi="Georgia"/>
          <w:sz w:val="22"/>
          <w:szCs w:val="22"/>
        </w:rPr>
        <w:t xml:space="preserve">bjednateli neprodleně oznámit jakoukoliv skutečnost, která by mohla mít, byť i částečně, vliv na schopnost </w:t>
      </w:r>
      <w:r w:rsidR="00606295" w:rsidRPr="00920BA6">
        <w:rPr>
          <w:rFonts w:ascii="Georgia" w:hAnsi="Georgia"/>
          <w:sz w:val="22"/>
          <w:szCs w:val="22"/>
        </w:rPr>
        <w:t>P</w:t>
      </w:r>
      <w:r w:rsidRPr="00920BA6">
        <w:rPr>
          <w:rFonts w:ascii="Georgia" w:hAnsi="Georgia"/>
          <w:sz w:val="22"/>
          <w:szCs w:val="22"/>
        </w:rPr>
        <w:t xml:space="preserve">oskytovatele plnit své povinnosti vyplývající z této </w:t>
      </w:r>
      <w:r w:rsidR="000D12CC" w:rsidRPr="00920BA6">
        <w:rPr>
          <w:rFonts w:ascii="Georgia" w:hAnsi="Georgia"/>
          <w:sz w:val="22"/>
          <w:szCs w:val="22"/>
        </w:rPr>
        <w:t>S</w:t>
      </w:r>
      <w:r w:rsidRPr="00920BA6">
        <w:rPr>
          <w:rFonts w:ascii="Georgia" w:hAnsi="Georgia"/>
          <w:sz w:val="22"/>
          <w:szCs w:val="22"/>
        </w:rPr>
        <w:t xml:space="preserve">mlouvy. Takovým oznámením však </w:t>
      </w:r>
      <w:r w:rsidR="00606295" w:rsidRPr="00920BA6">
        <w:rPr>
          <w:rFonts w:ascii="Georgia" w:hAnsi="Georgia"/>
          <w:sz w:val="22"/>
          <w:szCs w:val="22"/>
        </w:rPr>
        <w:t>P</w:t>
      </w:r>
      <w:r w:rsidRPr="00920BA6">
        <w:rPr>
          <w:rFonts w:ascii="Georgia" w:hAnsi="Georgia"/>
          <w:sz w:val="22"/>
          <w:szCs w:val="22"/>
        </w:rPr>
        <w:t xml:space="preserve">oskytovatel není zbaven povinnosti nadále plnit své závazky vyplývající z této </w:t>
      </w:r>
      <w:r w:rsidR="000D12CC" w:rsidRPr="00920BA6">
        <w:rPr>
          <w:rFonts w:ascii="Georgia" w:hAnsi="Georgia"/>
          <w:sz w:val="22"/>
          <w:szCs w:val="22"/>
        </w:rPr>
        <w:t>S</w:t>
      </w:r>
      <w:r w:rsidRPr="00920BA6">
        <w:rPr>
          <w:rFonts w:ascii="Georgia" w:hAnsi="Georgia"/>
          <w:sz w:val="22"/>
          <w:szCs w:val="22"/>
        </w:rPr>
        <w:t>mlouvy.</w:t>
      </w:r>
    </w:p>
    <w:p w14:paraId="2E77A706" w14:textId="48D4984B" w:rsidR="00B07421" w:rsidRPr="00920BA6"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smí používat podklady předané mu </w:t>
      </w:r>
      <w:r w:rsidR="00606295" w:rsidRPr="00920BA6">
        <w:rPr>
          <w:rFonts w:ascii="Georgia" w:hAnsi="Georgia"/>
          <w:sz w:val="22"/>
          <w:szCs w:val="22"/>
        </w:rPr>
        <w:t>O</w:t>
      </w:r>
      <w:r w:rsidRPr="00920BA6">
        <w:rPr>
          <w:rFonts w:ascii="Georgia" w:hAnsi="Georgia"/>
          <w:sz w:val="22"/>
          <w:szCs w:val="22"/>
        </w:rPr>
        <w:t>bjednatelem pouze k provedení plnění</w:t>
      </w:r>
      <w:r w:rsidR="00E81820" w:rsidRPr="00920BA6">
        <w:rPr>
          <w:rFonts w:ascii="Georgia" w:hAnsi="Georgia"/>
          <w:sz w:val="22"/>
          <w:szCs w:val="22"/>
        </w:rPr>
        <w:t xml:space="preserve"> dle této </w:t>
      </w:r>
      <w:r w:rsidR="00961854" w:rsidRPr="00920BA6">
        <w:rPr>
          <w:rFonts w:ascii="Georgia" w:hAnsi="Georgia"/>
          <w:sz w:val="22"/>
          <w:szCs w:val="22"/>
        </w:rPr>
        <w:t>S</w:t>
      </w:r>
      <w:r w:rsidRPr="00920BA6">
        <w:rPr>
          <w:rFonts w:ascii="Georgia" w:hAnsi="Georgia"/>
          <w:sz w:val="22"/>
          <w:szCs w:val="22"/>
        </w:rPr>
        <w:t xml:space="preserve">mlouvy. Jakékoli jiné použití vyžaduje písemného souhlasu </w:t>
      </w:r>
      <w:r w:rsidR="00606295" w:rsidRPr="00920BA6">
        <w:rPr>
          <w:rFonts w:ascii="Georgia" w:hAnsi="Georgia"/>
          <w:sz w:val="22"/>
          <w:szCs w:val="22"/>
        </w:rPr>
        <w:t>O</w:t>
      </w:r>
      <w:r w:rsidRPr="00920BA6">
        <w:rPr>
          <w:rFonts w:ascii="Georgia" w:hAnsi="Georgia"/>
          <w:sz w:val="22"/>
          <w:szCs w:val="22"/>
        </w:rPr>
        <w:t xml:space="preserve">bjednatele. Veškeré podklady, které byly předány </w:t>
      </w:r>
      <w:r w:rsidR="00606295" w:rsidRPr="00920BA6">
        <w:rPr>
          <w:rFonts w:ascii="Georgia" w:hAnsi="Georgia"/>
          <w:sz w:val="22"/>
          <w:szCs w:val="22"/>
        </w:rPr>
        <w:t>P</w:t>
      </w:r>
      <w:r w:rsidRPr="00920BA6">
        <w:rPr>
          <w:rFonts w:ascii="Georgia" w:hAnsi="Georgia"/>
          <w:sz w:val="22"/>
          <w:szCs w:val="22"/>
        </w:rPr>
        <w:t xml:space="preserve">oskytovateli </w:t>
      </w:r>
      <w:r w:rsidR="00606295" w:rsidRPr="00920BA6">
        <w:rPr>
          <w:rFonts w:ascii="Georgia" w:hAnsi="Georgia"/>
          <w:sz w:val="22"/>
          <w:szCs w:val="22"/>
        </w:rPr>
        <w:t>O</w:t>
      </w:r>
      <w:r w:rsidRPr="00920BA6">
        <w:rPr>
          <w:rFonts w:ascii="Georgia" w:hAnsi="Georgia"/>
          <w:sz w:val="22"/>
          <w:szCs w:val="22"/>
        </w:rPr>
        <w:t xml:space="preserve">bjednatelem, zůstávají v majetku </w:t>
      </w:r>
      <w:r w:rsidR="00606295" w:rsidRPr="00920BA6">
        <w:rPr>
          <w:rFonts w:ascii="Georgia" w:hAnsi="Georgia"/>
          <w:sz w:val="22"/>
          <w:szCs w:val="22"/>
        </w:rPr>
        <w:t>O</w:t>
      </w:r>
      <w:r w:rsidRPr="00920BA6">
        <w:rPr>
          <w:rFonts w:ascii="Georgia" w:hAnsi="Georgia"/>
          <w:sz w:val="22"/>
          <w:szCs w:val="22"/>
        </w:rPr>
        <w:t>bjednatele a budou mu na první výzvu vydány.</w:t>
      </w:r>
    </w:p>
    <w:p w14:paraId="6C2F76AA" w14:textId="77777777" w:rsidR="00C30758" w:rsidRPr="00920BA6" w:rsidRDefault="00405FA5"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je povinen zachovávat mlčenlivost o všech informacích, které získal od </w:t>
      </w:r>
      <w:r w:rsidR="00606295" w:rsidRPr="00920BA6">
        <w:rPr>
          <w:rFonts w:ascii="Georgia" w:hAnsi="Georgia"/>
          <w:sz w:val="22"/>
          <w:szCs w:val="22"/>
        </w:rPr>
        <w:t>O</w:t>
      </w:r>
      <w:r w:rsidRPr="00920BA6">
        <w:rPr>
          <w:rFonts w:ascii="Georgia" w:hAnsi="Georgia"/>
          <w:sz w:val="22"/>
          <w:szCs w:val="22"/>
        </w:rPr>
        <w:t xml:space="preserve">bjednatele v souvislosti s realizací předmětu Smlouvy a zavazuje se zajistit, aby dokumenty předané mu </w:t>
      </w:r>
      <w:r w:rsidR="006C1C36" w:rsidRPr="00920BA6">
        <w:rPr>
          <w:rFonts w:ascii="Georgia" w:hAnsi="Georgia"/>
          <w:sz w:val="22"/>
          <w:szCs w:val="22"/>
        </w:rPr>
        <w:t>O</w:t>
      </w:r>
      <w:r w:rsidRPr="00920BA6">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920BA6" w:rsidRDefault="00C30758" w:rsidP="19C8E6CA">
      <w:pPr>
        <w:pStyle w:val="Textodst1sl"/>
        <w:numPr>
          <w:ilvl w:val="0"/>
          <w:numId w:val="29"/>
        </w:numPr>
        <w:tabs>
          <w:tab w:val="clear" w:pos="284"/>
        </w:tabs>
        <w:spacing w:before="0" w:after="240" w:line="260" w:lineRule="exact"/>
        <w:ind w:left="567" w:hanging="567"/>
        <w:rPr>
          <w:rFonts w:ascii="Georgia" w:hAnsi="Georgia"/>
          <w:sz w:val="22"/>
          <w:szCs w:val="22"/>
        </w:rPr>
      </w:pPr>
      <w:r w:rsidRPr="00920BA6">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7D9C2CD9" w14:textId="27866B52" w:rsidR="392CBC0E" w:rsidRPr="00920BA6" w:rsidRDefault="392CBC0E" w:rsidP="19C8E6CA">
      <w:pPr>
        <w:pStyle w:val="Textodst1sl"/>
        <w:numPr>
          <w:ilvl w:val="0"/>
          <w:numId w:val="29"/>
        </w:numPr>
        <w:tabs>
          <w:tab w:val="clear" w:pos="284"/>
        </w:tabs>
        <w:spacing w:before="0" w:after="240" w:line="260" w:lineRule="exact"/>
        <w:ind w:left="567" w:hanging="567"/>
        <w:rPr>
          <w:rFonts w:ascii="Georgia" w:hAnsi="Georgia"/>
          <w:sz w:val="22"/>
          <w:szCs w:val="22"/>
        </w:rPr>
      </w:pPr>
      <w:r w:rsidRPr="00920BA6">
        <w:rPr>
          <w:rFonts w:ascii="Georgia" w:hAnsi="Georgia"/>
          <w:sz w:val="22"/>
          <w:szCs w:val="22"/>
        </w:rP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w:t>
      </w:r>
    </w:p>
    <w:p w14:paraId="603A64FE" w14:textId="77777777" w:rsidR="00B07421" w:rsidRPr="00920BA6" w:rsidRDefault="00B07421" w:rsidP="00287C16">
      <w:pPr>
        <w:pStyle w:val="Heading1-Number-FollowNumberCzechTourism"/>
        <w:keepLines/>
        <w:spacing w:before="480" w:after="120"/>
        <w:ind w:left="0"/>
        <w:rPr>
          <w:sz w:val="24"/>
          <w:szCs w:val="24"/>
        </w:rPr>
      </w:pPr>
      <w:r w:rsidRPr="00920BA6">
        <w:rPr>
          <w:sz w:val="24"/>
          <w:szCs w:val="24"/>
        </w:rPr>
        <w:t>VIII.</w:t>
      </w:r>
    </w:p>
    <w:p w14:paraId="3B415531" w14:textId="77777777" w:rsidR="00B07421" w:rsidRPr="00920BA6" w:rsidRDefault="00B07421" w:rsidP="00287C16">
      <w:pPr>
        <w:pStyle w:val="Heading1-Number-FollowNumberCzechTourism"/>
        <w:keepLines/>
        <w:spacing w:before="0" w:after="240"/>
        <w:ind w:left="0"/>
      </w:pPr>
      <w:r w:rsidRPr="00920BA6">
        <w:t>Úprava autorských práv</w:t>
      </w:r>
    </w:p>
    <w:p w14:paraId="1C4420F8" w14:textId="1DE3132D" w:rsidR="00A73644" w:rsidRPr="00920BA6" w:rsidRDefault="00F65673" w:rsidP="00287C16">
      <w:pPr>
        <w:pStyle w:val="Odstavecseseznamem"/>
        <w:keepLines/>
        <w:numPr>
          <w:ilvl w:val="0"/>
          <w:numId w:val="30"/>
        </w:numPr>
        <w:tabs>
          <w:tab w:val="clear" w:pos="454"/>
          <w:tab w:val="clear" w:pos="907"/>
          <w:tab w:val="clear" w:pos="1361"/>
          <w:tab w:val="clear" w:pos="1814"/>
          <w:tab w:val="clear" w:pos="2268"/>
        </w:tabs>
        <w:spacing w:after="240"/>
        <w:ind w:left="567" w:hanging="567"/>
        <w:jc w:val="both"/>
        <w:rPr>
          <w:szCs w:val="22"/>
        </w:rPr>
      </w:pPr>
      <w:r w:rsidRPr="00920BA6">
        <w:rPr>
          <w:szCs w:val="22"/>
        </w:rPr>
        <w:lastRenderedPageBreak/>
        <w:t xml:space="preserve">Pro případ, že budou v souvislosti s plněním této Smlouvy Objednatelem </w:t>
      </w:r>
      <w:r w:rsidR="00BB03A9" w:rsidRPr="00920BA6">
        <w:rPr>
          <w:szCs w:val="22"/>
        </w:rPr>
        <w:t>P</w:t>
      </w:r>
      <w:r w:rsidR="0063678A" w:rsidRPr="00920BA6">
        <w:rPr>
          <w:szCs w:val="22"/>
        </w:rPr>
        <w:t>oskytovateli</w:t>
      </w:r>
      <w:r w:rsidRPr="00920BA6">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sidRPr="00920BA6">
        <w:rPr>
          <w:szCs w:val="22"/>
        </w:rPr>
        <w:t>o Autorských děl upraveny takto:</w:t>
      </w:r>
    </w:p>
    <w:p w14:paraId="7CB1989D" w14:textId="77777777" w:rsidR="00A73644" w:rsidRPr="00920BA6"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Pr="00920BA6" w:rsidRDefault="00711FD8" w:rsidP="001643F3">
      <w:pPr>
        <w:pStyle w:val="Textodst1sl"/>
        <w:numPr>
          <w:ilvl w:val="0"/>
          <w:numId w:val="0"/>
        </w:numPr>
        <w:spacing w:before="0" w:after="240" w:line="260" w:lineRule="exact"/>
        <w:ind w:left="851" w:hanging="709"/>
        <w:rPr>
          <w:rFonts w:ascii="Georgia" w:hAnsi="Georgia"/>
          <w:bCs/>
          <w:sz w:val="22"/>
          <w:szCs w:val="22"/>
        </w:rPr>
      </w:pPr>
      <w:r w:rsidRPr="00920BA6">
        <w:rPr>
          <w:rFonts w:ascii="Georgia" w:hAnsi="Georgia"/>
          <w:sz w:val="22"/>
          <w:szCs w:val="22"/>
        </w:rPr>
        <w:t>8.1.1.</w:t>
      </w:r>
      <w:r w:rsidRPr="00920BA6">
        <w:rPr>
          <w:rFonts w:ascii="Georgia" w:hAnsi="Georgia"/>
          <w:sz w:val="22"/>
          <w:szCs w:val="22"/>
        </w:rPr>
        <w:tab/>
      </w:r>
      <w:r w:rsidR="00A73644" w:rsidRPr="00920BA6">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920BA6">
        <w:rPr>
          <w:rFonts w:ascii="Georgia" w:hAnsi="Georgia"/>
          <w:bCs/>
          <w:sz w:val="22"/>
          <w:szCs w:val="22"/>
        </w:rPr>
        <w:t xml:space="preserve">bude předáváno Autorské dílo vytvořené třetí osobou, zavazuje, že zajistí souhlas autora k poskytnutí práva </w:t>
      </w:r>
      <w:r w:rsidR="00CC035A" w:rsidRPr="00920BA6">
        <w:rPr>
          <w:rFonts w:ascii="Georgia" w:hAnsi="Georgia"/>
          <w:bCs/>
          <w:sz w:val="22"/>
          <w:szCs w:val="22"/>
        </w:rPr>
        <w:t>P</w:t>
      </w:r>
      <w:r w:rsidR="0063678A" w:rsidRPr="00920BA6">
        <w:rPr>
          <w:rFonts w:ascii="Georgia" w:hAnsi="Georgia"/>
          <w:bCs/>
          <w:sz w:val="22"/>
          <w:szCs w:val="22"/>
        </w:rPr>
        <w:t>oskytovateli</w:t>
      </w:r>
      <w:r w:rsidR="00A73644" w:rsidRPr="00920BA6">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920BA6" w:rsidRDefault="00283243" w:rsidP="001643F3">
      <w:pPr>
        <w:pStyle w:val="Textodst1sl"/>
        <w:numPr>
          <w:ilvl w:val="0"/>
          <w:numId w:val="0"/>
        </w:numPr>
        <w:spacing w:before="0" w:after="240" w:line="260" w:lineRule="exact"/>
        <w:ind w:left="851" w:hanging="709"/>
        <w:rPr>
          <w:rFonts w:ascii="Georgia" w:hAnsi="Georgia"/>
          <w:sz w:val="22"/>
          <w:szCs w:val="22"/>
        </w:rPr>
      </w:pPr>
      <w:r w:rsidRPr="00920BA6">
        <w:rPr>
          <w:rFonts w:ascii="Georgia" w:hAnsi="Georgia"/>
          <w:bCs/>
          <w:sz w:val="22"/>
          <w:szCs w:val="22"/>
        </w:rPr>
        <w:t xml:space="preserve">8.1.2. </w:t>
      </w:r>
      <w:r w:rsidRPr="00920BA6">
        <w:rPr>
          <w:rFonts w:ascii="Georgia" w:hAnsi="Georgia"/>
          <w:bCs/>
          <w:sz w:val="22"/>
          <w:szCs w:val="22"/>
        </w:rPr>
        <w:tab/>
      </w:r>
      <w:r w:rsidRPr="00920BA6">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57192211" w:rsidR="00711FD8" w:rsidRPr="00920BA6" w:rsidRDefault="00711FD8" w:rsidP="001643F3">
      <w:pPr>
        <w:pStyle w:val="Textodst2slovan"/>
        <w:numPr>
          <w:ilvl w:val="0"/>
          <w:numId w:val="0"/>
        </w:numPr>
        <w:spacing w:after="240" w:line="260" w:lineRule="exact"/>
        <w:ind w:left="851" w:hanging="709"/>
        <w:rPr>
          <w:rFonts w:ascii="Georgia" w:hAnsi="Georgia"/>
          <w:sz w:val="22"/>
          <w:szCs w:val="22"/>
        </w:rPr>
      </w:pPr>
      <w:r w:rsidRPr="00920BA6">
        <w:rPr>
          <w:rFonts w:ascii="Georgia" w:hAnsi="Georgia"/>
          <w:sz w:val="22"/>
          <w:szCs w:val="22"/>
        </w:rPr>
        <w:t>8.1.</w:t>
      </w:r>
      <w:r w:rsidR="00283243" w:rsidRPr="00920BA6">
        <w:rPr>
          <w:rFonts w:ascii="Georgia" w:hAnsi="Georgia"/>
          <w:sz w:val="22"/>
          <w:szCs w:val="22"/>
        </w:rPr>
        <w:t>3</w:t>
      </w:r>
      <w:r w:rsidRPr="00920BA6">
        <w:rPr>
          <w:rFonts w:ascii="Georgia" w:hAnsi="Georgia"/>
          <w:sz w:val="22"/>
          <w:szCs w:val="22"/>
        </w:rPr>
        <w:t>.</w:t>
      </w:r>
      <w:r w:rsidRPr="00920BA6">
        <w:rPr>
          <w:rFonts w:ascii="Georgia" w:hAnsi="Georgia"/>
          <w:sz w:val="22"/>
          <w:szCs w:val="22"/>
        </w:rPr>
        <w:tab/>
      </w:r>
      <w:r w:rsidR="00A73644" w:rsidRPr="00920BA6">
        <w:rPr>
          <w:rFonts w:ascii="Georgia" w:hAnsi="Georgia"/>
          <w:sz w:val="22"/>
          <w:szCs w:val="22"/>
        </w:rPr>
        <w:t xml:space="preserve">Objednatel poskytuje </w:t>
      </w:r>
      <w:r w:rsidR="00CC035A" w:rsidRPr="00920BA6">
        <w:rPr>
          <w:rFonts w:ascii="Georgia" w:hAnsi="Georgia"/>
          <w:sz w:val="22"/>
          <w:szCs w:val="22"/>
        </w:rPr>
        <w:t>P</w:t>
      </w:r>
      <w:r w:rsidR="0063678A" w:rsidRPr="00920BA6">
        <w:rPr>
          <w:rFonts w:ascii="Georgia" w:hAnsi="Georgia"/>
          <w:sz w:val="22"/>
          <w:szCs w:val="22"/>
        </w:rPr>
        <w:t>oskytovateli</w:t>
      </w:r>
      <w:r w:rsidR="00A73644" w:rsidRPr="00920BA6">
        <w:rPr>
          <w:rFonts w:ascii="Georgia" w:hAnsi="Georgia"/>
          <w:sz w:val="22"/>
          <w:szCs w:val="22"/>
        </w:rPr>
        <w:t xml:space="preserve"> oprávnění k výkonu práva předané Autorské dílo užít ode dne </w:t>
      </w:r>
      <w:r w:rsidR="00133EAF" w:rsidRPr="00920BA6">
        <w:rPr>
          <w:rFonts w:ascii="Georgia" w:hAnsi="Georgia"/>
          <w:sz w:val="22"/>
          <w:szCs w:val="22"/>
        </w:rPr>
        <w:t>účinnosti</w:t>
      </w:r>
      <w:r w:rsidR="00A73644" w:rsidRPr="00920BA6">
        <w:rPr>
          <w:rFonts w:ascii="Georgia" w:hAnsi="Georgia"/>
          <w:sz w:val="22"/>
          <w:szCs w:val="22"/>
        </w:rPr>
        <w:t xml:space="preserve"> této </w:t>
      </w:r>
      <w:r w:rsidR="00CC035A" w:rsidRPr="00920BA6">
        <w:rPr>
          <w:rFonts w:ascii="Georgia" w:hAnsi="Georgia"/>
          <w:sz w:val="22"/>
          <w:szCs w:val="22"/>
        </w:rPr>
        <w:t>S</w:t>
      </w:r>
      <w:r w:rsidR="00A73644" w:rsidRPr="00920BA6">
        <w:rPr>
          <w:rFonts w:ascii="Georgia" w:hAnsi="Georgia"/>
          <w:sz w:val="22"/>
          <w:szCs w:val="22"/>
        </w:rPr>
        <w:t xml:space="preserve">mlouvy do </w:t>
      </w:r>
      <w:r w:rsidR="00DF4922" w:rsidRPr="00920BA6">
        <w:rPr>
          <w:rFonts w:ascii="Georgia" w:hAnsi="Georgia"/>
          <w:sz w:val="22"/>
          <w:szCs w:val="22"/>
        </w:rPr>
        <w:t>31. 1. 2025</w:t>
      </w:r>
      <w:r w:rsidR="00363709" w:rsidRPr="00920BA6">
        <w:rPr>
          <w:rFonts w:ascii="Georgia" w:hAnsi="Georgia"/>
          <w:sz w:val="22"/>
          <w:szCs w:val="22"/>
        </w:rPr>
        <w:t xml:space="preserve"> a </w:t>
      </w:r>
      <w:r w:rsidR="00A73644" w:rsidRPr="00920BA6">
        <w:rPr>
          <w:rFonts w:ascii="Georgia" w:hAnsi="Georgia"/>
          <w:sz w:val="22"/>
          <w:szCs w:val="22"/>
        </w:rPr>
        <w:t xml:space="preserve">bez místního a množstevního omezení, a to pouze v souvislosti s plněním této Smlouvy. </w:t>
      </w:r>
    </w:p>
    <w:p w14:paraId="6DB4B885" w14:textId="7E8CDBF3" w:rsidR="00A73644" w:rsidRPr="00920BA6" w:rsidRDefault="00711FD8" w:rsidP="001643F3">
      <w:pPr>
        <w:pStyle w:val="Textodst2slovan"/>
        <w:numPr>
          <w:ilvl w:val="0"/>
          <w:numId w:val="0"/>
        </w:numPr>
        <w:spacing w:after="240" w:line="260" w:lineRule="exact"/>
        <w:ind w:left="851" w:hanging="709"/>
        <w:rPr>
          <w:rFonts w:ascii="Georgia" w:hAnsi="Georgia"/>
          <w:sz w:val="22"/>
          <w:szCs w:val="22"/>
        </w:rPr>
      </w:pPr>
      <w:r w:rsidRPr="00920BA6">
        <w:rPr>
          <w:rFonts w:ascii="Georgia" w:hAnsi="Georgia"/>
          <w:sz w:val="22"/>
          <w:szCs w:val="22"/>
        </w:rPr>
        <w:t>8.1.</w:t>
      </w:r>
      <w:r w:rsidR="00283243" w:rsidRPr="00920BA6">
        <w:rPr>
          <w:rFonts w:ascii="Georgia" w:hAnsi="Georgia"/>
          <w:sz w:val="22"/>
          <w:szCs w:val="22"/>
        </w:rPr>
        <w:t>4</w:t>
      </w:r>
      <w:r w:rsidRPr="00920BA6">
        <w:rPr>
          <w:rFonts w:ascii="Georgia" w:hAnsi="Georgia"/>
          <w:sz w:val="22"/>
          <w:szCs w:val="22"/>
        </w:rPr>
        <w:t>.</w:t>
      </w:r>
      <w:r w:rsidRPr="00920BA6">
        <w:rPr>
          <w:rFonts w:ascii="Georgia" w:hAnsi="Georgia"/>
          <w:sz w:val="22"/>
          <w:szCs w:val="22"/>
        </w:rPr>
        <w:tab/>
      </w:r>
      <w:r w:rsidR="0063678A" w:rsidRPr="00920BA6">
        <w:rPr>
          <w:rFonts w:ascii="Georgia" w:hAnsi="Georgia"/>
          <w:sz w:val="22"/>
          <w:szCs w:val="22"/>
        </w:rPr>
        <w:t>Poskytovatel</w:t>
      </w:r>
      <w:r w:rsidR="00A73644" w:rsidRPr="00920BA6">
        <w:rPr>
          <w:rFonts w:ascii="Georgia" w:hAnsi="Georgia"/>
          <w:sz w:val="22"/>
          <w:szCs w:val="22"/>
        </w:rPr>
        <w:t xml:space="preserve"> není oprávněn do předan</w:t>
      </w:r>
      <w:r w:rsidR="00363709" w:rsidRPr="00920BA6">
        <w:rPr>
          <w:rFonts w:ascii="Georgia" w:hAnsi="Georgia"/>
          <w:sz w:val="22"/>
          <w:szCs w:val="22"/>
        </w:rPr>
        <w:t>ého Autorského díla zasahovat a </w:t>
      </w:r>
      <w:r w:rsidR="00A73644" w:rsidRPr="00920BA6">
        <w:rPr>
          <w:rFonts w:ascii="Georgia" w:hAnsi="Georgia"/>
          <w:sz w:val="22"/>
          <w:szCs w:val="22"/>
        </w:rPr>
        <w:t xml:space="preserve">upravovat si ho bez předchozího </w:t>
      </w:r>
      <w:r w:rsidR="00CC035A" w:rsidRPr="00920BA6">
        <w:rPr>
          <w:rFonts w:ascii="Georgia" w:hAnsi="Georgia"/>
          <w:sz w:val="22"/>
          <w:szCs w:val="22"/>
        </w:rPr>
        <w:t xml:space="preserve">písemného </w:t>
      </w:r>
      <w:r w:rsidR="00A73644" w:rsidRPr="00920BA6">
        <w:rPr>
          <w:rFonts w:ascii="Georgia" w:hAnsi="Georgia"/>
          <w:sz w:val="22"/>
          <w:szCs w:val="22"/>
        </w:rPr>
        <w:t>souhlasu Objednatele.</w:t>
      </w:r>
    </w:p>
    <w:p w14:paraId="4917AEFE" w14:textId="437D4FA3" w:rsidR="00A73644" w:rsidRPr="00920BA6" w:rsidRDefault="00711FD8" w:rsidP="001643F3">
      <w:pPr>
        <w:pStyle w:val="Textodst2slovan"/>
        <w:numPr>
          <w:ilvl w:val="0"/>
          <w:numId w:val="0"/>
        </w:numPr>
        <w:spacing w:after="240" w:line="260" w:lineRule="exact"/>
        <w:ind w:left="851" w:hanging="709"/>
        <w:rPr>
          <w:rFonts w:ascii="Georgia" w:hAnsi="Georgia"/>
          <w:sz w:val="22"/>
          <w:szCs w:val="22"/>
        </w:rPr>
      </w:pPr>
      <w:r w:rsidRPr="00920BA6">
        <w:rPr>
          <w:rFonts w:ascii="Georgia" w:hAnsi="Georgia"/>
          <w:sz w:val="22"/>
          <w:szCs w:val="22"/>
        </w:rPr>
        <w:t>8.1.</w:t>
      </w:r>
      <w:r w:rsidR="00283243" w:rsidRPr="00920BA6">
        <w:rPr>
          <w:rFonts w:ascii="Georgia" w:hAnsi="Georgia"/>
          <w:sz w:val="22"/>
          <w:szCs w:val="22"/>
        </w:rPr>
        <w:t>5</w:t>
      </w:r>
      <w:r w:rsidRPr="00920BA6">
        <w:rPr>
          <w:rFonts w:ascii="Georgia" w:hAnsi="Georgia"/>
          <w:sz w:val="22"/>
          <w:szCs w:val="22"/>
        </w:rPr>
        <w:t>.</w:t>
      </w:r>
      <w:r w:rsidRPr="00920BA6">
        <w:rPr>
          <w:rFonts w:ascii="Georgia" w:hAnsi="Georgia"/>
          <w:sz w:val="22"/>
          <w:szCs w:val="22"/>
        </w:rPr>
        <w:tab/>
      </w:r>
      <w:r w:rsidR="0063678A" w:rsidRPr="00920BA6">
        <w:rPr>
          <w:rFonts w:ascii="Georgia" w:hAnsi="Georgia"/>
          <w:sz w:val="22"/>
          <w:szCs w:val="22"/>
        </w:rPr>
        <w:t>Poskytovatel</w:t>
      </w:r>
      <w:r w:rsidR="00A73644" w:rsidRPr="00920BA6">
        <w:rPr>
          <w:rFonts w:ascii="Georgia" w:hAnsi="Georgia"/>
          <w:sz w:val="22"/>
          <w:szCs w:val="22"/>
        </w:rPr>
        <w:t xml:space="preserve"> je oprávněn práva na užití Autorského díla specifikovaná shora</w:t>
      </w:r>
      <w:r w:rsidR="0037644C" w:rsidRPr="00920BA6">
        <w:rPr>
          <w:rFonts w:ascii="Georgia" w:hAnsi="Georgia"/>
          <w:sz w:val="22"/>
          <w:szCs w:val="22"/>
        </w:rPr>
        <w:t xml:space="preserve"> p</w:t>
      </w:r>
      <w:r w:rsidR="00A73644" w:rsidRPr="00920BA6">
        <w:rPr>
          <w:rFonts w:ascii="Georgia" w:hAnsi="Georgia"/>
          <w:sz w:val="22"/>
          <w:szCs w:val="22"/>
        </w:rPr>
        <w:t>ostoupit zcela nebo zčásti na třetí osoby jen s písemným souhlasem Objednatele.</w:t>
      </w:r>
    </w:p>
    <w:p w14:paraId="349C4F25" w14:textId="59F2ADE5" w:rsidR="00C524E8" w:rsidRPr="00920BA6" w:rsidRDefault="00A73644" w:rsidP="001643F3">
      <w:pPr>
        <w:pStyle w:val="slolnku"/>
        <w:keepNext w:val="0"/>
        <w:numPr>
          <w:ilvl w:val="0"/>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Oprávnění k užití Autorských </w:t>
      </w:r>
      <w:r w:rsidR="009A2ACC" w:rsidRPr="00920BA6">
        <w:rPr>
          <w:rFonts w:ascii="Georgia" w:hAnsi="Georgia" w:cs="Arial"/>
          <w:b w:val="0"/>
          <w:sz w:val="22"/>
          <w:szCs w:val="22"/>
        </w:rPr>
        <w:t xml:space="preserve">děl </w:t>
      </w:r>
      <w:r w:rsidRPr="00920BA6">
        <w:rPr>
          <w:rFonts w:ascii="Georgia" w:hAnsi="Georgia" w:cs="Arial"/>
          <w:b w:val="0"/>
          <w:sz w:val="22"/>
          <w:szCs w:val="22"/>
        </w:rPr>
        <w:t xml:space="preserve">v rozsahu a za podmínek sjednaných shora v tomto článku Smlouvy Objednatel poskytuje </w:t>
      </w:r>
      <w:r w:rsidR="00352B99" w:rsidRPr="00920BA6">
        <w:rPr>
          <w:rFonts w:ascii="Georgia" w:hAnsi="Georgia"/>
          <w:b w:val="0"/>
          <w:bCs/>
          <w:sz w:val="22"/>
          <w:szCs w:val="22"/>
        </w:rPr>
        <w:t>P</w:t>
      </w:r>
      <w:r w:rsidR="0063678A" w:rsidRPr="00920BA6">
        <w:rPr>
          <w:rFonts w:ascii="Georgia" w:hAnsi="Georgia"/>
          <w:b w:val="0"/>
          <w:bCs/>
          <w:sz w:val="22"/>
          <w:szCs w:val="22"/>
        </w:rPr>
        <w:t>oskytovateli</w:t>
      </w:r>
      <w:r w:rsidRPr="00920BA6">
        <w:rPr>
          <w:rFonts w:ascii="Georgia" w:hAnsi="Georgia"/>
          <w:b w:val="0"/>
          <w:bCs/>
          <w:sz w:val="22"/>
          <w:szCs w:val="22"/>
        </w:rPr>
        <w:t xml:space="preserve"> bezúplatně</w:t>
      </w:r>
      <w:r w:rsidR="00C524E8" w:rsidRPr="00920BA6">
        <w:rPr>
          <w:b w:val="0"/>
          <w:bCs/>
          <w:szCs w:val="22"/>
        </w:rPr>
        <w:t>.</w:t>
      </w:r>
    </w:p>
    <w:p w14:paraId="33CAB6B2" w14:textId="4671EDCF" w:rsidR="00C524E8" w:rsidRPr="00920BA6" w:rsidRDefault="00C524E8" w:rsidP="001643F3">
      <w:pPr>
        <w:spacing w:after="240"/>
        <w:ind w:left="567" w:hanging="567"/>
        <w:jc w:val="both"/>
      </w:pPr>
      <w:r w:rsidRPr="00920BA6">
        <w:rPr>
          <w:lang w:eastAsia="cs-CZ"/>
        </w:rPr>
        <w:t xml:space="preserve">8.3 </w:t>
      </w:r>
      <w:r w:rsidRPr="00920BA6">
        <w:rPr>
          <w:lang w:eastAsia="cs-CZ"/>
        </w:rPr>
        <w:tab/>
      </w:r>
      <w:r w:rsidR="00063560" w:rsidRPr="00920BA6">
        <w:rPr>
          <w:lang w:eastAsia="cs-CZ"/>
        </w:rPr>
        <w:tab/>
      </w:r>
      <w:r w:rsidRPr="00920BA6">
        <w:t xml:space="preserve">Poskytovatel poskytuje Objednateli výhradní neomezené oprávnění ke všem možným způsobům užití práv duševního vlastnictví vzniklých v souvislosti s plněním této Smlouvy. Úplata za toto oprávnění je zahrnuta v ceně </w:t>
      </w:r>
      <w:r w:rsidR="00E15146" w:rsidRPr="00920BA6">
        <w:t xml:space="preserve">dle </w:t>
      </w:r>
      <w:r w:rsidR="00FC1490" w:rsidRPr="00920BA6">
        <w:t xml:space="preserve">článku V. odst. </w:t>
      </w:r>
      <w:r w:rsidR="00373544" w:rsidRPr="00920BA6">
        <w:t>5.1 této</w:t>
      </w:r>
      <w:r w:rsidRPr="00920BA6">
        <w:t xml:space="preserve"> Smlouvy.</w:t>
      </w:r>
    </w:p>
    <w:p w14:paraId="69131851" w14:textId="7CF602DF" w:rsidR="00C61C1B" w:rsidRPr="00920BA6" w:rsidRDefault="00C61C1B" w:rsidP="00287C16">
      <w:pPr>
        <w:pStyle w:val="Heading1-Number-FollowNumberCzechTourism"/>
        <w:keepNext/>
        <w:keepLines/>
        <w:spacing w:before="480" w:after="120"/>
        <w:ind w:left="0"/>
        <w:rPr>
          <w:sz w:val="24"/>
          <w:szCs w:val="24"/>
        </w:rPr>
      </w:pPr>
      <w:r w:rsidRPr="00920BA6">
        <w:rPr>
          <w:sz w:val="24"/>
          <w:szCs w:val="24"/>
        </w:rPr>
        <w:t>IX.</w:t>
      </w:r>
    </w:p>
    <w:p w14:paraId="29C8B59F" w14:textId="4482CD84" w:rsidR="00C61C1B" w:rsidRPr="00920BA6" w:rsidRDefault="00C61C1B" w:rsidP="00287C16">
      <w:pPr>
        <w:pStyle w:val="Heading1-Number-FollowNumberCzechTourism"/>
        <w:keepNext/>
        <w:keepLines/>
        <w:spacing w:before="0" w:after="240"/>
        <w:ind w:left="0"/>
      </w:pPr>
      <w:r w:rsidRPr="00920BA6">
        <w:t>Licence</w:t>
      </w:r>
    </w:p>
    <w:p w14:paraId="694DD887" w14:textId="77777777" w:rsidR="00C61C1B" w:rsidRPr="00920BA6" w:rsidRDefault="00C61C1B">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rPr>
      </w:pPr>
    </w:p>
    <w:p w14:paraId="310BC5E2" w14:textId="77777777" w:rsidR="00C61C1B" w:rsidRPr="00920BA6" w:rsidRDefault="00C61C1B">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rPr>
      </w:pPr>
    </w:p>
    <w:p w14:paraId="1536576D" w14:textId="77777777" w:rsidR="00C61C1B" w:rsidRPr="00920BA6" w:rsidRDefault="00C61C1B">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rPr>
      </w:pPr>
    </w:p>
    <w:p w14:paraId="7712EDD1" w14:textId="77777777" w:rsidR="00C61C1B" w:rsidRPr="00920BA6" w:rsidRDefault="00C61C1B">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rPr>
      </w:pPr>
    </w:p>
    <w:p w14:paraId="553E6490" w14:textId="77777777" w:rsidR="00C61C1B" w:rsidRPr="00920BA6" w:rsidRDefault="00C61C1B">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rPr>
      </w:pPr>
    </w:p>
    <w:p w14:paraId="2EF52A1B" w14:textId="77777777" w:rsidR="00C61C1B" w:rsidRPr="00920BA6" w:rsidRDefault="00C61C1B">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rPr>
      </w:pPr>
    </w:p>
    <w:p w14:paraId="248AD6B7" w14:textId="77777777" w:rsidR="00C61C1B" w:rsidRPr="00920BA6" w:rsidRDefault="00C61C1B">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rPr>
      </w:pPr>
    </w:p>
    <w:p w14:paraId="4A78597E" w14:textId="77777777" w:rsidR="00C61C1B" w:rsidRPr="00920BA6" w:rsidRDefault="00C61C1B">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rPr>
      </w:pPr>
    </w:p>
    <w:p w14:paraId="300A8C93" w14:textId="286685F5" w:rsidR="00C85C9B" w:rsidRPr="00920BA6" w:rsidRDefault="00C61C1B">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920BA6">
        <w:rPr>
          <w:rFonts w:eastAsia="Times New Roman"/>
        </w:rPr>
        <w:t xml:space="preserve">Objednateli vzniká k </w:t>
      </w:r>
      <w:r w:rsidR="00ED1806" w:rsidRPr="00920BA6">
        <w:rPr>
          <w:rFonts w:eastAsia="Times New Roman"/>
        </w:rPr>
        <w:t>A</w:t>
      </w:r>
      <w:r w:rsidRPr="00920BA6">
        <w:rPr>
          <w:rFonts w:eastAsia="Times New Roman"/>
        </w:rPr>
        <w:t>utorským dílům, vzniklých v souvislosti s plněním této Smlouvy, které je popsané v této Smlouvě, k okamžiku jejich převzetí</w:t>
      </w:r>
      <w:r w:rsidR="00DF4922" w:rsidRPr="00920BA6">
        <w:rPr>
          <w:rFonts w:eastAsia="Times New Roman"/>
        </w:rPr>
        <w:t xml:space="preserve"> </w:t>
      </w:r>
      <w:r w:rsidRPr="00920BA6">
        <w:rPr>
          <w:rFonts w:eastAsia="Times New Roman"/>
        </w:rPr>
        <w:t xml:space="preserve">výhradní, místně a množstevně neomezené oprávnění užívat </w:t>
      </w:r>
      <w:r w:rsidR="00ED1806" w:rsidRPr="00920BA6">
        <w:rPr>
          <w:rFonts w:eastAsia="Times New Roman"/>
        </w:rPr>
        <w:t xml:space="preserve">Autorská </w:t>
      </w:r>
      <w:r w:rsidRPr="00920BA6">
        <w:rPr>
          <w:rFonts w:eastAsia="Times New Roman"/>
        </w:rPr>
        <w:t xml:space="preserve">díla ke všem způsobům užití dle </w:t>
      </w:r>
      <w:r w:rsidR="00ED1806" w:rsidRPr="00920BA6">
        <w:rPr>
          <w:rFonts w:eastAsia="Times New Roman"/>
        </w:rPr>
        <w:t xml:space="preserve">ustanovení </w:t>
      </w:r>
      <w:r w:rsidRPr="00920BA6">
        <w:rPr>
          <w:rFonts w:eastAsia="Times New Roman"/>
        </w:rPr>
        <w:t xml:space="preserve">§ 12 odst. 4 zákona č. 121/2000 Sb., autorského zákona (dále též „licence“), a to na </w:t>
      </w:r>
      <w:r w:rsidR="007256B2" w:rsidRPr="00920BA6">
        <w:rPr>
          <w:rFonts w:eastAsia="Times New Roman"/>
        </w:rPr>
        <w:t xml:space="preserve">celou </w:t>
      </w:r>
      <w:r w:rsidRPr="00920BA6">
        <w:rPr>
          <w:rFonts w:eastAsia="Times New Roman"/>
        </w:rPr>
        <w:t xml:space="preserve">dobu trvání </w:t>
      </w:r>
      <w:r w:rsidR="007256B2" w:rsidRPr="00920BA6">
        <w:rPr>
          <w:rFonts w:eastAsia="Times New Roman"/>
        </w:rPr>
        <w:t xml:space="preserve">autorských </w:t>
      </w:r>
      <w:r w:rsidRPr="00920BA6">
        <w:rPr>
          <w:rFonts w:eastAsia="Times New Roman"/>
        </w:rPr>
        <w:t>majetkových práv, to vše v původní či zpracované nebo jinak změněné podobě</w:t>
      </w:r>
      <w:r w:rsidR="00127964" w:rsidRPr="00920BA6">
        <w:rPr>
          <w:rFonts w:eastAsia="Times New Roman"/>
        </w:rPr>
        <w:t xml:space="preserve"> (včetně zhotovení překladu)</w:t>
      </w:r>
      <w:r w:rsidRPr="00920BA6">
        <w:rPr>
          <w:rFonts w:eastAsia="Times New Roman"/>
        </w:rPr>
        <w:t xml:space="preserve">, v jakékoli formě, samostatně či ve spojení nebo v souboru s jinými </w:t>
      </w:r>
      <w:r w:rsidR="00D37CD2" w:rsidRPr="00920BA6">
        <w:rPr>
          <w:rFonts w:eastAsia="Times New Roman"/>
        </w:rPr>
        <w:t>A</w:t>
      </w:r>
      <w:r w:rsidRPr="00920BA6">
        <w:rPr>
          <w:rFonts w:eastAsia="Times New Roman"/>
        </w:rPr>
        <w:t xml:space="preserve">utorskými díly nebo jinými prvky. </w:t>
      </w:r>
    </w:p>
    <w:p w14:paraId="175AF22E" w14:textId="6EEDED4B" w:rsidR="00C61C1B" w:rsidRPr="00920BA6" w:rsidRDefault="00C61C1B">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920BA6">
        <w:rPr>
          <w:rFonts w:eastAsia="Times New Roman"/>
          <w:lang w:eastAsia="en-GB"/>
        </w:rPr>
        <w:t xml:space="preserve">Úplata za toto oprávnění je zahrnuta v ceně </w:t>
      </w:r>
      <w:r w:rsidR="00114CD7" w:rsidRPr="00920BA6">
        <w:rPr>
          <w:rFonts w:eastAsia="Times New Roman"/>
          <w:lang w:eastAsia="en-GB"/>
        </w:rPr>
        <w:t xml:space="preserve">dle </w:t>
      </w:r>
      <w:r w:rsidR="00AE7359" w:rsidRPr="00920BA6">
        <w:rPr>
          <w:rFonts w:eastAsia="Times New Roman"/>
          <w:lang w:eastAsia="en-GB"/>
        </w:rPr>
        <w:t xml:space="preserve">článku V. odst. </w:t>
      </w:r>
      <w:r w:rsidR="00114CD7" w:rsidRPr="00920BA6">
        <w:rPr>
          <w:rFonts w:eastAsia="Times New Roman"/>
          <w:lang w:eastAsia="en-GB"/>
        </w:rPr>
        <w:t xml:space="preserve">5.1 </w:t>
      </w:r>
      <w:r w:rsidRPr="00920BA6">
        <w:rPr>
          <w:rFonts w:eastAsia="Times New Roman"/>
          <w:lang w:eastAsia="en-GB"/>
        </w:rPr>
        <w:t>této Smlouvy.</w:t>
      </w:r>
    </w:p>
    <w:p w14:paraId="1BDB3712" w14:textId="77777777" w:rsidR="00C61C1B" w:rsidRPr="00920BA6" w:rsidRDefault="00C61C1B">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rPr>
      </w:pPr>
      <w:r w:rsidRPr="00920BA6">
        <w:rPr>
          <w:rFonts w:eastAsia="Times New Roman"/>
        </w:rPr>
        <w:lastRenderedPageBreak/>
        <w:t xml:space="preserve">Objednatel může jakékoli oprávnění tvořící součást licence zcela nebo zčásti poskytnout třetí osobě (podlicence) bezúplatně, a to i ke komerčním účelům. </w:t>
      </w:r>
    </w:p>
    <w:p w14:paraId="1B5BC84C" w14:textId="17E93FEE" w:rsidR="00C61C1B" w:rsidRPr="00920BA6" w:rsidRDefault="00DF0A8C">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rPr>
      </w:pPr>
      <w:r w:rsidRPr="00920BA6">
        <w:rPr>
          <w:rFonts w:eastAsia="Times New Roman"/>
        </w:rPr>
        <w:t xml:space="preserve">Poskytovatel </w:t>
      </w:r>
      <w:r w:rsidR="00C61C1B" w:rsidRPr="00920BA6">
        <w:rPr>
          <w:rFonts w:eastAsia="Times New Roman"/>
        </w:rPr>
        <w:t xml:space="preserve">dává </w:t>
      </w:r>
      <w:r w:rsidR="007256B2" w:rsidRPr="00920BA6">
        <w:rPr>
          <w:rFonts w:eastAsia="Times New Roman"/>
        </w:rPr>
        <w:t xml:space="preserve">výslovný </w:t>
      </w:r>
      <w:r w:rsidR="00C61C1B" w:rsidRPr="00920BA6">
        <w:rPr>
          <w:rFonts w:eastAsia="Times New Roman"/>
        </w:rPr>
        <w:t xml:space="preserve">souhlas </w:t>
      </w:r>
      <w:r w:rsidR="007C3DC6" w:rsidRPr="00920BA6">
        <w:rPr>
          <w:rFonts w:eastAsia="Times New Roman"/>
        </w:rPr>
        <w:t>O</w:t>
      </w:r>
      <w:r w:rsidR="00C61C1B" w:rsidRPr="00920BA6">
        <w:rPr>
          <w:rFonts w:eastAsia="Times New Roman"/>
        </w:rPr>
        <w:t>bjednateli, aby sám nebo prostřednictvím třetí</w:t>
      </w:r>
      <w:r w:rsidR="007256B2" w:rsidRPr="00920BA6">
        <w:rPr>
          <w:rFonts w:eastAsia="Times New Roman"/>
        </w:rPr>
        <w:t>ch</w:t>
      </w:r>
      <w:r w:rsidR="00C61C1B" w:rsidRPr="00920BA6">
        <w:rPr>
          <w:rFonts w:eastAsia="Times New Roman"/>
        </w:rPr>
        <w:t xml:space="preserve"> osob</w:t>
      </w:r>
      <w:r w:rsidR="007256B2" w:rsidRPr="00920BA6">
        <w:rPr>
          <w:rFonts w:eastAsia="Times New Roman"/>
        </w:rPr>
        <w:t>, které k tomu zmocní</w:t>
      </w:r>
      <w:r w:rsidR="00C61C1B" w:rsidRPr="00920BA6">
        <w:rPr>
          <w:rFonts w:eastAsia="Times New Roman"/>
        </w:rPr>
        <w:t xml:space="preserve"> </w:t>
      </w:r>
      <w:r w:rsidR="00C0158F" w:rsidRPr="00920BA6">
        <w:rPr>
          <w:rFonts w:eastAsia="Times New Roman"/>
        </w:rPr>
        <w:t xml:space="preserve">Autorská </w:t>
      </w:r>
      <w:r w:rsidR="00C61C1B" w:rsidRPr="00920BA6">
        <w:rPr>
          <w:rFonts w:eastAsia="Times New Roman"/>
        </w:rPr>
        <w:t xml:space="preserve">díla (jejich části) měnil, </w:t>
      </w:r>
      <w:r w:rsidR="00127964" w:rsidRPr="00920BA6">
        <w:rPr>
          <w:rFonts w:eastAsia="Times New Roman"/>
        </w:rPr>
        <w:t>jinak do n</w:t>
      </w:r>
      <w:r w:rsidR="008A4156" w:rsidRPr="00920BA6">
        <w:rPr>
          <w:rFonts w:eastAsia="Times New Roman"/>
        </w:rPr>
        <w:t>ich</w:t>
      </w:r>
      <w:r w:rsidR="00127964" w:rsidRPr="00920BA6">
        <w:rPr>
          <w:rFonts w:eastAsia="Times New Roman"/>
        </w:rPr>
        <w:t xml:space="preserve"> zasahoval, dále je vyvíjel, dotvořil</w:t>
      </w:r>
      <w:r w:rsidR="00AF0A72" w:rsidRPr="00920BA6">
        <w:rPr>
          <w:rFonts w:eastAsia="Times New Roman"/>
        </w:rPr>
        <w:t xml:space="preserve"> (dokonči</w:t>
      </w:r>
      <w:r w:rsidR="0001489C" w:rsidRPr="00920BA6">
        <w:rPr>
          <w:rFonts w:eastAsia="Times New Roman"/>
        </w:rPr>
        <w:t>l</w:t>
      </w:r>
      <w:r w:rsidR="00AF0A72" w:rsidRPr="00920BA6">
        <w:rPr>
          <w:rFonts w:eastAsia="Times New Roman"/>
        </w:rPr>
        <w:t xml:space="preserve"> nehotové Autorské dílo)</w:t>
      </w:r>
      <w:r w:rsidR="00127964" w:rsidRPr="00920BA6">
        <w:rPr>
          <w:rFonts w:eastAsia="Times New Roman"/>
        </w:rPr>
        <w:t xml:space="preserve">, </w:t>
      </w:r>
      <w:r w:rsidR="00C61C1B" w:rsidRPr="00920BA6">
        <w:rPr>
          <w:rFonts w:eastAsia="Times New Roman"/>
        </w:rPr>
        <w:t xml:space="preserve">upravoval, zpracovával, </w:t>
      </w:r>
      <w:r w:rsidR="007256B2" w:rsidRPr="00920BA6">
        <w:rPr>
          <w:rFonts w:eastAsia="Times New Roman"/>
        </w:rPr>
        <w:t xml:space="preserve">uváděl na veřejnost, </w:t>
      </w:r>
      <w:r w:rsidR="00C61C1B" w:rsidRPr="00920BA6">
        <w:rPr>
          <w:rFonts w:eastAsia="Times New Roman"/>
        </w:rPr>
        <w:t xml:space="preserve">zařazoval do či spojoval s jinými </w:t>
      </w:r>
      <w:r w:rsidR="00C0158F" w:rsidRPr="00920BA6">
        <w:rPr>
          <w:rFonts w:eastAsia="Times New Roman"/>
        </w:rPr>
        <w:t>A</w:t>
      </w:r>
      <w:r w:rsidR="00C61C1B" w:rsidRPr="00920BA6">
        <w:rPr>
          <w:rFonts w:eastAsia="Times New Roman"/>
        </w:rPr>
        <w:t>utorskými díly/prvky.</w:t>
      </w:r>
    </w:p>
    <w:p w14:paraId="055C9430" w14:textId="463C4E49" w:rsidR="00127964" w:rsidRPr="00920BA6" w:rsidRDefault="00127964">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val="en-US"/>
        </w:rPr>
      </w:pPr>
      <w:r w:rsidRPr="00920BA6">
        <w:rPr>
          <w:rFonts w:eastAsia="Times New Roman"/>
        </w:rPr>
        <w:t xml:space="preserve">Objednatel je oprávněn </w:t>
      </w:r>
      <w:r w:rsidR="00C0158F" w:rsidRPr="00920BA6">
        <w:rPr>
          <w:rFonts w:eastAsia="Times New Roman"/>
        </w:rPr>
        <w:t>A</w:t>
      </w:r>
      <w:r w:rsidRPr="00920BA6">
        <w:rPr>
          <w:rFonts w:eastAsia="Times New Roman"/>
        </w:rPr>
        <w:t xml:space="preserve">utorské dílo zpřístupňovat veřejnosti pod svým jménem. Poskytovatel uděluje souhlas se zveřejněním dosud nezveřejněného </w:t>
      </w:r>
      <w:r w:rsidR="00C0158F" w:rsidRPr="00920BA6">
        <w:rPr>
          <w:rFonts w:eastAsia="Times New Roman"/>
        </w:rPr>
        <w:t>A</w:t>
      </w:r>
      <w:r w:rsidRPr="00920BA6">
        <w:rPr>
          <w:rFonts w:eastAsia="Times New Roman"/>
        </w:rPr>
        <w:t xml:space="preserve">utorského díla. </w:t>
      </w:r>
    </w:p>
    <w:p w14:paraId="04E914AF" w14:textId="77777777" w:rsidR="00C61C1B" w:rsidRPr="00920BA6" w:rsidRDefault="00C61C1B">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val="en-US"/>
        </w:rPr>
      </w:pPr>
      <w:r w:rsidRPr="00920BA6">
        <w:rPr>
          <w:rFonts w:eastAsia="Times New Roman"/>
        </w:rPr>
        <w:t xml:space="preserve">Licence může být využita opakovaně. </w:t>
      </w:r>
    </w:p>
    <w:p w14:paraId="0BF4BC9D" w14:textId="77777777" w:rsidR="00C61C1B" w:rsidRPr="00920BA6" w:rsidRDefault="00C61C1B">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val="en-US"/>
        </w:rPr>
      </w:pPr>
      <w:r w:rsidRPr="00920BA6">
        <w:rPr>
          <w:rFonts w:eastAsia="Times New Roman"/>
        </w:rPr>
        <w:t>Objednatel není povinen licenci využít.</w:t>
      </w:r>
    </w:p>
    <w:p w14:paraId="193B3ED9" w14:textId="5DC91FDC" w:rsidR="00C61C1B" w:rsidRPr="00920BA6" w:rsidRDefault="00C61C1B">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val="en-US"/>
        </w:rPr>
      </w:pPr>
      <w:r w:rsidRPr="00920BA6">
        <w:rPr>
          <w:rFonts w:eastAsia="Times New Roman"/>
        </w:rPr>
        <w:t xml:space="preserve">Objednatel je oprávněn </w:t>
      </w:r>
      <w:r w:rsidR="00C0158F" w:rsidRPr="00920BA6">
        <w:rPr>
          <w:rFonts w:eastAsia="Times New Roman"/>
        </w:rPr>
        <w:t xml:space="preserve">Autorské </w:t>
      </w:r>
      <w:r w:rsidRPr="00920BA6">
        <w:rPr>
          <w:rFonts w:eastAsia="Times New Roman"/>
        </w:rPr>
        <w:t>dílo užít ke komerčním i nekomerčním účelům.</w:t>
      </w:r>
    </w:p>
    <w:p w14:paraId="66CD977D" w14:textId="77777777" w:rsidR="00CE4300" w:rsidRPr="00920BA6" w:rsidRDefault="00DF0A8C">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val="en-US"/>
        </w:rPr>
      </w:pPr>
      <w:r w:rsidRPr="00920BA6">
        <w:rPr>
          <w:rFonts w:eastAsia="Times New Roman"/>
        </w:rPr>
        <w:t xml:space="preserve">Poskytovatel </w:t>
      </w:r>
      <w:r w:rsidR="00C61C1B" w:rsidRPr="00920BA6">
        <w:rPr>
          <w:rFonts w:eastAsia="Times New Roman"/>
        </w:rPr>
        <w:t xml:space="preserve">si je vědom, že součástí </w:t>
      </w:r>
      <w:r w:rsidR="00C0158F" w:rsidRPr="00920BA6">
        <w:rPr>
          <w:rFonts w:eastAsia="Times New Roman"/>
        </w:rPr>
        <w:t xml:space="preserve">Autorských </w:t>
      </w:r>
      <w:r w:rsidR="00C61C1B" w:rsidRPr="00920BA6">
        <w:rPr>
          <w:rFonts w:eastAsia="Times New Roman"/>
        </w:rPr>
        <w:t xml:space="preserve">děl, k nimž jsou poskytována výše uvedená práva a udělovány výše uvedené souhlasy, jsou zejména veškeré postavy, loga a grafická ztvárnění existujících i fantaskních objektů a že zejména tyto mohou být dále </w:t>
      </w:r>
      <w:r w:rsidRPr="00920BA6">
        <w:rPr>
          <w:rFonts w:eastAsia="Times New Roman"/>
        </w:rPr>
        <w:t>O</w:t>
      </w:r>
      <w:r w:rsidR="00C61C1B" w:rsidRPr="00920BA6">
        <w:rPr>
          <w:rFonts w:eastAsia="Times New Roman"/>
        </w:rPr>
        <w:t xml:space="preserve">bjednatelem využívány k další tvůrčí i netvůrčí činnosti </w:t>
      </w:r>
      <w:r w:rsidRPr="00920BA6">
        <w:rPr>
          <w:rFonts w:eastAsia="Times New Roman"/>
        </w:rPr>
        <w:t>O</w:t>
      </w:r>
      <w:r w:rsidR="00C61C1B" w:rsidRPr="00920BA6">
        <w:rPr>
          <w:rFonts w:eastAsia="Times New Roman"/>
        </w:rPr>
        <w:t xml:space="preserve">bjednatele nebo třetích osob (na základě oprávnění uděleného </w:t>
      </w:r>
      <w:r w:rsidRPr="00920BA6">
        <w:rPr>
          <w:rFonts w:eastAsia="Times New Roman"/>
        </w:rPr>
        <w:t>O</w:t>
      </w:r>
      <w:r w:rsidR="00C61C1B" w:rsidRPr="00920BA6">
        <w:rPr>
          <w:rFonts w:eastAsia="Times New Roman"/>
        </w:rPr>
        <w:t>bjednatelem)</w:t>
      </w:r>
      <w:r w:rsidR="009957B9" w:rsidRPr="00920BA6">
        <w:rPr>
          <w:rFonts w:eastAsia="Times New Roman"/>
        </w:rPr>
        <w:t>.</w:t>
      </w:r>
    </w:p>
    <w:p w14:paraId="202CE3DA" w14:textId="39AE17A3" w:rsidR="005443D4" w:rsidRPr="00920BA6" w:rsidRDefault="00DF0A8C">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val="en-US"/>
        </w:rPr>
      </w:pPr>
      <w:r w:rsidRPr="00920BA6">
        <w:rPr>
          <w:rFonts w:eastAsia="Times New Roman"/>
        </w:rPr>
        <w:t>Poskytovatel</w:t>
      </w:r>
      <w:r w:rsidR="00C61C1B" w:rsidRPr="00920BA6">
        <w:rPr>
          <w:rFonts w:eastAsia="Times New Roman"/>
        </w:rPr>
        <w:t xml:space="preserve"> prohlašuje, že práva a souhlasy, která touto Smlouvou poskytuje a uděluje, mu náleží bez jakéhokoli </w:t>
      </w:r>
      <w:r w:rsidR="00760DEE" w:rsidRPr="00920BA6">
        <w:rPr>
          <w:rFonts w:eastAsia="Times New Roman"/>
        </w:rPr>
        <w:t>omezení,</w:t>
      </w:r>
      <w:r w:rsidR="00C61C1B" w:rsidRPr="00920BA6">
        <w:rPr>
          <w:rFonts w:eastAsia="Times New Roman"/>
        </w:rPr>
        <w:t xml:space="preserve"> resp. je oprávněn je poskytnout, a odpovídá za škodu, která by </w:t>
      </w:r>
      <w:r w:rsidRPr="00920BA6">
        <w:rPr>
          <w:rFonts w:eastAsia="Times New Roman"/>
        </w:rPr>
        <w:t>O</w:t>
      </w:r>
      <w:r w:rsidR="00C61C1B" w:rsidRPr="00920BA6">
        <w:rPr>
          <w:rFonts w:eastAsia="Times New Roman"/>
        </w:rPr>
        <w:t>bjednateli vznikla, pokud by toto prohlášení bylo nepravdivé.</w:t>
      </w:r>
    </w:p>
    <w:p w14:paraId="065389D0" w14:textId="7554127B" w:rsidR="00C524E8" w:rsidRPr="00920BA6" w:rsidRDefault="00C524E8" w:rsidP="00287C16">
      <w:pPr>
        <w:pStyle w:val="Heading1-Number-FollowNumberCzechTourism"/>
        <w:keepNext/>
        <w:keepLines/>
        <w:spacing w:before="480" w:after="120"/>
        <w:ind w:left="0"/>
        <w:rPr>
          <w:sz w:val="24"/>
          <w:szCs w:val="24"/>
        </w:rPr>
      </w:pPr>
      <w:r w:rsidRPr="00920BA6">
        <w:rPr>
          <w:sz w:val="24"/>
          <w:szCs w:val="24"/>
        </w:rPr>
        <w:t>X.</w:t>
      </w:r>
    </w:p>
    <w:p w14:paraId="4DDAAA08" w14:textId="77777777" w:rsidR="00C524E8" w:rsidRPr="00920BA6" w:rsidRDefault="00C524E8" w:rsidP="00287C16">
      <w:pPr>
        <w:pStyle w:val="Heading1-Number-FollowNumberCzechTourism"/>
        <w:keepNext/>
        <w:keepLines/>
        <w:spacing w:before="0" w:after="240"/>
        <w:ind w:left="0"/>
      </w:pPr>
      <w:r w:rsidRPr="00920BA6">
        <w:t>Ochrana osobních údajů</w:t>
      </w:r>
    </w:p>
    <w:p w14:paraId="46E344D5" w14:textId="6EC9872D" w:rsidR="7E3E8A38" w:rsidRPr="00920BA6" w:rsidRDefault="7E3E8A38" w:rsidP="7E3E8A38"/>
    <w:p w14:paraId="65886929" w14:textId="281EF6EE" w:rsidR="7E3E8A38" w:rsidRPr="00920BA6" w:rsidRDefault="7E3E8A38">
      <w:pPr>
        <w:pStyle w:val="Odstavecseseznamem"/>
        <w:numPr>
          <w:ilvl w:val="1"/>
          <w:numId w:val="41"/>
        </w:numPr>
        <w:tabs>
          <w:tab w:val="clear" w:pos="454"/>
        </w:tabs>
        <w:spacing w:after="240"/>
        <w:ind w:left="567" w:hanging="567"/>
        <w:jc w:val="both"/>
      </w:pPr>
      <w:r w:rsidRPr="00920BA6">
        <w:t xml:space="preserve">V případě, že dojde v souvislosti s plněním </w:t>
      </w:r>
      <w:r w:rsidR="00C30758" w:rsidRPr="00920BA6">
        <w:t>S</w:t>
      </w:r>
      <w:r w:rsidRPr="00920BA6">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920BA6" w:rsidRDefault="00B07421" w:rsidP="00287C16">
      <w:pPr>
        <w:pStyle w:val="Heading1-Number-FollowNumberCzechTourism"/>
        <w:keepNext/>
        <w:spacing w:before="480" w:after="120"/>
        <w:ind w:left="0"/>
        <w:rPr>
          <w:sz w:val="24"/>
          <w:szCs w:val="24"/>
        </w:rPr>
      </w:pPr>
      <w:r w:rsidRPr="00920BA6">
        <w:rPr>
          <w:sz w:val="24"/>
          <w:szCs w:val="24"/>
        </w:rPr>
        <w:t>X</w:t>
      </w:r>
      <w:r w:rsidR="00506C59" w:rsidRPr="00920BA6">
        <w:rPr>
          <w:sz w:val="24"/>
          <w:szCs w:val="24"/>
        </w:rPr>
        <w:t>I</w:t>
      </w:r>
      <w:r w:rsidRPr="00920BA6">
        <w:rPr>
          <w:sz w:val="24"/>
          <w:szCs w:val="24"/>
        </w:rPr>
        <w:t>.</w:t>
      </w:r>
    </w:p>
    <w:p w14:paraId="6AC130E1" w14:textId="77777777" w:rsidR="000310B1" w:rsidRPr="00920BA6" w:rsidRDefault="0006137D" w:rsidP="00287C16">
      <w:pPr>
        <w:pStyle w:val="Heading1-Number-FollowNumberCzechTourism"/>
        <w:keepNext/>
        <w:spacing w:before="0" w:after="240"/>
        <w:ind w:left="0"/>
      </w:pPr>
      <w:r w:rsidRPr="00920BA6">
        <w:t>Ustanovení o vzniku a zániku Smlouvy</w:t>
      </w:r>
    </w:p>
    <w:p w14:paraId="107D0DA5" w14:textId="6A15C663" w:rsidR="00363709" w:rsidRPr="00920BA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920BA6">
        <w:rPr>
          <w:szCs w:val="22"/>
        </w:rPr>
        <w:t>1</w:t>
      </w:r>
      <w:r w:rsidR="00506C59" w:rsidRPr="00920BA6">
        <w:rPr>
          <w:szCs w:val="22"/>
        </w:rPr>
        <w:t>1</w:t>
      </w:r>
      <w:r w:rsidRPr="00920BA6">
        <w:rPr>
          <w:szCs w:val="22"/>
        </w:rPr>
        <w:t>.1</w:t>
      </w:r>
      <w:r w:rsidRPr="00920BA6">
        <w:rPr>
          <w:szCs w:val="22"/>
        </w:rPr>
        <w:tab/>
      </w:r>
      <w:r w:rsidR="00B61016" w:rsidRPr="00920BA6">
        <w:rPr>
          <w:szCs w:val="22"/>
        </w:rPr>
        <w:t xml:space="preserve">Tato Smlouva nabývá platnosti dnem jejího podpisu oběma smluvními stranami a účinnosti dnem jejího zveřejnění v registru smluv. </w:t>
      </w:r>
    </w:p>
    <w:p w14:paraId="6391237F" w14:textId="77777777" w:rsidR="00506C59" w:rsidRPr="00920BA6" w:rsidRDefault="00506C59" w:rsidP="001643F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920BA6" w:rsidRDefault="00506C59" w:rsidP="001643F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6692EB7E" w:rsidR="00E90D16" w:rsidRPr="00920BA6" w:rsidRDefault="00E90D16" w:rsidP="1DB630C3">
      <w:pPr>
        <w:pStyle w:val="Odstavecseseznamem"/>
        <w:numPr>
          <w:ilvl w:val="1"/>
          <w:numId w:val="36"/>
        </w:numPr>
        <w:tabs>
          <w:tab w:val="clear" w:pos="454"/>
          <w:tab w:val="clear" w:pos="907"/>
          <w:tab w:val="clear" w:pos="1361"/>
          <w:tab w:val="clear" w:pos="1814"/>
          <w:tab w:val="clear" w:pos="2268"/>
          <w:tab w:val="left" w:pos="567"/>
        </w:tabs>
        <w:spacing w:before="120" w:after="240" w:line="276" w:lineRule="auto"/>
        <w:jc w:val="both"/>
        <w:outlineLvl w:val="0"/>
      </w:pPr>
      <w:r w:rsidRPr="00920BA6">
        <w:t>Objednatel je oprávněn Smlouvu bez udání důvodu vypovědět, výpovědní doba činí</w:t>
      </w:r>
      <w:r w:rsidR="00227121" w:rsidRPr="00920BA6">
        <w:t xml:space="preserve"> </w:t>
      </w:r>
      <w:r w:rsidR="7B273028" w:rsidRPr="00920BA6">
        <w:t>30</w:t>
      </w:r>
      <w:r w:rsidR="00227121" w:rsidRPr="00920BA6">
        <w:t xml:space="preserve"> </w:t>
      </w:r>
      <w:r w:rsidRPr="00920BA6">
        <w:t>dn</w:t>
      </w:r>
      <w:r w:rsidR="766E6E67" w:rsidRPr="00920BA6">
        <w:t>ů</w:t>
      </w:r>
      <w:r w:rsidRPr="00920BA6">
        <w:t xml:space="preserve"> a počíná běžet ode dne doručení výpovědi.</w:t>
      </w:r>
    </w:p>
    <w:p w14:paraId="2881279E" w14:textId="03316166" w:rsidR="00363709" w:rsidRPr="00920BA6" w:rsidRDefault="0006137D" w:rsidP="001643F3">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920BA6">
        <w:rPr>
          <w:b w:val="0"/>
          <w:sz w:val="22"/>
          <w:szCs w:val="22"/>
        </w:rPr>
        <w:t xml:space="preserve">Tato Smlouva může být </w:t>
      </w:r>
      <w:r w:rsidR="008F289B" w:rsidRPr="00920BA6">
        <w:rPr>
          <w:b w:val="0"/>
          <w:sz w:val="22"/>
          <w:szCs w:val="22"/>
        </w:rPr>
        <w:t xml:space="preserve">skončena </w:t>
      </w:r>
      <w:r w:rsidRPr="00920BA6">
        <w:rPr>
          <w:b w:val="0"/>
          <w:sz w:val="22"/>
          <w:szCs w:val="22"/>
        </w:rPr>
        <w:t xml:space="preserve">dohodou smluvních stran v písemné formě, přičemž účinky </w:t>
      </w:r>
      <w:r w:rsidR="008F289B" w:rsidRPr="00920BA6">
        <w:rPr>
          <w:b w:val="0"/>
          <w:sz w:val="22"/>
          <w:szCs w:val="22"/>
        </w:rPr>
        <w:t xml:space="preserve">skončení </w:t>
      </w:r>
      <w:r w:rsidRPr="00920BA6">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920BA6" w:rsidRDefault="0006137D" w:rsidP="001643F3">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920BA6">
        <w:rPr>
          <w:b w:val="0"/>
          <w:sz w:val="22"/>
          <w:szCs w:val="22"/>
        </w:rPr>
        <w:t xml:space="preserve">Objednatel je oprávněn od této Smlouvy odstoupit, a to i částečně, v případě závažného porušení smluvní nebo zákonné povinnosti </w:t>
      </w:r>
      <w:r w:rsidR="00137B97" w:rsidRPr="00920BA6">
        <w:rPr>
          <w:b w:val="0"/>
          <w:sz w:val="22"/>
          <w:szCs w:val="22"/>
        </w:rPr>
        <w:t>P</w:t>
      </w:r>
      <w:r w:rsidR="0063678A" w:rsidRPr="00920BA6">
        <w:rPr>
          <w:b w:val="0"/>
          <w:sz w:val="22"/>
          <w:szCs w:val="22"/>
        </w:rPr>
        <w:t>oskytovatelem</w:t>
      </w:r>
      <w:r w:rsidRPr="00920BA6">
        <w:rPr>
          <w:b w:val="0"/>
          <w:sz w:val="22"/>
          <w:szCs w:val="22"/>
        </w:rPr>
        <w:t xml:space="preserve">. </w:t>
      </w:r>
    </w:p>
    <w:p w14:paraId="21D45423" w14:textId="3109700C" w:rsidR="00F65673" w:rsidRPr="00920BA6" w:rsidRDefault="00F65673" w:rsidP="001643F3">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920BA6">
        <w:rPr>
          <w:b w:val="0"/>
          <w:sz w:val="22"/>
          <w:szCs w:val="22"/>
        </w:rPr>
        <w:t xml:space="preserve">Za závažné porušení smluvní povinnosti se považuje: </w:t>
      </w:r>
    </w:p>
    <w:p w14:paraId="69AC9702" w14:textId="361A111F" w:rsidR="00F65673" w:rsidRPr="00920BA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 xml:space="preserve">nedodržení závazných právních </w:t>
      </w:r>
      <w:r w:rsidR="005B10B4" w:rsidRPr="00920BA6">
        <w:rPr>
          <w:rFonts w:ascii="Georgia" w:hAnsi="Georgia" w:cs="Arial"/>
          <w:b w:val="0"/>
          <w:sz w:val="22"/>
          <w:szCs w:val="22"/>
        </w:rPr>
        <w:t>předpisů</w:t>
      </w:r>
      <w:r w:rsidRPr="00920BA6">
        <w:rPr>
          <w:rFonts w:ascii="Georgia" w:hAnsi="Georgia" w:cs="Arial"/>
          <w:b w:val="0"/>
          <w:sz w:val="22"/>
          <w:szCs w:val="22"/>
        </w:rPr>
        <w:t>,</w:t>
      </w:r>
    </w:p>
    <w:p w14:paraId="1D2A0ED5" w14:textId="1B4BF809" w:rsidR="00F65673" w:rsidRPr="00920BA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prodlení s</w:t>
      </w:r>
      <w:r w:rsidR="003D41D3" w:rsidRPr="00920BA6">
        <w:rPr>
          <w:rFonts w:ascii="Georgia" w:hAnsi="Georgia" w:cs="Arial"/>
          <w:b w:val="0"/>
          <w:sz w:val="22"/>
          <w:szCs w:val="22"/>
        </w:rPr>
        <w:t> </w:t>
      </w:r>
      <w:r w:rsidRPr="00920BA6">
        <w:rPr>
          <w:rFonts w:ascii="Georgia" w:hAnsi="Georgia" w:cs="Arial"/>
          <w:b w:val="0"/>
          <w:sz w:val="22"/>
          <w:szCs w:val="22"/>
        </w:rPr>
        <w:t>dokončením</w:t>
      </w:r>
      <w:r w:rsidR="003D41D3" w:rsidRPr="00920BA6">
        <w:rPr>
          <w:rFonts w:ascii="Georgia" w:hAnsi="Georgia" w:cs="Arial"/>
          <w:b w:val="0"/>
          <w:sz w:val="22"/>
          <w:szCs w:val="22"/>
        </w:rPr>
        <w:t xml:space="preserve"> </w:t>
      </w:r>
      <w:r w:rsidR="003D41D3" w:rsidRPr="00920BA6">
        <w:rPr>
          <w:rFonts w:ascii="Georgia" w:hAnsi="Georgia"/>
          <w:b w:val="0"/>
          <w:bCs/>
          <w:sz w:val="22"/>
          <w:szCs w:val="22"/>
        </w:rPr>
        <w:t xml:space="preserve">plnění dle </w:t>
      </w:r>
      <w:r w:rsidR="00A86E95" w:rsidRPr="00920BA6">
        <w:rPr>
          <w:rFonts w:ascii="Georgia" w:hAnsi="Georgia"/>
          <w:b w:val="0"/>
          <w:bCs/>
          <w:sz w:val="22"/>
          <w:szCs w:val="22"/>
        </w:rPr>
        <w:t>článku III</w:t>
      </w:r>
      <w:r w:rsidR="005F24BB" w:rsidRPr="00920BA6">
        <w:rPr>
          <w:rFonts w:ascii="Georgia" w:hAnsi="Georgia"/>
          <w:b w:val="0"/>
          <w:bCs/>
          <w:sz w:val="22"/>
          <w:szCs w:val="22"/>
        </w:rPr>
        <w:t xml:space="preserve">. </w:t>
      </w:r>
      <w:r w:rsidRPr="00920BA6">
        <w:rPr>
          <w:rFonts w:ascii="Georgia" w:hAnsi="Georgia" w:cs="Arial"/>
          <w:b w:val="0"/>
          <w:sz w:val="22"/>
          <w:szCs w:val="22"/>
        </w:rPr>
        <w:t>té</w:t>
      </w:r>
      <w:r w:rsidR="003B1374" w:rsidRPr="00920BA6">
        <w:rPr>
          <w:rFonts w:ascii="Georgia" w:hAnsi="Georgia" w:cs="Arial"/>
          <w:b w:val="0"/>
          <w:sz w:val="22"/>
          <w:szCs w:val="22"/>
        </w:rPr>
        <w:t>to Smlouvy po dobu delší než 15 </w:t>
      </w:r>
      <w:r w:rsidRPr="00920BA6">
        <w:rPr>
          <w:rFonts w:ascii="Georgia" w:hAnsi="Georgia" w:cs="Arial"/>
          <w:b w:val="0"/>
          <w:sz w:val="22"/>
          <w:szCs w:val="22"/>
        </w:rPr>
        <w:t>dnů,</w:t>
      </w:r>
    </w:p>
    <w:p w14:paraId="7187B274" w14:textId="218B60B7" w:rsidR="00F65673" w:rsidRPr="00920BA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 xml:space="preserve">provádění </w:t>
      </w:r>
      <w:r w:rsidR="003D41D3" w:rsidRPr="00920BA6">
        <w:rPr>
          <w:rFonts w:ascii="Georgia" w:hAnsi="Georgia"/>
          <w:b w:val="0"/>
          <w:bCs/>
          <w:sz w:val="22"/>
          <w:szCs w:val="22"/>
        </w:rPr>
        <w:t xml:space="preserve">plnění dle </w:t>
      </w:r>
      <w:r w:rsidR="00F70D11" w:rsidRPr="00920BA6">
        <w:rPr>
          <w:rFonts w:ascii="Georgia" w:hAnsi="Georgia"/>
          <w:b w:val="0"/>
          <w:bCs/>
          <w:sz w:val="22"/>
          <w:szCs w:val="22"/>
        </w:rPr>
        <w:t>článku III</w:t>
      </w:r>
      <w:r w:rsidR="005F24BB" w:rsidRPr="00920BA6">
        <w:rPr>
          <w:rFonts w:ascii="Georgia" w:hAnsi="Georgia"/>
          <w:b w:val="0"/>
          <w:bCs/>
          <w:sz w:val="22"/>
          <w:szCs w:val="22"/>
        </w:rPr>
        <w:t xml:space="preserve">. </w:t>
      </w:r>
      <w:r w:rsidR="003D41D3" w:rsidRPr="00920BA6">
        <w:rPr>
          <w:rFonts w:ascii="Georgia" w:hAnsi="Georgia" w:cs="Arial"/>
          <w:b w:val="0"/>
          <w:sz w:val="22"/>
          <w:szCs w:val="22"/>
        </w:rPr>
        <w:t>této Smlouvy</w:t>
      </w:r>
      <w:r w:rsidRPr="00920BA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920BA6" w:rsidRDefault="00547BF9" w:rsidP="21CC1E97">
      <w:pPr>
        <w:pStyle w:val="slolnku"/>
        <w:keepNext w:val="0"/>
        <w:numPr>
          <w:ilvl w:val="1"/>
          <w:numId w:val="36"/>
        </w:numPr>
        <w:tabs>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eastAsia="Calibri" w:hAnsi="Georgia" w:cs="Arial"/>
          <w:b w:val="0"/>
          <w:sz w:val="22"/>
          <w:szCs w:val="22"/>
          <w:lang w:eastAsia="en-US"/>
        </w:rPr>
        <w:t xml:space="preserve"> </w:t>
      </w:r>
      <w:r w:rsidR="00F65673" w:rsidRPr="00920BA6">
        <w:rPr>
          <w:rFonts w:ascii="Georgia" w:eastAsia="Calibri" w:hAnsi="Georgia" w:cs="Arial"/>
          <w:b w:val="0"/>
          <w:sz w:val="22"/>
          <w:szCs w:val="22"/>
          <w:lang w:eastAsia="en-US"/>
        </w:rPr>
        <w:t>O</w:t>
      </w:r>
      <w:r w:rsidR="00F65673" w:rsidRPr="00920BA6">
        <w:rPr>
          <w:rFonts w:ascii="Georgia" w:hAnsi="Georgia" w:cs="Arial"/>
          <w:b w:val="0"/>
          <w:sz w:val="22"/>
          <w:szCs w:val="22"/>
        </w:rPr>
        <w:t>bjednatel je dále oprávněn od této Smlouvy odstoupit, a to i částečně, v případě, že:</w:t>
      </w:r>
    </w:p>
    <w:p w14:paraId="177EFF79" w14:textId="77777777" w:rsidR="00F65673" w:rsidRPr="00920BA6"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nastane důvod pro odstoupení od Smlouvy dle ustanovení § 2001 a násl. zákona č. 89/2012 Sb., občanského zákoníku, ve znění pozdějších předpisů,</w:t>
      </w:r>
    </w:p>
    <w:p w14:paraId="0D792C39" w14:textId="74F0DC46" w:rsidR="21CC1E97" w:rsidRPr="00920BA6" w:rsidRDefault="21CC1E97" w:rsidP="21CC1E97"/>
    <w:p w14:paraId="7E1B9534" w14:textId="33AC6E21" w:rsidR="00F65673" w:rsidRPr="00920BA6"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920BA6">
        <w:rPr>
          <w:rFonts w:ascii="Georgia" w:hAnsi="Georgia" w:cs="Arial"/>
          <w:b w:val="0"/>
          <w:sz w:val="22"/>
          <w:szCs w:val="22"/>
        </w:rPr>
        <w:t>c</w:t>
      </w:r>
      <w:r w:rsidRPr="00920BA6">
        <w:rPr>
          <w:rFonts w:ascii="Georgia" w:hAnsi="Georgia" w:cs="Arial"/>
          <w:b w:val="0"/>
          <w:sz w:val="22"/>
          <w:szCs w:val="22"/>
        </w:rPr>
        <w:t xml:space="preserve">eny </w:t>
      </w:r>
      <w:r w:rsidR="003D41D3" w:rsidRPr="00920BA6">
        <w:rPr>
          <w:rFonts w:ascii="Georgia" w:hAnsi="Georgia"/>
          <w:b w:val="0"/>
          <w:sz w:val="22"/>
          <w:szCs w:val="22"/>
        </w:rPr>
        <w:t xml:space="preserve">plnění dle </w:t>
      </w:r>
      <w:r w:rsidR="005D3DC4" w:rsidRPr="00920BA6">
        <w:rPr>
          <w:rFonts w:ascii="Georgia" w:hAnsi="Georgia"/>
          <w:b w:val="0"/>
          <w:sz w:val="22"/>
          <w:szCs w:val="22"/>
        </w:rPr>
        <w:t xml:space="preserve">článku V. odst. </w:t>
      </w:r>
      <w:r w:rsidR="00AF11FB" w:rsidRPr="00920BA6">
        <w:rPr>
          <w:rFonts w:ascii="Georgia" w:hAnsi="Georgia"/>
          <w:b w:val="0"/>
          <w:sz w:val="22"/>
          <w:szCs w:val="22"/>
        </w:rPr>
        <w:t>5.1</w:t>
      </w:r>
      <w:r w:rsidR="003D41D3" w:rsidRPr="00920BA6">
        <w:rPr>
          <w:rFonts w:ascii="Georgia" w:hAnsi="Georgia"/>
          <w:b w:val="0"/>
          <w:sz w:val="22"/>
          <w:szCs w:val="22"/>
        </w:rPr>
        <w:t xml:space="preserve"> </w:t>
      </w:r>
      <w:r w:rsidR="003D41D3" w:rsidRPr="00920BA6">
        <w:rPr>
          <w:rFonts w:ascii="Georgia" w:hAnsi="Georgia" w:cs="Arial"/>
          <w:b w:val="0"/>
          <w:sz w:val="22"/>
          <w:szCs w:val="22"/>
        </w:rPr>
        <w:t>této Smlouvy</w:t>
      </w:r>
      <w:r w:rsidRPr="00920BA6">
        <w:rPr>
          <w:rFonts w:ascii="Georgia" w:hAnsi="Georgia" w:cs="Arial"/>
          <w:b w:val="0"/>
          <w:sz w:val="22"/>
          <w:szCs w:val="22"/>
        </w:rPr>
        <w:t>,</w:t>
      </w:r>
    </w:p>
    <w:p w14:paraId="0337DA57" w14:textId="75F71812" w:rsidR="00F65673" w:rsidRPr="00920BA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P</w:t>
      </w:r>
      <w:r w:rsidR="0063678A" w:rsidRPr="00920BA6">
        <w:rPr>
          <w:rFonts w:ascii="Georgia" w:hAnsi="Georgia" w:cs="Arial"/>
          <w:b w:val="0"/>
          <w:sz w:val="22"/>
          <w:szCs w:val="22"/>
        </w:rPr>
        <w:t xml:space="preserve">oskytovatel </w:t>
      </w:r>
      <w:r w:rsidR="00F65673" w:rsidRPr="00920BA6">
        <w:rPr>
          <w:rFonts w:ascii="Georgia" w:hAnsi="Georgia" w:cs="Arial"/>
          <w:b w:val="0"/>
          <w:sz w:val="22"/>
          <w:szCs w:val="22"/>
        </w:rPr>
        <w:t xml:space="preserve">pozbude oprávnění vyžadovaného právními předpisy k činnostem, k jejichž provádění je </w:t>
      </w:r>
      <w:r w:rsidR="002825A3" w:rsidRPr="00920BA6">
        <w:rPr>
          <w:rFonts w:ascii="Georgia" w:hAnsi="Georgia" w:cs="Arial"/>
          <w:b w:val="0"/>
          <w:sz w:val="22"/>
          <w:szCs w:val="22"/>
        </w:rPr>
        <w:t xml:space="preserve">Poskytovatel </w:t>
      </w:r>
      <w:r w:rsidR="00F65673" w:rsidRPr="00920BA6">
        <w:rPr>
          <w:rFonts w:ascii="Georgia" w:hAnsi="Georgia" w:cs="Arial"/>
          <w:b w:val="0"/>
          <w:sz w:val="22"/>
          <w:szCs w:val="22"/>
        </w:rPr>
        <w:t xml:space="preserve">povinen dle této Smlouvy, </w:t>
      </w:r>
    </w:p>
    <w:p w14:paraId="2CC85B60" w14:textId="4135ABD0" w:rsidR="00F65673" w:rsidRPr="00920BA6" w:rsidRDefault="005D3DC4" w:rsidP="21CC1E97">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b w:val="0"/>
          <w:sz w:val="22"/>
          <w:szCs w:val="22"/>
        </w:rPr>
        <w:t>Poskytovatel</w:t>
      </w:r>
      <w:r w:rsidRPr="00920BA6">
        <w:rPr>
          <w:rFonts w:ascii="Georgia" w:hAnsi="Georgia"/>
          <w:b w:val="0"/>
          <w:spacing w:val="5"/>
          <w:sz w:val="22"/>
          <w:szCs w:val="22"/>
        </w:rPr>
        <w:t xml:space="preserve"> </w:t>
      </w:r>
      <w:r w:rsidRPr="00920BA6">
        <w:rPr>
          <w:rFonts w:ascii="Georgia" w:hAnsi="Georgia"/>
          <w:b w:val="0"/>
          <w:sz w:val="22"/>
          <w:szCs w:val="22"/>
        </w:rPr>
        <w:t>je</w:t>
      </w:r>
      <w:r w:rsidRPr="00920BA6">
        <w:rPr>
          <w:rFonts w:ascii="Georgia" w:hAnsi="Georgia"/>
          <w:b w:val="0"/>
          <w:spacing w:val="8"/>
          <w:sz w:val="22"/>
          <w:szCs w:val="22"/>
        </w:rPr>
        <w:t xml:space="preserve"> </w:t>
      </w:r>
      <w:r w:rsidRPr="00920BA6">
        <w:rPr>
          <w:rFonts w:ascii="Georgia" w:hAnsi="Georgia"/>
          <w:b w:val="0"/>
          <w:sz w:val="22"/>
          <w:szCs w:val="22"/>
        </w:rPr>
        <w:t>v</w:t>
      </w:r>
      <w:r w:rsidRPr="00920BA6">
        <w:rPr>
          <w:rFonts w:ascii="Georgia" w:hAnsi="Georgia"/>
          <w:b w:val="0"/>
          <w:spacing w:val="8"/>
          <w:sz w:val="22"/>
          <w:szCs w:val="22"/>
        </w:rPr>
        <w:t xml:space="preserve"> </w:t>
      </w:r>
      <w:r w:rsidRPr="00920BA6">
        <w:rPr>
          <w:rFonts w:ascii="Georgia" w:hAnsi="Georgia"/>
          <w:b w:val="0"/>
          <w:sz w:val="22"/>
          <w:szCs w:val="22"/>
        </w:rPr>
        <w:t>úpadku</w:t>
      </w:r>
      <w:r w:rsidRPr="00920BA6">
        <w:rPr>
          <w:rFonts w:ascii="Georgia" w:hAnsi="Georgia"/>
          <w:b w:val="0"/>
          <w:spacing w:val="4"/>
          <w:sz w:val="22"/>
          <w:szCs w:val="22"/>
        </w:rPr>
        <w:t xml:space="preserve"> </w:t>
      </w:r>
      <w:r w:rsidRPr="00920BA6">
        <w:rPr>
          <w:rFonts w:ascii="Georgia" w:hAnsi="Georgia"/>
          <w:b w:val="0"/>
          <w:sz w:val="22"/>
          <w:szCs w:val="22"/>
        </w:rPr>
        <w:t>nebo</w:t>
      </w:r>
      <w:r w:rsidRPr="00920BA6">
        <w:rPr>
          <w:rFonts w:ascii="Georgia" w:hAnsi="Georgia"/>
          <w:b w:val="0"/>
          <w:spacing w:val="7"/>
          <w:sz w:val="22"/>
          <w:szCs w:val="22"/>
        </w:rPr>
        <w:t xml:space="preserve"> </w:t>
      </w:r>
      <w:r w:rsidRPr="00920BA6">
        <w:rPr>
          <w:rFonts w:ascii="Georgia" w:hAnsi="Georgia"/>
          <w:b w:val="0"/>
          <w:sz w:val="22"/>
          <w:szCs w:val="22"/>
        </w:rPr>
        <w:t>v</w:t>
      </w:r>
      <w:r w:rsidRPr="00920BA6">
        <w:rPr>
          <w:rFonts w:ascii="Georgia" w:hAnsi="Georgia"/>
          <w:b w:val="0"/>
          <w:spacing w:val="8"/>
          <w:sz w:val="22"/>
          <w:szCs w:val="22"/>
        </w:rPr>
        <w:t xml:space="preserve"> </w:t>
      </w:r>
      <w:r w:rsidRPr="00920BA6">
        <w:rPr>
          <w:rFonts w:ascii="Georgia" w:hAnsi="Georgia"/>
          <w:b w:val="0"/>
          <w:sz w:val="22"/>
          <w:szCs w:val="22"/>
        </w:rPr>
        <w:t>hrozícím</w:t>
      </w:r>
      <w:r w:rsidRPr="00920BA6">
        <w:rPr>
          <w:rFonts w:ascii="Georgia" w:hAnsi="Georgia"/>
          <w:b w:val="0"/>
          <w:spacing w:val="7"/>
          <w:sz w:val="22"/>
          <w:szCs w:val="22"/>
        </w:rPr>
        <w:t xml:space="preserve"> </w:t>
      </w:r>
      <w:r w:rsidRPr="00920BA6">
        <w:rPr>
          <w:rFonts w:ascii="Georgia" w:hAnsi="Georgia"/>
          <w:b w:val="0"/>
          <w:sz w:val="22"/>
          <w:szCs w:val="22"/>
        </w:rPr>
        <w:t>úpadku</w:t>
      </w:r>
      <w:r w:rsidRPr="00920BA6">
        <w:rPr>
          <w:rFonts w:ascii="Georgia" w:hAnsi="Georgia"/>
          <w:b w:val="0"/>
          <w:spacing w:val="3"/>
          <w:sz w:val="22"/>
          <w:szCs w:val="22"/>
        </w:rPr>
        <w:t xml:space="preserve"> </w:t>
      </w:r>
      <w:r w:rsidRPr="00920BA6">
        <w:rPr>
          <w:rFonts w:ascii="Georgia" w:hAnsi="Georgia"/>
          <w:b w:val="0"/>
          <w:sz w:val="22"/>
          <w:szCs w:val="22"/>
        </w:rPr>
        <w:t>ve</w:t>
      </w:r>
      <w:r w:rsidRPr="00920BA6">
        <w:rPr>
          <w:rFonts w:ascii="Georgia" w:hAnsi="Georgia"/>
          <w:b w:val="0"/>
          <w:spacing w:val="13"/>
          <w:sz w:val="22"/>
          <w:szCs w:val="22"/>
        </w:rPr>
        <w:t xml:space="preserve"> </w:t>
      </w:r>
      <w:r w:rsidRPr="00920BA6">
        <w:rPr>
          <w:rFonts w:ascii="Georgia" w:hAnsi="Georgia"/>
          <w:b w:val="0"/>
          <w:sz w:val="22"/>
          <w:szCs w:val="22"/>
        </w:rPr>
        <w:t>smyslu</w:t>
      </w:r>
      <w:r w:rsidRPr="00920BA6">
        <w:rPr>
          <w:rFonts w:ascii="Georgia" w:hAnsi="Georgia"/>
          <w:b w:val="0"/>
          <w:spacing w:val="7"/>
          <w:sz w:val="22"/>
          <w:szCs w:val="22"/>
        </w:rPr>
        <w:t xml:space="preserve"> </w:t>
      </w:r>
      <w:r w:rsidRPr="00920BA6">
        <w:rPr>
          <w:rFonts w:ascii="Georgia" w:hAnsi="Georgia"/>
          <w:b w:val="0"/>
          <w:sz w:val="22"/>
          <w:szCs w:val="22"/>
        </w:rPr>
        <w:t>právních</w:t>
      </w:r>
      <w:r w:rsidRPr="00920BA6">
        <w:rPr>
          <w:rFonts w:ascii="Georgia" w:hAnsi="Georgia"/>
          <w:b w:val="0"/>
          <w:spacing w:val="8"/>
          <w:sz w:val="22"/>
          <w:szCs w:val="22"/>
        </w:rPr>
        <w:t xml:space="preserve"> </w:t>
      </w:r>
      <w:r w:rsidRPr="00920BA6">
        <w:rPr>
          <w:rFonts w:ascii="Georgia" w:hAnsi="Georgia"/>
          <w:b w:val="0"/>
          <w:sz w:val="22"/>
          <w:szCs w:val="22"/>
        </w:rPr>
        <w:t>předpisů</w:t>
      </w:r>
      <w:r w:rsidRPr="00920BA6">
        <w:rPr>
          <w:rFonts w:ascii="Georgia" w:hAnsi="Georgia"/>
          <w:b w:val="0"/>
          <w:spacing w:val="7"/>
          <w:sz w:val="22"/>
          <w:szCs w:val="22"/>
        </w:rPr>
        <w:t xml:space="preserve"> </w:t>
      </w:r>
      <w:r w:rsidRPr="00920BA6">
        <w:rPr>
          <w:rFonts w:ascii="Georgia" w:hAnsi="Georgia"/>
          <w:b w:val="0"/>
          <w:sz w:val="22"/>
          <w:szCs w:val="22"/>
        </w:rPr>
        <w:t>účinných</w:t>
      </w:r>
      <w:r w:rsidRPr="00920BA6">
        <w:rPr>
          <w:rFonts w:ascii="Georgia" w:hAnsi="Georgia"/>
          <w:b w:val="0"/>
          <w:spacing w:val="-50"/>
          <w:sz w:val="22"/>
          <w:szCs w:val="22"/>
        </w:rPr>
        <w:t xml:space="preserve"> </w:t>
      </w:r>
      <w:r w:rsidRPr="00920BA6">
        <w:rPr>
          <w:rFonts w:ascii="Georgia" w:hAnsi="Georgia"/>
          <w:b w:val="0"/>
          <w:sz w:val="22"/>
          <w:szCs w:val="22"/>
        </w:rPr>
        <w:t>ke dni</w:t>
      </w:r>
      <w:r w:rsidRPr="00920BA6">
        <w:rPr>
          <w:rFonts w:ascii="Georgia" w:hAnsi="Georgia"/>
          <w:b w:val="0"/>
          <w:spacing w:val="-1"/>
          <w:sz w:val="22"/>
          <w:szCs w:val="22"/>
        </w:rPr>
        <w:t xml:space="preserve"> </w:t>
      </w:r>
      <w:r w:rsidRPr="00920BA6">
        <w:rPr>
          <w:rFonts w:ascii="Georgia" w:hAnsi="Georgia"/>
          <w:b w:val="0"/>
          <w:sz w:val="22"/>
          <w:szCs w:val="22"/>
        </w:rPr>
        <w:t>odstoupení, nebo</w:t>
      </w:r>
      <w:r w:rsidRPr="00920BA6">
        <w:rPr>
          <w:rFonts w:ascii="Georgia" w:hAnsi="Georgia"/>
          <w:b w:val="0"/>
          <w:spacing w:val="-4"/>
          <w:sz w:val="22"/>
          <w:szCs w:val="22"/>
        </w:rPr>
        <w:t xml:space="preserve"> </w:t>
      </w:r>
      <w:r w:rsidRPr="00920BA6">
        <w:rPr>
          <w:rFonts w:ascii="Georgia" w:hAnsi="Georgia"/>
          <w:b w:val="0"/>
          <w:sz w:val="22"/>
          <w:szCs w:val="22"/>
        </w:rPr>
        <w:t>bylo proti</w:t>
      </w:r>
      <w:r w:rsidRPr="00920BA6">
        <w:rPr>
          <w:rFonts w:ascii="Georgia" w:hAnsi="Georgia"/>
          <w:b w:val="0"/>
          <w:spacing w:val="-1"/>
          <w:sz w:val="22"/>
          <w:szCs w:val="22"/>
        </w:rPr>
        <w:t xml:space="preserve"> </w:t>
      </w:r>
      <w:r w:rsidRPr="00920BA6">
        <w:rPr>
          <w:rFonts w:ascii="Georgia" w:hAnsi="Georgia"/>
          <w:b w:val="0"/>
          <w:sz w:val="22"/>
          <w:szCs w:val="22"/>
        </w:rPr>
        <w:t>němu zahájeno</w:t>
      </w:r>
      <w:r w:rsidRPr="00920BA6">
        <w:rPr>
          <w:rFonts w:ascii="Georgia" w:hAnsi="Georgia"/>
          <w:b w:val="0"/>
          <w:spacing w:val="-1"/>
          <w:sz w:val="22"/>
          <w:szCs w:val="22"/>
        </w:rPr>
        <w:t xml:space="preserve"> insolvenční řízení</w:t>
      </w:r>
      <w:r w:rsidR="00F65673" w:rsidRPr="00920BA6">
        <w:rPr>
          <w:rFonts w:ascii="Georgia" w:hAnsi="Georgia" w:cs="Arial"/>
          <w:b w:val="0"/>
          <w:sz w:val="22"/>
          <w:szCs w:val="22"/>
        </w:rPr>
        <w:t>,</w:t>
      </w:r>
    </w:p>
    <w:p w14:paraId="771D6C8A" w14:textId="783AFBFC" w:rsidR="00F65673" w:rsidRPr="00920BA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P</w:t>
      </w:r>
      <w:r w:rsidR="0063678A" w:rsidRPr="00920BA6">
        <w:rPr>
          <w:rFonts w:ascii="Georgia" w:hAnsi="Georgia" w:cs="Arial"/>
          <w:b w:val="0"/>
          <w:sz w:val="22"/>
          <w:szCs w:val="22"/>
        </w:rPr>
        <w:t>oskytovatel</w:t>
      </w:r>
      <w:r w:rsidR="00F65673" w:rsidRPr="00920BA6">
        <w:rPr>
          <w:rFonts w:ascii="Georgia" w:hAnsi="Georgia" w:cs="Arial"/>
          <w:b w:val="0"/>
          <w:sz w:val="22"/>
          <w:szCs w:val="22"/>
        </w:rPr>
        <w:t xml:space="preserve"> vstoupí do likvidace.</w:t>
      </w:r>
    </w:p>
    <w:p w14:paraId="3ED9E192" w14:textId="1E435F4D" w:rsidR="00363709" w:rsidRPr="00920BA6" w:rsidRDefault="0063678A"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Poskytovatel</w:t>
      </w:r>
      <w:r w:rsidR="0006137D" w:rsidRPr="00920BA6">
        <w:rPr>
          <w:rFonts w:ascii="Georgia" w:hAnsi="Georgia" w:cs="Arial"/>
          <w:b w:val="0"/>
          <w:sz w:val="22"/>
          <w:szCs w:val="22"/>
        </w:rPr>
        <w:t xml:space="preserve"> je oprávněn od této Smlouvy odstoupit v</w:t>
      </w:r>
      <w:r w:rsidR="000310B1" w:rsidRPr="00920BA6">
        <w:rPr>
          <w:rFonts w:ascii="Georgia" w:hAnsi="Georgia" w:cs="Arial"/>
          <w:b w:val="0"/>
          <w:sz w:val="22"/>
          <w:szCs w:val="22"/>
        </w:rPr>
        <w:t> </w:t>
      </w:r>
      <w:r w:rsidR="0006137D" w:rsidRPr="00920BA6">
        <w:rPr>
          <w:rFonts w:ascii="Georgia" w:hAnsi="Georgia" w:cs="Arial"/>
          <w:b w:val="0"/>
          <w:sz w:val="22"/>
          <w:szCs w:val="22"/>
        </w:rPr>
        <w:t>případě, že Objednatel bude v</w:t>
      </w:r>
      <w:r w:rsidR="000310B1" w:rsidRPr="00920BA6">
        <w:rPr>
          <w:rFonts w:ascii="Georgia" w:hAnsi="Georgia" w:cs="Arial"/>
          <w:b w:val="0"/>
          <w:sz w:val="22"/>
          <w:szCs w:val="22"/>
        </w:rPr>
        <w:t> </w:t>
      </w:r>
      <w:r w:rsidR="0006137D" w:rsidRPr="00920BA6">
        <w:rPr>
          <w:rFonts w:ascii="Georgia" w:hAnsi="Georgia" w:cs="Arial"/>
          <w:b w:val="0"/>
          <w:sz w:val="22"/>
          <w:szCs w:val="22"/>
        </w:rPr>
        <w:t>prodlení s</w:t>
      </w:r>
      <w:r w:rsidR="000310B1" w:rsidRPr="00920BA6">
        <w:rPr>
          <w:rFonts w:ascii="Georgia" w:hAnsi="Georgia" w:cs="Arial"/>
          <w:b w:val="0"/>
          <w:sz w:val="22"/>
          <w:szCs w:val="22"/>
        </w:rPr>
        <w:t> </w:t>
      </w:r>
      <w:r w:rsidR="0006137D" w:rsidRPr="00920BA6">
        <w:rPr>
          <w:rFonts w:ascii="Georgia" w:hAnsi="Georgia" w:cs="Arial"/>
          <w:b w:val="0"/>
          <w:sz w:val="22"/>
          <w:szCs w:val="22"/>
        </w:rPr>
        <w:t>úhradou svých peněžitých závazků vyplývajících z</w:t>
      </w:r>
      <w:r w:rsidR="000310B1" w:rsidRPr="00920BA6">
        <w:rPr>
          <w:rFonts w:ascii="Georgia" w:hAnsi="Georgia" w:cs="Arial"/>
          <w:b w:val="0"/>
          <w:sz w:val="22"/>
          <w:szCs w:val="22"/>
        </w:rPr>
        <w:t> </w:t>
      </w:r>
      <w:r w:rsidR="0006137D" w:rsidRPr="00920BA6">
        <w:rPr>
          <w:rFonts w:ascii="Georgia" w:hAnsi="Georgia" w:cs="Arial"/>
          <w:b w:val="0"/>
          <w:sz w:val="22"/>
          <w:szCs w:val="22"/>
        </w:rPr>
        <w:t xml:space="preserve">této </w:t>
      </w:r>
      <w:r w:rsidR="003B1374" w:rsidRPr="00920BA6">
        <w:rPr>
          <w:rFonts w:ascii="Georgia" w:hAnsi="Georgia" w:cs="Arial"/>
          <w:b w:val="0"/>
          <w:sz w:val="22"/>
          <w:szCs w:val="22"/>
        </w:rPr>
        <w:t>Smlouvy po </w:t>
      </w:r>
      <w:r w:rsidR="0006137D" w:rsidRPr="00920BA6">
        <w:rPr>
          <w:rFonts w:ascii="Georgia" w:hAnsi="Georgia" w:cs="Arial"/>
          <w:b w:val="0"/>
          <w:sz w:val="22"/>
          <w:szCs w:val="22"/>
        </w:rPr>
        <w:t xml:space="preserve">dobu delší než 90 </w:t>
      </w:r>
      <w:r w:rsidR="005D3DC4" w:rsidRPr="00920BA6">
        <w:rPr>
          <w:rFonts w:ascii="Georgia" w:hAnsi="Georgia" w:cs="Arial"/>
          <w:b w:val="0"/>
          <w:sz w:val="22"/>
          <w:szCs w:val="22"/>
        </w:rPr>
        <w:t xml:space="preserve">(devadesát) </w:t>
      </w:r>
      <w:r w:rsidR="0006137D" w:rsidRPr="00920BA6">
        <w:rPr>
          <w:rFonts w:ascii="Georgia" w:hAnsi="Georgia" w:cs="Arial"/>
          <w:b w:val="0"/>
          <w:sz w:val="22"/>
          <w:szCs w:val="22"/>
        </w:rPr>
        <w:t>dnů.</w:t>
      </w:r>
    </w:p>
    <w:p w14:paraId="47AF6632" w14:textId="04AAD951" w:rsidR="00363709" w:rsidRPr="00920BA6" w:rsidRDefault="00547BF9"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 </w:t>
      </w:r>
      <w:r w:rsidR="0006137D" w:rsidRPr="00920BA6">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Pr="00920BA6" w:rsidRDefault="0006137D"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Pr="00920BA6" w:rsidRDefault="0006137D"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lastRenderedPageBreak/>
        <w:t xml:space="preserve">Závazky smluvních stran vzniklé v důsledku odstoupení od Smlouvy budou vypořádány následujícím způsobem. V případě odstoupení od Smlouvy je </w:t>
      </w:r>
      <w:r w:rsidR="00FB036A"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povinen neprodleně předat Objednateli </w:t>
      </w:r>
      <w:r w:rsidR="003D41D3" w:rsidRPr="00920BA6">
        <w:rPr>
          <w:rFonts w:ascii="Georgia" w:hAnsi="Georgia" w:cs="Arial"/>
          <w:b w:val="0"/>
          <w:sz w:val="22"/>
          <w:szCs w:val="22"/>
        </w:rPr>
        <w:t>plnění</w:t>
      </w:r>
      <w:r w:rsidRPr="00920BA6">
        <w:rPr>
          <w:rFonts w:ascii="Georgia" w:hAnsi="Georgia" w:cs="Arial"/>
          <w:b w:val="0"/>
          <w:sz w:val="22"/>
          <w:szCs w:val="22"/>
        </w:rPr>
        <w:t xml:space="preserve"> v aktuálně rozpracovaném stavu. Pro případ odstoupení od Smlouvy z důvodů na straně Objednatele má </w:t>
      </w:r>
      <w:r w:rsidR="00241709"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nárok na poměrnou část </w:t>
      </w:r>
      <w:r w:rsidR="00241709" w:rsidRPr="00920BA6">
        <w:rPr>
          <w:rFonts w:ascii="Georgia" w:hAnsi="Georgia" w:cs="Arial"/>
          <w:b w:val="0"/>
          <w:sz w:val="22"/>
          <w:szCs w:val="22"/>
        </w:rPr>
        <w:t>c</w:t>
      </w:r>
      <w:r w:rsidRPr="00920BA6">
        <w:rPr>
          <w:rFonts w:ascii="Georgia" w:hAnsi="Georgia" w:cs="Arial"/>
          <w:b w:val="0"/>
          <w:sz w:val="22"/>
          <w:szCs w:val="22"/>
        </w:rPr>
        <w:t>eny odpovídající rozsahu jím provedeného a předané</w:t>
      </w:r>
      <w:r w:rsidR="00E67E98" w:rsidRPr="00920BA6">
        <w:rPr>
          <w:rFonts w:ascii="Georgia" w:hAnsi="Georgia" w:cs="Arial"/>
          <w:b w:val="0"/>
          <w:sz w:val="22"/>
          <w:szCs w:val="22"/>
        </w:rPr>
        <w:t>ho</w:t>
      </w:r>
      <w:r w:rsidRPr="00920BA6">
        <w:rPr>
          <w:rFonts w:ascii="Georgia" w:hAnsi="Georgia" w:cs="Arial"/>
          <w:b w:val="0"/>
          <w:sz w:val="22"/>
          <w:szCs w:val="22"/>
        </w:rPr>
        <w:t xml:space="preserve"> </w:t>
      </w:r>
      <w:r w:rsidR="003D41D3" w:rsidRPr="00920BA6">
        <w:rPr>
          <w:rFonts w:ascii="Georgia" w:hAnsi="Georgia" w:cs="Arial"/>
          <w:b w:val="0"/>
          <w:sz w:val="22"/>
          <w:szCs w:val="22"/>
        </w:rPr>
        <w:t>plnění</w:t>
      </w:r>
      <w:r w:rsidRPr="00920BA6">
        <w:rPr>
          <w:rFonts w:ascii="Georgia" w:hAnsi="Georgia" w:cs="Arial"/>
          <w:b w:val="0"/>
          <w:sz w:val="22"/>
          <w:szCs w:val="22"/>
        </w:rPr>
        <w:t>. V případě odstoupení od Smlouvy</w:t>
      </w:r>
      <w:r w:rsidRPr="00920BA6">
        <w:rPr>
          <w:rFonts w:ascii="Georgia" w:hAnsi="Georgia" w:cs="Arial"/>
          <w:sz w:val="22"/>
          <w:szCs w:val="22"/>
        </w:rPr>
        <w:t xml:space="preserve"> </w:t>
      </w:r>
      <w:r w:rsidRPr="00920BA6">
        <w:rPr>
          <w:rFonts w:ascii="Georgia" w:hAnsi="Georgia" w:cs="Arial"/>
          <w:b w:val="0"/>
          <w:sz w:val="22"/>
          <w:szCs w:val="22"/>
        </w:rPr>
        <w:t xml:space="preserve">z důvodů na straně </w:t>
      </w:r>
      <w:r w:rsidR="00241709" w:rsidRPr="00920BA6">
        <w:rPr>
          <w:rFonts w:ascii="Georgia" w:hAnsi="Georgia" w:cs="Arial"/>
          <w:b w:val="0"/>
          <w:sz w:val="22"/>
          <w:szCs w:val="22"/>
        </w:rPr>
        <w:t>P</w:t>
      </w:r>
      <w:r w:rsidR="0063678A" w:rsidRPr="00920BA6">
        <w:rPr>
          <w:rFonts w:ascii="Georgia" w:hAnsi="Georgia" w:cs="Arial"/>
          <w:b w:val="0"/>
          <w:sz w:val="22"/>
          <w:szCs w:val="22"/>
        </w:rPr>
        <w:t>oskytovatele</w:t>
      </w:r>
      <w:r w:rsidRPr="00920BA6">
        <w:rPr>
          <w:rFonts w:ascii="Georgia" w:hAnsi="Georgia" w:cs="Arial"/>
          <w:b w:val="0"/>
          <w:sz w:val="22"/>
          <w:szCs w:val="22"/>
        </w:rPr>
        <w:t xml:space="preserve"> má </w:t>
      </w:r>
      <w:r w:rsidR="00E67E23"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nárok na náhradu nutných nákladů, které prokazatelně vynaložil na provedení </w:t>
      </w:r>
      <w:r w:rsidR="003D41D3" w:rsidRPr="00920BA6">
        <w:rPr>
          <w:rFonts w:ascii="Georgia" w:hAnsi="Georgia" w:cs="Arial"/>
          <w:b w:val="0"/>
          <w:sz w:val="22"/>
          <w:szCs w:val="22"/>
        </w:rPr>
        <w:t>plnění</w:t>
      </w:r>
      <w:r w:rsidRPr="00920BA6">
        <w:rPr>
          <w:rFonts w:ascii="Georgia" w:hAnsi="Georgia" w:cs="Arial"/>
          <w:b w:val="0"/>
          <w:sz w:val="22"/>
          <w:szCs w:val="22"/>
        </w:rPr>
        <w:t>.</w:t>
      </w:r>
    </w:p>
    <w:p w14:paraId="225B6B25" w14:textId="383F97CA" w:rsidR="00736D01" w:rsidRPr="00920BA6" w:rsidRDefault="0006137D"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V případě předčasného ukončení této Smlouvy je </w:t>
      </w:r>
      <w:r w:rsidR="00241709"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povinen poskytnout Objednateli nezbytnou součinnost tak, aby Objednateli nevznikla škoda.</w:t>
      </w:r>
    </w:p>
    <w:p w14:paraId="5A2068C4" w14:textId="68315F73" w:rsidR="00B07421" w:rsidRPr="00920BA6" w:rsidRDefault="00B07421" w:rsidP="00287C16">
      <w:pPr>
        <w:pStyle w:val="Heading1-Number-FollowNumberCzechTourism"/>
        <w:keepNext/>
        <w:keepLines/>
        <w:spacing w:before="480" w:after="120"/>
        <w:ind w:left="0"/>
        <w:rPr>
          <w:sz w:val="24"/>
          <w:szCs w:val="24"/>
        </w:rPr>
      </w:pPr>
      <w:r w:rsidRPr="00920BA6">
        <w:rPr>
          <w:sz w:val="24"/>
          <w:szCs w:val="24"/>
        </w:rPr>
        <w:t>X</w:t>
      </w:r>
      <w:r w:rsidR="00406102" w:rsidRPr="00920BA6">
        <w:rPr>
          <w:sz w:val="24"/>
          <w:szCs w:val="24"/>
        </w:rPr>
        <w:t>I</w:t>
      </w:r>
      <w:r w:rsidR="007C79DB" w:rsidRPr="00920BA6">
        <w:rPr>
          <w:sz w:val="24"/>
          <w:szCs w:val="24"/>
        </w:rPr>
        <w:t>I</w:t>
      </w:r>
      <w:r w:rsidRPr="00920BA6">
        <w:rPr>
          <w:sz w:val="24"/>
          <w:szCs w:val="24"/>
        </w:rPr>
        <w:t>.</w:t>
      </w:r>
    </w:p>
    <w:p w14:paraId="5AC019D0" w14:textId="4DE0437A" w:rsidR="00B37F82" w:rsidRPr="00920BA6" w:rsidRDefault="00B07421" w:rsidP="00287C16">
      <w:pPr>
        <w:pStyle w:val="Heading1-Number-FollowNumberCzechTourism"/>
        <w:keepNext/>
        <w:keepLines/>
        <w:spacing w:before="0" w:after="240"/>
        <w:ind w:left="0"/>
      </w:pPr>
      <w:r w:rsidRPr="00920BA6">
        <w:t>Kontaktní osoby</w:t>
      </w:r>
    </w:p>
    <w:p w14:paraId="112333C8" w14:textId="77777777" w:rsidR="001643F3" w:rsidRPr="00920BA6" w:rsidRDefault="001643F3">
      <w:pPr>
        <w:pStyle w:val="Odstavecseseznamem"/>
        <w:numPr>
          <w:ilvl w:val="0"/>
          <w:numId w:val="41"/>
        </w:numPr>
        <w:tabs>
          <w:tab w:val="clear" w:pos="454"/>
        </w:tabs>
        <w:spacing w:after="240"/>
        <w:jc w:val="both"/>
        <w:rPr>
          <w:vanish/>
        </w:rPr>
      </w:pPr>
    </w:p>
    <w:p w14:paraId="4F72795B" w14:textId="77777777" w:rsidR="001643F3" w:rsidRPr="00920BA6" w:rsidRDefault="001643F3">
      <w:pPr>
        <w:pStyle w:val="Odstavecseseznamem"/>
        <w:numPr>
          <w:ilvl w:val="0"/>
          <w:numId w:val="41"/>
        </w:numPr>
        <w:tabs>
          <w:tab w:val="clear" w:pos="454"/>
        </w:tabs>
        <w:spacing w:after="240"/>
        <w:jc w:val="both"/>
        <w:rPr>
          <w:vanish/>
        </w:rPr>
      </w:pPr>
    </w:p>
    <w:p w14:paraId="07230884" w14:textId="0E8640D9" w:rsidR="00B07421" w:rsidRPr="00920BA6" w:rsidRDefault="00B07421">
      <w:pPr>
        <w:pStyle w:val="Odstavecseseznamem"/>
        <w:numPr>
          <w:ilvl w:val="1"/>
          <w:numId w:val="41"/>
        </w:numPr>
        <w:tabs>
          <w:tab w:val="clear" w:pos="454"/>
        </w:tabs>
        <w:spacing w:after="240"/>
        <w:ind w:left="567" w:hanging="567"/>
        <w:jc w:val="both"/>
      </w:pPr>
      <w:r w:rsidRPr="00920BA6">
        <w:t xml:space="preserve">Smluvní strany se dohodly na následujících kontaktních osobách: </w:t>
      </w:r>
    </w:p>
    <w:p w14:paraId="660A5F3B" w14:textId="0148BB70" w:rsidR="00B07421" w:rsidRPr="00920BA6" w:rsidRDefault="00B07421" w:rsidP="00287C16">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920BA6">
        <w:rPr>
          <w:rFonts w:ascii="Georgia" w:hAnsi="Georgia"/>
          <w:b w:val="0"/>
          <w:sz w:val="22"/>
          <w:szCs w:val="22"/>
        </w:rPr>
        <w:t>za Objednatele:</w:t>
      </w:r>
      <w:r w:rsidR="007D0FD8" w:rsidRPr="00920BA6">
        <w:rPr>
          <w:rFonts w:ascii="Georgia" w:hAnsi="Georgia"/>
          <w:b w:val="0"/>
          <w:sz w:val="22"/>
          <w:szCs w:val="22"/>
        </w:rPr>
        <w:t xml:space="preserve"> </w:t>
      </w:r>
      <w:r w:rsidR="00763C0C">
        <w:rPr>
          <w:rFonts w:ascii="Georgia" w:hAnsi="Georgia"/>
          <w:b w:val="0"/>
          <w:sz w:val="22"/>
          <w:szCs w:val="22"/>
        </w:rPr>
        <w:t>XXX</w:t>
      </w:r>
    </w:p>
    <w:p w14:paraId="02E25929" w14:textId="0FB45A8D" w:rsidR="00B37F82" w:rsidRPr="00920BA6" w:rsidRDefault="00B07421" w:rsidP="19C8E6CA">
      <w:pPr>
        <w:pStyle w:val="slolnku"/>
        <w:keepNext w:val="0"/>
        <w:numPr>
          <w:ilvl w:val="0"/>
          <w:numId w:val="23"/>
        </w:numPr>
        <w:tabs>
          <w:tab w:val="clear" w:pos="284"/>
          <w:tab w:val="clear" w:pos="1287"/>
          <w:tab w:val="clear" w:pos="1701"/>
          <w:tab w:val="num" w:pos="851"/>
        </w:tabs>
        <w:spacing w:before="0" w:after="240" w:line="260" w:lineRule="exact"/>
        <w:ind w:left="851" w:hanging="709"/>
        <w:jc w:val="both"/>
        <w:rPr>
          <w:rFonts w:ascii="Georgia" w:eastAsia="Georgia" w:hAnsi="Georgia" w:cs="Georgia"/>
          <w:sz w:val="22"/>
          <w:szCs w:val="22"/>
        </w:rPr>
      </w:pPr>
      <w:r w:rsidRPr="00920BA6">
        <w:rPr>
          <w:rFonts w:ascii="Georgia" w:hAnsi="Georgia"/>
          <w:b w:val="0"/>
          <w:sz w:val="22"/>
          <w:szCs w:val="22"/>
        </w:rPr>
        <w:t>za Poskytovatele:</w:t>
      </w:r>
      <w:r w:rsidR="008E13D9">
        <w:rPr>
          <w:rFonts w:ascii="Georgia" w:hAnsi="Georgia"/>
          <w:b w:val="0"/>
          <w:sz w:val="22"/>
          <w:szCs w:val="22"/>
        </w:rPr>
        <w:t xml:space="preserve"> </w:t>
      </w:r>
      <w:r w:rsidR="00763C0C">
        <w:rPr>
          <w:rFonts w:ascii="Georgia" w:hAnsi="Georgia"/>
          <w:b w:val="0"/>
          <w:sz w:val="22"/>
          <w:szCs w:val="22"/>
        </w:rPr>
        <w:t>XXX</w:t>
      </w:r>
    </w:p>
    <w:p w14:paraId="23D0B198" w14:textId="77777777" w:rsidR="00406102" w:rsidRPr="00920BA6" w:rsidRDefault="00406102" w:rsidP="002C2D11">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920BA6" w:rsidRDefault="00406102" w:rsidP="002C2D11">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920BA6" w:rsidRDefault="00DC4FA8">
      <w:pPr>
        <w:pStyle w:val="Odstavecseseznamem"/>
        <w:numPr>
          <w:ilvl w:val="1"/>
          <w:numId w:val="41"/>
        </w:numPr>
        <w:tabs>
          <w:tab w:val="clear" w:pos="454"/>
        </w:tabs>
        <w:spacing w:after="240"/>
        <w:ind w:left="567" w:hanging="567"/>
        <w:jc w:val="both"/>
      </w:pPr>
      <w:r w:rsidRPr="00920BA6">
        <w:t>Smluvní strany se dohodly, že změna kontaktní osoby není změnou této Smlouvy a může být učiněna jednostranným</w:t>
      </w:r>
      <w:r w:rsidR="00003FAB" w:rsidRPr="00920BA6">
        <w:t xml:space="preserve"> písemným</w:t>
      </w:r>
      <w:r w:rsidRPr="00920BA6">
        <w:t xml:space="preserve"> oznámením druhé smluvní straně.</w:t>
      </w:r>
    </w:p>
    <w:p w14:paraId="43B7DEEE" w14:textId="43D33DD2" w:rsidR="00C868BE" w:rsidRPr="00920BA6" w:rsidRDefault="00492C98" w:rsidP="00287C16">
      <w:pPr>
        <w:pStyle w:val="Heading1-Number-FollowNumberCzechTourism"/>
        <w:keepNext/>
        <w:keepLines/>
        <w:spacing w:before="480" w:after="120"/>
        <w:ind w:left="0"/>
        <w:rPr>
          <w:sz w:val="24"/>
          <w:szCs w:val="24"/>
        </w:rPr>
      </w:pPr>
      <w:r w:rsidRPr="00920BA6">
        <w:rPr>
          <w:sz w:val="24"/>
          <w:szCs w:val="24"/>
        </w:rPr>
        <w:t xml:space="preserve">    </w:t>
      </w:r>
      <w:r w:rsidR="00EE1FD1" w:rsidRPr="00920BA6">
        <w:rPr>
          <w:sz w:val="24"/>
          <w:szCs w:val="24"/>
        </w:rPr>
        <w:t>XII</w:t>
      </w:r>
      <w:r w:rsidR="00406102" w:rsidRPr="00920BA6">
        <w:rPr>
          <w:sz w:val="24"/>
          <w:szCs w:val="24"/>
        </w:rPr>
        <w:t>I</w:t>
      </w:r>
      <w:r w:rsidR="00EE1FD1" w:rsidRPr="00920BA6">
        <w:rPr>
          <w:sz w:val="24"/>
          <w:szCs w:val="24"/>
        </w:rPr>
        <w:t>.</w:t>
      </w:r>
    </w:p>
    <w:p w14:paraId="31C927D4" w14:textId="7FF02672" w:rsidR="00EE1FD1" w:rsidRPr="00920BA6" w:rsidRDefault="00EE1FD1" w:rsidP="00287C16">
      <w:pPr>
        <w:pStyle w:val="Heading1-Number-FollowNumberCzechTourism"/>
        <w:keepNext/>
        <w:keepLines/>
        <w:spacing w:before="0" w:after="240"/>
        <w:ind w:left="0"/>
      </w:pPr>
      <w:r w:rsidRPr="00920BA6">
        <w:t>Vyšší moc</w:t>
      </w:r>
    </w:p>
    <w:p w14:paraId="4C2161C4" w14:textId="77777777" w:rsidR="00EE1FD1" w:rsidRPr="00920BA6"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2" w:name="OLE_LINK1"/>
    </w:p>
    <w:p w14:paraId="37B0675B" w14:textId="77777777" w:rsidR="00EE1FD1" w:rsidRPr="00920BA6"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Pr="00920BA6"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Pr="00920BA6"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Pr="00920BA6"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Pr="00920BA6"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920BA6" w:rsidRDefault="00CD7C93">
      <w:pPr>
        <w:pStyle w:val="Odstavecseseznamem"/>
        <w:numPr>
          <w:ilvl w:val="0"/>
          <w:numId w:val="41"/>
        </w:numPr>
        <w:tabs>
          <w:tab w:val="clear" w:pos="454"/>
        </w:tabs>
        <w:spacing w:after="240"/>
        <w:jc w:val="both"/>
        <w:rPr>
          <w:vanish/>
        </w:rPr>
      </w:pPr>
    </w:p>
    <w:p w14:paraId="1A981787" w14:textId="7118DA62" w:rsidR="00EE1FD1" w:rsidRPr="00920BA6" w:rsidRDefault="00EE1FD1">
      <w:pPr>
        <w:pStyle w:val="Odstavecseseznamem"/>
        <w:numPr>
          <w:ilvl w:val="1"/>
          <w:numId w:val="41"/>
        </w:numPr>
        <w:tabs>
          <w:tab w:val="clear" w:pos="454"/>
        </w:tabs>
        <w:spacing w:after="240"/>
        <w:ind w:left="567" w:hanging="567"/>
        <w:jc w:val="both"/>
      </w:pPr>
      <w:r w:rsidRPr="00920BA6">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920BA6">
        <w:t xml:space="preserve">smluvní </w:t>
      </w:r>
      <w:r w:rsidRPr="00920BA6">
        <w:t>strany povinny se neprodleně o těchto okolnostech vzájemně informovat.</w:t>
      </w:r>
    </w:p>
    <w:p w14:paraId="334BBE63" w14:textId="7AC03D4E" w:rsidR="00492C98" w:rsidRPr="00920BA6" w:rsidRDefault="00EE1FD1">
      <w:pPr>
        <w:pStyle w:val="Odstavecseseznamem"/>
        <w:numPr>
          <w:ilvl w:val="1"/>
          <w:numId w:val="41"/>
        </w:numPr>
        <w:tabs>
          <w:tab w:val="clear" w:pos="454"/>
        </w:tabs>
        <w:spacing w:after="240"/>
        <w:ind w:left="567" w:hanging="567"/>
        <w:jc w:val="both"/>
      </w:pPr>
      <w:r w:rsidRPr="00920BA6">
        <w:t>Lhůty pro plnění povinností podle této Smlouvy se prodlužují o dobu, po kterou prokazatelně trvá okolnost vylučující odpovědnost za částečné nebo úplné nesplnění smluvních závazků.</w:t>
      </w:r>
      <w:r w:rsidR="00492C98" w:rsidRPr="00920BA6">
        <w:t xml:space="preserve"> </w:t>
      </w:r>
    </w:p>
    <w:p w14:paraId="3056DC62" w14:textId="3D25C784" w:rsidR="00EE1FD1" w:rsidRPr="00920BA6" w:rsidRDefault="00492C98">
      <w:pPr>
        <w:pStyle w:val="Odstavecseseznamem"/>
        <w:numPr>
          <w:ilvl w:val="1"/>
          <w:numId w:val="41"/>
        </w:numPr>
        <w:tabs>
          <w:tab w:val="clear" w:pos="454"/>
        </w:tabs>
        <w:spacing w:after="240"/>
        <w:ind w:left="567" w:hanging="567"/>
        <w:jc w:val="both"/>
      </w:pPr>
      <w:r w:rsidRPr="00920BA6">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920BA6">
        <w:t>.</w:t>
      </w:r>
    </w:p>
    <w:bookmarkEnd w:id="2"/>
    <w:p w14:paraId="1E61A0D7" w14:textId="44361018" w:rsidR="00B07421" w:rsidRPr="00920BA6" w:rsidRDefault="00B07421" w:rsidP="00287C16">
      <w:pPr>
        <w:pStyle w:val="Heading1-Number-FollowNumberCzechTourism"/>
        <w:keepNext/>
        <w:keepLines/>
        <w:spacing w:before="480" w:after="120"/>
        <w:ind w:left="0"/>
        <w:rPr>
          <w:sz w:val="24"/>
          <w:szCs w:val="24"/>
        </w:rPr>
      </w:pPr>
      <w:r w:rsidRPr="00920BA6">
        <w:rPr>
          <w:sz w:val="24"/>
          <w:szCs w:val="24"/>
        </w:rPr>
        <w:lastRenderedPageBreak/>
        <w:t>XI</w:t>
      </w:r>
      <w:r w:rsidR="00245984" w:rsidRPr="00920BA6">
        <w:rPr>
          <w:sz w:val="24"/>
          <w:szCs w:val="24"/>
        </w:rPr>
        <w:t>V</w:t>
      </w:r>
      <w:r w:rsidRPr="00920BA6">
        <w:rPr>
          <w:sz w:val="24"/>
          <w:szCs w:val="24"/>
        </w:rPr>
        <w:t>.</w:t>
      </w:r>
    </w:p>
    <w:p w14:paraId="3D7E1B8D" w14:textId="4B3F59C0" w:rsidR="00206B1F" w:rsidRPr="00920BA6" w:rsidRDefault="00B07421" w:rsidP="00287C16">
      <w:pPr>
        <w:pStyle w:val="Heading1-Number-FollowNumberCzechTourism"/>
        <w:keepNext/>
        <w:keepLines/>
        <w:spacing w:before="0" w:after="240"/>
        <w:ind w:left="0"/>
      </w:pPr>
      <w:r w:rsidRPr="00920BA6">
        <w:t>Závěrečná ustanovení</w:t>
      </w:r>
      <w:r w:rsidR="00206B1F" w:rsidRPr="00920BA6">
        <w:t xml:space="preserve"> </w:t>
      </w:r>
    </w:p>
    <w:p w14:paraId="7DF81AAF" w14:textId="77777777" w:rsidR="007C4CBB" w:rsidRPr="00920BA6" w:rsidRDefault="007C4CBB">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920BA6" w:rsidRDefault="007C4CBB">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920BA6" w:rsidRDefault="007C4CBB">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920BA6" w:rsidRDefault="007C4CBB">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920BA6" w:rsidRDefault="007C4CBB">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920BA6" w:rsidRDefault="007C4CBB">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920BA6" w:rsidRDefault="007C4CBB">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920BA6" w:rsidRDefault="007C4CBB">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920BA6" w:rsidRDefault="00CD7C93">
      <w:pPr>
        <w:pStyle w:val="Odstavecseseznamem"/>
        <w:numPr>
          <w:ilvl w:val="0"/>
          <w:numId w:val="41"/>
        </w:numPr>
        <w:tabs>
          <w:tab w:val="clear" w:pos="454"/>
        </w:tabs>
        <w:spacing w:after="240"/>
        <w:jc w:val="both"/>
        <w:rPr>
          <w:vanish/>
        </w:rPr>
      </w:pPr>
    </w:p>
    <w:p w14:paraId="773C1556" w14:textId="19FB6B69" w:rsidR="00736D01" w:rsidRPr="00920BA6" w:rsidRDefault="005D4EAA">
      <w:pPr>
        <w:pStyle w:val="Odstavecseseznamem"/>
        <w:numPr>
          <w:ilvl w:val="1"/>
          <w:numId w:val="41"/>
        </w:numPr>
        <w:tabs>
          <w:tab w:val="clear" w:pos="454"/>
        </w:tabs>
        <w:spacing w:after="240"/>
        <w:ind w:left="567" w:hanging="567"/>
        <w:jc w:val="both"/>
      </w:pPr>
      <w:r w:rsidRPr="00920BA6">
        <w:t xml:space="preserve">Právní vztahy </w:t>
      </w:r>
      <w:r w:rsidR="00744174" w:rsidRPr="00920BA6">
        <w:t xml:space="preserve">vzniklé </w:t>
      </w:r>
      <w:r w:rsidRPr="00920BA6">
        <w:t xml:space="preserve">z této Smlouvy </w:t>
      </w:r>
      <w:r w:rsidR="00744174" w:rsidRPr="00920BA6">
        <w:t xml:space="preserve">a v souvislosti s ní </w:t>
      </w:r>
      <w:r w:rsidRPr="00920BA6">
        <w:t xml:space="preserve">se řídí </w:t>
      </w:r>
      <w:r w:rsidR="002E2B97" w:rsidRPr="00920BA6">
        <w:t xml:space="preserve">právním řádem České republiky, </w:t>
      </w:r>
      <w:r w:rsidR="003D41D3" w:rsidRPr="00920BA6">
        <w:t>zejména zákonem</w:t>
      </w:r>
      <w:r w:rsidRPr="00920BA6">
        <w:t xml:space="preserve"> č. 89/2012 Sb., občanského zákoníku, </w:t>
      </w:r>
      <w:r w:rsidR="00762BD1" w:rsidRPr="00920BA6">
        <w:t>ve znění pozdějších předpisů</w:t>
      </w:r>
      <w:r w:rsidR="002E2B97" w:rsidRPr="00920BA6">
        <w:t>.</w:t>
      </w:r>
    </w:p>
    <w:p w14:paraId="221D3778" w14:textId="7E659600" w:rsidR="00F67903" w:rsidRPr="00920BA6" w:rsidRDefault="00B07421">
      <w:pPr>
        <w:pStyle w:val="Odstavecseseznamem"/>
        <w:numPr>
          <w:ilvl w:val="1"/>
          <w:numId w:val="41"/>
        </w:numPr>
        <w:tabs>
          <w:tab w:val="clear" w:pos="454"/>
        </w:tabs>
        <w:spacing w:after="240"/>
        <w:ind w:left="567" w:hanging="567"/>
        <w:jc w:val="both"/>
      </w:pPr>
      <w:r w:rsidRPr="00920BA6">
        <w:t>Všechn</w:t>
      </w:r>
      <w:r w:rsidR="00E81820" w:rsidRPr="00920BA6">
        <w:t xml:space="preserve">y spory, které vzniknou z této </w:t>
      </w:r>
      <w:r w:rsidR="005677B3" w:rsidRPr="00920BA6">
        <w:t>S</w:t>
      </w:r>
      <w:r w:rsidRPr="00920BA6">
        <w:t xml:space="preserve">mlouvy nebo v souvislosti s ní a které se </w:t>
      </w:r>
      <w:proofErr w:type="gramStart"/>
      <w:r w:rsidRPr="00920BA6">
        <w:t>nepodaří</w:t>
      </w:r>
      <w:proofErr w:type="gramEnd"/>
      <w:r w:rsidRPr="00920BA6">
        <w:t xml:space="preserve"> vyřešit přednostně smírnou cestou, budou rozhodovány obecnými soudy v souladu s ustanoveními zákona č. 99/1963 Sb., občanského soudního řádu, </w:t>
      </w:r>
      <w:r w:rsidR="00762BD1" w:rsidRPr="00920BA6">
        <w:t>ve znění pozdějších předpisů</w:t>
      </w:r>
      <w:r w:rsidRPr="00920BA6">
        <w:t>.</w:t>
      </w:r>
    </w:p>
    <w:p w14:paraId="175D3D14" w14:textId="77777777" w:rsidR="00FB0666" w:rsidRPr="00920BA6" w:rsidRDefault="00F67903">
      <w:pPr>
        <w:pStyle w:val="Odstavecseseznamem"/>
        <w:numPr>
          <w:ilvl w:val="1"/>
          <w:numId w:val="41"/>
        </w:numPr>
        <w:tabs>
          <w:tab w:val="clear" w:pos="454"/>
        </w:tabs>
        <w:spacing w:after="240"/>
        <w:ind w:left="567" w:hanging="567"/>
        <w:jc w:val="both"/>
      </w:pPr>
      <w:r w:rsidRPr="00920BA6">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920BA6" w:rsidRDefault="00FB0666">
      <w:pPr>
        <w:pStyle w:val="Odstavecseseznamem"/>
        <w:numPr>
          <w:ilvl w:val="1"/>
          <w:numId w:val="41"/>
        </w:numPr>
        <w:tabs>
          <w:tab w:val="clear" w:pos="454"/>
        </w:tabs>
        <w:spacing w:after="240"/>
        <w:ind w:left="567" w:hanging="567"/>
        <w:jc w:val="both"/>
      </w:pPr>
      <w:r w:rsidRPr="00920BA6">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920BA6" w:rsidRDefault="00626E50">
      <w:pPr>
        <w:pStyle w:val="Odstavecseseznamem"/>
        <w:numPr>
          <w:ilvl w:val="1"/>
          <w:numId w:val="41"/>
        </w:numPr>
        <w:tabs>
          <w:tab w:val="clear" w:pos="454"/>
        </w:tabs>
        <w:spacing w:after="240"/>
        <w:ind w:left="567" w:hanging="567"/>
        <w:jc w:val="both"/>
      </w:pPr>
      <w:r w:rsidRPr="00920BA6">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920BA6" w:rsidRDefault="00B07421">
      <w:pPr>
        <w:pStyle w:val="Odstavecseseznamem"/>
        <w:numPr>
          <w:ilvl w:val="1"/>
          <w:numId w:val="41"/>
        </w:numPr>
        <w:tabs>
          <w:tab w:val="clear" w:pos="454"/>
        </w:tabs>
        <w:spacing w:after="240"/>
        <w:ind w:left="567" w:hanging="567"/>
        <w:jc w:val="both"/>
      </w:pPr>
      <w:r w:rsidRPr="00920BA6">
        <w:t>Smluvní strany se zavazují vzájemně respektovat své opráv</w:t>
      </w:r>
      <w:r w:rsidR="00E81820" w:rsidRPr="00920BA6">
        <w:t xml:space="preserve">něné zájmy související s touto </w:t>
      </w:r>
      <w:r w:rsidR="007A6B43" w:rsidRPr="00920BA6">
        <w:t>S</w:t>
      </w:r>
      <w:r w:rsidRPr="00920BA6">
        <w:t>mlouvou a poskytnout si veškerou nutnou součinnost, kterou lze spravedlivě požadovat k tomu</w:t>
      </w:r>
      <w:r w:rsidR="00E81820" w:rsidRPr="00920BA6">
        <w:t xml:space="preserve">, aby bylo dosaženo účelu této </w:t>
      </w:r>
      <w:r w:rsidR="007A6B43" w:rsidRPr="00920BA6">
        <w:t>S</w:t>
      </w:r>
      <w:r w:rsidRPr="00920BA6">
        <w:t>mlouvy, zejména učinit veškeré právní a jiné úkony k tomu nezbytné.</w:t>
      </w:r>
    </w:p>
    <w:p w14:paraId="6C9F0084" w14:textId="438F8EEB" w:rsidR="00B575FB" w:rsidRPr="00920BA6" w:rsidRDefault="00E81820">
      <w:pPr>
        <w:pStyle w:val="Odstavecseseznamem"/>
        <w:numPr>
          <w:ilvl w:val="1"/>
          <w:numId w:val="41"/>
        </w:numPr>
        <w:tabs>
          <w:tab w:val="clear" w:pos="454"/>
        </w:tabs>
        <w:spacing w:after="240"/>
        <w:ind w:left="567" w:hanging="567"/>
        <w:jc w:val="both"/>
      </w:pPr>
      <w:r w:rsidRPr="00920BA6">
        <w:t xml:space="preserve">Tato </w:t>
      </w:r>
      <w:r w:rsidR="007A6B43" w:rsidRPr="00920BA6">
        <w:t>S</w:t>
      </w:r>
      <w:r w:rsidR="00B07421" w:rsidRPr="00920BA6">
        <w:t>mlouva obsahuje úplnou a jedinou pí</w:t>
      </w:r>
      <w:r w:rsidR="00736D01" w:rsidRPr="00920BA6">
        <w:t>semnou dohodu smluvních stran o </w:t>
      </w:r>
      <w:r w:rsidR="00B07421" w:rsidRPr="00920BA6">
        <w:t>vzájemných právech a</w:t>
      </w:r>
      <w:r w:rsidRPr="00920BA6">
        <w:t xml:space="preserve"> povinnostech upravených touto </w:t>
      </w:r>
      <w:r w:rsidR="00A864CA" w:rsidRPr="00920BA6">
        <w:t>S</w:t>
      </w:r>
      <w:r w:rsidR="00B07421" w:rsidRPr="00920BA6">
        <w:t>mlouvou</w:t>
      </w:r>
      <w:r w:rsidR="00B575FB" w:rsidRPr="00920BA6">
        <w:t>.</w:t>
      </w:r>
    </w:p>
    <w:p w14:paraId="72A58D9F" w14:textId="77777777" w:rsidR="00B575FB" w:rsidRPr="00920BA6" w:rsidRDefault="00326EBE">
      <w:pPr>
        <w:pStyle w:val="Odstavecseseznamem"/>
        <w:numPr>
          <w:ilvl w:val="1"/>
          <w:numId w:val="41"/>
        </w:numPr>
        <w:tabs>
          <w:tab w:val="clear" w:pos="454"/>
        </w:tabs>
        <w:spacing w:after="240"/>
        <w:ind w:left="567" w:hanging="567"/>
        <w:jc w:val="both"/>
      </w:pPr>
      <w:r w:rsidRPr="00920BA6">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73618F3" w14:textId="0A91CB65" w:rsidR="00B575FB" w:rsidRPr="00920BA6" w:rsidRDefault="00B575FB">
      <w:pPr>
        <w:pStyle w:val="Odstavecseseznamem"/>
        <w:numPr>
          <w:ilvl w:val="1"/>
          <w:numId w:val="41"/>
        </w:numPr>
        <w:tabs>
          <w:tab w:val="clear" w:pos="454"/>
        </w:tabs>
        <w:spacing w:after="240"/>
        <w:ind w:left="567" w:hanging="567"/>
        <w:jc w:val="both"/>
      </w:pPr>
      <w:r w:rsidRPr="00920BA6">
        <w:t>Jakákoliv ústní ujednán</w:t>
      </w:r>
      <w:r w:rsidR="00D07E3B" w:rsidRPr="00920BA6">
        <w:t>í</w:t>
      </w:r>
      <w:r w:rsidRPr="00920BA6">
        <w:t>, která nejsou písemně potvrzena oprávněnými zástupci obou smluvních stran, jsou právně neúčinná.</w:t>
      </w:r>
    </w:p>
    <w:p w14:paraId="5936BFFA" w14:textId="71B6761D" w:rsidR="00DC2845" w:rsidRPr="00920BA6" w:rsidRDefault="00DC2845">
      <w:pPr>
        <w:pStyle w:val="Odstavecseseznamem"/>
        <w:numPr>
          <w:ilvl w:val="1"/>
          <w:numId w:val="41"/>
        </w:numPr>
        <w:tabs>
          <w:tab w:val="clear" w:pos="454"/>
        </w:tabs>
        <w:spacing w:after="240"/>
        <w:ind w:left="567" w:hanging="567"/>
        <w:jc w:val="both"/>
      </w:pPr>
      <w:r w:rsidRPr="00920BA6">
        <w:t xml:space="preserve">Skutečnosti uvedené v této Smlouvě nebudou smluvními stranami považovány za obchodní tajemství ve smyslu ustanovení § 504 občanského zákoníku. </w:t>
      </w:r>
    </w:p>
    <w:p w14:paraId="0184476A" w14:textId="77777777" w:rsidR="00A64FFD" w:rsidRPr="00920BA6" w:rsidRDefault="00E81820">
      <w:pPr>
        <w:pStyle w:val="Odstavecseseznamem"/>
        <w:numPr>
          <w:ilvl w:val="1"/>
          <w:numId w:val="41"/>
        </w:numPr>
        <w:tabs>
          <w:tab w:val="clear" w:pos="454"/>
        </w:tabs>
        <w:spacing w:after="240"/>
        <w:ind w:left="567" w:hanging="567"/>
        <w:jc w:val="both"/>
      </w:pPr>
      <w:r w:rsidRPr="00920BA6">
        <w:lastRenderedPageBreak/>
        <w:t xml:space="preserve">Tato </w:t>
      </w:r>
      <w:r w:rsidR="007A6B43" w:rsidRPr="00920BA6">
        <w:t>S</w:t>
      </w:r>
      <w:r w:rsidR="00B07421" w:rsidRPr="00920BA6">
        <w:t xml:space="preserve">mlouva je vyhotovena ve dvou stejnopisech, </w:t>
      </w:r>
      <w:r w:rsidR="00A64FFD" w:rsidRPr="00920BA6">
        <w:t xml:space="preserve">každý s platností originálu, </w:t>
      </w:r>
      <w:r w:rsidR="00B07421" w:rsidRPr="00920BA6">
        <w:t xml:space="preserve">přičemž každá ze smluvních stran </w:t>
      </w:r>
      <w:proofErr w:type="gramStart"/>
      <w:r w:rsidR="00B07421" w:rsidRPr="00920BA6">
        <w:t>obdrží</w:t>
      </w:r>
      <w:proofErr w:type="gramEnd"/>
      <w:r w:rsidR="00B07421" w:rsidRPr="00920BA6">
        <w:t xml:space="preserve"> po jednom z nich.</w:t>
      </w:r>
    </w:p>
    <w:p w14:paraId="42E77878" w14:textId="78A52D40" w:rsidR="00A64FFD" w:rsidRPr="00920BA6" w:rsidRDefault="00A64FFD">
      <w:pPr>
        <w:pStyle w:val="Odstavecseseznamem"/>
        <w:numPr>
          <w:ilvl w:val="1"/>
          <w:numId w:val="41"/>
        </w:numPr>
        <w:tabs>
          <w:tab w:val="clear" w:pos="454"/>
        </w:tabs>
        <w:spacing w:after="240"/>
        <w:ind w:left="567" w:hanging="567"/>
        <w:jc w:val="both"/>
      </w:pPr>
      <w:r w:rsidRPr="00920BA6">
        <w:t xml:space="preserve">Smluvní strany prohlašují, že si </w:t>
      </w:r>
      <w:r w:rsidR="00CB75AD" w:rsidRPr="00920BA6">
        <w:t>S</w:t>
      </w:r>
      <w:r w:rsidRPr="00920BA6">
        <w:t>mlouvu</w:t>
      </w:r>
      <w:r w:rsidR="00CB75AD" w:rsidRPr="00920BA6">
        <w:t xml:space="preserve"> </w:t>
      </w:r>
      <w:r w:rsidRPr="00920BA6">
        <w:t>přečetly, s obsahem souhlasí, prohlašují, že tato Smlouva nebyla uzavřena v tísni nebo na základě nevýhodných podmínek, kdy na důkaz jejich svobodné, pravé a vážné vůle připojují své</w:t>
      </w:r>
      <w:r w:rsidR="00CB75AD" w:rsidRPr="00920BA6">
        <w:t xml:space="preserve"> </w:t>
      </w:r>
      <w:r w:rsidRPr="00920BA6">
        <w:t xml:space="preserve">podpisy. </w:t>
      </w:r>
      <w:bookmarkStart w:id="3" w:name="id.620b0c61e80a"/>
      <w:bookmarkStart w:id="4" w:name="id.b5c7156a1729"/>
      <w:bookmarkEnd w:id="3"/>
      <w:bookmarkEnd w:id="4"/>
    </w:p>
    <w:p w14:paraId="40EC4387" w14:textId="77777777" w:rsidR="00A64FFD" w:rsidRPr="00920BA6"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4D9DFB9A" w:rsidR="00626E50" w:rsidRPr="00920BA6" w:rsidRDefault="001D187C" w:rsidP="00245984">
      <w:pPr>
        <w:widowControl w:val="0"/>
        <w:tabs>
          <w:tab w:val="clear" w:pos="454"/>
          <w:tab w:val="clear" w:pos="907"/>
          <w:tab w:val="clear" w:pos="1361"/>
          <w:tab w:val="clear" w:pos="1814"/>
          <w:tab w:val="clear" w:pos="2268"/>
        </w:tabs>
        <w:spacing w:after="60" w:line="240" w:lineRule="auto"/>
        <w:jc w:val="both"/>
      </w:pPr>
      <w:r w:rsidRPr="00920BA6">
        <w:t>Přílohy</w:t>
      </w:r>
    </w:p>
    <w:p w14:paraId="18B1D44F" w14:textId="13003D66" w:rsidR="003A04F8" w:rsidRPr="00920BA6" w:rsidRDefault="003A04F8" w:rsidP="2600BD22">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before="40" w:after="60" w:line="240" w:lineRule="auto"/>
        <w:ind w:left="360"/>
        <w:jc w:val="both"/>
        <w:rPr>
          <w:rFonts w:eastAsia="Georgia" w:cs="Georgia"/>
        </w:rPr>
      </w:pPr>
      <w:r w:rsidRPr="00920BA6">
        <w:t xml:space="preserve">Příloha č. 1: </w:t>
      </w:r>
      <w:r w:rsidR="2AF15B79" w:rsidRPr="00920BA6">
        <w:rPr>
          <w:rFonts w:eastAsia="Georgia" w:cs="Georgia"/>
        </w:rPr>
        <w:t>Metodika pro organizace k zapojení se do systému – obecný vzor</w:t>
      </w:r>
    </w:p>
    <w:p w14:paraId="7065A2E0" w14:textId="3B976BE4" w:rsidR="003A04F8" w:rsidRPr="00920BA6" w:rsidRDefault="003A04F8" w:rsidP="00920BA6">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before="40" w:after="60" w:line="240" w:lineRule="auto"/>
        <w:ind w:left="360"/>
        <w:jc w:val="both"/>
        <w:rPr>
          <w:rFonts w:eastAsia="Georgia" w:cs="Georgia"/>
          <w:szCs w:val="22"/>
        </w:rPr>
      </w:pPr>
    </w:p>
    <w:p w14:paraId="43548E2C" w14:textId="46E30C2D" w:rsidR="003A04F8" w:rsidRPr="00920BA6" w:rsidRDefault="003A04F8" w:rsidP="19C8E6CA">
      <w:pPr>
        <w:widowControl w:val="0"/>
        <w:tabs>
          <w:tab w:val="clear" w:pos="454"/>
          <w:tab w:val="clear" w:pos="907"/>
          <w:tab w:val="clear" w:pos="1361"/>
          <w:tab w:val="clear" w:pos="1814"/>
          <w:tab w:val="clear" w:pos="2268"/>
        </w:tabs>
        <w:spacing w:after="60" w:line="240" w:lineRule="auto"/>
        <w:jc w:val="both"/>
      </w:pPr>
    </w:p>
    <w:p w14:paraId="2AEADE08" w14:textId="77777777" w:rsidR="00914714" w:rsidRPr="00920BA6"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Pr="00920BA6" w:rsidRDefault="00C35E00" w:rsidP="00FF0621">
      <w:pPr>
        <w:widowControl w:val="0"/>
      </w:pPr>
      <w:r w:rsidRPr="00920BA6">
        <w:t>Objednatel:</w:t>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rsidRPr="00920BA6">
        <w:t>Poskytovatel:</w:t>
      </w:r>
    </w:p>
    <w:p w14:paraId="277CF281" w14:textId="1A235652" w:rsidR="00345815" w:rsidRPr="00920BA6" w:rsidRDefault="00345815" w:rsidP="00FF0621">
      <w:pPr>
        <w:widowControl w:val="0"/>
      </w:pPr>
    </w:p>
    <w:p w14:paraId="58B34C0C" w14:textId="77777777" w:rsidR="006E1BE5" w:rsidRPr="00920BA6" w:rsidRDefault="006E1BE5" w:rsidP="00FF0621">
      <w:pPr>
        <w:widowControl w:val="0"/>
      </w:pPr>
    </w:p>
    <w:p w14:paraId="00CB2572" w14:textId="0786EC04" w:rsidR="00626E50" w:rsidRPr="00920BA6" w:rsidRDefault="00626E50" w:rsidP="00FF0621">
      <w:pPr>
        <w:widowControl w:val="0"/>
      </w:pPr>
    </w:p>
    <w:p w14:paraId="43515E1C" w14:textId="1DC140F9" w:rsidR="00CD7C93" w:rsidRPr="00920BA6" w:rsidRDefault="00CD7C93" w:rsidP="00490EA2">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920BA6">
        <w:t>V</w:t>
      </w:r>
      <w:r w:rsidR="00490EA2">
        <w:t> </w:t>
      </w:r>
      <w:r w:rsidRPr="00920BA6">
        <w:t>Praze</w:t>
      </w:r>
      <w:r w:rsidR="00490EA2">
        <w:t>, dne</w:t>
      </w:r>
      <w:r w:rsidR="00490EA2">
        <w:tab/>
      </w:r>
      <w:r w:rsidRPr="00920BA6">
        <w:tab/>
      </w:r>
      <w:r w:rsidRPr="00920BA6">
        <w:tab/>
      </w:r>
      <w:r w:rsidRPr="00920BA6">
        <w:tab/>
      </w:r>
      <w:r w:rsidRPr="00920BA6">
        <w:tab/>
      </w:r>
      <w:r w:rsidRPr="00920BA6">
        <w:tab/>
        <w:t>V</w:t>
      </w:r>
      <w:r w:rsidR="00490EA2">
        <w:t> Praze, dne</w:t>
      </w:r>
    </w:p>
    <w:p w14:paraId="5E18FC01" w14:textId="71795467" w:rsidR="00CD7C93" w:rsidRPr="00920BA6" w:rsidRDefault="00CD7C93" w:rsidP="00FF0621">
      <w:pPr>
        <w:widowControl w:val="0"/>
      </w:pPr>
    </w:p>
    <w:p w14:paraId="56A7F0C6" w14:textId="03CCB16D" w:rsidR="006E1BE5" w:rsidRPr="00920BA6" w:rsidRDefault="006E1BE5" w:rsidP="00FF0621">
      <w:pPr>
        <w:widowControl w:val="0"/>
      </w:pPr>
    </w:p>
    <w:p w14:paraId="5EBF5FBD" w14:textId="77777777" w:rsidR="006E1BE5" w:rsidRPr="00920BA6" w:rsidRDefault="006E1BE5" w:rsidP="00FF0621">
      <w:pPr>
        <w:widowControl w:val="0"/>
      </w:pPr>
    </w:p>
    <w:p w14:paraId="3433EB91" w14:textId="46E0DD56" w:rsidR="00CD7C93" w:rsidRPr="00920BA6" w:rsidRDefault="00CD7C93" w:rsidP="00FF0621">
      <w:pPr>
        <w:widowControl w:val="0"/>
      </w:pPr>
    </w:p>
    <w:p w14:paraId="606CFAFE" w14:textId="35691834" w:rsidR="00CD7C93" w:rsidRPr="00920BA6" w:rsidRDefault="00CD7C93" w:rsidP="00CD7C93">
      <w:pPr>
        <w:widowControl w:val="0"/>
      </w:pPr>
      <w:r w:rsidRPr="00920BA6">
        <w:t>………………………………</w:t>
      </w:r>
      <w:r w:rsidRPr="00920BA6">
        <w:tab/>
      </w:r>
      <w:r w:rsidRPr="00920BA6">
        <w:tab/>
      </w:r>
      <w:r w:rsidRPr="00920BA6">
        <w:tab/>
      </w:r>
      <w:r w:rsidRPr="00920BA6">
        <w:tab/>
      </w:r>
      <w:r w:rsidRPr="00920BA6">
        <w:tab/>
        <w:t>………………………………</w:t>
      </w:r>
    </w:p>
    <w:p w14:paraId="5FDF292C" w14:textId="70C1F2FF" w:rsidR="00C53A89" w:rsidRPr="00920BA6" w:rsidRDefault="00C53A89" w:rsidP="00CD7C93">
      <w:pPr>
        <w:widowControl w:val="0"/>
      </w:pPr>
      <w:r w:rsidRPr="00920BA6">
        <w:t>Česká centrála cestovního ruchu-CzechTourism</w:t>
      </w:r>
      <w:r w:rsidR="00490EA2">
        <w:tab/>
        <w:t xml:space="preserve">Česká unie cestovního ruchu, </w:t>
      </w:r>
      <w:proofErr w:type="spellStart"/>
      <w:r w:rsidR="00490EA2">
        <w:t>z.s</w:t>
      </w:r>
      <w:proofErr w:type="spellEnd"/>
      <w:r w:rsidR="00490EA2">
        <w:t>.</w:t>
      </w:r>
    </w:p>
    <w:p w14:paraId="3B9806E8" w14:textId="34917B74" w:rsidR="00CD7C93" w:rsidRPr="00920BA6" w:rsidRDefault="00763C0C" w:rsidP="00CD7C93">
      <w:pPr>
        <w:widowControl w:val="0"/>
      </w:pPr>
      <w:r>
        <w:t>XXX</w:t>
      </w:r>
      <w:r w:rsidR="007D0FD8" w:rsidRPr="00920BA6">
        <w:t>, CEO</w:t>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t xml:space="preserve">                                        XXX</w:t>
      </w:r>
      <w:r w:rsidR="00490EA2">
        <w:t xml:space="preserve">, </w:t>
      </w:r>
      <w:proofErr w:type="spellStart"/>
      <w:r w:rsidR="00490EA2">
        <w:t>dipl</w:t>
      </w:r>
      <w:proofErr w:type="spellEnd"/>
      <w:r w:rsidR="00490EA2">
        <w:t>. technik</w:t>
      </w:r>
    </w:p>
    <w:p w14:paraId="15483417" w14:textId="77777777" w:rsidR="00626E50" w:rsidRPr="00920BA6" w:rsidRDefault="00626E50" w:rsidP="00FF0621">
      <w:pPr>
        <w:widowControl w:val="0"/>
      </w:pPr>
    </w:p>
    <w:p w14:paraId="742D199E" w14:textId="307CAD60" w:rsidR="00512B05" w:rsidRDefault="00512B05" w:rsidP="00512B05">
      <w:pPr>
        <w:pStyle w:val="Podpis"/>
        <w:spacing w:before="0" w:line="240" w:lineRule="auto"/>
      </w:pPr>
    </w:p>
    <w:p w14:paraId="3A13F98B" w14:textId="4E3FB8FE" w:rsidR="003331C2" w:rsidRPr="00920BA6" w:rsidRDefault="003331C2" w:rsidP="00512B05">
      <w:pPr>
        <w:pStyle w:val="Podpis"/>
        <w:spacing w:before="0" w:line="240" w:lineRule="auto"/>
      </w:pPr>
      <w:r>
        <w:t xml:space="preserve">Příloha č. 1 – </w:t>
      </w:r>
      <w:r w:rsidRPr="003331C2">
        <w:t>Metodika pro organizace k zapojení se do systému</w:t>
      </w:r>
      <w:r>
        <w:t xml:space="preserve"> – </w:t>
      </w:r>
      <w:r w:rsidRPr="003331C2">
        <w:t>obecný vzor</w:t>
      </w:r>
    </w:p>
    <w:sectPr w:rsidR="003331C2" w:rsidRPr="00920BA6" w:rsidSect="00287C16">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36D4" w14:textId="77777777" w:rsidR="00CF6A03" w:rsidRDefault="00CF6A03" w:rsidP="00D067DD">
      <w:pPr>
        <w:spacing w:line="240" w:lineRule="auto"/>
      </w:pPr>
      <w:r>
        <w:separator/>
      </w:r>
    </w:p>
  </w:endnote>
  <w:endnote w:type="continuationSeparator" w:id="0">
    <w:p w14:paraId="221B96BC" w14:textId="77777777" w:rsidR="00CF6A03" w:rsidRDefault="00CF6A03" w:rsidP="00D067DD">
      <w:pPr>
        <w:spacing w:line="240" w:lineRule="auto"/>
      </w:pPr>
      <w:r>
        <w:continuationSeparator/>
      </w:r>
    </w:p>
  </w:endnote>
  <w:endnote w:type="continuationNotice" w:id="1">
    <w:p w14:paraId="1DE2744C" w14:textId="77777777" w:rsidR="00CF6A03" w:rsidRDefault="00CF6A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31A7" w14:textId="77777777" w:rsidR="00CF6A03" w:rsidRDefault="00CF6A03" w:rsidP="00D067DD">
      <w:pPr>
        <w:spacing w:line="240" w:lineRule="auto"/>
      </w:pPr>
      <w:r>
        <w:separator/>
      </w:r>
    </w:p>
  </w:footnote>
  <w:footnote w:type="continuationSeparator" w:id="0">
    <w:p w14:paraId="55C13FD2" w14:textId="77777777" w:rsidR="00CF6A03" w:rsidRDefault="00CF6A03" w:rsidP="00D067DD">
      <w:pPr>
        <w:spacing w:line="240" w:lineRule="auto"/>
      </w:pPr>
      <w:r>
        <w:continuationSeparator/>
      </w:r>
    </w:p>
  </w:footnote>
  <w:footnote w:type="continuationNotice" w:id="1">
    <w:p w14:paraId="0F3BE8AC" w14:textId="77777777" w:rsidR="00CF6A03" w:rsidRDefault="00CF6A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color w:val="2B579A"/>
        <w:shd w:val="clear" w:color="auto" w:fill="E6E6E6"/>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color w:val="2B579A"/>
        <w:shd w:val="clear" w:color="auto" w:fill="E6E6E6"/>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0EA2EB8"/>
    <w:multiLevelType w:val="multilevel"/>
    <w:tmpl w:val="9CA25D52"/>
    <w:lvl w:ilvl="0">
      <w:start w:val="1"/>
      <w:numFmt w:val="decimal"/>
      <w:lvlText w:val="Článek %1."/>
      <w:lvlJc w:val="left"/>
      <w:pPr>
        <w:tabs>
          <w:tab w:val="num" w:pos="454"/>
        </w:tabs>
        <w:ind w:left="454" w:hanging="454"/>
      </w:pPr>
      <w:rPr>
        <w:rFonts w:cs="Times New Roman" w:hint="default"/>
      </w:rPr>
    </w:lvl>
    <w:lvl w:ilvl="1">
      <w:start w:val="1"/>
      <w:numFmt w:val="bullet"/>
      <w:lvlText w:val=""/>
      <w:lvlJc w:val="left"/>
      <w:pPr>
        <w:ind w:left="1146" w:hanging="360"/>
      </w:pPr>
      <w:rPr>
        <w:rFonts w:ascii="Symbol" w:hAnsi="Symbol" w:hint="default"/>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8"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2"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3"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5AC789F"/>
    <w:multiLevelType w:val="multilevel"/>
    <w:tmpl w:val="B1F47AE6"/>
    <w:numStyleLink w:val="Heading-Number-FollowNumber"/>
  </w:abstractNum>
  <w:abstractNum w:abstractNumId="17"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29FE1E7A"/>
    <w:multiLevelType w:val="multilevel"/>
    <w:tmpl w:val="C882B7AA"/>
    <w:numStyleLink w:val="Headings"/>
  </w:abstractNum>
  <w:abstractNum w:abstractNumId="20"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3"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6" w15:restartNumberingAfterBreak="0">
    <w:nsid w:val="3DB85F0A"/>
    <w:multiLevelType w:val="hybridMultilevel"/>
    <w:tmpl w:val="970A03A8"/>
    <w:lvl w:ilvl="0" w:tplc="942A9FF2">
      <w:numFmt w:val="none"/>
      <w:lvlText w:val=""/>
      <w:lvlJc w:val="left"/>
      <w:pPr>
        <w:tabs>
          <w:tab w:val="num" w:pos="360"/>
        </w:tabs>
      </w:pPr>
    </w:lvl>
    <w:lvl w:ilvl="1" w:tplc="B4964C00">
      <w:start w:val="1"/>
      <w:numFmt w:val="lowerLetter"/>
      <w:lvlText w:val="%2."/>
      <w:lvlJc w:val="left"/>
      <w:pPr>
        <w:ind w:left="1440" w:hanging="360"/>
      </w:pPr>
    </w:lvl>
    <w:lvl w:ilvl="2" w:tplc="EF7C2008">
      <w:start w:val="1"/>
      <w:numFmt w:val="lowerRoman"/>
      <w:lvlText w:val="%3."/>
      <w:lvlJc w:val="right"/>
      <w:pPr>
        <w:ind w:left="2160" w:hanging="180"/>
      </w:pPr>
    </w:lvl>
    <w:lvl w:ilvl="3" w:tplc="23AE2DA6">
      <w:start w:val="1"/>
      <w:numFmt w:val="decimal"/>
      <w:lvlText w:val="%4."/>
      <w:lvlJc w:val="left"/>
      <w:pPr>
        <w:ind w:left="2880" w:hanging="360"/>
      </w:pPr>
    </w:lvl>
    <w:lvl w:ilvl="4" w:tplc="AC62E172">
      <w:start w:val="1"/>
      <w:numFmt w:val="lowerLetter"/>
      <w:lvlText w:val="%5."/>
      <w:lvlJc w:val="left"/>
      <w:pPr>
        <w:ind w:left="3600" w:hanging="360"/>
      </w:pPr>
    </w:lvl>
    <w:lvl w:ilvl="5" w:tplc="961C23E4">
      <w:start w:val="1"/>
      <w:numFmt w:val="lowerRoman"/>
      <w:lvlText w:val="%6."/>
      <w:lvlJc w:val="right"/>
      <w:pPr>
        <w:ind w:left="4320" w:hanging="180"/>
      </w:pPr>
    </w:lvl>
    <w:lvl w:ilvl="6" w:tplc="41327858">
      <w:start w:val="1"/>
      <w:numFmt w:val="decimal"/>
      <w:lvlText w:val="%7."/>
      <w:lvlJc w:val="left"/>
      <w:pPr>
        <w:ind w:left="5040" w:hanging="360"/>
      </w:pPr>
    </w:lvl>
    <w:lvl w:ilvl="7" w:tplc="6994E9F8">
      <w:start w:val="1"/>
      <w:numFmt w:val="lowerLetter"/>
      <w:lvlText w:val="%8."/>
      <w:lvlJc w:val="left"/>
      <w:pPr>
        <w:ind w:left="5760" w:hanging="360"/>
      </w:pPr>
    </w:lvl>
    <w:lvl w:ilvl="8" w:tplc="5C08FC68">
      <w:start w:val="1"/>
      <w:numFmt w:val="lowerRoman"/>
      <w:lvlText w:val="%9."/>
      <w:lvlJc w:val="right"/>
      <w:pPr>
        <w:ind w:left="6480" w:hanging="180"/>
      </w:pPr>
    </w:lvl>
  </w:abstractNum>
  <w:abstractNum w:abstractNumId="27" w15:restartNumberingAfterBreak="0">
    <w:nsid w:val="41552981"/>
    <w:multiLevelType w:val="hybridMultilevel"/>
    <w:tmpl w:val="F394207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1"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3"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5"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8"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1"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3819977">
    <w:abstractNumId w:val="26"/>
  </w:num>
  <w:num w:numId="2" w16cid:durableId="1014765101">
    <w:abstractNumId w:val="5"/>
  </w:num>
  <w:num w:numId="3" w16cid:durableId="619537032">
    <w:abstractNumId w:val="4"/>
  </w:num>
  <w:num w:numId="4" w16cid:durableId="864827447">
    <w:abstractNumId w:val="3"/>
  </w:num>
  <w:num w:numId="5" w16cid:durableId="1739934997">
    <w:abstractNumId w:val="2"/>
  </w:num>
  <w:num w:numId="6" w16cid:durableId="1731806222">
    <w:abstractNumId w:val="6"/>
  </w:num>
  <w:num w:numId="7" w16cid:durableId="1146895371">
    <w:abstractNumId w:val="1"/>
  </w:num>
  <w:num w:numId="8" w16cid:durableId="49809294">
    <w:abstractNumId w:val="0"/>
  </w:num>
  <w:num w:numId="9" w16cid:durableId="1668702690">
    <w:abstractNumId w:val="40"/>
  </w:num>
  <w:num w:numId="10" w16cid:durableId="700320376">
    <w:abstractNumId w:val="13"/>
  </w:num>
  <w:num w:numId="11" w16cid:durableId="1040935535">
    <w:abstractNumId w:val="33"/>
  </w:num>
  <w:num w:numId="12" w16cid:durableId="1680500255">
    <w:abstractNumId w:val="29"/>
  </w:num>
  <w:num w:numId="13" w16cid:durableId="1106998012">
    <w:abstractNumId w:val="8"/>
  </w:num>
  <w:num w:numId="14" w16cid:durableId="161744286">
    <w:abstractNumId w:val="25"/>
  </w:num>
  <w:num w:numId="15" w16cid:durableId="1293680699">
    <w:abstractNumId w:val="18"/>
  </w:num>
  <w:num w:numId="16" w16cid:durableId="332076401">
    <w:abstractNumId w:val="22"/>
  </w:num>
  <w:num w:numId="17" w16cid:durableId="1764956737">
    <w:abstractNumId w:val="14"/>
  </w:num>
  <w:num w:numId="18" w16cid:durableId="1410880188">
    <w:abstractNumId w:val="19"/>
  </w:num>
  <w:num w:numId="19" w16cid:durableId="936403263">
    <w:abstractNumId w:val="15"/>
  </w:num>
  <w:num w:numId="20" w16cid:durableId="2046101892">
    <w:abstractNumId w:val="28"/>
  </w:num>
  <w:num w:numId="21" w16cid:durableId="433289259">
    <w:abstractNumId w:val="16"/>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2" w16cid:durableId="14037769">
    <w:abstractNumId w:val="20"/>
  </w:num>
  <w:num w:numId="23" w16cid:durableId="2073774524">
    <w:abstractNumId w:val="32"/>
  </w:num>
  <w:num w:numId="24" w16cid:durableId="882836466">
    <w:abstractNumId w:val="16"/>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5" w16cid:durableId="1638143175">
    <w:abstractNumId w:val="37"/>
  </w:num>
  <w:num w:numId="26" w16cid:durableId="841090946">
    <w:abstractNumId w:val="11"/>
  </w:num>
  <w:num w:numId="27" w16cid:durableId="10491955">
    <w:abstractNumId w:val="31"/>
  </w:num>
  <w:num w:numId="28" w16cid:durableId="1925413342">
    <w:abstractNumId w:val="10"/>
  </w:num>
  <w:num w:numId="29" w16cid:durableId="1155491050">
    <w:abstractNumId w:val="38"/>
  </w:num>
  <w:num w:numId="30" w16cid:durableId="1252663680">
    <w:abstractNumId w:val="35"/>
  </w:num>
  <w:num w:numId="31" w16cid:durableId="291324857">
    <w:abstractNumId w:val="12"/>
  </w:num>
  <w:num w:numId="32" w16cid:durableId="953246302">
    <w:abstractNumId w:val="23"/>
  </w:num>
  <w:num w:numId="33" w16cid:durableId="1494564573">
    <w:abstractNumId w:val="30"/>
  </w:num>
  <w:num w:numId="34" w16cid:durableId="17962933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434941">
    <w:abstractNumId w:val="17"/>
  </w:num>
  <w:num w:numId="36" w16cid:durableId="114100829">
    <w:abstractNumId w:val="39"/>
  </w:num>
  <w:num w:numId="37" w16cid:durableId="1116288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36"/>
  </w:num>
  <w:num w:numId="39" w16cid:durableId="1888224622">
    <w:abstractNumId w:val="24"/>
    <w:lvlOverride w:ilvl="0">
      <w:startOverride w:val="14"/>
    </w:lvlOverride>
    <w:lvlOverride w:ilvl="1">
      <w:startOverride w:val="1"/>
    </w:lvlOverride>
  </w:num>
  <w:num w:numId="40" w16cid:durableId="1789204481">
    <w:abstractNumId w:val="9"/>
  </w:num>
  <w:num w:numId="41" w16cid:durableId="1278027209">
    <w:abstractNumId w:val="34"/>
  </w:num>
  <w:num w:numId="42" w16cid:durableId="1018583141">
    <w:abstractNumId w:val="41"/>
  </w:num>
  <w:num w:numId="43" w16cid:durableId="1808932503">
    <w:abstractNumId w:val="16"/>
    <w:lvlOverride w:ilvl="0">
      <w:lvl w:ilvl="0">
        <w:start w:val="1"/>
        <w:numFmt w:val="decimal"/>
        <w:suff w:val="space"/>
        <w:lvlText w:val="%1."/>
        <w:lvlJc w:val="left"/>
        <w:pPr>
          <w:ind w:left="3545"/>
        </w:pPr>
        <w:rPr>
          <w:rFonts w:ascii="Georgia" w:eastAsia="Calibri" w:hAnsi="Georgia" w:cs="Arial"/>
        </w:rPr>
      </w:lvl>
    </w:lvlOverride>
    <w:lvlOverride w:ilvl="1">
      <w:lvl w:ilvl="1">
        <w:start w:val="1"/>
        <w:numFmt w:val="decimal"/>
        <w:isLgl/>
        <w:lvlText w:val="%1.%2"/>
        <w:lvlJc w:val="left"/>
        <w:pPr>
          <w:ind w:left="1106"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num>
  <w:num w:numId="44" w16cid:durableId="1911768560">
    <w:abstractNumId w:val="7"/>
  </w:num>
  <w:num w:numId="45" w16cid:durableId="1258751771">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3ED"/>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A1486"/>
    <w:rsid w:val="000A1DA3"/>
    <w:rsid w:val="000A3173"/>
    <w:rsid w:val="000A5340"/>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5E03"/>
    <w:rsid w:val="000E67D8"/>
    <w:rsid w:val="000E6E48"/>
    <w:rsid w:val="000E7064"/>
    <w:rsid w:val="000E712E"/>
    <w:rsid w:val="000F0125"/>
    <w:rsid w:val="000F302D"/>
    <w:rsid w:val="000F3AF9"/>
    <w:rsid w:val="000F45DD"/>
    <w:rsid w:val="000F7777"/>
    <w:rsid w:val="00100328"/>
    <w:rsid w:val="00101C08"/>
    <w:rsid w:val="0010316D"/>
    <w:rsid w:val="00103D2B"/>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B97"/>
    <w:rsid w:val="00142BB5"/>
    <w:rsid w:val="00143E7C"/>
    <w:rsid w:val="001513F0"/>
    <w:rsid w:val="001515D7"/>
    <w:rsid w:val="001524C9"/>
    <w:rsid w:val="00153162"/>
    <w:rsid w:val="00153267"/>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87394"/>
    <w:rsid w:val="00190298"/>
    <w:rsid w:val="0019298B"/>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87C"/>
    <w:rsid w:val="001D1C24"/>
    <w:rsid w:val="001D1FB6"/>
    <w:rsid w:val="001D2512"/>
    <w:rsid w:val="001D321F"/>
    <w:rsid w:val="001D33CE"/>
    <w:rsid w:val="001D4163"/>
    <w:rsid w:val="001D7210"/>
    <w:rsid w:val="001D7884"/>
    <w:rsid w:val="001E1681"/>
    <w:rsid w:val="001E1901"/>
    <w:rsid w:val="001E2B32"/>
    <w:rsid w:val="001E2F8D"/>
    <w:rsid w:val="001E4B1F"/>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27121"/>
    <w:rsid w:val="0023189B"/>
    <w:rsid w:val="002335ED"/>
    <w:rsid w:val="00240854"/>
    <w:rsid w:val="00240C62"/>
    <w:rsid w:val="00241709"/>
    <w:rsid w:val="00242A96"/>
    <w:rsid w:val="00245984"/>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40CA"/>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F086F"/>
    <w:rsid w:val="002F5161"/>
    <w:rsid w:val="002F57CC"/>
    <w:rsid w:val="002F6CD3"/>
    <w:rsid w:val="002F77D2"/>
    <w:rsid w:val="003010EA"/>
    <w:rsid w:val="00301F9F"/>
    <w:rsid w:val="003061FD"/>
    <w:rsid w:val="0030724C"/>
    <w:rsid w:val="00310A8D"/>
    <w:rsid w:val="00312FD9"/>
    <w:rsid w:val="003200C7"/>
    <w:rsid w:val="0032108E"/>
    <w:rsid w:val="003222CB"/>
    <w:rsid w:val="00322CE6"/>
    <w:rsid w:val="0032550E"/>
    <w:rsid w:val="00326EBE"/>
    <w:rsid w:val="00330D42"/>
    <w:rsid w:val="00331A46"/>
    <w:rsid w:val="0033283E"/>
    <w:rsid w:val="003331C2"/>
    <w:rsid w:val="003352FC"/>
    <w:rsid w:val="00337079"/>
    <w:rsid w:val="00341D38"/>
    <w:rsid w:val="0034259B"/>
    <w:rsid w:val="00343911"/>
    <w:rsid w:val="00343BB1"/>
    <w:rsid w:val="00345815"/>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04F8"/>
    <w:rsid w:val="003A1A8F"/>
    <w:rsid w:val="003A1BD1"/>
    <w:rsid w:val="003A417B"/>
    <w:rsid w:val="003A45BD"/>
    <w:rsid w:val="003A4BB3"/>
    <w:rsid w:val="003A6B1F"/>
    <w:rsid w:val="003A6EDB"/>
    <w:rsid w:val="003B1374"/>
    <w:rsid w:val="003B14DE"/>
    <w:rsid w:val="003B309B"/>
    <w:rsid w:val="003B31E6"/>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B4B"/>
    <w:rsid w:val="00457C21"/>
    <w:rsid w:val="0046137D"/>
    <w:rsid w:val="00462053"/>
    <w:rsid w:val="00465EA6"/>
    <w:rsid w:val="00465EAD"/>
    <w:rsid w:val="00470262"/>
    <w:rsid w:val="00471838"/>
    <w:rsid w:val="00471BDB"/>
    <w:rsid w:val="00475504"/>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0EA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0A7"/>
    <w:rsid w:val="004B175D"/>
    <w:rsid w:val="004B3D29"/>
    <w:rsid w:val="004B4073"/>
    <w:rsid w:val="004C0507"/>
    <w:rsid w:val="004C25E8"/>
    <w:rsid w:val="004C51EC"/>
    <w:rsid w:val="004C52FC"/>
    <w:rsid w:val="004C6131"/>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3F8B"/>
    <w:rsid w:val="00533F9E"/>
    <w:rsid w:val="00534864"/>
    <w:rsid w:val="00534DC9"/>
    <w:rsid w:val="00535001"/>
    <w:rsid w:val="005419C2"/>
    <w:rsid w:val="005430B3"/>
    <w:rsid w:val="005443D4"/>
    <w:rsid w:val="00544D71"/>
    <w:rsid w:val="00547BF9"/>
    <w:rsid w:val="00550263"/>
    <w:rsid w:val="0055248C"/>
    <w:rsid w:val="00553209"/>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E3FE0"/>
    <w:rsid w:val="005E4CBE"/>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06DA3"/>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5E7B"/>
    <w:rsid w:val="0063678A"/>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4BDB"/>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2754B"/>
    <w:rsid w:val="00730A5A"/>
    <w:rsid w:val="00732893"/>
    <w:rsid w:val="00736229"/>
    <w:rsid w:val="00736D01"/>
    <w:rsid w:val="00737301"/>
    <w:rsid w:val="00740B1B"/>
    <w:rsid w:val="00740BAA"/>
    <w:rsid w:val="0074266D"/>
    <w:rsid w:val="00744174"/>
    <w:rsid w:val="00745DC4"/>
    <w:rsid w:val="00747148"/>
    <w:rsid w:val="007527AD"/>
    <w:rsid w:val="00753652"/>
    <w:rsid w:val="00753CAB"/>
    <w:rsid w:val="007568F1"/>
    <w:rsid w:val="00756967"/>
    <w:rsid w:val="00757866"/>
    <w:rsid w:val="00760DEE"/>
    <w:rsid w:val="00760E4A"/>
    <w:rsid w:val="00761CE9"/>
    <w:rsid w:val="00762BD1"/>
    <w:rsid w:val="007639FF"/>
    <w:rsid w:val="00763C0C"/>
    <w:rsid w:val="00767AFB"/>
    <w:rsid w:val="00767B8E"/>
    <w:rsid w:val="00770509"/>
    <w:rsid w:val="00774055"/>
    <w:rsid w:val="007742F7"/>
    <w:rsid w:val="00776AB4"/>
    <w:rsid w:val="00780938"/>
    <w:rsid w:val="00782C59"/>
    <w:rsid w:val="00783C25"/>
    <w:rsid w:val="007845AF"/>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0FD8"/>
    <w:rsid w:val="007D14E8"/>
    <w:rsid w:val="007D1A92"/>
    <w:rsid w:val="007D2EE8"/>
    <w:rsid w:val="007D3EC3"/>
    <w:rsid w:val="007D440B"/>
    <w:rsid w:val="007D6E95"/>
    <w:rsid w:val="007D7192"/>
    <w:rsid w:val="007E170F"/>
    <w:rsid w:val="007E235B"/>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354"/>
    <w:rsid w:val="00822CD7"/>
    <w:rsid w:val="00823A9C"/>
    <w:rsid w:val="00823FD5"/>
    <w:rsid w:val="00825951"/>
    <w:rsid w:val="0083132A"/>
    <w:rsid w:val="00833F8B"/>
    <w:rsid w:val="008341D0"/>
    <w:rsid w:val="00835F30"/>
    <w:rsid w:val="00840315"/>
    <w:rsid w:val="008410D1"/>
    <w:rsid w:val="00843C42"/>
    <w:rsid w:val="00844C0B"/>
    <w:rsid w:val="00845DE3"/>
    <w:rsid w:val="00846E1D"/>
    <w:rsid w:val="00847D7B"/>
    <w:rsid w:val="008503CB"/>
    <w:rsid w:val="00853FBB"/>
    <w:rsid w:val="008540A4"/>
    <w:rsid w:val="00857521"/>
    <w:rsid w:val="00860EB2"/>
    <w:rsid w:val="00863489"/>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14DD"/>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13D9"/>
    <w:rsid w:val="008E1779"/>
    <w:rsid w:val="008E192C"/>
    <w:rsid w:val="008E279B"/>
    <w:rsid w:val="008E4A7C"/>
    <w:rsid w:val="008E4D52"/>
    <w:rsid w:val="008E74E4"/>
    <w:rsid w:val="008E7C92"/>
    <w:rsid w:val="008F22C1"/>
    <w:rsid w:val="008F289B"/>
    <w:rsid w:val="008F3D0C"/>
    <w:rsid w:val="008F4B42"/>
    <w:rsid w:val="009007E4"/>
    <w:rsid w:val="00900F1E"/>
    <w:rsid w:val="00905635"/>
    <w:rsid w:val="00905C64"/>
    <w:rsid w:val="00910BD8"/>
    <w:rsid w:val="00911308"/>
    <w:rsid w:val="009123CA"/>
    <w:rsid w:val="00914714"/>
    <w:rsid w:val="0091602C"/>
    <w:rsid w:val="00920BA6"/>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5D7A"/>
    <w:rsid w:val="00950965"/>
    <w:rsid w:val="00951E4F"/>
    <w:rsid w:val="00953D18"/>
    <w:rsid w:val="00956487"/>
    <w:rsid w:val="0095674D"/>
    <w:rsid w:val="00957789"/>
    <w:rsid w:val="00957980"/>
    <w:rsid w:val="00961854"/>
    <w:rsid w:val="0096191F"/>
    <w:rsid w:val="0096314D"/>
    <w:rsid w:val="00965FA8"/>
    <w:rsid w:val="00966818"/>
    <w:rsid w:val="00966AD2"/>
    <w:rsid w:val="00970AF5"/>
    <w:rsid w:val="00972554"/>
    <w:rsid w:val="009729D7"/>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23C9"/>
    <w:rsid w:val="00A23D96"/>
    <w:rsid w:val="00A25C0E"/>
    <w:rsid w:val="00A25F95"/>
    <w:rsid w:val="00A31804"/>
    <w:rsid w:val="00A31990"/>
    <w:rsid w:val="00A34FB3"/>
    <w:rsid w:val="00A35DB1"/>
    <w:rsid w:val="00A360D8"/>
    <w:rsid w:val="00A36F71"/>
    <w:rsid w:val="00A37F71"/>
    <w:rsid w:val="00A40383"/>
    <w:rsid w:val="00A41423"/>
    <w:rsid w:val="00A443BD"/>
    <w:rsid w:val="00A4532E"/>
    <w:rsid w:val="00A465CC"/>
    <w:rsid w:val="00A46CE5"/>
    <w:rsid w:val="00A509B2"/>
    <w:rsid w:val="00A509CA"/>
    <w:rsid w:val="00A51831"/>
    <w:rsid w:val="00A524A7"/>
    <w:rsid w:val="00A53D7F"/>
    <w:rsid w:val="00A542AE"/>
    <w:rsid w:val="00A54CF1"/>
    <w:rsid w:val="00A57765"/>
    <w:rsid w:val="00A57A12"/>
    <w:rsid w:val="00A6080B"/>
    <w:rsid w:val="00A6099F"/>
    <w:rsid w:val="00A64133"/>
    <w:rsid w:val="00A64FFD"/>
    <w:rsid w:val="00A710A9"/>
    <w:rsid w:val="00A718D5"/>
    <w:rsid w:val="00A71B6A"/>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74B"/>
    <w:rsid w:val="00B00841"/>
    <w:rsid w:val="00B01BAA"/>
    <w:rsid w:val="00B03187"/>
    <w:rsid w:val="00B03CF9"/>
    <w:rsid w:val="00B04D78"/>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218"/>
    <w:rsid w:val="00B55875"/>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3762"/>
    <w:rsid w:val="00B87E1C"/>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C6F97"/>
    <w:rsid w:val="00BD06E4"/>
    <w:rsid w:val="00BD09B0"/>
    <w:rsid w:val="00BD3C67"/>
    <w:rsid w:val="00BD546D"/>
    <w:rsid w:val="00BD77C7"/>
    <w:rsid w:val="00BE1EA5"/>
    <w:rsid w:val="00BE3380"/>
    <w:rsid w:val="00BE3996"/>
    <w:rsid w:val="00BE65B1"/>
    <w:rsid w:val="00BF17FF"/>
    <w:rsid w:val="00BF22AD"/>
    <w:rsid w:val="00BF63E1"/>
    <w:rsid w:val="00C0158F"/>
    <w:rsid w:val="00C02FAF"/>
    <w:rsid w:val="00C03ACD"/>
    <w:rsid w:val="00C0596E"/>
    <w:rsid w:val="00C13706"/>
    <w:rsid w:val="00C13A07"/>
    <w:rsid w:val="00C1616D"/>
    <w:rsid w:val="00C16A73"/>
    <w:rsid w:val="00C17F4A"/>
    <w:rsid w:val="00C212EC"/>
    <w:rsid w:val="00C21D58"/>
    <w:rsid w:val="00C24066"/>
    <w:rsid w:val="00C250E8"/>
    <w:rsid w:val="00C264DC"/>
    <w:rsid w:val="00C30758"/>
    <w:rsid w:val="00C31843"/>
    <w:rsid w:val="00C32420"/>
    <w:rsid w:val="00C3268F"/>
    <w:rsid w:val="00C32A07"/>
    <w:rsid w:val="00C32B1A"/>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4300"/>
    <w:rsid w:val="00CE6277"/>
    <w:rsid w:val="00CE778A"/>
    <w:rsid w:val="00CF0BA8"/>
    <w:rsid w:val="00CF2CFB"/>
    <w:rsid w:val="00CF3CFB"/>
    <w:rsid w:val="00CF4556"/>
    <w:rsid w:val="00CF4658"/>
    <w:rsid w:val="00CF64EF"/>
    <w:rsid w:val="00CF6A03"/>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2110"/>
    <w:rsid w:val="00D23599"/>
    <w:rsid w:val="00D24DB4"/>
    <w:rsid w:val="00D277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0FC6"/>
    <w:rsid w:val="00D61F32"/>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C7AF5"/>
    <w:rsid w:val="00DD0016"/>
    <w:rsid w:val="00DD45B5"/>
    <w:rsid w:val="00DD5A5B"/>
    <w:rsid w:val="00DD6948"/>
    <w:rsid w:val="00DE358E"/>
    <w:rsid w:val="00DE35FE"/>
    <w:rsid w:val="00DE36CD"/>
    <w:rsid w:val="00DE435D"/>
    <w:rsid w:val="00DE5E9E"/>
    <w:rsid w:val="00DE703C"/>
    <w:rsid w:val="00DE7E8C"/>
    <w:rsid w:val="00DF084A"/>
    <w:rsid w:val="00DF086F"/>
    <w:rsid w:val="00DF0A8C"/>
    <w:rsid w:val="00DF329E"/>
    <w:rsid w:val="00DF4922"/>
    <w:rsid w:val="00DF5CF6"/>
    <w:rsid w:val="00DF796B"/>
    <w:rsid w:val="00E01A87"/>
    <w:rsid w:val="00E01F1F"/>
    <w:rsid w:val="00E04880"/>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5EC1"/>
    <w:rsid w:val="00E262F1"/>
    <w:rsid w:val="00E304BD"/>
    <w:rsid w:val="00E3353C"/>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1940"/>
    <w:rsid w:val="00E62BE0"/>
    <w:rsid w:val="00E63CC5"/>
    <w:rsid w:val="00E63DA3"/>
    <w:rsid w:val="00E641FA"/>
    <w:rsid w:val="00E6487A"/>
    <w:rsid w:val="00E65D26"/>
    <w:rsid w:val="00E661B1"/>
    <w:rsid w:val="00E67E23"/>
    <w:rsid w:val="00E67E98"/>
    <w:rsid w:val="00E7061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11F"/>
    <w:rsid w:val="00EE1564"/>
    <w:rsid w:val="00EE1FD1"/>
    <w:rsid w:val="00EE43F7"/>
    <w:rsid w:val="00EE4727"/>
    <w:rsid w:val="00EE7C59"/>
    <w:rsid w:val="00EF3D12"/>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4D7B"/>
    <w:rsid w:val="00F25941"/>
    <w:rsid w:val="00F2616A"/>
    <w:rsid w:val="00F300BF"/>
    <w:rsid w:val="00F32610"/>
    <w:rsid w:val="00F33CE2"/>
    <w:rsid w:val="00F407A5"/>
    <w:rsid w:val="00F42377"/>
    <w:rsid w:val="00F42BF9"/>
    <w:rsid w:val="00F464FB"/>
    <w:rsid w:val="00F46AD3"/>
    <w:rsid w:val="00F47046"/>
    <w:rsid w:val="00F4737C"/>
    <w:rsid w:val="00F473E8"/>
    <w:rsid w:val="00F5000B"/>
    <w:rsid w:val="00F51C67"/>
    <w:rsid w:val="00F53EFE"/>
    <w:rsid w:val="00F5513A"/>
    <w:rsid w:val="00F55409"/>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50E6"/>
    <w:rsid w:val="00FE6499"/>
    <w:rsid w:val="00FF0621"/>
    <w:rsid w:val="00FF2A3C"/>
    <w:rsid w:val="00FF5E90"/>
    <w:rsid w:val="00FF6762"/>
    <w:rsid w:val="013F258D"/>
    <w:rsid w:val="017F144F"/>
    <w:rsid w:val="02E60C56"/>
    <w:rsid w:val="03859417"/>
    <w:rsid w:val="03F00241"/>
    <w:rsid w:val="041F7CD8"/>
    <w:rsid w:val="0553E09C"/>
    <w:rsid w:val="05F3F6DF"/>
    <w:rsid w:val="089AF6C8"/>
    <w:rsid w:val="09197585"/>
    <w:rsid w:val="0C291B47"/>
    <w:rsid w:val="0D6E67EB"/>
    <w:rsid w:val="0E679FBC"/>
    <w:rsid w:val="0ED0B793"/>
    <w:rsid w:val="0FF0E271"/>
    <w:rsid w:val="10A608AD"/>
    <w:rsid w:val="11E74692"/>
    <w:rsid w:val="11F5BEE2"/>
    <w:rsid w:val="12267B0A"/>
    <w:rsid w:val="13163497"/>
    <w:rsid w:val="13B41084"/>
    <w:rsid w:val="14344A74"/>
    <w:rsid w:val="143D8E28"/>
    <w:rsid w:val="147DEA89"/>
    <w:rsid w:val="14C3F6EB"/>
    <w:rsid w:val="154FE0E5"/>
    <w:rsid w:val="15A3D025"/>
    <w:rsid w:val="15D95E89"/>
    <w:rsid w:val="172F874A"/>
    <w:rsid w:val="18874A6B"/>
    <w:rsid w:val="1949A8F1"/>
    <w:rsid w:val="19C8E6CA"/>
    <w:rsid w:val="1A5ACC6D"/>
    <w:rsid w:val="1AACCFAC"/>
    <w:rsid w:val="1B278589"/>
    <w:rsid w:val="1B34CC84"/>
    <w:rsid w:val="1C0F2271"/>
    <w:rsid w:val="1CC355EA"/>
    <w:rsid w:val="1CEE637C"/>
    <w:rsid w:val="1DB630C3"/>
    <w:rsid w:val="1E5419F8"/>
    <w:rsid w:val="1E5F264B"/>
    <w:rsid w:val="1F76FD1B"/>
    <w:rsid w:val="1FFAF6AC"/>
    <w:rsid w:val="2050EC27"/>
    <w:rsid w:val="211730C6"/>
    <w:rsid w:val="21CC1E97"/>
    <w:rsid w:val="22D762DA"/>
    <w:rsid w:val="24C8294D"/>
    <w:rsid w:val="25E2FCD3"/>
    <w:rsid w:val="2600BD22"/>
    <w:rsid w:val="28060891"/>
    <w:rsid w:val="28966463"/>
    <w:rsid w:val="2A11A254"/>
    <w:rsid w:val="2A4F7606"/>
    <w:rsid w:val="2AF15B79"/>
    <w:rsid w:val="2BD24643"/>
    <w:rsid w:val="2C05BE80"/>
    <w:rsid w:val="2C5B865C"/>
    <w:rsid w:val="2C8D5F88"/>
    <w:rsid w:val="2D451121"/>
    <w:rsid w:val="2D6E16A4"/>
    <w:rsid w:val="2F09E705"/>
    <w:rsid w:val="2F2C656A"/>
    <w:rsid w:val="3070FF2F"/>
    <w:rsid w:val="30A5B766"/>
    <w:rsid w:val="31A1A44D"/>
    <w:rsid w:val="31FF494B"/>
    <w:rsid w:val="3219E71A"/>
    <w:rsid w:val="32C58DEA"/>
    <w:rsid w:val="3584008D"/>
    <w:rsid w:val="36515D8C"/>
    <w:rsid w:val="37D479AF"/>
    <w:rsid w:val="392CBC0E"/>
    <w:rsid w:val="3A423CD7"/>
    <w:rsid w:val="3D47100B"/>
    <w:rsid w:val="3E2B95AD"/>
    <w:rsid w:val="40A6A442"/>
    <w:rsid w:val="418AF187"/>
    <w:rsid w:val="424274A3"/>
    <w:rsid w:val="42A8F071"/>
    <w:rsid w:val="43D501E0"/>
    <w:rsid w:val="44A675DB"/>
    <w:rsid w:val="456F88A1"/>
    <w:rsid w:val="479A413E"/>
    <w:rsid w:val="4890DEB0"/>
    <w:rsid w:val="48E09B5C"/>
    <w:rsid w:val="49416D1A"/>
    <w:rsid w:val="495F6FA0"/>
    <w:rsid w:val="4979E6FE"/>
    <w:rsid w:val="4C7C9DB3"/>
    <w:rsid w:val="4CD9286D"/>
    <w:rsid w:val="4D1AED8E"/>
    <w:rsid w:val="4E404097"/>
    <w:rsid w:val="4EB6BDEF"/>
    <w:rsid w:val="4FF43766"/>
    <w:rsid w:val="4FF6A115"/>
    <w:rsid w:val="505A20D4"/>
    <w:rsid w:val="50B9748A"/>
    <w:rsid w:val="5208511F"/>
    <w:rsid w:val="52BBBA87"/>
    <w:rsid w:val="538A2F12"/>
    <w:rsid w:val="54C12EF6"/>
    <w:rsid w:val="57295A69"/>
    <w:rsid w:val="57EF1063"/>
    <w:rsid w:val="583994A1"/>
    <w:rsid w:val="59489E62"/>
    <w:rsid w:val="5C22ED77"/>
    <w:rsid w:val="5CB93DD2"/>
    <w:rsid w:val="5DCA94BC"/>
    <w:rsid w:val="5E1BF8E3"/>
    <w:rsid w:val="5E24D44B"/>
    <w:rsid w:val="60709FA0"/>
    <w:rsid w:val="60D9E6E2"/>
    <w:rsid w:val="619E66CA"/>
    <w:rsid w:val="61A30A33"/>
    <w:rsid w:val="62387EEE"/>
    <w:rsid w:val="6244BEA5"/>
    <w:rsid w:val="62A5A058"/>
    <w:rsid w:val="62DF1D11"/>
    <w:rsid w:val="63E591AF"/>
    <w:rsid w:val="646B145C"/>
    <w:rsid w:val="64A7A5ED"/>
    <w:rsid w:val="663A7D9C"/>
    <w:rsid w:val="66C29D67"/>
    <w:rsid w:val="66DFE124"/>
    <w:rsid w:val="676AB437"/>
    <w:rsid w:val="6AE14530"/>
    <w:rsid w:val="6AF1C17A"/>
    <w:rsid w:val="6BA81E38"/>
    <w:rsid w:val="6FF71DB5"/>
    <w:rsid w:val="70DD4B7B"/>
    <w:rsid w:val="7192EE16"/>
    <w:rsid w:val="71ADA839"/>
    <w:rsid w:val="71CB97BC"/>
    <w:rsid w:val="729695B2"/>
    <w:rsid w:val="732EBE77"/>
    <w:rsid w:val="734690A6"/>
    <w:rsid w:val="742F98F4"/>
    <w:rsid w:val="7486BF33"/>
    <w:rsid w:val="74CA8ED8"/>
    <w:rsid w:val="754544B5"/>
    <w:rsid w:val="75789C26"/>
    <w:rsid w:val="75CE3674"/>
    <w:rsid w:val="7669E47A"/>
    <w:rsid w:val="766E6E67"/>
    <w:rsid w:val="7679B18D"/>
    <w:rsid w:val="78ECAED9"/>
    <w:rsid w:val="79FF9BD0"/>
    <w:rsid w:val="7B273028"/>
    <w:rsid w:val="7C37ABDC"/>
    <w:rsid w:val="7DB03B53"/>
    <w:rsid w:val="7E14791C"/>
    <w:rsid w:val="7E3E8A38"/>
    <w:rsid w:val="7E8943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5"/>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5"/>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7"/>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styl 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qFormat/>
    <w:rsid w:val="00D656F4"/>
  </w:style>
  <w:style w:type="character" w:customStyle="1" w:styleId="TextkomenteChar">
    <w:name w:val="Text komentáře Char"/>
    <w:aliases w:val="Comment Text (Czech Tourism) Char"/>
    <w:basedOn w:val="Standardnpsmoodstavce"/>
    <w:link w:val="Textkomente"/>
    <w:uiPriority w:val="99"/>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6"/>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4"/>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4"/>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5"/>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6"/>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3"/>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8"/>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3"/>
      </w:numPr>
    </w:pPr>
  </w:style>
  <w:style w:type="numbering" w:customStyle="1" w:styleId="numberingtext">
    <w:name w:val="numbering (text)"/>
    <w:rsid w:val="00C26DA7"/>
    <w:pPr>
      <w:numPr>
        <w:numId w:val="10"/>
      </w:numPr>
    </w:pPr>
  </w:style>
  <w:style w:type="numbering" w:customStyle="1" w:styleId="SchemeLetter">
    <w:name w:val="Scheme Letter"/>
    <w:rsid w:val="00C26DA7"/>
    <w:pPr>
      <w:numPr>
        <w:numId w:val="17"/>
      </w:numPr>
    </w:pPr>
  </w:style>
  <w:style w:type="numbering" w:customStyle="1" w:styleId="CaptionNumbering">
    <w:name w:val="Caption Numbering"/>
    <w:uiPriority w:val="99"/>
    <w:rsid w:val="00C26DA7"/>
    <w:pPr>
      <w:numPr>
        <w:numId w:val="19"/>
      </w:numPr>
    </w:pPr>
  </w:style>
  <w:style w:type="numbering" w:customStyle="1" w:styleId="SchemeNumbering">
    <w:name w:val="Scheme Numbering"/>
    <w:rsid w:val="00C26DA7"/>
    <w:pPr>
      <w:numPr>
        <w:numId w:val="15"/>
      </w:numPr>
    </w:pPr>
  </w:style>
  <w:style w:type="numbering" w:customStyle="1" w:styleId="ListLetter">
    <w:name w:val="List Letter"/>
    <w:rsid w:val="00C26DA7"/>
    <w:pPr>
      <w:numPr>
        <w:numId w:val="16"/>
      </w:numPr>
    </w:pPr>
  </w:style>
  <w:style w:type="numbering" w:customStyle="1" w:styleId="BalloonTextBullet">
    <w:name w:val="Balloon Text Bullet"/>
    <w:rsid w:val="00C26DA7"/>
    <w:pPr>
      <w:numPr>
        <w:numId w:val="14"/>
      </w:numPr>
    </w:pPr>
  </w:style>
  <w:style w:type="numbering" w:customStyle="1" w:styleId="Heading-Number-FollowNumber">
    <w:name w:val="Heading - Number - Follow Number"/>
    <w:rsid w:val="00C26DA7"/>
    <w:pPr>
      <w:numPr>
        <w:numId w:val="20"/>
      </w:numPr>
    </w:pPr>
  </w:style>
  <w:style w:type="numbering" w:customStyle="1" w:styleId="Headings">
    <w:name w:val="Headings"/>
    <w:rsid w:val="00C26DA7"/>
    <w:pPr>
      <w:numPr>
        <w:numId w:val="12"/>
      </w:numPr>
    </w:pPr>
  </w:style>
  <w:style w:type="numbering" w:customStyle="1" w:styleId="Headings-Number">
    <w:name w:val="Headings - Number"/>
    <w:rsid w:val="00C26DA7"/>
    <w:pPr>
      <w:numPr>
        <w:numId w:val="11"/>
      </w:numPr>
    </w:pPr>
  </w:style>
  <w:style w:type="numbering" w:customStyle="1" w:styleId="text">
    <w:name w:val="text"/>
    <w:rsid w:val="00C26DA7"/>
    <w:pPr>
      <w:numPr>
        <w:numId w:val="9"/>
      </w:numPr>
    </w:pPr>
  </w:style>
  <w:style w:type="character" w:customStyle="1" w:styleId="OdstavecseseznamemChar">
    <w:name w:val="Odstavec se seznamem Char"/>
    <w:aliases w:val="List Paragraph (Czech Tourism) Char,List Paragraph Char,Odstavec se seznamem1 Char,styl 1 Char,Odstavec se seznamem a odrážkou Char,1 úroveň Odstavec se seznamem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3"/>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4"/>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customStyle="1" w:styleId="Normln1Normln">
    <w:name w:val="Normální1  (Normální)"/>
    <w:basedOn w:val="Normln"/>
    <w:rsid w:val="000E67D8"/>
    <w:pPr>
      <w:keepNext/>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auto"/>
    </w:pPr>
    <w:rPr>
      <w:sz w:val="24"/>
      <w:szCs w:val="24"/>
    </w:rPr>
  </w:style>
  <w:style w:type="paragraph" w:customStyle="1" w:styleId="Textnadpis1">
    <w:name w:val="Text nadpis1"/>
    <w:basedOn w:val="Normln"/>
    <w:next w:val="Normln"/>
    <w:link w:val="Textnadpis1CharChar"/>
    <w:rsid w:val="000E67D8"/>
    <w:p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lang w:val="x-none" w:eastAsia="x-none"/>
    </w:rPr>
  </w:style>
  <w:style w:type="character" w:customStyle="1" w:styleId="Textnadpis1CharChar">
    <w:name w:val="Text nadpis1 Char Char"/>
    <w:link w:val="Textnadpis1"/>
    <w:rsid w:val="000E67D8"/>
    <w:rPr>
      <w:rFonts w:eastAsia="Times New Roman" w:cs="Times New Roman"/>
      <w:b/>
      <w:bCs/>
      <w:sz w:val="28"/>
      <w:szCs w:val="24"/>
      <w:lang w:val="x-none" w:eastAsia="x-none"/>
    </w:rPr>
  </w:style>
  <w:style w:type="paragraph" w:styleId="Revize">
    <w:name w:val="Revision"/>
    <w:hidden/>
    <w:uiPriority w:val="99"/>
    <w:semiHidden/>
    <w:rsid w:val="00BC6F97"/>
    <w:rPr>
      <w:rFonts w:ascii="Georgia" w:hAnsi="Georgia"/>
      <w:szCs w:val="20"/>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ba2d4317-fb4d-4db0-a5c7-47ce91d9e985" xsi:nil="true"/>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298B95E5B85C004E9C0330D0CD96F51D" ma:contentTypeVersion="16" ma:contentTypeDescription="Creare un nuovo documento." ma:contentTypeScope="" ma:versionID="5f6fc546a62039b6288d39001c04f0df">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b0a56e9b9200cd51595db949f5f8a6a7"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ba2d4317-fb4d-4db0-a5c7-47ce91d9e985"/>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08AE130F-5236-47F9-BFD8-163D5FBB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10</TotalTime>
  <Pages>13</Pages>
  <Words>3663</Words>
  <Characters>21616</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2</cp:revision>
  <cp:lastPrinted>2020-11-19T14:20:00Z</cp:lastPrinted>
  <dcterms:created xsi:type="dcterms:W3CDTF">2023-03-15T10:09:00Z</dcterms:created>
  <dcterms:modified xsi:type="dcterms:W3CDTF">2023-03-15T10:09:00Z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