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31A764B9"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936026" w:rsidRPr="00936026">
        <w:rPr>
          <w:rFonts w:ascii="Arial" w:hAnsi="Arial" w:cs="Arial"/>
          <w:bCs/>
          <w:sz w:val="16"/>
          <w:szCs w:val="16"/>
        </w:rPr>
        <w:t>SPU 091796/2023/33</w:t>
      </w:r>
    </w:p>
    <w:p w14:paraId="78F4B39F" w14:textId="5751E5BA"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71157E" w:rsidRPr="0071157E">
        <w:t xml:space="preserve"> </w:t>
      </w:r>
      <w:r w:rsidR="0071157E" w:rsidRPr="0071157E">
        <w:rPr>
          <w:rFonts w:ascii="Arial" w:hAnsi="Arial" w:cs="Arial"/>
          <w:bCs/>
          <w:sz w:val="16"/>
          <w:szCs w:val="16"/>
        </w:rPr>
        <w:t>spuess8c13931a</w:t>
      </w:r>
    </w:p>
    <w:p w14:paraId="036CE6C7" w14:textId="77777777" w:rsidR="003B0206" w:rsidRDefault="003B0206" w:rsidP="007E1B93">
      <w:pPr>
        <w:spacing w:before="120"/>
        <w:jc w:val="center"/>
        <w:rPr>
          <w:rFonts w:ascii="Arial" w:hAnsi="Arial" w:cs="Arial"/>
          <w:b/>
          <w:sz w:val="22"/>
          <w:szCs w:val="22"/>
        </w:rPr>
      </w:pPr>
    </w:p>
    <w:p w14:paraId="3232F872" w14:textId="7639B745"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1D4B2E">
        <w:rPr>
          <w:rFonts w:ascii="Arial" w:hAnsi="Arial" w:cs="Arial"/>
          <w:b/>
          <w:sz w:val="32"/>
          <w:szCs w:val="32"/>
        </w:rPr>
        <w:t>25</w:t>
      </w:r>
    </w:p>
    <w:p w14:paraId="6871FC63" w14:textId="5CD7FF36" w:rsidR="007E1B93" w:rsidRPr="00E95D78" w:rsidRDefault="007E1B93" w:rsidP="007E1B93">
      <w:pPr>
        <w:spacing w:before="120"/>
        <w:jc w:val="center"/>
        <w:rPr>
          <w:rFonts w:ascii="Arial" w:hAnsi="Arial" w:cs="Arial"/>
          <w:b/>
          <w:sz w:val="32"/>
          <w:szCs w:val="32"/>
        </w:rPr>
      </w:pPr>
      <w:proofErr w:type="gramStart"/>
      <w:r w:rsidRPr="00E95D78">
        <w:rPr>
          <w:rFonts w:ascii="Arial" w:hAnsi="Arial" w:cs="Arial"/>
          <w:b/>
          <w:sz w:val="32"/>
          <w:szCs w:val="32"/>
        </w:rPr>
        <w:t>k</w:t>
      </w:r>
      <w:r w:rsidRPr="00E95D78">
        <w:rPr>
          <w:rFonts w:ascii="Arial" w:hAnsi="Arial" w:cs="Arial"/>
          <w:b/>
          <w:caps/>
          <w:sz w:val="32"/>
          <w:szCs w:val="32"/>
        </w:rPr>
        <w:t> </w:t>
      </w:r>
      <w:r w:rsidRPr="00E95D78">
        <w:rPr>
          <w:rFonts w:ascii="Arial" w:hAnsi="Arial" w:cs="Arial"/>
          <w:b/>
          <w:sz w:val="32"/>
          <w:szCs w:val="32"/>
        </w:rPr>
        <w:t xml:space="preserve"> </w:t>
      </w:r>
      <w:r w:rsidRPr="00E95D78">
        <w:rPr>
          <w:rFonts w:ascii="Arial" w:hAnsi="Arial" w:cs="Arial"/>
          <w:b/>
          <w:caps/>
          <w:sz w:val="32"/>
          <w:szCs w:val="32"/>
        </w:rPr>
        <w:t>Nájemní</w:t>
      </w:r>
      <w:proofErr w:type="gramEnd"/>
      <w:r w:rsidRPr="00E95D78">
        <w:rPr>
          <w:rFonts w:ascii="Arial" w:hAnsi="Arial" w:cs="Arial"/>
          <w:b/>
          <w:caps/>
          <w:sz w:val="32"/>
          <w:szCs w:val="32"/>
        </w:rPr>
        <w:t xml:space="preserve"> smlouvě</w:t>
      </w:r>
      <w:r w:rsidRPr="00E95D78">
        <w:rPr>
          <w:rFonts w:ascii="Arial" w:hAnsi="Arial" w:cs="Arial"/>
          <w:b/>
          <w:sz w:val="32"/>
          <w:szCs w:val="32"/>
        </w:rPr>
        <w:t xml:space="preserve"> č. </w:t>
      </w:r>
      <w:r w:rsidR="00962E58">
        <w:rPr>
          <w:rFonts w:ascii="Arial" w:hAnsi="Arial" w:cs="Arial"/>
          <w:b/>
          <w:sz w:val="32"/>
          <w:szCs w:val="32"/>
        </w:rPr>
        <w:t>166N08/33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30400C77" w:rsidR="00C91F2F" w:rsidRPr="00E95D78" w:rsidRDefault="007E1B93">
      <w:pPr>
        <w:jc w:val="both"/>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5FEE2EE5" w14:textId="58218073" w:rsidR="005B1F0A" w:rsidRPr="004443C0" w:rsidRDefault="005B1F0A" w:rsidP="005B1F0A">
      <w:pPr>
        <w:tabs>
          <w:tab w:val="left" w:pos="568"/>
        </w:tabs>
        <w:jc w:val="both"/>
        <w:rPr>
          <w:rFonts w:ascii="Arial" w:hAnsi="Arial" w:cs="Arial"/>
          <w:b/>
          <w:bCs/>
          <w:sz w:val="24"/>
          <w:szCs w:val="24"/>
        </w:rPr>
      </w:pPr>
      <w:r w:rsidRPr="004443C0">
        <w:rPr>
          <w:rFonts w:ascii="Arial" w:hAnsi="Arial" w:cs="Arial"/>
          <w:sz w:val="22"/>
          <w:szCs w:val="22"/>
        </w:rPr>
        <w:t>název:</w:t>
      </w:r>
      <w:r>
        <w:rPr>
          <w:rFonts w:ascii="Arial" w:hAnsi="Arial" w:cs="Arial"/>
          <w:sz w:val="22"/>
          <w:szCs w:val="22"/>
        </w:rPr>
        <w:tab/>
      </w:r>
      <w:r w:rsidRPr="004443C0">
        <w:rPr>
          <w:rFonts w:ascii="Arial" w:hAnsi="Arial" w:cs="Arial"/>
          <w:b/>
          <w:bCs/>
          <w:sz w:val="24"/>
          <w:szCs w:val="24"/>
        </w:rPr>
        <w:t>KERIM spol. s r.o.</w:t>
      </w:r>
    </w:p>
    <w:p w14:paraId="4F89F363" w14:textId="77777777" w:rsidR="005B1F0A" w:rsidRPr="00E95D78" w:rsidRDefault="005B1F0A" w:rsidP="005B1F0A">
      <w:pPr>
        <w:tabs>
          <w:tab w:val="left" w:pos="568"/>
        </w:tabs>
        <w:jc w:val="both"/>
        <w:rPr>
          <w:rFonts w:ascii="Arial" w:hAnsi="Arial" w:cs="Arial"/>
          <w:iCs/>
          <w:sz w:val="22"/>
          <w:szCs w:val="22"/>
        </w:rPr>
      </w:pPr>
      <w:r w:rsidRPr="00E95D78">
        <w:rPr>
          <w:rFonts w:ascii="Arial" w:hAnsi="Arial" w:cs="Arial"/>
          <w:iCs/>
          <w:sz w:val="22"/>
          <w:szCs w:val="22"/>
        </w:rPr>
        <w:t xml:space="preserve">sídlo: </w:t>
      </w:r>
      <w:r w:rsidRPr="0038518E">
        <w:rPr>
          <w:rFonts w:ascii="Arial" w:hAnsi="Arial" w:cs="Arial"/>
          <w:b/>
          <w:bCs/>
          <w:iCs/>
          <w:sz w:val="22"/>
          <w:szCs w:val="22"/>
        </w:rPr>
        <w:t>Přední Výtoň 192, 382</w:t>
      </w:r>
      <w:r>
        <w:rPr>
          <w:rFonts w:ascii="Arial" w:hAnsi="Arial" w:cs="Arial"/>
          <w:b/>
          <w:bCs/>
          <w:iCs/>
          <w:sz w:val="22"/>
          <w:szCs w:val="22"/>
        </w:rPr>
        <w:t xml:space="preserve"> </w:t>
      </w:r>
      <w:r w:rsidRPr="0038518E">
        <w:rPr>
          <w:rFonts w:ascii="Arial" w:hAnsi="Arial" w:cs="Arial"/>
          <w:b/>
          <w:bCs/>
          <w:iCs/>
          <w:sz w:val="22"/>
          <w:szCs w:val="22"/>
        </w:rPr>
        <w:t>72 Přední Výtoň</w:t>
      </w:r>
    </w:p>
    <w:p w14:paraId="7A4B01E4" w14:textId="77777777" w:rsidR="005B1F0A" w:rsidRPr="00E95D78" w:rsidRDefault="005B1F0A" w:rsidP="005B1F0A">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sidRPr="00EA35C0">
        <w:rPr>
          <w:rFonts w:ascii="Arial" w:hAnsi="Arial" w:cs="Arial"/>
          <w:b/>
          <w:bCs/>
          <w:iCs/>
          <w:sz w:val="22"/>
          <w:szCs w:val="22"/>
        </w:rPr>
        <w:t>152 73 091</w:t>
      </w:r>
    </w:p>
    <w:p w14:paraId="2A947B5F" w14:textId="77777777" w:rsidR="005B1F0A" w:rsidRPr="00FB2AEA" w:rsidRDefault="005B1F0A" w:rsidP="005B1F0A">
      <w:pPr>
        <w:jc w:val="both"/>
        <w:rPr>
          <w:rFonts w:ascii="Arial" w:hAnsi="Arial" w:cs="Arial"/>
          <w:i/>
          <w:iCs/>
          <w:u w:val="single"/>
        </w:rPr>
      </w:pPr>
      <w:r w:rsidRPr="00FB2AEA">
        <w:rPr>
          <w:rFonts w:ascii="Arial" w:hAnsi="Arial" w:cs="Arial"/>
        </w:rPr>
        <w:t>Zapsán</w:t>
      </w:r>
      <w:r w:rsidRPr="00FB2AEA">
        <w:rPr>
          <w:rFonts w:ascii="Arial" w:hAnsi="Arial" w:cs="Arial"/>
          <w:i/>
          <w:iCs/>
        </w:rPr>
        <w:t xml:space="preserve">a </w:t>
      </w:r>
      <w:r w:rsidRPr="00FB2AEA">
        <w:rPr>
          <w:rFonts w:ascii="Arial" w:hAnsi="Arial" w:cs="Arial"/>
        </w:rPr>
        <w:t xml:space="preserve">v obchodním rejstříku vedeném Krajským soudem v Č. Budějovicích, oddíl </w:t>
      </w:r>
      <w:proofErr w:type="spellStart"/>
      <w:proofErr w:type="gramStart"/>
      <w:r w:rsidRPr="00FB2AEA">
        <w:rPr>
          <w:rFonts w:ascii="Arial" w:hAnsi="Arial" w:cs="Arial"/>
        </w:rPr>
        <w:t>C.,vložka</w:t>
      </w:r>
      <w:proofErr w:type="spellEnd"/>
      <w:proofErr w:type="gramEnd"/>
      <w:r w:rsidRPr="00FB2AEA">
        <w:rPr>
          <w:rFonts w:ascii="Arial" w:hAnsi="Arial" w:cs="Arial"/>
        </w:rPr>
        <w:t xml:space="preserve"> 8227</w:t>
      </w:r>
    </w:p>
    <w:p w14:paraId="1D4DA296" w14:textId="77777777" w:rsidR="005B1F0A" w:rsidRPr="00AB447F" w:rsidRDefault="005B1F0A" w:rsidP="005B1F0A">
      <w:pPr>
        <w:jc w:val="both"/>
        <w:rPr>
          <w:rFonts w:ascii="Arial" w:hAnsi="Arial" w:cs="Arial"/>
        </w:rPr>
      </w:pPr>
      <w:r w:rsidRPr="00AB447F">
        <w:rPr>
          <w:rFonts w:ascii="Arial" w:hAnsi="Arial" w:cs="Arial"/>
        </w:rPr>
        <w:t>osoba oprávněná jednat za právnickou osobu</w:t>
      </w:r>
      <w:r>
        <w:rPr>
          <w:rFonts w:ascii="Arial" w:hAnsi="Arial" w:cs="Arial"/>
        </w:rPr>
        <w:t>: Tomáš Pechar, Petr Nešetřil</w:t>
      </w:r>
    </w:p>
    <w:p w14:paraId="46631B60" w14:textId="459B8D3D" w:rsidR="005B1F0A" w:rsidRDefault="005B1F0A" w:rsidP="005B1F0A">
      <w:pPr>
        <w:jc w:val="both"/>
        <w:rPr>
          <w:rFonts w:ascii="Arial" w:hAnsi="Arial" w:cs="Arial"/>
        </w:rPr>
      </w:pPr>
      <w:r w:rsidRPr="00AB4A1D">
        <w:rPr>
          <w:rFonts w:ascii="Arial" w:hAnsi="Arial" w:cs="Arial"/>
        </w:rPr>
        <w:t>zastoupen</w:t>
      </w:r>
      <w:r>
        <w:rPr>
          <w:rFonts w:ascii="Arial" w:hAnsi="Arial" w:cs="Arial"/>
          <w:i/>
          <w:iCs/>
        </w:rPr>
        <w:t>a</w:t>
      </w:r>
      <w:r>
        <w:rPr>
          <w:rFonts w:ascii="Arial" w:hAnsi="Arial" w:cs="Arial"/>
        </w:rPr>
        <w:t xml:space="preserve"> </w:t>
      </w:r>
      <w:r w:rsidRPr="00AB4A1D">
        <w:rPr>
          <w:rFonts w:ascii="Arial" w:hAnsi="Arial" w:cs="Arial"/>
        </w:rPr>
        <w:t xml:space="preserve">na základě plné moci ze dne </w:t>
      </w:r>
      <w:r>
        <w:rPr>
          <w:rFonts w:ascii="Arial" w:hAnsi="Arial" w:cs="Arial"/>
        </w:rPr>
        <w:t xml:space="preserve">18. 9. 2017 </w:t>
      </w:r>
      <w:r w:rsidRPr="00AB4A1D">
        <w:rPr>
          <w:rFonts w:ascii="Arial" w:hAnsi="Arial" w:cs="Arial"/>
          <w:iCs/>
        </w:rPr>
        <w:t>panem</w:t>
      </w:r>
      <w:r>
        <w:rPr>
          <w:rFonts w:ascii="Arial" w:hAnsi="Arial" w:cs="Arial"/>
          <w:iCs/>
        </w:rPr>
        <w:t xml:space="preserve"> </w:t>
      </w:r>
      <w:proofErr w:type="spellStart"/>
      <w:r w:rsidR="00427C2D">
        <w:rPr>
          <w:rFonts w:ascii="Arial" w:hAnsi="Arial" w:cs="Arial"/>
          <w:iCs/>
        </w:rPr>
        <w:t>xxxxxxxx</w:t>
      </w:r>
      <w:proofErr w:type="spellEnd"/>
      <w:r w:rsidRPr="00AB4A1D">
        <w:rPr>
          <w:rFonts w:ascii="Arial" w:hAnsi="Arial" w:cs="Arial"/>
        </w:rPr>
        <w:t>,</w:t>
      </w:r>
      <w:r>
        <w:rPr>
          <w:rFonts w:ascii="Arial" w:hAnsi="Arial" w:cs="Arial"/>
          <w:iCs/>
        </w:rPr>
        <w:t xml:space="preserve"> </w:t>
      </w:r>
      <w:r w:rsidRPr="00AB4A1D">
        <w:rPr>
          <w:rFonts w:ascii="Arial" w:hAnsi="Arial" w:cs="Arial"/>
          <w:iCs/>
        </w:rPr>
        <w:t>bytem</w:t>
      </w:r>
      <w:r w:rsidRPr="00AB4A1D">
        <w:rPr>
          <w:rFonts w:ascii="Arial" w:hAnsi="Arial" w:cs="Arial"/>
        </w:rPr>
        <w:t xml:space="preserve">: </w:t>
      </w:r>
      <w:proofErr w:type="spellStart"/>
      <w:r w:rsidR="00427C2D">
        <w:rPr>
          <w:rFonts w:ascii="Arial" w:hAnsi="Arial" w:cs="Arial"/>
        </w:rPr>
        <w:t>xxxxxxxx</w:t>
      </w:r>
      <w:proofErr w:type="spellEnd"/>
    </w:p>
    <w:p w14:paraId="6F2268AE" w14:textId="281D8B02" w:rsidR="00572031" w:rsidRPr="00E95D78" w:rsidRDefault="00572031" w:rsidP="00572031">
      <w:pPr>
        <w:jc w:val="both"/>
        <w:rPr>
          <w:rFonts w:ascii="Arial" w:hAnsi="Arial" w:cs="Arial"/>
          <w:iCs/>
          <w:sz w:val="22"/>
          <w:szCs w:val="22"/>
          <w:u w:val="single"/>
        </w:rPr>
      </w:pPr>
    </w:p>
    <w:p w14:paraId="03E3FABE" w14:textId="46E3FEBA" w:rsidR="00C91F2F" w:rsidRPr="00E95D78" w:rsidRDefault="00F505B7">
      <w:pPr>
        <w:pStyle w:val="Zkladntext3"/>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5F6D25" w:rsidRPr="00E95D78">
        <w:rPr>
          <w:rFonts w:ascii="Arial" w:hAnsi="Arial" w:cs="Arial"/>
          <w:sz w:val="22"/>
          <w:szCs w:val="22"/>
        </w:rPr>
        <w:t>nájemce“)</w:t>
      </w:r>
    </w:p>
    <w:p w14:paraId="780073BF" w14:textId="77777777" w:rsidR="00C91F2F" w:rsidRPr="00E95D78" w:rsidRDefault="00F52522">
      <w:pPr>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druhé </w:t>
      </w:r>
      <w:r w:rsidRPr="00E95D78">
        <w:rPr>
          <w:rFonts w:ascii="Arial" w:hAnsi="Arial" w:cs="Arial"/>
          <w:sz w:val="22"/>
          <w:szCs w:val="22"/>
        </w:rPr>
        <w:t>–</w:t>
      </w:r>
    </w:p>
    <w:p w14:paraId="02A74ED0" w14:textId="77777777" w:rsidR="00FF3510" w:rsidRPr="00E95D78" w:rsidRDefault="00FF3510">
      <w:pPr>
        <w:rPr>
          <w:rFonts w:ascii="Arial" w:hAnsi="Arial" w:cs="Arial"/>
          <w:sz w:val="22"/>
          <w:szCs w:val="22"/>
        </w:rPr>
      </w:pPr>
    </w:p>
    <w:p w14:paraId="291723BE" w14:textId="31929ECE" w:rsidR="00496220" w:rsidRPr="00C55134" w:rsidRDefault="00496220" w:rsidP="00496220">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2</w:t>
      </w:r>
      <w:r w:rsidR="00CF63F2">
        <w:rPr>
          <w:rFonts w:ascii="Arial" w:hAnsi="Arial" w:cs="Arial"/>
          <w:sz w:val="22"/>
          <w:szCs w:val="22"/>
        </w:rPr>
        <w:t>5</w:t>
      </w:r>
      <w:r w:rsidRPr="00C55134">
        <w:rPr>
          <w:rFonts w:ascii="Arial" w:hAnsi="Arial" w:cs="Arial"/>
          <w:sz w:val="22"/>
          <w:szCs w:val="22"/>
        </w:rPr>
        <w:t xml:space="preserve"> k  nájemní smlouvě č. </w:t>
      </w:r>
      <w:r>
        <w:rPr>
          <w:rFonts w:ascii="Arial" w:hAnsi="Arial" w:cs="Arial"/>
          <w:sz w:val="22"/>
          <w:szCs w:val="22"/>
        </w:rPr>
        <w:t>166N08/33</w:t>
      </w:r>
      <w:r w:rsidR="00CF63F2">
        <w:rPr>
          <w:rFonts w:ascii="Arial" w:hAnsi="Arial" w:cs="Arial"/>
          <w:sz w:val="22"/>
          <w:szCs w:val="22"/>
        </w:rPr>
        <w:t>,</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27. 2. 2009, dodatku č. 2 ze dne 31. 7. 2009, dodatku č. 3 ze dne 9. 9. 2009, dodatku č. 4 ze dne 30. 4. 2010, dodatku č. 5 ze dne 15. 9. 2010, dodatku č. 6 ze dne 20. 10. 2010, dodatku č. 7 ze dne 30. 11. 2010, dodatku č. 8 ze dne 24. 3. 2011, dodatku č. 9 ze dne 24. 3. 2011, dodatku č. 10 ze dne 7. 7. 2011, dodatku č. 11 ze dne 19. 9. 2011, dodatku č. 12 ze dne 19. 12. 2011, dodatku č. 13 ze dne 10. 4. 2012, dodatku č. 14 ze dne 25. 4. 2012, dodatku č. 15 ze dne 17. 9. 2012, dodatku č. 16 ze dne 15. 8. 2013, dodatku č. 17 ze dne 29. 12. 2014, dodatku č. 18 ze dne 19. 9. 2016, dodatku č. 19 ze dne 21. 9. 2017, dodatku č. 20 ze dne 29. 3. 2018, dodatku č. 21 ze dne 23. 5. 2018, dodatku č. 22 ze dne 12. 4. 2019</w:t>
      </w:r>
      <w:r w:rsidR="00CF63F2">
        <w:rPr>
          <w:rFonts w:ascii="Arial" w:hAnsi="Arial" w:cs="Arial"/>
          <w:sz w:val="22"/>
          <w:szCs w:val="22"/>
        </w:rPr>
        <w:t>,</w:t>
      </w:r>
      <w:r>
        <w:rPr>
          <w:rFonts w:ascii="Arial" w:hAnsi="Arial" w:cs="Arial"/>
          <w:sz w:val="22"/>
          <w:szCs w:val="22"/>
        </w:rPr>
        <w:t xml:space="preserve"> dodatku č. 23 ze dne 4. 11. 2019</w:t>
      </w:r>
      <w:r w:rsidR="00CF63F2">
        <w:rPr>
          <w:rFonts w:ascii="Arial" w:hAnsi="Arial" w:cs="Arial"/>
          <w:sz w:val="22"/>
          <w:szCs w:val="22"/>
        </w:rPr>
        <w:t xml:space="preserve"> a dodatk</w:t>
      </w:r>
      <w:r w:rsidR="000413F1">
        <w:rPr>
          <w:rFonts w:ascii="Arial" w:hAnsi="Arial" w:cs="Arial"/>
          <w:sz w:val="22"/>
          <w:szCs w:val="22"/>
        </w:rPr>
        <w:t xml:space="preserve">u č. 24 ze dne </w:t>
      </w:r>
      <w:r w:rsidR="0044541E">
        <w:rPr>
          <w:rFonts w:ascii="Arial" w:hAnsi="Arial" w:cs="Arial"/>
          <w:sz w:val="22"/>
          <w:szCs w:val="22"/>
        </w:rPr>
        <w:t>9. 9. 2020</w:t>
      </w:r>
      <w:r w:rsidRPr="00C55134">
        <w:rPr>
          <w:rFonts w:ascii="Arial" w:hAnsi="Arial" w:cs="Arial"/>
          <w:sz w:val="22"/>
          <w:szCs w:val="22"/>
        </w:rPr>
        <w:t xml:space="preserve"> (dále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14:paraId="4A9A2055" w14:textId="77777777" w:rsidR="006C3C9A" w:rsidRPr="00E95D78" w:rsidRDefault="006C3C9A">
      <w:pPr>
        <w:rPr>
          <w:rFonts w:ascii="Arial" w:hAnsi="Arial" w:cs="Arial"/>
          <w:sz w:val="22"/>
          <w:szCs w:val="22"/>
        </w:rPr>
      </w:pPr>
    </w:p>
    <w:p w14:paraId="5B51E995" w14:textId="7FB1F3D7" w:rsidR="00C91F2F" w:rsidRPr="00E95D78" w:rsidRDefault="00273669">
      <w:pPr>
        <w:tabs>
          <w:tab w:val="left" w:pos="568"/>
        </w:tabs>
        <w:jc w:val="both"/>
        <w:rPr>
          <w:rFonts w:ascii="Arial" w:hAnsi="Arial" w:cs="Arial"/>
          <w:i/>
          <w:sz w:val="22"/>
          <w:szCs w:val="22"/>
        </w:rPr>
      </w:pPr>
      <w:r w:rsidRPr="00E95D78">
        <w:rPr>
          <w:rFonts w:ascii="Arial" w:hAnsi="Arial" w:cs="Arial"/>
          <w:sz w:val="22"/>
          <w:szCs w:val="22"/>
        </w:rPr>
        <w:t>1</w:t>
      </w:r>
      <w:r w:rsidR="00F9134D" w:rsidRPr="00E95D78">
        <w:rPr>
          <w:rFonts w:ascii="Arial" w:hAnsi="Arial" w:cs="Arial"/>
          <w:sz w:val="22"/>
          <w:szCs w:val="22"/>
        </w:rPr>
        <w:t xml:space="preserve">. </w:t>
      </w:r>
      <w:r w:rsidR="00C91F2F" w:rsidRPr="00E95D78">
        <w:rPr>
          <w:rFonts w:ascii="Arial" w:hAnsi="Arial" w:cs="Arial"/>
          <w:sz w:val="22"/>
          <w:szCs w:val="22"/>
        </w:rPr>
        <w:t xml:space="preserve">Dne </w:t>
      </w:r>
      <w:r w:rsidR="00905EB1">
        <w:rPr>
          <w:rFonts w:ascii="Arial" w:hAnsi="Arial" w:cs="Arial"/>
          <w:sz w:val="22"/>
          <w:szCs w:val="22"/>
        </w:rPr>
        <w:t xml:space="preserve">26. 9. 2022 </w:t>
      </w:r>
      <w:r w:rsidR="00C91F2F" w:rsidRPr="00E95D78">
        <w:rPr>
          <w:rFonts w:ascii="Arial" w:hAnsi="Arial" w:cs="Arial"/>
          <w:sz w:val="22"/>
          <w:szCs w:val="22"/>
        </w:rPr>
        <w:t>nabyla vlastnické právo k</w:t>
      </w:r>
      <w:r w:rsidR="00905EB1">
        <w:rPr>
          <w:rFonts w:ascii="Arial" w:hAnsi="Arial" w:cs="Arial"/>
          <w:sz w:val="22"/>
          <w:szCs w:val="22"/>
        </w:rPr>
        <w:t> </w:t>
      </w:r>
      <w:r w:rsidR="00F9134D" w:rsidRPr="00E95D78">
        <w:rPr>
          <w:rFonts w:ascii="Arial" w:hAnsi="Arial" w:cs="Arial"/>
          <w:sz w:val="22"/>
          <w:szCs w:val="22"/>
        </w:rPr>
        <w:t>pozemku</w:t>
      </w:r>
      <w:r w:rsidR="00905EB1">
        <w:rPr>
          <w:rFonts w:ascii="Arial" w:hAnsi="Arial" w:cs="Arial"/>
          <w:sz w:val="22"/>
          <w:szCs w:val="22"/>
        </w:rPr>
        <w:t xml:space="preserve"> </w:t>
      </w:r>
      <w:r w:rsidR="007E6165" w:rsidRPr="00154304">
        <w:rPr>
          <w:rFonts w:ascii="Arial" w:hAnsi="Arial" w:cs="Arial"/>
          <w:b/>
          <w:bCs/>
          <w:sz w:val="22"/>
          <w:szCs w:val="22"/>
        </w:rPr>
        <w:t>KN</w:t>
      </w:r>
      <w:r w:rsidR="008A577F" w:rsidRPr="00154304">
        <w:rPr>
          <w:rFonts w:ascii="Arial" w:hAnsi="Arial" w:cs="Arial"/>
          <w:b/>
          <w:bCs/>
          <w:sz w:val="22"/>
          <w:szCs w:val="22"/>
        </w:rPr>
        <w:t xml:space="preserve"> 390/2</w:t>
      </w:r>
      <w:r w:rsidR="008A577F">
        <w:rPr>
          <w:rFonts w:ascii="Arial" w:hAnsi="Arial" w:cs="Arial"/>
          <w:sz w:val="22"/>
          <w:szCs w:val="22"/>
        </w:rPr>
        <w:t xml:space="preserve"> v katastrálním území Kapličky </w:t>
      </w:r>
      <w:r w:rsidR="00C91F2F" w:rsidRPr="00E95D78">
        <w:rPr>
          <w:rFonts w:ascii="Arial" w:hAnsi="Arial" w:cs="Arial"/>
          <w:sz w:val="22"/>
          <w:szCs w:val="22"/>
        </w:rPr>
        <w:t xml:space="preserve">třetí osoba </w:t>
      </w:r>
      <w:proofErr w:type="spellStart"/>
      <w:r w:rsidR="00796630">
        <w:rPr>
          <w:rFonts w:ascii="Arial" w:hAnsi="Arial" w:cs="Arial"/>
          <w:sz w:val="22"/>
          <w:szCs w:val="22"/>
        </w:rPr>
        <w:t>xxxxxxxx</w:t>
      </w:r>
      <w:proofErr w:type="spellEnd"/>
      <w:r w:rsidR="00C91F2F" w:rsidRPr="00E95D78">
        <w:rPr>
          <w:rFonts w:ascii="Arial" w:hAnsi="Arial" w:cs="Arial"/>
          <w:sz w:val="22"/>
          <w:szCs w:val="22"/>
        </w:rPr>
        <w:t xml:space="preserve"> na základě </w:t>
      </w:r>
      <w:r w:rsidR="007E6165">
        <w:rPr>
          <w:rFonts w:ascii="Arial" w:hAnsi="Arial" w:cs="Arial"/>
          <w:sz w:val="22"/>
          <w:szCs w:val="22"/>
        </w:rPr>
        <w:t xml:space="preserve">kupní </w:t>
      </w:r>
      <w:proofErr w:type="spellStart"/>
      <w:r w:rsidR="007E6165">
        <w:rPr>
          <w:rFonts w:ascii="Arial" w:hAnsi="Arial" w:cs="Arial"/>
          <w:sz w:val="22"/>
          <w:szCs w:val="22"/>
        </w:rPr>
        <w:t>sml.č</w:t>
      </w:r>
      <w:proofErr w:type="spellEnd"/>
      <w:r w:rsidR="007E6165">
        <w:rPr>
          <w:rFonts w:ascii="Arial" w:hAnsi="Arial" w:cs="Arial"/>
          <w:sz w:val="22"/>
          <w:szCs w:val="22"/>
        </w:rPr>
        <w:t>. 1003912233.</w:t>
      </w:r>
    </w:p>
    <w:p w14:paraId="707AD1EB" w14:textId="77777777" w:rsidR="00C91F2F" w:rsidRPr="00E95D78" w:rsidRDefault="00C91F2F">
      <w:pPr>
        <w:tabs>
          <w:tab w:val="left" w:pos="568"/>
        </w:tabs>
        <w:jc w:val="both"/>
        <w:rPr>
          <w:rFonts w:ascii="Arial" w:hAnsi="Arial" w:cs="Arial"/>
          <w:i/>
          <w:sz w:val="22"/>
          <w:szCs w:val="22"/>
        </w:rPr>
      </w:pPr>
    </w:p>
    <w:p w14:paraId="14428ED4" w14:textId="634B395D" w:rsidR="009D2A73" w:rsidRDefault="00982649"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pronajímateli nájemné.</w:t>
      </w:r>
    </w:p>
    <w:p w14:paraId="0B896AA5" w14:textId="77777777" w:rsidR="00007BEE" w:rsidRDefault="00007BEE" w:rsidP="00381EE8">
      <w:pPr>
        <w:tabs>
          <w:tab w:val="left" w:pos="568"/>
        </w:tabs>
        <w:jc w:val="both"/>
        <w:rPr>
          <w:rFonts w:ascii="Arial" w:hAnsi="Arial" w:cs="Arial"/>
          <w:sz w:val="22"/>
          <w:szCs w:val="22"/>
        </w:rPr>
      </w:pPr>
    </w:p>
    <w:p w14:paraId="1A7FA99D" w14:textId="72D23DA7" w:rsidR="00381EE8" w:rsidRPr="000E32B2" w:rsidRDefault="00381EE8" w:rsidP="00381EE8">
      <w:pPr>
        <w:tabs>
          <w:tab w:val="left" w:pos="568"/>
        </w:tabs>
        <w:jc w:val="both"/>
        <w:rPr>
          <w:rFonts w:ascii="Arial" w:hAnsi="Arial" w:cs="Arial"/>
          <w:sz w:val="22"/>
          <w:szCs w:val="22"/>
        </w:rPr>
      </w:pPr>
      <w:r w:rsidRPr="000E32B2">
        <w:rPr>
          <w:rFonts w:ascii="Arial" w:hAnsi="Arial" w:cs="Arial"/>
          <w:sz w:val="22"/>
          <w:szCs w:val="22"/>
        </w:rPr>
        <w:t xml:space="preserve">Dne </w:t>
      </w:r>
      <w:r>
        <w:rPr>
          <w:rFonts w:ascii="Arial" w:hAnsi="Arial" w:cs="Arial"/>
          <w:sz w:val="22"/>
          <w:szCs w:val="22"/>
        </w:rPr>
        <w:t>4</w:t>
      </w:r>
      <w:r w:rsidRPr="000E32B2">
        <w:rPr>
          <w:rFonts w:ascii="Arial" w:hAnsi="Arial" w:cs="Arial"/>
          <w:sz w:val="22"/>
          <w:szCs w:val="22"/>
        </w:rPr>
        <w:t xml:space="preserve">. </w:t>
      </w:r>
      <w:r>
        <w:rPr>
          <w:rFonts w:ascii="Arial" w:hAnsi="Arial" w:cs="Arial"/>
          <w:sz w:val="22"/>
          <w:szCs w:val="22"/>
        </w:rPr>
        <w:t>4</w:t>
      </w:r>
      <w:r w:rsidRPr="000E32B2">
        <w:rPr>
          <w:rFonts w:ascii="Arial" w:hAnsi="Arial" w:cs="Arial"/>
          <w:sz w:val="22"/>
          <w:szCs w:val="22"/>
        </w:rPr>
        <w:t>. 2022 nabyl</w:t>
      </w:r>
      <w:r>
        <w:rPr>
          <w:rFonts w:ascii="Arial" w:hAnsi="Arial" w:cs="Arial"/>
          <w:sz w:val="22"/>
          <w:szCs w:val="22"/>
        </w:rPr>
        <w:t>y</w:t>
      </w:r>
      <w:r w:rsidRPr="000E32B2">
        <w:rPr>
          <w:rFonts w:ascii="Arial" w:hAnsi="Arial" w:cs="Arial"/>
          <w:sz w:val="22"/>
          <w:szCs w:val="22"/>
        </w:rPr>
        <w:t xml:space="preserve"> vlastnické právo k pozemku </w:t>
      </w:r>
      <w:r w:rsidRPr="00C12ACF">
        <w:rPr>
          <w:rFonts w:ascii="Arial" w:hAnsi="Arial" w:cs="Arial"/>
          <w:b/>
          <w:bCs/>
          <w:sz w:val="22"/>
          <w:szCs w:val="22"/>
        </w:rPr>
        <w:t xml:space="preserve">KN </w:t>
      </w:r>
      <w:r w:rsidR="004672AF">
        <w:rPr>
          <w:rFonts w:ascii="Arial" w:hAnsi="Arial" w:cs="Arial"/>
          <w:b/>
          <w:bCs/>
          <w:sz w:val="22"/>
          <w:szCs w:val="22"/>
        </w:rPr>
        <w:t>187/1, KN 541 a KN 546/</w:t>
      </w:r>
      <w:proofErr w:type="gramStart"/>
      <w:r w:rsidR="004672AF">
        <w:rPr>
          <w:rFonts w:ascii="Arial" w:hAnsi="Arial" w:cs="Arial"/>
          <w:b/>
          <w:bCs/>
          <w:sz w:val="22"/>
          <w:szCs w:val="22"/>
        </w:rPr>
        <w:t xml:space="preserve">1 </w:t>
      </w:r>
      <w:r>
        <w:rPr>
          <w:rFonts w:ascii="Arial" w:hAnsi="Arial" w:cs="Arial"/>
          <w:b/>
          <w:bCs/>
          <w:sz w:val="22"/>
          <w:szCs w:val="22"/>
        </w:rPr>
        <w:t xml:space="preserve"> </w:t>
      </w:r>
      <w:r w:rsidRPr="000E32B2">
        <w:rPr>
          <w:rFonts w:ascii="Arial" w:hAnsi="Arial" w:cs="Arial"/>
          <w:sz w:val="22"/>
          <w:szCs w:val="22"/>
        </w:rPr>
        <w:t>v</w:t>
      </w:r>
      <w:proofErr w:type="gramEnd"/>
      <w:r w:rsidRPr="000E32B2">
        <w:rPr>
          <w:rFonts w:ascii="Arial" w:hAnsi="Arial" w:cs="Arial"/>
          <w:sz w:val="22"/>
          <w:szCs w:val="22"/>
        </w:rPr>
        <w:t xml:space="preserve"> katastrálním území </w:t>
      </w:r>
      <w:r>
        <w:rPr>
          <w:rFonts w:ascii="Arial" w:hAnsi="Arial" w:cs="Arial"/>
          <w:sz w:val="22"/>
          <w:szCs w:val="22"/>
        </w:rPr>
        <w:t xml:space="preserve">Přední Výtoň </w:t>
      </w:r>
      <w:r w:rsidRPr="000E32B2">
        <w:rPr>
          <w:rFonts w:ascii="Arial" w:hAnsi="Arial" w:cs="Arial"/>
          <w:sz w:val="22"/>
          <w:szCs w:val="22"/>
        </w:rPr>
        <w:t>třetí osob</w:t>
      </w:r>
      <w:r>
        <w:rPr>
          <w:rFonts w:ascii="Arial" w:hAnsi="Arial" w:cs="Arial"/>
          <w:sz w:val="22"/>
          <w:szCs w:val="22"/>
        </w:rPr>
        <w:t>y</w:t>
      </w:r>
      <w:r w:rsidRPr="000E32B2">
        <w:rPr>
          <w:rFonts w:ascii="Arial" w:hAnsi="Arial" w:cs="Arial"/>
          <w:sz w:val="22"/>
          <w:szCs w:val="22"/>
        </w:rPr>
        <w:t xml:space="preserve"> </w:t>
      </w:r>
      <w:proofErr w:type="spellStart"/>
      <w:r w:rsidR="00796630">
        <w:rPr>
          <w:rFonts w:ascii="Arial" w:hAnsi="Arial" w:cs="Arial"/>
          <w:sz w:val="22"/>
          <w:szCs w:val="22"/>
        </w:rPr>
        <w:t>xxxxxxxx</w:t>
      </w:r>
      <w:proofErr w:type="spellEnd"/>
      <w:r w:rsidR="00796630">
        <w:rPr>
          <w:rFonts w:ascii="Arial" w:hAnsi="Arial" w:cs="Arial"/>
          <w:sz w:val="22"/>
          <w:szCs w:val="22"/>
        </w:rPr>
        <w:t xml:space="preserve"> </w:t>
      </w:r>
      <w:r>
        <w:rPr>
          <w:rFonts w:ascii="Arial" w:hAnsi="Arial" w:cs="Arial"/>
          <w:sz w:val="22"/>
          <w:szCs w:val="22"/>
        </w:rPr>
        <w:t xml:space="preserve">a </w:t>
      </w:r>
      <w:proofErr w:type="spellStart"/>
      <w:r w:rsidR="00796630">
        <w:rPr>
          <w:rFonts w:ascii="Arial" w:hAnsi="Arial" w:cs="Arial"/>
          <w:sz w:val="22"/>
          <w:szCs w:val="22"/>
        </w:rPr>
        <w:t>xxxxxxxx</w:t>
      </w:r>
      <w:proofErr w:type="spellEnd"/>
      <w:r w:rsidRPr="000E32B2">
        <w:rPr>
          <w:rFonts w:ascii="Arial" w:hAnsi="Arial" w:cs="Arial"/>
          <w:i/>
          <w:sz w:val="22"/>
          <w:szCs w:val="22"/>
        </w:rPr>
        <w:t xml:space="preserve"> </w:t>
      </w:r>
      <w:r w:rsidRPr="000E32B2">
        <w:rPr>
          <w:rFonts w:ascii="Arial" w:hAnsi="Arial" w:cs="Arial"/>
          <w:sz w:val="22"/>
          <w:szCs w:val="22"/>
        </w:rPr>
        <w:t>na základě rozsudku Krajského soudu v Č. Budějovicích</w:t>
      </w:r>
      <w:r>
        <w:rPr>
          <w:rFonts w:ascii="Arial" w:hAnsi="Arial" w:cs="Arial"/>
          <w:sz w:val="22"/>
          <w:szCs w:val="22"/>
        </w:rPr>
        <w:t xml:space="preserve"> </w:t>
      </w:r>
      <w:r w:rsidRPr="000E32B2">
        <w:rPr>
          <w:rFonts w:ascii="Arial" w:hAnsi="Arial" w:cs="Arial"/>
          <w:sz w:val="22"/>
          <w:szCs w:val="22"/>
        </w:rPr>
        <w:t>č.</w:t>
      </w:r>
      <w:r>
        <w:rPr>
          <w:rFonts w:ascii="Arial" w:hAnsi="Arial" w:cs="Arial"/>
          <w:sz w:val="22"/>
          <w:szCs w:val="22"/>
        </w:rPr>
        <w:t xml:space="preserve"> </w:t>
      </w:r>
      <w:r w:rsidRPr="000E32B2">
        <w:rPr>
          <w:rFonts w:ascii="Arial" w:hAnsi="Arial" w:cs="Arial"/>
          <w:sz w:val="22"/>
          <w:szCs w:val="22"/>
        </w:rPr>
        <w:t xml:space="preserve">j. 19 Co </w:t>
      </w:r>
      <w:r>
        <w:rPr>
          <w:rFonts w:ascii="Arial" w:hAnsi="Arial" w:cs="Arial"/>
          <w:sz w:val="22"/>
          <w:szCs w:val="22"/>
        </w:rPr>
        <w:t>1236</w:t>
      </w:r>
      <w:r w:rsidRPr="000E32B2">
        <w:rPr>
          <w:rFonts w:ascii="Arial" w:hAnsi="Arial" w:cs="Arial"/>
          <w:sz w:val="22"/>
          <w:szCs w:val="22"/>
        </w:rPr>
        <w:t>/202</w:t>
      </w:r>
      <w:r>
        <w:rPr>
          <w:rFonts w:ascii="Arial" w:hAnsi="Arial" w:cs="Arial"/>
          <w:sz w:val="22"/>
          <w:szCs w:val="22"/>
        </w:rPr>
        <w:t>1</w:t>
      </w:r>
      <w:r w:rsidRPr="000E32B2">
        <w:rPr>
          <w:rFonts w:ascii="Arial" w:hAnsi="Arial" w:cs="Arial"/>
          <w:sz w:val="22"/>
          <w:szCs w:val="22"/>
        </w:rPr>
        <w:t xml:space="preserve"> – </w:t>
      </w:r>
      <w:r>
        <w:rPr>
          <w:rFonts w:ascii="Arial" w:hAnsi="Arial" w:cs="Arial"/>
          <w:sz w:val="22"/>
          <w:szCs w:val="22"/>
        </w:rPr>
        <w:t>843.</w:t>
      </w:r>
    </w:p>
    <w:p w14:paraId="2E9ABBE9" w14:textId="77777777" w:rsidR="00381EE8" w:rsidRPr="000E32B2" w:rsidRDefault="00381EE8" w:rsidP="00381EE8">
      <w:pPr>
        <w:pStyle w:val="Zkladntextodsazen"/>
        <w:ind w:firstLine="0"/>
        <w:rPr>
          <w:b w:val="0"/>
          <w:bCs w:val="0"/>
          <w:sz w:val="22"/>
          <w:szCs w:val="22"/>
        </w:rPr>
      </w:pPr>
    </w:p>
    <w:p w14:paraId="0127A540" w14:textId="46505306" w:rsidR="00381EE8" w:rsidRDefault="00381EE8" w:rsidP="00381EE8">
      <w:pPr>
        <w:pStyle w:val="Zkladntextodsazen"/>
        <w:ind w:firstLine="0"/>
        <w:rPr>
          <w:b w:val="0"/>
          <w:bCs w:val="0"/>
          <w:sz w:val="22"/>
          <w:szCs w:val="22"/>
        </w:rPr>
      </w:pPr>
      <w:r w:rsidRPr="000E32B2">
        <w:rPr>
          <w:b w:val="0"/>
          <w:bCs w:val="0"/>
          <w:sz w:val="22"/>
          <w:szCs w:val="22"/>
        </w:rPr>
        <w:lastRenderedPageBreak/>
        <w:t xml:space="preserve">Ode dne právních účinků zápisu o provedeném vkladu do katastru nemovitostí nenáleží </w:t>
      </w:r>
      <w:r w:rsidR="00154304">
        <w:rPr>
          <w:b w:val="0"/>
          <w:bCs w:val="0"/>
          <w:sz w:val="22"/>
          <w:szCs w:val="22"/>
        </w:rPr>
        <w:t>pronajímateli nájemné</w:t>
      </w:r>
      <w:r w:rsidRPr="000E32B2">
        <w:rPr>
          <w:b w:val="0"/>
          <w:bCs w:val="0"/>
          <w:sz w:val="22"/>
          <w:szCs w:val="22"/>
        </w:rPr>
        <w:t>. Alikvotní část</w:t>
      </w:r>
      <w:r w:rsidR="00694F24">
        <w:rPr>
          <w:b w:val="0"/>
          <w:bCs w:val="0"/>
          <w:sz w:val="22"/>
          <w:szCs w:val="22"/>
        </w:rPr>
        <w:t xml:space="preserve"> nájemného</w:t>
      </w:r>
      <w:r w:rsidRPr="000E32B2">
        <w:rPr>
          <w:b w:val="0"/>
          <w:bCs w:val="0"/>
          <w:sz w:val="22"/>
          <w:szCs w:val="22"/>
        </w:rPr>
        <w:t xml:space="preserve"> neoprávněně inkasovaného k 1. 10. 2022 </w:t>
      </w:r>
      <w:r w:rsidR="00694F24">
        <w:rPr>
          <w:b w:val="0"/>
          <w:bCs w:val="0"/>
          <w:sz w:val="22"/>
          <w:szCs w:val="22"/>
        </w:rPr>
        <w:t>pronajímatele</w:t>
      </w:r>
      <w:r w:rsidRPr="000E32B2">
        <w:rPr>
          <w:b w:val="0"/>
          <w:bCs w:val="0"/>
          <w:sz w:val="22"/>
          <w:szCs w:val="22"/>
        </w:rPr>
        <w:t xml:space="preserve"> v částce </w:t>
      </w:r>
      <w:r w:rsidR="00154304">
        <w:rPr>
          <w:b w:val="0"/>
          <w:bCs w:val="0"/>
          <w:sz w:val="22"/>
          <w:szCs w:val="22"/>
        </w:rPr>
        <w:t>1 320</w:t>
      </w:r>
      <w:r w:rsidRPr="000E32B2">
        <w:rPr>
          <w:b w:val="0"/>
          <w:bCs w:val="0"/>
          <w:sz w:val="22"/>
          <w:szCs w:val="22"/>
        </w:rPr>
        <w:t>,-Kč bude vrácena nabyvateli pozemku.</w:t>
      </w:r>
    </w:p>
    <w:p w14:paraId="606C9548" w14:textId="77777777" w:rsidR="00982649" w:rsidRPr="00E95D78" w:rsidRDefault="00982649" w:rsidP="00F9134D">
      <w:pPr>
        <w:tabs>
          <w:tab w:val="left" w:pos="568"/>
        </w:tabs>
        <w:jc w:val="both"/>
        <w:rPr>
          <w:rFonts w:ascii="Arial" w:hAnsi="Arial" w:cs="Arial"/>
          <w:sz w:val="22"/>
          <w:szCs w:val="22"/>
        </w:rPr>
      </w:pPr>
    </w:p>
    <w:p w14:paraId="140328DC" w14:textId="04E2F9AD"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00237C69">
        <w:rPr>
          <w:b w:val="0"/>
          <w:bCs w:val="0"/>
          <w:sz w:val="22"/>
          <w:szCs w:val="22"/>
        </w:rPr>
        <w:t>17 737,-</w:t>
      </w:r>
      <w:r w:rsidR="00C91F2F" w:rsidRPr="00E95D78">
        <w:rPr>
          <w:b w:val="0"/>
          <w:bCs w:val="0"/>
          <w:sz w:val="22"/>
          <w:szCs w:val="22"/>
        </w:rPr>
        <w:t xml:space="preserve">Kč (slovy: </w:t>
      </w:r>
      <w:proofErr w:type="spellStart"/>
      <w:r w:rsidR="005A4B68">
        <w:rPr>
          <w:b w:val="0"/>
          <w:bCs w:val="0"/>
          <w:sz w:val="22"/>
          <w:szCs w:val="22"/>
        </w:rPr>
        <w:t>sedmnáctti</w:t>
      </w:r>
      <w:r w:rsidR="00744C5D">
        <w:rPr>
          <w:b w:val="0"/>
          <w:bCs w:val="0"/>
          <w:sz w:val="22"/>
          <w:szCs w:val="22"/>
        </w:rPr>
        <w:t>sícsedmsettřicetsedm</w:t>
      </w:r>
      <w:proofErr w:type="spellEnd"/>
      <w:r w:rsidR="00744C5D">
        <w:rPr>
          <w:b w:val="0"/>
          <w:bCs w:val="0"/>
          <w:sz w:val="22"/>
          <w:szCs w:val="22"/>
        </w:rPr>
        <w:t xml:space="preserve"> </w:t>
      </w:r>
      <w:r w:rsidR="00C91F2F" w:rsidRPr="00E95D78">
        <w:rPr>
          <w:b w:val="0"/>
          <w:bCs w:val="0"/>
          <w:sz w:val="22"/>
          <w:szCs w:val="22"/>
        </w:rPr>
        <w:t>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1CA41467" w14:textId="77777777" w:rsidR="005A4B6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237C69">
        <w:rPr>
          <w:rFonts w:ascii="Arial" w:hAnsi="Arial" w:cs="Arial"/>
          <w:b w:val="0"/>
          <w:sz w:val="22"/>
          <w:szCs w:val="22"/>
        </w:rPr>
        <w:t> 1. 10. 2023</w:t>
      </w:r>
      <w:r w:rsidRPr="00E95D78">
        <w:rPr>
          <w:rFonts w:ascii="Arial" w:hAnsi="Arial" w:cs="Arial"/>
          <w:b w:val="0"/>
          <w:sz w:val="22"/>
          <w:szCs w:val="22"/>
        </w:rPr>
        <w:t xml:space="preserve"> je nájemce povinen zaplatit částku </w:t>
      </w:r>
      <w:r w:rsidR="005A4B68">
        <w:rPr>
          <w:rFonts w:ascii="Arial" w:hAnsi="Arial" w:cs="Arial"/>
          <w:b w:val="0"/>
          <w:sz w:val="22"/>
          <w:szCs w:val="22"/>
          <w:u w:val="single"/>
        </w:rPr>
        <w:t>17 737,-</w:t>
      </w:r>
      <w:r w:rsidRPr="00E95D78">
        <w:rPr>
          <w:rFonts w:ascii="Arial" w:hAnsi="Arial" w:cs="Arial"/>
          <w:b w:val="0"/>
          <w:sz w:val="22"/>
          <w:szCs w:val="22"/>
          <w:u w:val="single"/>
        </w:rPr>
        <w:t>Kč</w:t>
      </w:r>
      <w:r w:rsidRPr="00E95D78">
        <w:rPr>
          <w:rFonts w:ascii="Arial" w:hAnsi="Arial" w:cs="Arial"/>
          <w:b w:val="0"/>
          <w:sz w:val="22"/>
          <w:szCs w:val="22"/>
        </w:rPr>
        <w:t xml:space="preserve"> </w:t>
      </w:r>
    </w:p>
    <w:p w14:paraId="249EE729" w14:textId="0540A91B"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(slovy:</w:t>
      </w:r>
      <w:r w:rsidR="005A4B68">
        <w:rPr>
          <w:rFonts w:ascii="Arial" w:hAnsi="Arial" w:cs="Arial"/>
          <w:b w:val="0"/>
          <w:sz w:val="22"/>
          <w:szCs w:val="22"/>
        </w:rPr>
        <w:t xml:space="preserve"> </w:t>
      </w:r>
      <w:proofErr w:type="spellStart"/>
      <w:r w:rsidR="005A4B68">
        <w:rPr>
          <w:rFonts w:ascii="Arial" w:hAnsi="Arial" w:cs="Arial"/>
          <w:b w:val="0"/>
          <w:sz w:val="22"/>
          <w:szCs w:val="22"/>
        </w:rPr>
        <w:t>sedmnácttisísedmsettřicetsedm</w:t>
      </w:r>
      <w:proofErr w:type="spellEnd"/>
      <w:r w:rsidR="005A4B68">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004AD7B0" w14:textId="7702D9F7" w:rsidR="00401E9A" w:rsidRPr="00172AFE" w:rsidRDefault="00401E9A" w:rsidP="00401E9A">
      <w:pPr>
        <w:pStyle w:val="Zkladntext2"/>
        <w:numPr>
          <w:ilvl w:val="0"/>
          <w:numId w:val="3"/>
        </w:numPr>
        <w:tabs>
          <w:tab w:val="clear" w:pos="284"/>
          <w:tab w:val="clear" w:pos="568"/>
          <w:tab w:val="left" w:pos="426"/>
        </w:tabs>
        <w:spacing w:before="120"/>
        <w:ind w:left="0" w:firstLine="0"/>
        <w:rPr>
          <w:rFonts w:ascii="Arial" w:hAnsi="Arial" w:cs="Arial"/>
          <w:sz w:val="22"/>
          <w:szCs w:val="22"/>
        </w:rPr>
      </w:pPr>
      <w:bookmarkStart w:id="0" w:name="_Hlk56075201"/>
      <w:r w:rsidRPr="00172AFE">
        <w:rPr>
          <w:rFonts w:ascii="Arial" w:hAnsi="Arial" w:cs="Arial"/>
          <w:sz w:val="22"/>
          <w:szCs w:val="22"/>
        </w:rPr>
        <w:t>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w:t>
      </w:r>
      <w:r w:rsidR="00746B8F" w:rsidRPr="00172AFE">
        <w:rPr>
          <w:rFonts w:ascii="Arial" w:hAnsi="Arial" w:cs="Arial"/>
          <w:sz w:val="22"/>
          <w:szCs w:val="22"/>
        </w:rPr>
        <w:t> </w:t>
      </w:r>
      <w:r w:rsidRPr="00172AFE">
        <w:rPr>
          <w:rFonts w:ascii="Arial" w:hAnsi="Arial" w:cs="Arial"/>
          <w:sz w:val="22"/>
          <w:szCs w:val="22"/>
        </w:rPr>
        <w:t>ukončit nájem pozemku či jeho části před dobou sjednanou ve smlouvě tak, že skončí uplynutím tří měsíců ode dne doručení oznámení pachtýři o zúžení předmětu této smlouvy. Ostatní pronajaté</w:t>
      </w:r>
      <w:r w:rsidR="00B21ABD">
        <w:rPr>
          <w:rFonts w:ascii="Arial" w:hAnsi="Arial" w:cs="Arial"/>
          <w:sz w:val="22"/>
          <w:szCs w:val="22"/>
        </w:rPr>
        <w:t xml:space="preserve"> </w:t>
      </w:r>
      <w:r w:rsidRPr="00172AFE">
        <w:rPr>
          <w:rFonts w:ascii="Arial" w:hAnsi="Arial" w:cs="Arial"/>
          <w:sz w:val="22"/>
          <w:szCs w:val="22"/>
        </w:rPr>
        <w:t>pozemky či části pozemků nedotčené touto potřebou zůstávají nadále předmětem této smlouvy.</w:t>
      </w:r>
    </w:p>
    <w:p w14:paraId="524123D9" w14:textId="15F45797" w:rsidR="00401E9A" w:rsidRPr="00172AFE" w:rsidRDefault="00B21ABD" w:rsidP="00401E9A">
      <w:pPr>
        <w:pStyle w:val="Zkladntext2"/>
        <w:tabs>
          <w:tab w:val="clear" w:pos="284"/>
          <w:tab w:val="clear" w:pos="568"/>
          <w:tab w:val="left" w:pos="426"/>
        </w:tabs>
        <w:spacing w:before="120"/>
        <w:rPr>
          <w:rFonts w:ascii="Arial" w:hAnsi="Arial" w:cs="Arial"/>
          <w:sz w:val="22"/>
          <w:szCs w:val="22"/>
        </w:rPr>
      </w:pPr>
      <w:r>
        <w:rPr>
          <w:rFonts w:ascii="Arial" w:hAnsi="Arial" w:cs="Arial"/>
          <w:sz w:val="22"/>
          <w:szCs w:val="22"/>
        </w:rPr>
        <w:t>N</w:t>
      </w:r>
      <w:r w:rsidR="00401E9A" w:rsidRPr="00172AFE">
        <w:rPr>
          <w:rFonts w:ascii="Arial" w:hAnsi="Arial" w:cs="Arial"/>
          <w:sz w:val="22"/>
          <w:szCs w:val="22"/>
        </w:rPr>
        <w:t>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p>
    <w:bookmarkEnd w:id="0"/>
    <w:p w14:paraId="28091C6B" w14:textId="77777777" w:rsidR="00401E9A" w:rsidRPr="00172AFE" w:rsidRDefault="00401E9A" w:rsidP="00831BA4">
      <w:pPr>
        <w:tabs>
          <w:tab w:val="left" w:pos="568"/>
        </w:tabs>
        <w:jc w:val="both"/>
        <w:rPr>
          <w:rFonts w:ascii="Arial" w:hAnsi="Arial" w:cs="Arial"/>
          <w:sz w:val="22"/>
          <w:szCs w:val="22"/>
        </w:rPr>
      </w:pPr>
    </w:p>
    <w:p w14:paraId="6B3D937E" w14:textId="08DAD17B" w:rsidR="00DF57DD" w:rsidRPr="00172AFE" w:rsidRDefault="00C50F43" w:rsidP="00DF57DD">
      <w:pPr>
        <w:tabs>
          <w:tab w:val="left" w:pos="568"/>
        </w:tabs>
        <w:jc w:val="both"/>
        <w:rPr>
          <w:rFonts w:ascii="Arial" w:hAnsi="Arial" w:cs="Arial"/>
          <w:bCs/>
          <w:sz w:val="22"/>
          <w:szCs w:val="22"/>
        </w:rPr>
      </w:pPr>
      <w:r>
        <w:rPr>
          <w:rFonts w:ascii="Arial" w:hAnsi="Arial" w:cs="Arial"/>
          <w:bCs/>
          <w:sz w:val="22"/>
          <w:szCs w:val="22"/>
        </w:rPr>
        <w:t>4</w:t>
      </w:r>
      <w:r w:rsidR="00DF57DD" w:rsidRPr="00172AFE">
        <w:rPr>
          <w:rFonts w:ascii="Arial" w:hAnsi="Arial" w:cs="Arial"/>
          <w:bCs/>
          <w:sz w:val="22"/>
          <w:szCs w:val="22"/>
        </w:rPr>
        <w:t xml:space="preserve">. Ostatní ujednání smlouvy nejsou tímto dodatkem č. </w:t>
      </w:r>
      <w:r>
        <w:rPr>
          <w:rFonts w:ascii="Arial" w:hAnsi="Arial" w:cs="Arial"/>
          <w:bCs/>
          <w:sz w:val="22"/>
          <w:szCs w:val="22"/>
        </w:rPr>
        <w:t xml:space="preserve">25 </w:t>
      </w:r>
      <w:r w:rsidR="00DF57DD" w:rsidRPr="00172AFE">
        <w:rPr>
          <w:rFonts w:ascii="Arial" w:hAnsi="Arial" w:cs="Arial"/>
          <w:bCs/>
          <w:sz w:val="22"/>
          <w:szCs w:val="22"/>
        </w:rPr>
        <w:t>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1E954EF2" w:rsidR="00A53695" w:rsidRPr="00172AFE" w:rsidRDefault="00C50F43" w:rsidP="00B12289">
      <w:pPr>
        <w:pStyle w:val="para"/>
        <w:tabs>
          <w:tab w:val="clear" w:pos="709"/>
        </w:tabs>
        <w:jc w:val="both"/>
        <w:rPr>
          <w:rFonts w:ascii="Arial" w:hAnsi="Arial" w:cs="Arial"/>
          <w:b w:val="0"/>
          <w:sz w:val="22"/>
          <w:szCs w:val="22"/>
        </w:rPr>
      </w:pPr>
      <w:r>
        <w:rPr>
          <w:rFonts w:ascii="Arial" w:hAnsi="Arial" w:cs="Arial"/>
          <w:b w:val="0"/>
          <w:sz w:val="22"/>
          <w:szCs w:val="22"/>
        </w:rPr>
        <w:t>5</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FD349D">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sidR="00FD349D">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64E80C56"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59EED5C4" w:rsidR="00021CF1" w:rsidRPr="00172AFE" w:rsidRDefault="00C50F43" w:rsidP="00AB7FF1">
      <w:pPr>
        <w:pStyle w:val="Zkladntextodsazen"/>
        <w:tabs>
          <w:tab w:val="left" w:pos="284"/>
        </w:tabs>
        <w:ind w:firstLine="0"/>
        <w:rPr>
          <w:b w:val="0"/>
          <w:bCs w:val="0"/>
          <w:sz w:val="22"/>
          <w:szCs w:val="22"/>
        </w:rPr>
      </w:pPr>
      <w:r>
        <w:rPr>
          <w:b w:val="0"/>
          <w:bCs w:val="0"/>
          <w:sz w:val="22"/>
          <w:szCs w:val="22"/>
        </w:rPr>
        <w:t>6.</w:t>
      </w:r>
      <w:r w:rsidR="00630CDE" w:rsidRPr="00172AFE">
        <w:rPr>
          <w:b w:val="0"/>
          <w:bCs w:val="0"/>
          <w:sz w:val="22"/>
          <w:szCs w:val="22"/>
        </w:rPr>
        <w:t xml:space="preserve"> </w:t>
      </w:r>
      <w:r w:rsidR="00C91F2F" w:rsidRPr="00172AFE">
        <w:rPr>
          <w:b w:val="0"/>
          <w:bCs w:val="0"/>
          <w:sz w:val="22"/>
          <w:szCs w:val="22"/>
        </w:rPr>
        <w:t>Tento dodatek je vyhotoven v</w:t>
      </w:r>
      <w:r>
        <w:rPr>
          <w:b w:val="0"/>
          <w:bCs w:val="0"/>
          <w:sz w:val="22"/>
          <w:szCs w:val="22"/>
        </w:rPr>
        <w:t xml:space="preserve">e dvou </w:t>
      </w:r>
      <w:r w:rsidR="00C91F2F" w:rsidRPr="00172AFE">
        <w:rPr>
          <w:b w:val="0"/>
          <w:bCs w:val="0"/>
          <w:sz w:val="22"/>
          <w:szCs w:val="22"/>
        </w:rPr>
        <w:t>stejnopisech, z nich</w:t>
      </w:r>
      <w:r w:rsidR="00AB7FF1" w:rsidRPr="00172AFE">
        <w:rPr>
          <w:b w:val="0"/>
          <w:bCs w:val="0"/>
          <w:sz w:val="22"/>
          <w:szCs w:val="22"/>
        </w:rPr>
        <w:t xml:space="preserve">ž každý má platnost originálu. </w:t>
      </w:r>
      <w:r>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 xml:space="preserve">nájemce a jeden je určen pro </w:t>
      </w:r>
      <w:r w:rsidR="00100BFD">
        <w:rPr>
          <w:b w:val="0"/>
          <w:bCs w:val="0"/>
          <w:sz w:val="22"/>
          <w:szCs w:val="22"/>
        </w:rPr>
        <w:t>pronajímatele.</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0FB190D7" w:rsidR="00C91F2F" w:rsidRPr="00172AFE" w:rsidRDefault="00C50F43">
      <w:pPr>
        <w:tabs>
          <w:tab w:val="left" w:pos="568"/>
        </w:tabs>
        <w:jc w:val="both"/>
        <w:rPr>
          <w:rFonts w:ascii="Arial" w:hAnsi="Arial" w:cs="Arial"/>
          <w:sz w:val="22"/>
          <w:szCs w:val="22"/>
        </w:rPr>
      </w:pPr>
      <w:r>
        <w:rPr>
          <w:rFonts w:ascii="Arial" w:hAnsi="Arial" w:cs="Arial"/>
          <w:sz w:val="22"/>
          <w:szCs w:val="22"/>
        </w:rPr>
        <w:t>7</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7E7741A8" w14:textId="098AF4B0" w:rsidR="00C91F2F" w:rsidRPr="00172AFE" w:rsidRDefault="00C91F2F">
      <w:pPr>
        <w:jc w:val="both"/>
        <w:rPr>
          <w:rFonts w:ascii="Arial" w:hAnsi="Arial" w:cs="Arial"/>
          <w:sz w:val="22"/>
          <w:szCs w:val="22"/>
        </w:rPr>
      </w:pPr>
      <w:r w:rsidRPr="00172AFE">
        <w:rPr>
          <w:rFonts w:ascii="Arial" w:hAnsi="Arial" w:cs="Arial"/>
          <w:sz w:val="22"/>
          <w:szCs w:val="22"/>
        </w:rPr>
        <w:t>V</w:t>
      </w:r>
      <w:r w:rsidR="00C50F43">
        <w:rPr>
          <w:rFonts w:ascii="Arial" w:hAnsi="Arial" w:cs="Arial"/>
          <w:sz w:val="22"/>
          <w:szCs w:val="22"/>
        </w:rPr>
        <w:t xml:space="preserve"> Českém Krumlově </w:t>
      </w:r>
      <w:r w:rsidRPr="00172AFE">
        <w:rPr>
          <w:rFonts w:ascii="Arial" w:hAnsi="Arial" w:cs="Arial"/>
          <w:sz w:val="22"/>
          <w:szCs w:val="22"/>
        </w:rPr>
        <w:t xml:space="preserve">dne </w:t>
      </w:r>
      <w:r w:rsidR="00796630">
        <w:rPr>
          <w:rFonts w:ascii="Arial" w:hAnsi="Arial" w:cs="Arial"/>
          <w:sz w:val="22"/>
          <w:szCs w:val="22"/>
        </w:rPr>
        <w:t>1</w:t>
      </w:r>
      <w:r w:rsidR="00AB76B7">
        <w:rPr>
          <w:rFonts w:ascii="Arial" w:hAnsi="Arial" w:cs="Arial"/>
          <w:sz w:val="22"/>
          <w:szCs w:val="22"/>
        </w:rPr>
        <w:t>5</w:t>
      </w:r>
      <w:r w:rsidR="00796630">
        <w:rPr>
          <w:rFonts w:ascii="Arial" w:hAnsi="Arial" w:cs="Arial"/>
          <w:sz w:val="22"/>
          <w:szCs w:val="22"/>
        </w:rPr>
        <w:t>. 3.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423BF1E4"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100BFD">
        <w:rPr>
          <w:rFonts w:ascii="Arial" w:hAnsi="Arial" w:cs="Arial"/>
          <w:iCs/>
          <w:sz w:val="22"/>
          <w:szCs w:val="22"/>
        </w:rPr>
        <w:t>KERIM spol. s r.o.</w:t>
      </w:r>
    </w:p>
    <w:p w14:paraId="5D3BE44A" w14:textId="06942A08" w:rsidR="006079ED" w:rsidRPr="0073174D" w:rsidRDefault="006079ED" w:rsidP="00100BFD">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00100BFD">
        <w:rPr>
          <w:rFonts w:ascii="Arial" w:hAnsi="Arial" w:cs="Arial"/>
          <w:iCs/>
          <w:sz w:val="22"/>
          <w:szCs w:val="22"/>
        </w:rPr>
        <w:tab/>
      </w:r>
      <w:proofErr w:type="spellStart"/>
      <w:r w:rsidR="00100BFD">
        <w:rPr>
          <w:rFonts w:ascii="Arial" w:hAnsi="Arial" w:cs="Arial"/>
          <w:iCs/>
          <w:sz w:val="22"/>
          <w:szCs w:val="22"/>
        </w:rPr>
        <w:t>zast</w:t>
      </w:r>
      <w:proofErr w:type="spellEnd"/>
      <w:r w:rsidR="00100BFD">
        <w:rPr>
          <w:rFonts w:ascii="Arial" w:hAnsi="Arial" w:cs="Arial"/>
          <w:iCs/>
          <w:sz w:val="22"/>
          <w:szCs w:val="22"/>
        </w:rPr>
        <w:t xml:space="preserve">. </w:t>
      </w:r>
    </w:p>
    <w:p w14:paraId="5DB1C1CC" w14:textId="3DA67A76" w:rsidR="000E4B96" w:rsidRPr="00172AFE" w:rsidRDefault="000E4B96" w:rsidP="00B57F71">
      <w:pPr>
        <w:tabs>
          <w:tab w:val="left" w:pos="5529"/>
        </w:tabs>
        <w:ind w:left="708" w:hanging="282"/>
        <w:jc w:val="both"/>
        <w:rPr>
          <w:rFonts w:ascii="Arial" w:hAnsi="Arial" w:cs="Arial"/>
          <w:iCs/>
        </w:rPr>
      </w:pPr>
      <w:r w:rsidRPr="0073174D">
        <w:rPr>
          <w:rFonts w:ascii="Arial" w:hAnsi="Arial" w:cs="Arial"/>
          <w:iCs/>
        </w:rPr>
        <w:tab/>
      </w:r>
      <w:r w:rsidRPr="0073174D">
        <w:rPr>
          <w:rFonts w:ascii="Arial" w:hAnsi="Arial" w:cs="Arial"/>
          <w:iCs/>
        </w:rPr>
        <w:tab/>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22F1BDB8" w14:textId="0FED83F0" w:rsidR="00E24AD5" w:rsidRPr="00B21ABD" w:rsidRDefault="00C55134" w:rsidP="00B21ABD">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6A6ABB96" w14:textId="77777777" w:rsidR="00B21ABD" w:rsidRDefault="00B21ABD" w:rsidP="000E4B96">
      <w:pPr>
        <w:spacing w:before="120"/>
        <w:jc w:val="both"/>
        <w:rPr>
          <w:rFonts w:ascii="Arial" w:hAnsi="Arial" w:cs="Arial"/>
          <w:bCs/>
          <w:sz w:val="16"/>
          <w:szCs w:val="16"/>
        </w:rPr>
      </w:pPr>
    </w:p>
    <w:p w14:paraId="2F07F684" w14:textId="69D9FA78" w:rsidR="000E4B96" w:rsidRPr="00B21ABD" w:rsidRDefault="000E4B96" w:rsidP="000E4B96">
      <w:pPr>
        <w:spacing w:before="120"/>
        <w:jc w:val="both"/>
        <w:rPr>
          <w:rFonts w:ascii="Arial" w:hAnsi="Arial" w:cs="Arial"/>
          <w:bCs/>
          <w:sz w:val="16"/>
          <w:szCs w:val="16"/>
        </w:rPr>
      </w:pPr>
      <w:r w:rsidRPr="00B21ABD">
        <w:rPr>
          <w:rFonts w:ascii="Arial" w:hAnsi="Arial" w:cs="Arial"/>
          <w:bCs/>
          <w:sz w:val="16"/>
          <w:szCs w:val="16"/>
        </w:rPr>
        <w:t xml:space="preserve">Za správnost: </w:t>
      </w:r>
      <w:r w:rsidR="0073174D" w:rsidRPr="00B21ABD">
        <w:rPr>
          <w:rFonts w:ascii="Arial" w:hAnsi="Arial" w:cs="Arial"/>
          <w:bCs/>
          <w:sz w:val="16"/>
          <w:szCs w:val="16"/>
        </w:rPr>
        <w:t>Romana Dolejší</w:t>
      </w:r>
    </w:p>
    <w:p w14:paraId="5F88E20B" w14:textId="77777777" w:rsidR="000E4B96" w:rsidRPr="00B21ABD" w:rsidRDefault="000E4B96" w:rsidP="000E4B96">
      <w:pPr>
        <w:pStyle w:val="Zkladntext21"/>
        <w:spacing w:before="120"/>
        <w:rPr>
          <w:rFonts w:ascii="Arial" w:hAnsi="Arial" w:cs="Arial"/>
          <w:b w:val="0"/>
          <w:bCs/>
          <w:sz w:val="16"/>
          <w:szCs w:val="16"/>
        </w:rPr>
      </w:pPr>
      <w:r w:rsidRPr="00B21ABD">
        <w:rPr>
          <w:rFonts w:ascii="Arial" w:hAnsi="Arial" w:cs="Arial"/>
          <w:b w:val="0"/>
          <w:bCs/>
          <w:sz w:val="16"/>
          <w:szCs w:val="16"/>
        </w:rPr>
        <w:t>…………………………..</w:t>
      </w:r>
    </w:p>
    <w:p w14:paraId="2154B3C3" w14:textId="77777777" w:rsidR="000E4B96" w:rsidRPr="00B21ABD" w:rsidRDefault="00E96AF7" w:rsidP="000E4B96">
      <w:pPr>
        <w:pStyle w:val="Zkladntext31"/>
        <w:rPr>
          <w:rFonts w:ascii="Arial" w:hAnsi="Arial" w:cs="Arial"/>
          <w:bCs/>
          <w:sz w:val="16"/>
          <w:szCs w:val="16"/>
          <w:lang w:eastAsia="cs-CZ"/>
        </w:rPr>
      </w:pPr>
      <w:r w:rsidRPr="00B21ABD">
        <w:rPr>
          <w:rFonts w:ascii="Arial" w:hAnsi="Arial" w:cs="Arial"/>
          <w:bCs/>
          <w:sz w:val="16"/>
          <w:szCs w:val="16"/>
          <w:lang w:eastAsia="cs-CZ"/>
        </w:rPr>
        <w:t>p</w:t>
      </w:r>
      <w:r w:rsidR="000E4B96" w:rsidRPr="00B21ABD">
        <w:rPr>
          <w:rFonts w:ascii="Arial" w:hAnsi="Arial" w:cs="Arial"/>
          <w:bCs/>
          <w:sz w:val="16"/>
          <w:szCs w:val="16"/>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49AEDF38"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100BFD">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227098F9"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100BFD">
        <w:rPr>
          <w:rFonts w:ascii="Arial" w:hAnsi="Arial" w:cs="Arial"/>
          <w:sz w:val="22"/>
          <w:szCs w:val="22"/>
        </w:rPr>
        <w:t> Českém Krumlově</w:t>
      </w:r>
      <w:r w:rsidRPr="00172AFE">
        <w:rPr>
          <w:rFonts w:ascii="Arial" w:hAnsi="Arial" w:cs="Arial"/>
          <w:sz w:val="22"/>
          <w:szCs w:val="22"/>
        </w:rPr>
        <w:t xml:space="preserve"> 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05BF39EE" w:rsidR="00B12289" w:rsidRPr="00100BFD" w:rsidRDefault="00B12289" w:rsidP="00C55134">
      <w:pPr>
        <w:tabs>
          <w:tab w:val="left" w:pos="4962"/>
        </w:tabs>
        <w:jc w:val="both"/>
        <w:rPr>
          <w:rFonts w:ascii="Arial" w:hAnsi="Arial" w:cs="Arial"/>
          <w:iCs/>
          <w:sz w:val="22"/>
          <w:szCs w:val="22"/>
        </w:rPr>
      </w:pPr>
      <w:r w:rsidRPr="00172AFE">
        <w:rPr>
          <w:rFonts w:ascii="Arial" w:hAnsi="Arial" w:cs="Arial"/>
          <w:sz w:val="22"/>
          <w:szCs w:val="22"/>
        </w:rPr>
        <w:tab/>
      </w:r>
      <w:r w:rsidR="00100BFD">
        <w:rPr>
          <w:rFonts w:ascii="Arial" w:hAnsi="Arial" w:cs="Arial"/>
          <w:sz w:val="22"/>
          <w:szCs w:val="22"/>
        </w:rPr>
        <w:t xml:space="preserve">            </w:t>
      </w:r>
      <w:r w:rsidR="00007BEE">
        <w:rPr>
          <w:rFonts w:ascii="Arial" w:hAnsi="Arial" w:cs="Arial"/>
          <w:sz w:val="22"/>
          <w:szCs w:val="22"/>
        </w:rPr>
        <w:t xml:space="preserve">              </w:t>
      </w:r>
      <w:r w:rsidR="00100BFD">
        <w:rPr>
          <w:rFonts w:ascii="Arial" w:hAnsi="Arial" w:cs="Arial"/>
          <w:sz w:val="22"/>
          <w:szCs w:val="22"/>
        </w:rPr>
        <w:t xml:space="preserve">  </w:t>
      </w:r>
      <w:r w:rsidR="00100BFD" w:rsidRPr="00100BFD">
        <w:rPr>
          <w:rFonts w:ascii="Arial" w:hAnsi="Arial" w:cs="Arial"/>
          <w:iCs/>
          <w:sz w:val="22"/>
          <w:szCs w:val="22"/>
        </w:rPr>
        <w:t xml:space="preserve"> </w:t>
      </w:r>
      <w:r w:rsidRPr="00100BFD">
        <w:rPr>
          <w:rFonts w:ascii="Arial" w:hAnsi="Arial" w:cs="Arial"/>
          <w:iCs/>
          <w:sz w:val="22"/>
          <w:szCs w:val="22"/>
        </w:rPr>
        <w:t xml:space="preserve">podpis </w:t>
      </w:r>
    </w:p>
    <w:sectPr w:rsidR="00B12289" w:rsidRPr="00100BFD"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BA1C" w14:textId="77777777" w:rsidR="00577BC8" w:rsidRDefault="00577BC8">
      <w:r>
        <w:separator/>
      </w:r>
    </w:p>
  </w:endnote>
  <w:endnote w:type="continuationSeparator" w:id="0">
    <w:p w14:paraId="23189D42" w14:textId="77777777" w:rsidR="00577BC8" w:rsidRDefault="0057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35F2F278" w:rsidR="00AE55C5" w:rsidRPr="003A60AD" w:rsidRDefault="00AE55C5" w:rsidP="00C55134">
    <w:pPr>
      <w:tabs>
        <w:tab w:val="center" w:pos="4550"/>
        <w:tab w:val="left" w:pos="5818"/>
      </w:tabs>
      <w:ind w:right="260"/>
      <w:jc w:val="right"/>
      <w:rPr>
        <w:rFonts w:ascii="Arial" w:hAnsi="Arial" w:cs="Arial"/>
        <w:color w:val="222A35"/>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1CD2" w14:textId="77777777" w:rsidR="00577BC8" w:rsidRDefault="00577BC8">
      <w:r>
        <w:separator/>
      </w:r>
    </w:p>
  </w:footnote>
  <w:footnote w:type="continuationSeparator" w:id="0">
    <w:p w14:paraId="64D052E6" w14:textId="77777777" w:rsidR="00577BC8" w:rsidRDefault="0057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07BEE"/>
    <w:rsid w:val="00012BB1"/>
    <w:rsid w:val="000215A3"/>
    <w:rsid w:val="00021CF1"/>
    <w:rsid w:val="000413F1"/>
    <w:rsid w:val="00055063"/>
    <w:rsid w:val="000566DB"/>
    <w:rsid w:val="000B6C68"/>
    <w:rsid w:val="000C0E03"/>
    <w:rsid w:val="000C193A"/>
    <w:rsid w:val="000C2281"/>
    <w:rsid w:val="000D41BE"/>
    <w:rsid w:val="000D7334"/>
    <w:rsid w:val="000E4B96"/>
    <w:rsid w:val="00100BFD"/>
    <w:rsid w:val="00103748"/>
    <w:rsid w:val="00122060"/>
    <w:rsid w:val="001450AF"/>
    <w:rsid w:val="00147277"/>
    <w:rsid w:val="00147EF2"/>
    <w:rsid w:val="00154304"/>
    <w:rsid w:val="00164B4F"/>
    <w:rsid w:val="00166C90"/>
    <w:rsid w:val="00172AFE"/>
    <w:rsid w:val="00172C8C"/>
    <w:rsid w:val="001911ED"/>
    <w:rsid w:val="001A1555"/>
    <w:rsid w:val="001A26AE"/>
    <w:rsid w:val="001B14F5"/>
    <w:rsid w:val="001D4B2E"/>
    <w:rsid w:val="001F30A2"/>
    <w:rsid w:val="001F65F1"/>
    <w:rsid w:val="00211BE1"/>
    <w:rsid w:val="00237C69"/>
    <w:rsid w:val="00267C0A"/>
    <w:rsid w:val="00273669"/>
    <w:rsid w:val="00283B4D"/>
    <w:rsid w:val="0028688A"/>
    <w:rsid w:val="002A0EDA"/>
    <w:rsid w:val="002A7FDD"/>
    <w:rsid w:val="002B10E5"/>
    <w:rsid w:val="002B7D45"/>
    <w:rsid w:val="002F181D"/>
    <w:rsid w:val="00312389"/>
    <w:rsid w:val="003138B2"/>
    <w:rsid w:val="00321BF4"/>
    <w:rsid w:val="00331CA5"/>
    <w:rsid w:val="0033332E"/>
    <w:rsid w:val="0036411C"/>
    <w:rsid w:val="00380FAA"/>
    <w:rsid w:val="00381EE8"/>
    <w:rsid w:val="00385CDE"/>
    <w:rsid w:val="003A52D6"/>
    <w:rsid w:val="003A60AD"/>
    <w:rsid w:val="003A653A"/>
    <w:rsid w:val="003B0206"/>
    <w:rsid w:val="003B26D2"/>
    <w:rsid w:val="003D65AA"/>
    <w:rsid w:val="003E4AB5"/>
    <w:rsid w:val="003F18CB"/>
    <w:rsid w:val="003F59A5"/>
    <w:rsid w:val="00401E9A"/>
    <w:rsid w:val="00402604"/>
    <w:rsid w:val="004133BE"/>
    <w:rsid w:val="00427C2D"/>
    <w:rsid w:val="004367AE"/>
    <w:rsid w:val="0044541E"/>
    <w:rsid w:val="004672AF"/>
    <w:rsid w:val="00491954"/>
    <w:rsid w:val="0049387D"/>
    <w:rsid w:val="00496220"/>
    <w:rsid w:val="004A0E7A"/>
    <w:rsid w:val="004B7A3F"/>
    <w:rsid w:val="004C392A"/>
    <w:rsid w:val="004D7614"/>
    <w:rsid w:val="004E5B77"/>
    <w:rsid w:val="004F427C"/>
    <w:rsid w:val="00501990"/>
    <w:rsid w:val="00510DA2"/>
    <w:rsid w:val="005140F8"/>
    <w:rsid w:val="00517E8C"/>
    <w:rsid w:val="005673C7"/>
    <w:rsid w:val="00572031"/>
    <w:rsid w:val="00575364"/>
    <w:rsid w:val="00577BC8"/>
    <w:rsid w:val="005816B6"/>
    <w:rsid w:val="00581D54"/>
    <w:rsid w:val="00586203"/>
    <w:rsid w:val="00591293"/>
    <w:rsid w:val="005937D7"/>
    <w:rsid w:val="005A4B68"/>
    <w:rsid w:val="005A6243"/>
    <w:rsid w:val="005A7A35"/>
    <w:rsid w:val="005B1F0A"/>
    <w:rsid w:val="005B615D"/>
    <w:rsid w:val="005C1E81"/>
    <w:rsid w:val="005D4B65"/>
    <w:rsid w:val="005D5F5A"/>
    <w:rsid w:val="005D78C5"/>
    <w:rsid w:val="005E1CBE"/>
    <w:rsid w:val="005F6D25"/>
    <w:rsid w:val="00603EFB"/>
    <w:rsid w:val="006079ED"/>
    <w:rsid w:val="006146AC"/>
    <w:rsid w:val="006263EB"/>
    <w:rsid w:val="00627487"/>
    <w:rsid w:val="00630CDE"/>
    <w:rsid w:val="00632E4C"/>
    <w:rsid w:val="00635FAF"/>
    <w:rsid w:val="0064282E"/>
    <w:rsid w:val="00652954"/>
    <w:rsid w:val="00654FA7"/>
    <w:rsid w:val="00675971"/>
    <w:rsid w:val="00694F24"/>
    <w:rsid w:val="006B5CB1"/>
    <w:rsid w:val="006C3C9A"/>
    <w:rsid w:val="006C5EC8"/>
    <w:rsid w:val="006E709A"/>
    <w:rsid w:val="006E7AB7"/>
    <w:rsid w:val="006F2A70"/>
    <w:rsid w:val="006F4CCE"/>
    <w:rsid w:val="0071157E"/>
    <w:rsid w:val="0072149A"/>
    <w:rsid w:val="0072227E"/>
    <w:rsid w:val="0073174D"/>
    <w:rsid w:val="00744C5D"/>
    <w:rsid w:val="0074684C"/>
    <w:rsid w:val="00746B8F"/>
    <w:rsid w:val="0077249E"/>
    <w:rsid w:val="007728B6"/>
    <w:rsid w:val="007814CD"/>
    <w:rsid w:val="00796630"/>
    <w:rsid w:val="007B4C82"/>
    <w:rsid w:val="007E1B93"/>
    <w:rsid w:val="007E6165"/>
    <w:rsid w:val="00801CE9"/>
    <w:rsid w:val="00831BA4"/>
    <w:rsid w:val="0083571B"/>
    <w:rsid w:val="00840776"/>
    <w:rsid w:val="00860DFA"/>
    <w:rsid w:val="008637F0"/>
    <w:rsid w:val="00866E2A"/>
    <w:rsid w:val="008A0F16"/>
    <w:rsid w:val="008A577F"/>
    <w:rsid w:val="008B2D9C"/>
    <w:rsid w:val="008B464B"/>
    <w:rsid w:val="008C46D0"/>
    <w:rsid w:val="008F1C44"/>
    <w:rsid w:val="008F4B33"/>
    <w:rsid w:val="008F4D80"/>
    <w:rsid w:val="00905A80"/>
    <w:rsid w:val="00905EB1"/>
    <w:rsid w:val="00916575"/>
    <w:rsid w:val="00936026"/>
    <w:rsid w:val="00936D87"/>
    <w:rsid w:val="00942476"/>
    <w:rsid w:val="00962E58"/>
    <w:rsid w:val="00973B29"/>
    <w:rsid w:val="00981FC1"/>
    <w:rsid w:val="00982649"/>
    <w:rsid w:val="009A506B"/>
    <w:rsid w:val="009A60D7"/>
    <w:rsid w:val="009B0940"/>
    <w:rsid w:val="009B2A93"/>
    <w:rsid w:val="009B2DE4"/>
    <w:rsid w:val="009B5AD7"/>
    <w:rsid w:val="009C5FEF"/>
    <w:rsid w:val="009D2A73"/>
    <w:rsid w:val="009D404F"/>
    <w:rsid w:val="009E0A3D"/>
    <w:rsid w:val="009F7160"/>
    <w:rsid w:val="00A02236"/>
    <w:rsid w:val="00A047CC"/>
    <w:rsid w:val="00A15668"/>
    <w:rsid w:val="00A1786F"/>
    <w:rsid w:val="00A32182"/>
    <w:rsid w:val="00A53695"/>
    <w:rsid w:val="00A8373D"/>
    <w:rsid w:val="00A83B0E"/>
    <w:rsid w:val="00A95382"/>
    <w:rsid w:val="00AA3C63"/>
    <w:rsid w:val="00AB6901"/>
    <w:rsid w:val="00AB76B7"/>
    <w:rsid w:val="00AB7FF1"/>
    <w:rsid w:val="00AC3D8E"/>
    <w:rsid w:val="00AD615D"/>
    <w:rsid w:val="00AE264A"/>
    <w:rsid w:val="00AE55C5"/>
    <w:rsid w:val="00AE627D"/>
    <w:rsid w:val="00B07663"/>
    <w:rsid w:val="00B10AFA"/>
    <w:rsid w:val="00B12289"/>
    <w:rsid w:val="00B1363E"/>
    <w:rsid w:val="00B21ABD"/>
    <w:rsid w:val="00B24877"/>
    <w:rsid w:val="00B43481"/>
    <w:rsid w:val="00B44BC3"/>
    <w:rsid w:val="00B57F71"/>
    <w:rsid w:val="00B65A94"/>
    <w:rsid w:val="00B67031"/>
    <w:rsid w:val="00B739D7"/>
    <w:rsid w:val="00B956F8"/>
    <w:rsid w:val="00B97C1B"/>
    <w:rsid w:val="00BB2F1C"/>
    <w:rsid w:val="00BB761E"/>
    <w:rsid w:val="00BC0DC5"/>
    <w:rsid w:val="00BC42BB"/>
    <w:rsid w:val="00BE2D32"/>
    <w:rsid w:val="00BE42E6"/>
    <w:rsid w:val="00C07711"/>
    <w:rsid w:val="00C30BEF"/>
    <w:rsid w:val="00C371CF"/>
    <w:rsid w:val="00C4153B"/>
    <w:rsid w:val="00C50F43"/>
    <w:rsid w:val="00C51F6A"/>
    <w:rsid w:val="00C52011"/>
    <w:rsid w:val="00C54EE6"/>
    <w:rsid w:val="00C55134"/>
    <w:rsid w:val="00C63942"/>
    <w:rsid w:val="00C6564B"/>
    <w:rsid w:val="00C70DDA"/>
    <w:rsid w:val="00C760AF"/>
    <w:rsid w:val="00C8694F"/>
    <w:rsid w:val="00C91F2F"/>
    <w:rsid w:val="00C966B2"/>
    <w:rsid w:val="00C97411"/>
    <w:rsid w:val="00CA18A0"/>
    <w:rsid w:val="00CA36A6"/>
    <w:rsid w:val="00CC42B0"/>
    <w:rsid w:val="00CC48E6"/>
    <w:rsid w:val="00CF63F2"/>
    <w:rsid w:val="00D00B9B"/>
    <w:rsid w:val="00D048BC"/>
    <w:rsid w:val="00D206DB"/>
    <w:rsid w:val="00D2110E"/>
    <w:rsid w:val="00D27FDA"/>
    <w:rsid w:val="00D32C4D"/>
    <w:rsid w:val="00D46811"/>
    <w:rsid w:val="00D52B10"/>
    <w:rsid w:val="00D75509"/>
    <w:rsid w:val="00DA28F3"/>
    <w:rsid w:val="00DB6AA8"/>
    <w:rsid w:val="00DC22F5"/>
    <w:rsid w:val="00DC7CF9"/>
    <w:rsid w:val="00DD4A55"/>
    <w:rsid w:val="00DE35A2"/>
    <w:rsid w:val="00DF57DD"/>
    <w:rsid w:val="00E24AD5"/>
    <w:rsid w:val="00E27BAE"/>
    <w:rsid w:val="00E334FE"/>
    <w:rsid w:val="00E37E0D"/>
    <w:rsid w:val="00E46C56"/>
    <w:rsid w:val="00E67177"/>
    <w:rsid w:val="00E74F71"/>
    <w:rsid w:val="00E766ED"/>
    <w:rsid w:val="00E94433"/>
    <w:rsid w:val="00E95D78"/>
    <w:rsid w:val="00E96243"/>
    <w:rsid w:val="00E96AF7"/>
    <w:rsid w:val="00EA5C10"/>
    <w:rsid w:val="00EB35FA"/>
    <w:rsid w:val="00EC2A9B"/>
    <w:rsid w:val="00EC3BD5"/>
    <w:rsid w:val="00ED25AE"/>
    <w:rsid w:val="00EE5809"/>
    <w:rsid w:val="00EF0516"/>
    <w:rsid w:val="00EF1837"/>
    <w:rsid w:val="00EF4C42"/>
    <w:rsid w:val="00F04ACD"/>
    <w:rsid w:val="00F06A17"/>
    <w:rsid w:val="00F06B2E"/>
    <w:rsid w:val="00F1115F"/>
    <w:rsid w:val="00F13D9E"/>
    <w:rsid w:val="00F21C8B"/>
    <w:rsid w:val="00F269EA"/>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C7D72"/>
    <w:rsid w:val="00FD349D"/>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sz w:val="24"/>
      <w:szCs w:val="24"/>
    </w:rPr>
  </w:style>
  <w:style w:type="paragraph" w:styleId="Zkladntextodsazen">
    <w:name w:val="Body Text Indent"/>
    <w:basedOn w:val="Normln"/>
    <w:link w:val="ZkladntextodsazenChar"/>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odsazenChar">
    <w:name w:val="Základní text odsazený Char"/>
    <w:link w:val="Zkladntextodsazen"/>
    <w:rsid w:val="00381EE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37</cp:revision>
  <cp:lastPrinted>2013-12-10T07:32:00Z</cp:lastPrinted>
  <dcterms:created xsi:type="dcterms:W3CDTF">2023-03-03T12:13:00Z</dcterms:created>
  <dcterms:modified xsi:type="dcterms:W3CDTF">2023-03-15T06:50:00Z</dcterms:modified>
</cp:coreProperties>
</file>