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2</w:t>
      </w:r>
    </w:p>
    <w:p>
      <w:pPr>
        <w:spacing w:before="0"/>
        <w:ind w:left="294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1200600052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Petrovice</w:t>
      </w:r>
    </w:p>
    <w:p>
      <w:pPr>
        <w:pStyle w:val="BodyText"/>
        <w:tabs>
          <w:tab w:pos="2982" w:val="left" w:leader="none"/>
        </w:tabs>
        <w:spacing w:before="1"/>
        <w:ind w:left="102" w:right="1843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4"/>
        </w:rPr>
        <w:t> </w:t>
      </w:r>
      <w:r>
        <w:rPr/>
        <w:t>úřad</w:t>
      </w:r>
      <w:r>
        <w:rPr>
          <w:spacing w:val="-3"/>
        </w:rPr>
        <w:t> </w:t>
      </w:r>
      <w:r>
        <w:rPr/>
        <w:t>Petrovice,</w:t>
      </w:r>
      <w:r>
        <w:rPr>
          <w:spacing w:val="-1"/>
        </w:rPr>
        <w:t> </w:t>
      </w:r>
      <w:r>
        <w:rPr/>
        <w:t>Petrovice</w:t>
      </w:r>
      <w:r>
        <w:rPr>
          <w:spacing w:val="-5"/>
        </w:rPr>
        <w:t> </w:t>
      </w:r>
      <w:r>
        <w:rPr/>
        <w:t>529,</w:t>
      </w:r>
      <w:r>
        <w:rPr>
          <w:spacing w:val="-3"/>
        </w:rPr>
        <w:t> </w:t>
      </w:r>
      <w:r>
        <w:rPr/>
        <w:t>403</w:t>
      </w:r>
      <w:r>
        <w:rPr>
          <w:spacing w:val="-3"/>
        </w:rPr>
        <w:t> </w:t>
      </w:r>
      <w:r>
        <w:rPr/>
        <w:t>37</w:t>
      </w:r>
      <w:r>
        <w:rPr>
          <w:spacing w:val="-3"/>
        </w:rPr>
        <w:t> </w:t>
      </w:r>
      <w:r>
        <w:rPr/>
        <w:t>Petrovice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00266922</w:t>
      </w:r>
    </w:p>
    <w:p>
      <w:pPr>
        <w:pStyle w:val="BodyText"/>
        <w:tabs>
          <w:tab w:pos="2982" w:val="left" w:leader="none"/>
        </w:tabs>
        <w:ind w:left="102" w:right="3723"/>
      </w:pPr>
      <w:r>
        <w:rPr/>
        <w:t>zastoupená:</w:t>
        <w:tab/>
        <w:t>Zuzanou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ů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o v o</w:t>
      </w:r>
      <w:r>
        <w:rPr>
          <w:spacing w:val="-2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1200600052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33"/>
        </w:rPr>
        <w:t> </w:t>
      </w:r>
      <w:r>
        <w:rPr/>
        <w:t>prostředí</w:t>
      </w:r>
      <w:r>
        <w:rPr>
          <w:spacing w:val="33"/>
        </w:rPr>
        <w:t> </w:t>
      </w:r>
      <w:r>
        <w:rPr/>
        <w:t>České</w:t>
      </w:r>
      <w:r>
        <w:rPr>
          <w:spacing w:val="32"/>
        </w:rPr>
        <w:t> </w:t>
      </w:r>
      <w:r>
        <w:rPr/>
        <w:t>republiky</w:t>
      </w:r>
      <w:r>
        <w:rPr>
          <w:spacing w:val="33"/>
        </w:rPr>
        <w:t> </w:t>
      </w:r>
      <w:r>
        <w:rPr/>
        <w:t>ze</w:t>
      </w:r>
      <w:r>
        <w:rPr>
          <w:spacing w:val="33"/>
        </w:rPr>
        <w:t> </w:t>
      </w:r>
      <w:r>
        <w:rPr/>
        <w:t>dne</w:t>
      </w:r>
      <w:r>
        <w:rPr>
          <w:spacing w:val="36"/>
        </w:rPr>
        <w:t> </w:t>
      </w:r>
      <w:r>
        <w:rPr/>
        <w:t>22.</w:t>
      </w:r>
      <w:r>
        <w:rPr>
          <w:spacing w:val="33"/>
        </w:rPr>
        <w:t> </w:t>
      </w:r>
      <w:r>
        <w:rPr/>
        <w:t>7.</w:t>
      </w:r>
      <w:r>
        <w:rPr>
          <w:spacing w:val="33"/>
        </w:rPr>
        <w:t> </w:t>
      </w:r>
      <w:r>
        <w:rPr/>
        <w:t>2021</w:t>
      </w:r>
      <w:r>
        <w:rPr>
          <w:spacing w:val="34"/>
        </w:rPr>
        <w:t> </w:t>
      </w:r>
      <w:r>
        <w:rPr/>
        <w:t>ve</w:t>
      </w:r>
      <w:r>
        <w:rPr>
          <w:spacing w:val="34"/>
        </w:rPr>
        <w:t> </w:t>
      </w:r>
      <w:r>
        <w:rPr/>
        <w:t>znění</w:t>
      </w:r>
      <w:r>
        <w:rPr>
          <w:spacing w:val="33"/>
        </w:rPr>
        <w:t> </w:t>
      </w:r>
      <w:r>
        <w:rPr/>
        <w:t>dodatku</w:t>
      </w:r>
      <w:r>
        <w:rPr>
          <w:spacing w:val="33"/>
        </w:rPr>
        <w:t> </w:t>
      </w:r>
      <w:r>
        <w:rPr/>
        <w:t>ze</w:t>
      </w:r>
      <w:r>
        <w:rPr>
          <w:spacing w:val="32"/>
        </w:rPr>
        <w:t> </w:t>
      </w:r>
      <w:r>
        <w:rPr/>
        <w:t>dne</w:t>
      </w:r>
      <w:r>
        <w:rPr>
          <w:spacing w:val="35"/>
        </w:rPr>
        <w:t> </w:t>
      </w:r>
      <w:r>
        <w:rPr/>
        <w:t>6.</w:t>
      </w:r>
      <w:r>
        <w:rPr>
          <w:spacing w:val="33"/>
        </w:rPr>
        <w:t> </w:t>
      </w:r>
      <w:r>
        <w:rPr/>
        <w:t>12.</w:t>
      </w:r>
      <w:r>
        <w:rPr>
          <w:spacing w:val="33"/>
        </w:rPr>
        <w:t> </w:t>
      </w:r>
      <w:r>
        <w:rPr/>
        <w:t>2022</w:t>
      </w:r>
      <w:r>
        <w:rPr>
          <w:spacing w:val="34"/>
        </w:rPr>
        <w:t> </w:t>
      </w:r>
      <w:r>
        <w:rPr/>
        <w:t>(dále</w:t>
      </w:r>
      <w:r>
        <w:rPr>
          <w:spacing w:val="32"/>
        </w:rPr>
        <w:t> </w:t>
      </w:r>
      <w:r>
        <w:rPr/>
        <w:t>jen</w:t>
      </w:r>
    </w:p>
    <w:p>
      <w:pPr>
        <w:pStyle w:val="BodyText"/>
        <w:spacing w:before="1"/>
        <w:ind w:left="102"/>
      </w:pPr>
      <w:r>
        <w:rPr/>
        <w:t>„Smlouva“):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37" w:lineRule="auto" w:before="0" w:after="0"/>
        <w:ind w:left="529" w:right="118" w:hanging="428"/>
        <w:jc w:val="both"/>
        <w:rPr>
          <w:sz w:val="20"/>
        </w:rPr>
      </w:pPr>
      <w:r>
        <w:rPr>
          <w:sz w:val="20"/>
        </w:rPr>
        <w:t>V článku II bodu 7 písm. p) se slova „v období od 2. 12. 2020 do 30. 6. 2022“ nahrazují slovy „v období</w:t>
      </w:r>
      <w:r>
        <w:rPr>
          <w:spacing w:val="-5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2.</w:t>
      </w:r>
      <w:r>
        <w:rPr>
          <w:spacing w:val="-1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2020 do</w:t>
      </w:r>
      <w:r>
        <w:rPr>
          <w:spacing w:val="-1"/>
          <w:sz w:val="20"/>
        </w:rPr>
        <w:t> </w:t>
      </w:r>
      <w:r>
        <w:rPr>
          <w:sz w:val="20"/>
        </w:rPr>
        <w:t>30.</w:t>
      </w:r>
      <w:r>
        <w:rPr>
          <w:spacing w:val="1"/>
          <w:sz w:val="20"/>
        </w:rPr>
        <w:t> </w:t>
      </w:r>
      <w:r>
        <w:rPr>
          <w:sz w:val="20"/>
        </w:rPr>
        <w:t>6.</w:t>
      </w:r>
      <w:r>
        <w:rPr>
          <w:spacing w:val="-1"/>
          <w:sz w:val="20"/>
        </w:rPr>
        <w:t> </w:t>
      </w:r>
      <w:r>
        <w:rPr>
          <w:sz w:val="20"/>
        </w:rPr>
        <w:t>2023“.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6/2023.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10" w:hanging="428"/>
        <w:jc w:val="both"/>
        <w:rPr>
          <w:sz w:val="20"/>
        </w:rPr>
      </w:pPr>
      <w:r>
        <w:rPr>
          <w:sz w:val="20"/>
        </w:rPr>
        <w:t>V článku IV bodu 1 písm. l) se termín předložení vyúčtování a podkladů k ZVA prodlužuje do konce</w:t>
      </w:r>
      <w:r>
        <w:rPr>
          <w:spacing w:val="1"/>
          <w:sz w:val="20"/>
        </w:rPr>
        <w:t> </w:t>
      </w:r>
      <w:r>
        <w:rPr>
          <w:sz w:val="20"/>
        </w:rPr>
        <w:t>8/2023.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9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 w:before="1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32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2023-01-27T07:36:38Z</dcterms:created>
  <dcterms:modified xsi:type="dcterms:W3CDTF">2023-01-27T07:36:38Z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