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A2" w:rsidRDefault="00315C10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1190700407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57BA2" w:rsidRDefault="00315C1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157BA2" w:rsidRDefault="00157BA2">
      <w:pPr>
        <w:pStyle w:val="Zkladntext"/>
        <w:ind w:left="0"/>
        <w:jc w:val="left"/>
        <w:rPr>
          <w:sz w:val="60"/>
        </w:rPr>
      </w:pPr>
    </w:p>
    <w:p w:rsidR="00157BA2" w:rsidRDefault="00315C10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57BA2" w:rsidRDefault="00157BA2">
      <w:pPr>
        <w:pStyle w:val="Zkladntext"/>
        <w:spacing w:before="1"/>
        <w:ind w:left="0"/>
        <w:jc w:val="left"/>
      </w:pPr>
    </w:p>
    <w:p w:rsidR="00157BA2" w:rsidRDefault="00315C10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57BA2" w:rsidRDefault="00315C1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57BA2" w:rsidRDefault="00315C10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57BA2" w:rsidRDefault="00315C10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157BA2" w:rsidRDefault="00315C10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157BA2" w:rsidRDefault="00315C10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57BA2" w:rsidRDefault="00315C10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57BA2" w:rsidRDefault="00157BA2">
      <w:pPr>
        <w:pStyle w:val="Zkladntext"/>
        <w:spacing w:before="1"/>
        <w:ind w:left="0"/>
        <w:jc w:val="left"/>
      </w:pPr>
    </w:p>
    <w:p w:rsidR="00157BA2" w:rsidRDefault="00315C10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157BA2" w:rsidRDefault="00157BA2">
      <w:pPr>
        <w:pStyle w:val="Zkladntext"/>
        <w:ind w:left="0"/>
        <w:jc w:val="left"/>
      </w:pPr>
    </w:p>
    <w:p w:rsidR="00157BA2" w:rsidRDefault="00315C10">
      <w:pPr>
        <w:pStyle w:val="Nadpis2"/>
        <w:ind w:right="0"/>
        <w:jc w:val="left"/>
      </w:pPr>
      <w:r>
        <w:t>Střední</w:t>
      </w:r>
      <w:r>
        <w:rPr>
          <w:spacing w:val="-4"/>
        </w:rPr>
        <w:t xml:space="preserve"> </w:t>
      </w:r>
      <w:r>
        <w:t>zemědělská</w:t>
      </w:r>
      <w:r>
        <w:rPr>
          <w:spacing w:val="-3"/>
        </w:rPr>
        <w:t xml:space="preserve"> </w:t>
      </w:r>
      <w:r>
        <w:t>škola,</w:t>
      </w:r>
      <w:r>
        <w:rPr>
          <w:spacing w:val="-4"/>
        </w:rPr>
        <w:t xml:space="preserve"> </w:t>
      </w:r>
      <w:r>
        <w:t>Písek,</w:t>
      </w:r>
      <w:r>
        <w:rPr>
          <w:spacing w:val="-5"/>
        </w:rPr>
        <w:t xml:space="preserve"> </w:t>
      </w:r>
      <w:r>
        <w:t>Čelakovského</w:t>
      </w:r>
      <w:r>
        <w:rPr>
          <w:spacing w:val="-3"/>
        </w:rPr>
        <w:t xml:space="preserve"> </w:t>
      </w:r>
      <w:r>
        <w:t>200</w:t>
      </w:r>
    </w:p>
    <w:p w:rsidR="00157BA2" w:rsidRDefault="00315C10">
      <w:pPr>
        <w:pStyle w:val="Zkladntext"/>
        <w:spacing w:before="1" w:line="265" w:lineRule="exact"/>
        <w:ind w:left="24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157BA2" w:rsidRDefault="00315C1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</w:r>
      <w:r>
        <w:t>Písek,</w:t>
      </w:r>
      <w:r>
        <w:rPr>
          <w:spacing w:val="-2"/>
        </w:rPr>
        <w:t xml:space="preserve"> </w:t>
      </w:r>
      <w:r>
        <w:t>Pražské</w:t>
      </w:r>
      <w:r>
        <w:rPr>
          <w:spacing w:val="-4"/>
        </w:rPr>
        <w:t xml:space="preserve"> </w:t>
      </w:r>
      <w:r>
        <w:t>Předměstí,</w:t>
      </w:r>
      <w:r>
        <w:rPr>
          <w:spacing w:val="-4"/>
        </w:rPr>
        <w:t xml:space="preserve"> </w:t>
      </w:r>
      <w:r>
        <w:t>Čelakovského</w:t>
      </w:r>
      <w:r>
        <w:rPr>
          <w:spacing w:val="-4"/>
        </w:rPr>
        <w:t xml:space="preserve"> </w:t>
      </w:r>
      <w:r>
        <w:t>200,</w:t>
      </w:r>
      <w:r>
        <w:rPr>
          <w:spacing w:val="-4"/>
        </w:rPr>
        <w:t xml:space="preserve"> </w:t>
      </w:r>
      <w:r>
        <w:t>397 01</w:t>
      </w:r>
      <w:r>
        <w:rPr>
          <w:spacing w:val="-3"/>
        </w:rPr>
        <w:t xml:space="preserve"> </w:t>
      </w:r>
      <w:r>
        <w:t>Písek</w:t>
      </w:r>
    </w:p>
    <w:p w:rsidR="00157BA2" w:rsidRDefault="00315C10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60869054</w:t>
      </w:r>
    </w:p>
    <w:p w:rsidR="00157BA2" w:rsidRDefault="00315C10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Marií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157BA2" w:rsidRDefault="00315C10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157BA2" w:rsidRDefault="00315C10">
      <w:pPr>
        <w:pStyle w:val="Zkladntext"/>
        <w:tabs>
          <w:tab w:val="left" w:pos="3122"/>
        </w:tabs>
        <w:ind w:left="242" w:right="504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7563400237/0100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57BA2" w:rsidRDefault="00157BA2">
      <w:pPr>
        <w:pStyle w:val="Zkladntext"/>
        <w:spacing w:before="12"/>
        <w:ind w:left="0"/>
        <w:jc w:val="left"/>
        <w:rPr>
          <w:sz w:val="19"/>
        </w:rPr>
      </w:pPr>
    </w:p>
    <w:p w:rsidR="00157BA2" w:rsidRDefault="00315C10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57BA2" w:rsidRDefault="00157BA2">
      <w:pPr>
        <w:pStyle w:val="Zkladntext"/>
        <w:spacing w:before="1"/>
        <w:ind w:left="0"/>
        <w:jc w:val="left"/>
        <w:rPr>
          <w:sz w:val="36"/>
        </w:rPr>
      </w:pPr>
    </w:p>
    <w:p w:rsidR="00157BA2" w:rsidRDefault="00315C10">
      <w:pPr>
        <w:pStyle w:val="Nadpis1"/>
      </w:pPr>
      <w:r>
        <w:t>I.</w:t>
      </w:r>
    </w:p>
    <w:p w:rsidR="00157BA2" w:rsidRDefault="00315C10">
      <w:pPr>
        <w:pStyle w:val="Nadpis2"/>
        <w:spacing w:before="1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57BA2" w:rsidRDefault="00157BA2">
      <w:pPr>
        <w:pStyle w:val="Zkladntext"/>
        <w:ind w:left="0"/>
        <w:jc w:val="left"/>
        <w:rPr>
          <w:b/>
          <w:sz w:val="18"/>
        </w:rPr>
      </w:pPr>
    </w:p>
    <w:p w:rsidR="00157BA2" w:rsidRDefault="00315C10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3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4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5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1190700407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157BA2" w:rsidRDefault="00315C10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57BA2" w:rsidRDefault="00157BA2">
      <w:pPr>
        <w:jc w:val="both"/>
        <w:rPr>
          <w:sz w:val="20"/>
        </w:rPr>
        <w:sectPr w:rsidR="00157BA2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157BA2" w:rsidRDefault="00315C10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</w:t>
      </w:r>
      <w:r>
        <w:rPr>
          <w:sz w:val="20"/>
        </w:rPr>
        <w:t>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57BA2" w:rsidRDefault="00315C10">
      <w:pPr>
        <w:pStyle w:val="Nadpis2"/>
        <w:spacing w:before="120"/>
        <w:ind w:left="1050" w:right="0"/>
        <w:jc w:val="left"/>
      </w:pPr>
      <w:r>
        <w:t>„Úprava</w:t>
      </w:r>
      <w:r>
        <w:rPr>
          <w:spacing w:val="-1"/>
        </w:rPr>
        <w:t xml:space="preserve"> </w:t>
      </w:r>
      <w:r>
        <w:t>pozemku</w:t>
      </w:r>
      <w:r>
        <w:rPr>
          <w:spacing w:val="-4"/>
        </w:rPr>
        <w:t xml:space="preserve"> </w:t>
      </w:r>
      <w:r>
        <w:t>zahrady</w:t>
      </w:r>
      <w:r>
        <w:rPr>
          <w:spacing w:val="-2"/>
        </w:rPr>
        <w:t xml:space="preserve"> </w:t>
      </w:r>
      <w:r>
        <w:t>SZeŠ</w:t>
      </w:r>
      <w:r>
        <w:rPr>
          <w:spacing w:val="-3"/>
        </w:rPr>
        <w:t xml:space="preserve"> </w:t>
      </w:r>
      <w:r>
        <w:t>Písek</w:t>
      </w:r>
      <w:r>
        <w:rPr>
          <w:spacing w:val="-4"/>
        </w:rPr>
        <w:t xml:space="preserve"> </w:t>
      </w:r>
      <w:r>
        <w:t>pro podporu</w:t>
      </w:r>
      <w:r>
        <w:rPr>
          <w:spacing w:val="-2"/>
        </w:rPr>
        <w:t xml:space="preserve"> </w:t>
      </w:r>
      <w:r>
        <w:t>výuky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venkovním</w:t>
      </w:r>
      <w:r>
        <w:rPr>
          <w:spacing w:val="-1"/>
        </w:rPr>
        <w:t xml:space="preserve"> </w:t>
      </w:r>
      <w:r>
        <w:t>prostředí“</w:t>
      </w:r>
    </w:p>
    <w:p w:rsidR="00157BA2" w:rsidRDefault="00315C10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157BA2" w:rsidRDefault="00157BA2">
      <w:pPr>
        <w:pStyle w:val="Zkladntext"/>
        <w:spacing w:before="1"/>
        <w:ind w:left="0"/>
        <w:jc w:val="left"/>
        <w:rPr>
          <w:sz w:val="36"/>
        </w:rPr>
      </w:pPr>
    </w:p>
    <w:p w:rsidR="00157BA2" w:rsidRDefault="00315C10">
      <w:pPr>
        <w:pStyle w:val="Nadpis1"/>
      </w:pPr>
      <w:r>
        <w:t>II.</w:t>
      </w:r>
    </w:p>
    <w:p w:rsidR="00157BA2" w:rsidRDefault="00315C10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57BA2" w:rsidRDefault="00157BA2">
      <w:pPr>
        <w:pStyle w:val="Zkladntext"/>
        <w:spacing w:before="3"/>
        <w:ind w:left="0"/>
        <w:jc w:val="left"/>
        <w:rPr>
          <w:b/>
          <w:sz w:val="18"/>
        </w:rPr>
      </w:pPr>
    </w:p>
    <w:p w:rsidR="00157BA2" w:rsidRDefault="00315C10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185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056,60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jedno sto osmdesát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157BA2" w:rsidRDefault="00315C10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217 713,65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157BA2" w:rsidRDefault="00315C10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57BA2" w:rsidRDefault="00315C10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157BA2" w:rsidRDefault="00315C1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</w:t>
      </w:r>
      <w:r>
        <w:rPr>
          <w:sz w:val="20"/>
        </w:rPr>
        <w:t>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157BA2" w:rsidRDefault="00315C1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57BA2" w:rsidRDefault="00315C10">
      <w:pPr>
        <w:pStyle w:val="Odstavecseseznamem"/>
        <w:numPr>
          <w:ilvl w:val="0"/>
          <w:numId w:val="5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57BA2" w:rsidRDefault="00157BA2">
      <w:pPr>
        <w:pStyle w:val="Zkladntext"/>
        <w:spacing w:before="2"/>
        <w:ind w:left="0"/>
        <w:jc w:val="left"/>
        <w:rPr>
          <w:sz w:val="36"/>
        </w:rPr>
      </w:pPr>
    </w:p>
    <w:p w:rsidR="00157BA2" w:rsidRDefault="00315C10">
      <w:pPr>
        <w:pStyle w:val="Nadpis1"/>
        <w:spacing w:before="1"/>
        <w:ind w:left="3275"/>
      </w:pPr>
      <w:r>
        <w:t>III.</w:t>
      </w:r>
    </w:p>
    <w:p w:rsidR="00157BA2" w:rsidRDefault="00315C10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157BA2" w:rsidRDefault="00157BA2">
      <w:pPr>
        <w:pStyle w:val="Zkladntext"/>
        <w:spacing w:before="12"/>
        <w:ind w:left="0"/>
        <w:jc w:val="left"/>
        <w:rPr>
          <w:b/>
          <w:sz w:val="17"/>
        </w:rPr>
      </w:pP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poskytovat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průběžně   postupem   stanoveným   v bodech   10–15</w:t>
      </w:r>
      <w:r>
        <w:rPr>
          <w:spacing w:val="-52"/>
          <w:sz w:val="20"/>
        </w:rPr>
        <w:t xml:space="preserve"> </w:t>
      </w:r>
      <w:r>
        <w:rPr>
          <w:sz w:val="20"/>
        </w:rPr>
        <w:t>tak,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57BA2" w:rsidRDefault="00157BA2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157BA2">
        <w:trPr>
          <w:trHeight w:val="505"/>
        </w:trPr>
        <w:tc>
          <w:tcPr>
            <w:tcW w:w="4532" w:type="dxa"/>
          </w:tcPr>
          <w:p w:rsidR="00157BA2" w:rsidRDefault="00315C10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157BA2" w:rsidRDefault="00315C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57BA2">
        <w:trPr>
          <w:trHeight w:val="506"/>
        </w:trPr>
        <w:tc>
          <w:tcPr>
            <w:tcW w:w="4532" w:type="dxa"/>
          </w:tcPr>
          <w:p w:rsidR="00157BA2" w:rsidRDefault="00315C10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157BA2" w:rsidRDefault="00315C10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056,60</w:t>
            </w:r>
          </w:p>
        </w:tc>
      </w:tr>
    </w:tbl>
    <w:p w:rsidR="00157BA2" w:rsidRDefault="00157BA2">
      <w:pPr>
        <w:pStyle w:val="Zkladntext"/>
        <w:spacing w:before="2"/>
        <w:ind w:left="0"/>
        <w:jc w:val="left"/>
        <w:rPr>
          <w:sz w:val="29"/>
        </w:rPr>
      </w:pP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</w:t>
      </w:r>
      <w:r>
        <w:rPr>
          <w:sz w:val="20"/>
        </w:rPr>
        <w:t>ředků.</w:t>
      </w:r>
    </w:p>
    <w:p w:rsidR="00157BA2" w:rsidRDefault="00157BA2">
      <w:pPr>
        <w:jc w:val="both"/>
        <w:rPr>
          <w:sz w:val="20"/>
        </w:rPr>
        <w:sectPr w:rsidR="00157BA2">
          <w:pgSz w:w="12240" w:h="15840"/>
          <w:pgMar w:top="1060" w:right="1020" w:bottom="1640" w:left="1460" w:header="0" w:footer="1458" w:gutter="0"/>
          <w:cols w:space="708"/>
        </w:sectPr>
      </w:pP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6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31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9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157BA2" w:rsidRDefault="00315C10">
      <w:pPr>
        <w:pStyle w:val="Odstavecseseznamem"/>
        <w:numPr>
          <w:ilvl w:val="1"/>
          <w:numId w:val="4"/>
        </w:numPr>
        <w:tabs>
          <w:tab w:val="left" w:pos="883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157BA2" w:rsidRDefault="00315C10">
      <w:pPr>
        <w:pStyle w:val="Odstavecseseznamem"/>
        <w:numPr>
          <w:ilvl w:val="1"/>
          <w:numId w:val="4"/>
        </w:numPr>
        <w:tabs>
          <w:tab w:val="left" w:pos="883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kopie</w:t>
      </w:r>
      <w:r>
        <w:rPr>
          <w:spacing w:val="17"/>
          <w:sz w:val="20"/>
        </w:rPr>
        <w:t xml:space="preserve"> </w:t>
      </w:r>
      <w:r>
        <w:rPr>
          <w:sz w:val="20"/>
        </w:rPr>
        <w:t>bankovn</w:t>
      </w:r>
      <w:r>
        <w:rPr>
          <w:sz w:val="20"/>
        </w:rPr>
        <w:t>ích</w:t>
      </w:r>
      <w:r>
        <w:rPr>
          <w:spacing w:val="18"/>
          <w:sz w:val="20"/>
        </w:rPr>
        <w:t xml:space="preserve"> </w:t>
      </w:r>
      <w:r>
        <w:rPr>
          <w:sz w:val="20"/>
        </w:rPr>
        <w:t>výpisů</w:t>
      </w:r>
      <w:r>
        <w:rPr>
          <w:spacing w:val="20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2"/>
          <w:sz w:val="20"/>
        </w:rPr>
        <w:t xml:space="preserve"> </w:t>
      </w:r>
      <w:r>
        <w:rPr>
          <w:sz w:val="20"/>
        </w:rPr>
        <w:t>uhrazení</w:t>
      </w:r>
      <w:r>
        <w:rPr>
          <w:spacing w:val="72"/>
          <w:sz w:val="20"/>
        </w:rPr>
        <w:t xml:space="preserve"> </w:t>
      </w:r>
      <w:r>
        <w:rPr>
          <w:sz w:val="20"/>
        </w:rPr>
        <w:t>faktur</w:t>
      </w:r>
      <w:r>
        <w:rPr>
          <w:spacing w:val="73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2"/>
          <w:sz w:val="20"/>
        </w:rPr>
        <w:t xml:space="preserve"> </w:t>
      </w:r>
      <w:r>
        <w:rPr>
          <w:sz w:val="20"/>
        </w:rPr>
        <w:t>doklady,</w:t>
      </w:r>
      <w:r>
        <w:rPr>
          <w:spacing w:val="73"/>
          <w:sz w:val="20"/>
        </w:rPr>
        <w:t xml:space="preserve"> </w:t>
      </w:r>
      <w:r>
        <w:rPr>
          <w:sz w:val="20"/>
        </w:rPr>
        <w:t>že</w:t>
      </w:r>
      <w:r>
        <w:rPr>
          <w:spacing w:val="72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 xml:space="preserve">Fondu 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mohou 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být 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předloženy 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faktury 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již 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uhrazené. 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Fond 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akceptuje 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předložení   </w:t>
      </w:r>
      <w:r>
        <w:rPr>
          <w:spacing w:val="5"/>
          <w:sz w:val="20"/>
        </w:rPr>
        <w:t xml:space="preserve"> </w:t>
      </w:r>
      <w:r>
        <w:rPr>
          <w:sz w:val="20"/>
        </w:rPr>
        <w:t>faktur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 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6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9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7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3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157BA2" w:rsidRDefault="00315C10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4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5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55"/>
          <w:sz w:val="20"/>
        </w:rPr>
        <w:t xml:space="preserve"> </w:t>
      </w:r>
      <w:r>
        <w:rPr>
          <w:sz w:val="20"/>
        </w:rPr>
        <w:t>pak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třeba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2"/>
          <w:sz w:val="20"/>
        </w:rPr>
        <w:t xml:space="preserve"> </w:t>
      </w:r>
      <w:r>
        <w:rPr>
          <w:sz w:val="20"/>
        </w:rPr>
        <w:t>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54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157BA2" w:rsidRDefault="00157BA2">
      <w:pPr>
        <w:jc w:val="both"/>
        <w:rPr>
          <w:sz w:val="20"/>
        </w:rPr>
        <w:sectPr w:rsidR="00157BA2">
          <w:pgSz w:w="12240" w:h="15840"/>
          <w:pgMar w:top="1060" w:right="1020" w:bottom="1660" w:left="1460" w:header="0" w:footer="1458" w:gutter="0"/>
          <w:cols w:space="708"/>
        </w:sectPr>
      </w:pPr>
    </w:p>
    <w:p w:rsidR="00157BA2" w:rsidRDefault="00157BA2">
      <w:pPr>
        <w:pStyle w:val="Zkladntext"/>
        <w:ind w:left="0"/>
        <w:jc w:val="left"/>
        <w:rPr>
          <w:sz w:val="26"/>
        </w:rPr>
      </w:pPr>
    </w:p>
    <w:p w:rsidR="00157BA2" w:rsidRDefault="00157BA2">
      <w:pPr>
        <w:pStyle w:val="Zkladntext"/>
        <w:ind w:left="0"/>
        <w:jc w:val="left"/>
        <w:rPr>
          <w:sz w:val="26"/>
        </w:rPr>
      </w:pPr>
    </w:p>
    <w:p w:rsidR="00157BA2" w:rsidRDefault="00157BA2">
      <w:pPr>
        <w:pStyle w:val="Zkladntext"/>
        <w:spacing w:before="7"/>
        <w:ind w:left="0"/>
        <w:jc w:val="left"/>
        <w:rPr>
          <w:sz w:val="18"/>
        </w:rPr>
      </w:pPr>
    </w:p>
    <w:p w:rsidR="00157BA2" w:rsidRDefault="00315C10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157BA2" w:rsidRDefault="00315C10">
      <w:pPr>
        <w:spacing w:before="166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57BA2" w:rsidRDefault="00315C10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57BA2" w:rsidRDefault="00157BA2">
      <w:pPr>
        <w:sectPr w:rsidR="00157BA2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57BA2" w:rsidRDefault="00315C10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157BA2" w:rsidRDefault="00315C10">
      <w:pPr>
        <w:pStyle w:val="Zkladntext"/>
        <w:ind w:left="923" w:right="119"/>
      </w:pPr>
      <w:r>
        <w:t>„Úprava</w:t>
      </w:r>
      <w:r>
        <w:rPr>
          <w:spacing w:val="-10"/>
        </w:rPr>
        <w:t xml:space="preserve"> </w:t>
      </w:r>
      <w:r>
        <w:t>pozemku</w:t>
      </w:r>
      <w:r>
        <w:rPr>
          <w:spacing w:val="-9"/>
        </w:rPr>
        <w:t xml:space="preserve"> </w:t>
      </w:r>
      <w:r>
        <w:t>zahrady</w:t>
      </w:r>
      <w:r>
        <w:rPr>
          <w:spacing w:val="-9"/>
        </w:rPr>
        <w:t xml:space="preserve"> </w:t>
      </w:r>
      <w:r>
        <w:t>SZeŠ</w:t>
      </w:r>
      <w:r>
        <w:rPr>
          <w:spacing w:val="-7"/>
        </w:rPr>
        <w:t xml:space="preserve"> </w:t>
      </w:r>
      <w:r>
        <w:t>Písek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podporu</w:t>
      </w:r>
      <w:r>
        <w:rPr>
          <w:spacing w:val="-8"/>
        </w:rPr>
        <w:t xml:space="preserve"> </w:t>
      </w:r>
      <w:r>
        <w:t>výuky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venkovním</w:t>
      </w:r>
      <w:r>
        <w:rPr>
          <w:spacing w:val="-11"/>
        </w:rPr>
        <w:t xml:space="preserve"> </w:t>
      </w:r>
      <w:r>
        <w:t>prostředí“</w:t>
      </w:r>
      <w:r>
        <w:rPr>
          <w:spacing w:val="-10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2020,</w:t>
      </w:r>
      <w:r>
        <w:rPr>
          <w:spacing w:val="-53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změn a</w:t>
      </w:r>
      <w:r>
        <w:rPr>
          <w:spacing w:val="1"/>
        </w:rPr>
        <w:t xml:space="preserve"> </w:t>
      </w:r>
      <w:r>
        <w:t>doplňků</w:t>
      </w:r>
      <w:r>
        <w:rPr>
          <w:spacing w:val="-2"/>
        </w:rPr>
        <w:t xml:space="preserve"> </w:t>
      </w:r>
      <w:r>
        <w:t>těchto</w:t>
      </w:r>
      <w:r>
        <w:rPr>
          <w:spacing w:val="3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157BA2" w:rsidRDefault="00315C10">
      <w:pPr>
        <w:pStyle w:val="Odstavecseseznamem"/>
        <w:numPr>
          <w:ilvl w:val="2"/>
          <w:numId w:val="3"/>
        </w:numPr>
        <w:tabs>
          <w:tab w:val="left" w:pos="924"/>
        </w:tabs>
        <w:ind w:right="117"/>
        <w:rPr>
          <w:sz w:val="20"/>
        </w:rPr>
      </w:pPr>
      <w:r>
        <w:rPr>
          <w:sz w:val="20"/>
        </w:rPr>
        <w:t>v</w:t>
      </w:r>
      <w:r>
        <w:rPr>
          <w:spacing w:val="18"/>
          <w:sz w:val="20"/>
        </w:rPr>
        <w:t xml:space="preserve"> </w:t>
      </w:r>
      <w:r>
        <w:rPr>
          <w:sz w:val="20"/>
        </w:rPr>
        <w:t>období</w:t>
      </w:r>
      <w:r>
        <w:rPr>
          <w:spacing w:val="19"/>
          <w:sz w:val="20"/>
        </w:rPr>
        <w:t xml:space="preserve"> </w:t>
      </w:r>
      <w:r>
        <w:rPr>
          <w:sz w:val="20"/>
        </w:rPr>
        <w:t>od</w:t>
      </w:r>
      <w:r>
        <w:rPr>
          <w:spacing w:val="16"/>
          <w:sz w:val="20"/>
        </w:rPr>
        <w:t xml:space="preserve"> </w:t>
      </w:r>
      <w:r>
        <w:rPr>
          <w:sz w:val="20"/>
        </w:rPr>
        <w:t>12/2020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10/2022</w:t>
      </w:r>
      <w:r>
        <w:rPr>
          <w:spacing w:val="19"/>
          <w:sz w:val="20"/>
        </w:rPr>
        <w:t xml:space="preserve"> </w:t>
      </w:r>
      <w:r>
        <w:rPr>
          <w:sz w:val="20"/>
        </w:rPr>
        <w:t>pořídil</w:t>
      </w:r>
      <w:r>
        <w:rPr>
          <w:spacing w:val="18"/>
          <w:sz w:val="20"/>
        </w:rPr>
        <w:t xml:space="preserve"> </w:t>
      </w:r>
      <w:r>
        <w:rPr>
          <w:sz w:val="20"/>
        </w:rPr>
        <w:t>předměty</w:t>
      </w:r>
      <w:r>
        <w:rPr>
          <w:spacing w:val="18"/>
          <w:sz w:val="20"/>
        </w:rPr>
        <w:t xml:space="preserve"> </w:t>
      </w:r>
      <w:r>
        <w:rPr>
          <w:sz w:val="20"/>
        </w:rPr>
        <w:t>uvedené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17"/>
          <w:sz w:val="20"/>
        </w:rPr>
        <w:t xml:space="preserve"> </w:t>
      </w:r>
      <w:r>
        <w:rPr>
          <w:sz w:val="20"/>
        </w:rPr>
        <w:t>rozpočtu</w:t>
      </w:r>
      <w:r>
        <w:rPr>
          <w:spacing w:val="1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 dne 28. 2. 2023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</w:t>
      </w:r>
      <w:r>
        <w:rPr>
          <w:sz w:val="20"/>
        </w:rPr>
        <w:t>to strom,</w:t>
      </w:r>
    </w:p>
    <w:p w:rsidR="00157BA2" w:rsidRDefault="00315C10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</w:t>
      </w:r>
      <w:r>
        <w:rPr>
          <w:sz w:val="20"/>
        </w:rPr>
        <w:t>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157BA2" w:rsidRDefault="00315C10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57BA2" w:rsidRDefault="00315C10">
      <w:pPr>
        <w:pStyle w:val="Zkladntext"/>
        <w:spacing w:before="120"/>
        <w:ind w:left="923" w:right="108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některých</w:t>
      </w:r>
      <w:r>
        <w:rPr>
          <w:spacing w:val="39"/>
        </w:rPr>
        <w:t xml:space="preserve"> </w:t>
      </w:r>
      <w:r>
        <w:t>souvisejících</w:t>
      </w:r>
      <w:r>
        <w:rPr>
          <w:spacing w:val="39"/>
        </w:rPr>
        <w:t xml:space="preserve"> </w:t>
      </w:r>
      <w:r>
        <w:t>zákonů</w:t>
      </w:r>
      <w:r>
        <w:rPr>
          <w:spacing w:val="39"/>
        </w:rPr>
        <w:t xml:space="preserve"> </w:t>
      </w:r>
      <w:r>
        <w:t>(rozpočtová</w:t>
      </w:r>
      <w:r>
        <w:rPr>
          <w:spacing w:val="39"/>
        </w:rPr>
        <w:t xml:space="preserve"> </w:t>
      </w:r>
      <w:r>
        <w:t>pravidla),</w:t>
      </w:r>
      <w:r>
        <w:rPr>
          <w:spacing w:val="38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platném</w:t>
      </w:r>
      <w:r>
        <w:rPr>
          <w:spacing w:val="41"/>
        </w:rPr>
        <w:t xml:space="preserve"> </w:t>
      </w:r>
      <w:r>
        <w:t>znění,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mohou</w:t>
      </w:r>
      <w:r>
        <w:rPr>
          <w:spacing w:val="-53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tohoto zákona.</w:t>
      </w: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57BA2" w:rsidRDefault="00315C10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57BA2" w:rsidRDefault="00315C10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157BA2" w:rsidRDefault="00315C10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157BA2" w:rsidRDefault="00315C10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daňové</w:t>
      </w:r>
      <w:r>
        <w:rPr>
          <w:spacing w:val="-9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4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157BA2" w:rsidRDefault="00315C10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umožní provádět kontrolu provedení opatření na místě realizace včetně kontroly s</w:t>
      </w:r>
      <w:r>
        <w:rPr>
          <w:sz w:val="20"/>
        </w:rPr>
        <w:t>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5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8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0"/>
          <w:sz w:val="20"/>
        </w:rPr>
        <w:t xml:space="preserve"> </w:t>
      </w:r>
      <w:r>
        <w:rPr>
          <w:sz w:val="20"/>
        </w:rPr>
        <w:t>jiným</w:t>
      </w:r>
      <w:r>
        <w:rPr>
          <w:spacing w:val="78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7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8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57BA2" w:rsidRDefault="00315C10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57BA2" w:rsidRDefault="00315C10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56"/>
          <w:sz w:val="20"/>
        </w:rPr>
        <w:t xml:space="preserve"> </w:t>
      </w:r>
      <w:r>
        <w:rPr>
          <w:sz w:val="20"/>
        </w:rPr>
        <w:t>Fondu;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 xml:space="preserve"> </w:t>
      </w:r>
      <w:r>
        <w:rPr>
          <w:sz w:val="20"/>
        </w:rPr>
        <w:t>považuje   příjemcem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157BA2" w:rsidRDefault="00157BA2">
      <w:pPr>
        <w:jc w:val="both"/>
        <w:rPr>
          <w:sz w:val="20"/>
        </w:rPr>
        <w:sectPr w:rsidR="00157BA2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spacing w:before="79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 poskytnuté finanční prostředky,</w:t>
      </w:r>
      <w:r>
        <w:rPr>
          <w:sz w:val="20"/>
        </w:rPr>
        <w:t xml:space="preserve">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2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</w:t>
      </w:r>
      <w:r>
        <w:rPr>
          <w:spacing w:val="5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jím</w:t>
      </w:r>
      <w:r>
        <w:rPr>
          <w:spacing w:val="55"/>
          <w:sz w:val="20"/>
        </w:rPr>
        <w:t xml:space="preserve"> </w:t>
      </w:r>
      <w:r>
        <w:rPr>
          <w:sz w:val="20"/>
        </w:rPr>
        <w:t>podané</w:t>
      </w:r>
      <w:r>
        <w:rPr>
          <w:spacing w:val="55"/>
          <w:sz w:val="20"/>
        </w:rPr>
        <w:t xml:space="preserve"> </w:t>
      </w:r>
      <w:r>
        <w:rPr>
          <w:sz w:val="20"/>
        </w:rPr>
        <w:t>informace)   uvedené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Smlouvě</w:t>
      </w:r>
      <w:r>
        <w:rPr>
          <w:spacing w:val="55"/>
          <w:sz w:val="20"/>
        </w:rPr>
        <w:t xml:space="preserve"> </w:t>
      </w:r>
      <w:r>
        <w:rPr>
          <w:sz w:val="20"/>
        </w:rPr>
        <w:t>není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157BA2" w:rsidRDefault="00315C10">
      <w:pPr>
        <w:pStyle w:val="Odstavecseseznamem"/>
        <w:numPr>
          <w:ilvl w:val="1"/>
          <w:numId w:val="3"/>
        </w:numPr>
        <w:tabs>
          <w:tab w:val="left" w:pos="809"/>
        </w:tabs>
        <w:spacing w:before="123"/>
        <w:ind w:right="109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157BA2" w:rsidRDefault="00315C10">
      <w:pPr>
        <w:pStyle w:val="Zkladntext"/>
        <w:ind w:left="808" w:right="111"/>
      </w:pPr>
      <w:r>
        <w:t>– odkaz na Zadávání veřejnýc</w:t>
      </w:r>
      <w:r>
        <w:t>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157BA2" w:rsidRDefault="00157BA2">
      <w:pPr>
        <w:pStyle w:val="Zkladntext"/>
        <w:spacing w:before="2"/>
        <w:ind w:left="0"/>
        <w:jc w:val="left"/>
        <w:rPr>
          <w:sz w:val="36"/>
        </w:rPr>
      </w:pPr>
    </w:p>
    <w:p w:rsidR="00157BA2" w:rsidRDefault="00315C10">
      <w:pPr>
        <w:pStyle w:val="Nadpis1"/>
        <w:ind w:left="3274"/>
      </w:pPr>
      <w:r>
        <w:t>V.</w:t>
      </w:r>
    </w:p>
    <w:p w:rsidR="00157BA2" w:rsidRDefault="00315C10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57BA2" w:rsidRDefault="00157BA2">
      <w:pPr>
        <w:pStyle w:val="Zkladntext"/>
        <w:spacing w:before="12"/>
        <w:ind w:left="0"/>
        <w:jc w:val="left"/>
        <w:rPr>
          <w:b/>
          <w:sz w:val="17"/>
        </w:rPr>
      </w:pPr>
    </w:p>
    <w:p w:rsidR="00157BA2" w:rsidRDefault="00315C10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157BA2" w:rsidRDefault="00157BA2">
      <w:pPr>
        <w:jc w:val="both"/>
        <w:rPr>
          <w:sz w:val="20"/>
        </w:rPr>
        <w:sectPr w:rsidR="00157BA2">
          <w:pgSz w:w="12240" w:h="15840"/>
          <w:pgMar w:top="1440" w:right="1020" w:bottom="1660" w:left="1460" w:header="0" w:footer="1458" w:gutter="0"/>
          <w:cols w:space="708"/>
        </w:sectPr>
      </w:pPr>
    </w:p>
    <w:p w:rsidR="00157BA2" w:rsidRDefault="00315C10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57BA2" w:rsidRDefault="00315C10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157BA2" w:rsidRDefault="00315C10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</w:t>
      </w:r>
      <w:r>
        <w:rPr>
          <w:sz w:val="20"/>
        </w:rPr>
        <w:t>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57BA2" w:rsidRDefault="00315C10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57BA2" w:rsidRDefault="00157BA2">
      <w:pPr>
        <w:pStyle w:val="Zkladntext"/>
        <w:spacing w:before="1"/>
        <w:ind w:left="0"/>
        <w:jc w:val="left"/>
        <w:rPr>
          <w:sz w:val="36"/>
        </w:rPr>
      </w:pPr>
    </w:p>
    <w:p w:rsidR="00157BA2" w:rsidRDefault="00315C10">
      <w:pPr>
        <w:pStyle w:val="Nadpis1"/>
        <w:spacing w:before="1"/>
        <w:ind w:left="3277"/>
      </w:pPr>
      <w:r>
        <w:t>VI.</w:t>
      </w:r>
    </w:p>
    <w:p w:rsidR="00157BA2" w:rsidRDefault="00315C10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57BA2" w:rsidRDefault="00157BA2">
      <w:pPr>
        <w:pStyle w:val="Zkladntext"/>
        <w:spacing w:before="12"/>
        <w:ind w:left="0"/>
        <w:jc w:val="left"/>
        <w:rPr>
          <w:b/>
          <w:sz w:val="17"/>
        </w:rPr>
      </w:pPr>
    </w:p>
    <w:p w:rsidR="00157BA2" w:rsidRDefault="00315C10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</w:t>
      </w:r>
      <w:r>
        <w:rPr>
          <w:sz w:val="20"/>
        </w:rPr>
        <w:t>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57BA2" w:rsidRDefault="00315C10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157BA2" w:rsidRDefault="00315C10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</w:t>
      </w:r>
      <w:r>
        <w:rPr>
          <w:sz w:val="20"/>
        </w:rPr>
        <w:t>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157BA2" w:rsidRDefault="00315C10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57BA2" w:rsidRDefault="00315C10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</w:t>
      </w:r>
      <w:r>
        <w:rPr>
          <w:sz w:val="20"/>
        </w:rPr>
        <w:t>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157BA2" w:rsidRDefault="00315C10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57BA2" w:rsidRDefault="00315C10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57BA2" w:rsidRDefault="00315C10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57BA2" w:rsidRDefault="00157BA2">
      <w:pPr>
        <w:jc w:val="both"/>
        <w:rPr>
          <w:sz w:val="20"/>
        </w:rPr>
        <w:sectPr w:rsidR="00157BA2">
          <w:pgSz w:w="12240" w:h="15840"/>
          <w:pgMar w:top="1060" w:right="1020" w:bottom="1660" w:left="1460" w:header="0" w:footer="1458" w:gutter="0"/>
          <w:cols w:space="708"/>
        </w:sectPr>
      </w:pPr>
    </w:p>
    <w:p w:rsidR="00157BA2" w:rsidRDefault="00315C10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57BA2" w:rsidRDefault="00157BA2">
      <w:pPr>
        <w:pStyle w:val="Zkladntext"/>
        <w:spacing w:before="3"/>
        <w:ind w:left="0"/>
        <w:jc w:val="left"/>
        <w:rPr>
          <w:sz w:val="36"/>
        </w:rPr>
      </w:pPr>
    </w:p>
    <w:p w:rsidR="00157BA2" w:rsidRDefault="00315C10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157BA2" w:rsidRDefault="00157BA2">
      <w:pPr>
        <w:pStyle w:val="Zkladntext"/>
        <w:spacing w:before="1"/>
        <w:ind w:left="0"/>
        <w:jc w:val="left"/>
        <w:rPr>
          <w:sz w:val="18"/>
        </w:rPr>
      </w:pPr>
    </w:p>
    <w:p w:rsidR="00157BA2" w:rsidRDefault="00315C10">
      <w:pPr>
        <w:pStyle w:val="Zkladntext"/>
        <w:ind w:left="242"/>
        <w:jc w:val="left"/>
      </w:pPr>
      <w:r>
        <w:t>dne:</w:t>
      </w:r>
    </w:p>
    <w:p w:rsidR="00157BA2" w:rsidRDefault="00157BA2">
      <w:pPr>
        <w:pStyle w:val="Zkladntext"/>
        <w:ind w:left="0"/>
        <w:jc w:val="left"/>
        <w:rPr>
          <w:sz w:val="26"/>
        </w:rPr>
      </w:pPr>
    </w:p>
    <w:p w:rsidR="00157BA2" w:rsidRDefault="00157BA2">
      <w:pPr>
        <w:pStyle w:val="Zkladntext"/>
        <w:ind w:left="0"/>
        <w:jc w:val="left"/>
        <w:rPr>
          <w:sz w:val="26"/>
        </w:rPr>
      </w:pPr>
    </w:p>
    <w:p w:rsidR="00157BA2" w:rsidRDefault="00157BA2">
      <w:pPr>
        <w:pStyle w:val="Zkladntext"/>
        <w:ind w:left="0"/>
        <w:jc w:val="left"/>
        <w:rPr>
          <w:sz w:val="29"/>
        </w:rPr>
      </w:pPr>
    </w:p>
    <w:p w:rsidR="00157BA2" w:rsidRDefault="00315C10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57BA2" w:rsidRDefault="00315C10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57BA2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10" w:rsidRDefault="00315C10">
      <w:r>
        <w:separator/>
      </w:r>
    </w:p>
  </w:endnote>
  <w:endnote w:type="continuationSeparator" w:id="0">
    <w:p w:rsidR="00315C10" w:rsidRDefault="0031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A2" w:rsidRDefault="00B85FDB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BA2" w:rsidRDefault="00315C1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FD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57BA2" w:rsidRDefault="00315C1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5FD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10" w:rsidRDefault="00315C10">
      <w:r>
        <w:separator/>
      </w:r>
    </w:p>
  </w:footnote>
  <w:footnote w:type="continuationSeparator" w:id="0">
    <w:p w:rsidR="00315C10" w:rsidRDefault="0031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F95"/>
    <w:multiLevelType w:val="hybridMultilevel"/>
    <w:tmpl w:val="04605A6A"/>
    <w:lvl w:ilvl="0" w:tplc="F0AEEA3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E465D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76AD2D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37A1ED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46E68C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63EB72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5D6E06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7D6DC2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8DA627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4E85BEE"/>
    <w:multiLevelType w:val="hybridMultilevel"/>
    <w:tmpl w:val="E0F0F21C"/>
    <w:lvl w:ilvl="0" w:tplc="BD641D5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16A76C">
      <w:start w:val="1"/>
      <w:numFmt w:val="lowerLetter"/>
      <w:lvlText w:val="%2)"/>
      <w:lvlJc w:val="left"/>
      <w:pPr>
        <w:ind w:left="88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888E120">
      <w:numFmt w:val="bullet"/>
      <w:lvlText w:val="•"/>
      <w:lvlJc w:val="left"/>
      <w:pPr>
        <w:ind w:left="1866" w:hanging="358"/>
      </w:pPr>
      <w:rPr>
        <w:rFonts w:hint="default"/>
        <w:lang w:val="cs-CZ" w:eastAsia="en-US" w:bidi="ar-SA"/>
      </w:rPr>
    </w:lvl>
    <w:lvl w:ilvl="3" w:tplc="16BEBA8C">
      <w:numFmt w:val="bullet"/>
      <w:lvlText w:val="•"/>
      <w:lvlJc w:val="left"/>
      <w:pPr>
        <w:ind w:left="2853" w:hanging="358"/>
      </w:pPr>
      <w:rPr>
        <w:rFonts w:hint="default"/>
        <w:lang w:val="cs-CZ" w:eastAsia="en-US" w:bidi="ar-SA"/>
      </w:rPr>
    </w:lvl>
    <w:lvl w:ilvl="4" w:tplc="2C4E2DDC">
      <w:numFmt w:val="bullet"/>
      <w:lvlText w:val="•"/>
      <w:lvlJc w:val="left"/>
      <w:pPr>
        <w:ind w:left="3840" w:hanging="358"/>
      </w:pPr>
      <w:rPr>
        <w:rFonts w:hint="default"/>
        <w:lang w:val="cs-CZ" w:eastAsia="en-US" w:bidi="ar-SA"/>
      </w:rPr>
    </w:lvl>
    <w:lvl w:ilvl="5" w:tplc="97ECCCB8">
      <w:numFmt w:val="bullet"/>
      <w:lvlText w:val="•"/>
      <w:lvlJc w:val="left"/>
      <w:pPr>
        <w:ind w:left="4826" w:hanging="358"/>
      </w:pPr>
      <w:rPr>
        <w:rFonts w:hint="default"/>
        <w:lang w:val="cs-CZ" w:eastAsia="en-US" w:bidi="ar-SA"/>
      </w:rPr>
    </w:lvl>
    <w:lvl w:ilvl="6" w:tplc="5BB24A6E">
      <w:numFmt w:val="bullet"/>
      <w:lvlText w:val="•"/>
      <w:lvlJc w:val="left"/>
      <w:pPr>
        <w:ind w:left="5813" w:hanging="358"/>
      </w:pPr>
      <w:rPr>
        <w:rFonts w:hint="default"/>
        <w:lang w:val="cs-CZ" w:eastAsia="en-US" w:bidi="ar-SA"/>
      </w:rPr>
    </w:lvl>
    <w:lvl w:ilvl="7" w:tplc="C332FCEE">
      <w:numFmt w:val="bullet"/>
      <w:lvlText w:val="•"/>
      <w:lvlJc w:val="left"/>
      <w:pPr>
        <w:ind w:left="6800" w:hanging="358"/>
      </w:pPr>
      <w:rPr>
        <w:rFonts w:hint="default"/>
        <w:lang w:val="cs-CZ" w:eastAsia="en-US" w:bidi="ar-SA"/>
      </w:rPr>
    </w:lvl>
    <w:lvl w:ilvl="8" w:tplc="B95C9E56">
      <w:numFmt w:val="bullet"/>
      <w:lvlText w:val="•"/>
      <w:lvlJc w:val="left"/>
      <w:pPr>
        <w:ind w:left="7786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18163EB9"/>
    <w:multiLevelType w:val="hybridMultilevel"/>
    <w:tmpl w:val="1FB8290A"/>
    <w:lvl w:ilvl="0" w:tplc="BF38453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886AB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ADC813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5384ED2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1D1E6206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184455FA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D5E8D928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66A8C542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E8049BD6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56D3209E"/>
    <w:multiLevelType w:val="hybridMultilevel"/>
    <w:tmpl w:val="FA063A0E"/>
    <w:lvl w:ilvl="0" w:tplc="9C2CC57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E0840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CEA60F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67A9D6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2CA199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832B37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D7496A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630DDC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4CEE46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2765840"/>
    <w:multiLevelType w:val="hybridMultilevel"/>
    <w:tmpl w:val="8B3ABE88"/>
    <w:lvl w:ilvl="0" w:tplc="FAC6447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70DDC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5F8888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DB205B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92AB0B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1D4239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97CF23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A78C17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712961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B0E1EA3"/>
    <w:multiLevelType w:val="hybridMultilevel"/>
    <w:tmpl w:val="0A02400A"/>
    <w:lvl w:ilvl="0" w:tplc="41107E1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5AEAC0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D4EC0D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212E2A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E70AA4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C2C0B7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34C306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21C0C8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6FCBFE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A2"/>
    <w:rsid w:val="00157BA2"/>
    <w:rsid w:val="00315C10"/>
    <w:rsid w:val="00B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48F7F4-726B-4B30-9418-D31B5BD4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2436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2023-03-14T08:12:00Z</dcterms:created>
  <dcterms:modified xsi:type="dcterms:W3CDTF">2023-03-14T08:12:00Z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