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79E11E70" w14:textId="77777777" w:rsidR="000F1610" w:rsidRDefault="000F1610" w:rsidP="005C48B2">
      <w:pPr>
        <w:pStyle w:val="Zkladntext"/>
        <w:spacing w:before="0" w:line="276" w:lineRule="auto"/>
        <w:rPr>
          <w:rFonts w:asciiTheme="minorHAnsi" w:hAnsiTheme="minorHAnsi"/>
          <w:b w:val="0"/>
          <w:sz w:val="22"/>
        </w:rPr>
      </w:pPr>
      <w:proofErr w:type="spellStart"/>
      <w:r w:rsidRPr="003D78C7">
        <w:rPr>
          <w:rFonts w:asciiTheme="minorHAnsi" w:hAnsiTheme="minorHAnsi"/>
          <w:sz w:val="22"/>
          <w:highlight w:val="black"/>
        </w:rPr>
        <w:t>xxxxxxx</w:t>
      </w:r>
      <w:proofErr w:type="spellEnd"/>
      <w:r w:rsidRPr="0018509E">
        <w:rPr>
          <w:rFonts w:asciiTheme="minorHAnsi" w:hAnsiTheme="minorHAnsi"/>
          <w:b w:val="0"/>
          <w:sz w:val="22"/>
        </w:rPr>
        <w:t xml:space="preserve"> </w:t>
      </w:r>
    </w:p>
    <w:p w14:paraId="3ACC205B" w14:textId="77D3228B"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2467A3FC" w14:textId="77777777" w:rsidR="0033599B" w:rsidRDefault="0033599B" w:rsidP="0033599B">
      <w:pPr>
        <w:overflowPunct/>
        <w:autoSpaceDE/>
        <w:adjustRightInd/>
        <w:spacing w:line="276" w:lineRule="auto"/>
        <w:ind w:right="113"/>
        <w:jc w:val="both"/>
        <w:outlineLvl w:val="0"/>
        <w:rPr>
          <w:rFonts w:asciiTheme="minorHAnsi" w:hAnsiTheme="minorHAnsi" w:cstheme="minorHAnsi"/>
          <w:b/>
          <w:sz w:val="22"/>
          <w:szCs w:val="22"/>
        </w:rPr>
      </w:pPr>
      <w:r>
        <w:rPr>
          <w:rFonts w:asciiTheme="minorHAnsi" w:hAnsiTheme="minorHAnsi" w:cstheme="minorHAnsi"/>
          <w:b/>
          <w:sz w:val="22"/>
          <w:szCs w:val="22"/>
        </w:rPr>
        <w:t xml:space="preserve">Česká průmyslová zdravotní pojišťovna </w:t>
      </w:r>
    </w:p>
    <w:p w14:paraId="370AD356" w14:textId="77777777" w:rsidR="0033599B" w:rsidRDefault="0033599B" w:rsidP="0033599B">
      <w:pPr>
        <w:overflowPunct/>
        <w:autoSpaceDE/>
        <w:adjustRightInd/>
        <w:spacing w:line="276" w:lineRule="auto"/>
        <w:ind w:right="113"/>
        <w:jc w:val="both"/>
        <w:outlineLvl w:val="0"/>
        <w:rPr>
          <w:rFonts w:asciiTheme="minorHAnsi" w:hAnsiTheme="minorHAnsi" w:cstheme="minorHAnsi"/>
          <w:b/>
          <w:sz w:val="22"/>
          <w:szCs w:val="22"/>
        </w:rPr>
      </w:pPr>
      <w:r>
        <w:rPr>
          <w:rFonts w:asciiTheme="minorHAnsi" w:hAnsiTheme="minorHAnsi" w:cstheme="minorHAnsi"/>
          <w:b/>
          <w:sz w:val="22"/>
          <w:szCs w:val="22"/>
        </w:rPr>
        <w:t>se sídlem:</w:t>
      </w:r>
      <w:r>
        <w:rPr>
          <w:rFonts w:asciiTheme="minorHAnsi" w:hAnsiTheme="minorHAnsi" w:cstheme="minorHAnsi"/>
          <w:b/>
          <w:sz w:val="22"/>
          <w:szCs w:val="22"/>
        </w:rPr>
        <w:tab/>
      </w:r>
      <w:r>
        <w:rPr>
          <w:rFonts w:asciiTheme="minorHAnsi" w:hAnsiTheme="minorHAnsi" w:cstheme="minorHAnsi"/>
          <w:sz w:val="22"/>
          <w:szCs w:val="22"/>
        </w:rPr>
        <w:t>Jeremenkova 161/11, 703 00 Ostrava – Vítkovice</w:t>
      </w:r>
    </w:p>
    <w:p w14:paraId="355A6D73" w14:textId="77777777" w:rsidR="0033599B" w:rsidRDefault="0033599B" w:rsidP="0033599B">
      <w:pPr>
        <w:overflowPunct/>
        <w:autoSpaceDE/>
        <w:adjustRightInd/>
        <w:spacing w:line="276" w:lineRule="auto"/>
        <w:ind w:right="113"/>
        <w:jc w:val="both"/>
        <w:outlineLvl w:val="0"/>
        <w:rPr>
          <w:rFonts w:asciiTheme="minorHAnsi" w:hAnsiTheme="minorHAnsi" w:cstheme="minorHAnsi"/>
          <w:sz w:val="22"/>
          <w:szCs w:val="22"/>
        </w:rPr>
      </w:pPr>
      <w:r>
        <w:rPr>
          <w:rFonts w:asciiTheme="minorHAnsi" w:hAnsiTheme="minorHAnsi" w:cstheme="minorHAnsi"/>
          <w:b/>
          <w:sz w:val="22"/>
          <w:szCs w:val="22"/>
        </w:rPr>
        <w:t>zastoupena:</w:t>
      </w:r>
      <w:r>
        <w:rPr>
          <w:rFonts w:asciiTheme="minorHAnsi" w:hAnsiTheme="minorHAnsi" w:cstheme="minorHAnsi"/>
          <w:b/>
          <w:sz w:val="22"/>
          <w:szCs w:val="22"/>
        </w:rPr>
        <w:tab/>
      </w:r>
      <w:r>
        <w:rPr>
          <w:rFonts w:asciiTheme="minorHAnsi" w:hAnsiTheme="minorHAnsi" w:cstheme="minorHAnsi"/>
          <w:sz w:val="22"/>
          <w:szCs w:val="22"/>
        </w:rPr>
        <w:t xml:space="preserve">Ing. Vladimír </w:t>
      </w:r>
      <w:proofErr w:type="spellStart"/>
      <w:r>
        <w:rPr>
          <w:rFonts w:asciiTheme="minorHAnsi" w:hAnsiTheme="minorHAnsi" w:cstheme="minorHAnsi"/>
          <w:sz w:val="22"/>
          <w:szCs w:val="22"/>
        </w:rPr>
        <w:t>Matta</w:t>
      </w:r>
      <w:proofErr w:type="spellEnd"/>
      <w:r>
        <w:rPr>
          <w:rFonts w:asciiTheme="minorHAnsi" w:hAnsiTheme="minorHAnsi" w:cstheme="minorHAnsi"/>
          <w:sz w:val="22"/>
          <w:szCs w:val="22"/>
        </w:rPr>
        <w:t xml:space="preserve">, generální ředitel </w:t>
      </w:r>
    </w:p>
    <w:p w14:paraId="69259B22" w14:textId="77777777" w:rsidR="0033599B" w:rsidRDefault="0033599B" w:rsidP="0033599B">
      <w:pPr>
        <w:overflowPunct/>
        <w:autoSpaceDE/>
        <w:adjustRightInd/>
        <w:spacing w:line="276" w:lineRule="auto"/>
        <w:ind w:right="113"/>
        <w:jc w:val="both"/>
        <w:outlineLvl w:val="0"/>
        <w:rPr>
          <w:rFonts w:asciiTheme="minorHAnsi" w:hAnsiTheme="minorHAnsi" w:cstheme="minorHAnsi"/>
          <w:b/>
          <w:sz w:val="22"/>
          <w:szCs w:val="22"/>
        </w:rPr>
      </w:pPr>
      <w:r>
        <w:rPr>
          <w:rFonts w:asciiTheme="minorHAnsi" w:hAnsiTheme="minorHAnsi" w:cstheme="minorHAnsi"/>
          <w:b/>
          <w:sz w:val="22"/>
          <w:szCs w:val="22"/>
        </w:rPr>
        <w:t>IČO:</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sz w:val="22"/>
          <w:szCs w:val="22"/>
        </w:rPr>
        <w:t>47672234</w:t>
      </w:r>
    </w:p>
    <w:p w14:paraId="62BD56B1" w14:textId="77777777" w:rsidR="0033599B" w:rsidRDefault="0033599B" w:rsidP="0033599B">
      <w:pPr>
        <w:overflowPunct/>
        <w:autoSpaceDE/>
        <w:adjustRightInd/>
        <w:spacing w:line="276" w:lineRule="auto"/>
        <w:ind w:right="113"/>
        <w:jc w:val="both"/>
        <w:outlineLvl w:val="0"/>
        <w:rPr>
          <w:rFonts w:asciiTheme="minorHAnsi" w:hAnsiTheme="minorHAnsi" w:cstheme="minorHAnsi"/>
          <w:b/>
          <w:sz w:val="22"/>
          <w:szCs w:val="22"/>
        </w:rPr>
      </w:pPr>
      <w:r>
        <w:rPr>
          <w:rFonts w:asciiTheme="minorHAnsi" w:hAnsiTheme="minorHAnsi" w:cstheme="minorHAnsi"/>
          <w:b/>
          <w:sz w:val="22"/>
          <w:szCs w:val="22"/>
        </w:rPr>
        <w:t>DIČ:</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sz w:val="22"/>
          <w:szCs w:val="22"/>
        </w:rPr>
        <w:t>není plátcem DPH</w:t>
      </w:r>
    </w:p>
    <w:p w14:paraId="14B3C15C" w14:textId="77777777" w:rsidR="0033599B" w:rsidRDefault="0033599B" w:rsidP="0033599B">
      <w:pPr>
        <w:overflowPunct/>
        <w:autoSpaceDE/>
        <w:adjustRightInd/>
        <w:spacing w:line="276" w:lineRule="auto"/>
        <w:ind w:right="113"/>
        <w:jc w:val="both"/>
        <w:outlineLvl w:val="0"/>
        <w:rPr>
          <w:rFonts w:asciiTheme="minorHAnsi" w:hAnsiTheme="minorHAnsi" w:cstheme="minorHAnsi"/>
          <w:sz w:val="22"/>
          <w:szCs w:val="22"/>
        </w:rPr>
      </w:pPr>
      <w:r>
        <w:rPr>
          <w:rFonts w:asciiTheme="minorHAnsi" w:hAnsiTheme="minorHAnsi" w:cstheme="minorHAnsi"/>
          <w:sz w:val="22"/>
          <w:szCs w:val="22"/>
        </w:rPr>
        <w:t xml:space="preserve">zapsaná v obchodním rejstříku vedeném Krajským soudem v Ostravě, </w:t>
      </w:r>
      <w:proofErr w:type="spellStart"/>
      <w:r>
        <w:rPr>
          <w:rFonts w:asciiTheme="minorHAnsi" w:hAnsiTheme="minorHAnsi" w:cstheme="minorHAnsi"/>
          <w:sz w:val="22"/>
          <w:szCs w:val="22"/>
        </w:rPr>
        <w:t>sp</w:t>
      </w:r>
      <w:proofErr w:type="spellEnd"/>
      <w:r>
        <w:rPr>
          <w:rFonts w:asciiTheme="minorHAnsi" w:hAnsiTheme="minorHAnsi" w:cstheme="minorHAnsi"/>
          <w:sz w:val="22"/>
          <w:szCs w:val="22"/>
        </w:rPr>
        <w:t>. zn. AXIV  545</w:t>
      </w:r>
    </w:p>
    <w:p w14:paraId="4F0D9FF7" w14:textId="4F17239F" w:rsidR="0033599B" w:rsidRDefault="0033599B" w:rsidP="0033599B">
      <w:pPr>
        <w:overflowPunct/>
        <w:autoSpaceDE/>
        <w:adjustRightInd/>
        <w:spacing w:line="276" w:lineRule="auto"/>
        <w:ind w:right="113"/>
        <w:jc w:val="both"/>
        <w:outlineLvl w:val="0"/>
        <w:rPr>
          <w:rFonts w:asciiTheme="minorHAnsi" w:hAnsiTheme="minorHAnsi" w:cstheme="minorHAnsi"/>
          <w:b/>
          <w:sz w:val="22"/>
          <w:szCs w:val="22"/>
        </w:rPr>
      </w:pPr>
      <w:r>
        <w:rPr>
          <w:rFonts w:asciiTheme="minorHAnsi" w:hAnsiTheme="minorHAnsi" w:cstheme="minorHAnsi"/>
          <w:b/>
          <w:sz w:val="22"/>
          <w:szCs w:val="22"/>
        </w:rPr>
        <w:t xml:space="preserve">bankovní spojení: </w:t>
      </w:r>
      <w:proofErr w:type="spellStart"/>
      <w:r w:rsidRPr="003D78C7">
        <w:rPr>
          <w:rFonts w:asciiTheme="minorHAnsi" w:hAnsiTheme="minorHAnsi"/>
          <w:sz w:val="22"/>
          <w:highlight w:val="black"/>
        </w:rPr>
        <w:t>xxxxxxx</w:t>
      </w:r>
      <w:proofErr w:type="spellEnd"/>
    </w:p>
    <w:p w14:paraId="3A90CC9B" w14:textId="77777777" w:rsidR="0033599B" w:rsidRDefault="0033599B" w:rsidP="0033599B">
      <w:pPr>
        <w:overflowPunct/>
        <w:autoSpaceDE/>
        <w:adjustRightInd/>
        <w:spacing w:line="276" w:lineRule="auto"/>
        <w:ind w:right="113"/>
        <w:jc w:val="both"/>
        <w:outlineLvl w:val="0"/>
        <w:rPr>
          <w:rFonts w:asciiTheme="minorHAnsi" w:hAnsiTheme="minorHAnsi" w:cstheme="minorHAnsi"/>
          <w:sz w:val="22"/>
          <w:szCs w:val="22"/>
        </w:rPr>
      </w:pPr>
      <w:r>
        <w:rPr>
          <w:rFonts w:asciiTheme="minorHAnsi" w:hAnsiTheme="minorHAnsi" w:cstheme="minorHAnsi"/>
          <w:b/>
          <w:sz w:val="22"/>
          <w:szCs w:val="22"/>
        </w:rPr>
        <w:t>číslo účtu:</w:t>
      </w:r>
      <w:r>
        <w:rPr>
          <w:rFonts w:asciiTheme="minorHAnsi" w:hAnsiTheme="minorHAnsi" w:cstheme="minorHAnsi"/>
          <w:b/>
          <w:sz w:val="22"/>
          <w:szCs w:val="22"/>
        </w:rPr>
        <w:tab/>
      </w:r>
      <w:proofErr w:type="spellStart"/>
      <w:r w:rsidRPr="003D78C7">
        <w:rPr>
          <w:rFonts w:asciiTheme="minorHAnsi" w:hAnsiTheme="minorHAnsi"/>
          <w:sz w:val="22"/>
          <w:highlight w:val="black"/>
        </w:rPr>
        <w:t>xxxxxxx</w:t>
      </w:r>
      <w:proofErr w:type="spellEnd"/>
      <w:r w:rsidRPr="004E3D8C">
        <w:rPr>
          <w:rFonts w:asciiTheme="minorHAnsi" w:hAnsiTheme="minorHAnsi" w:cstheme="minorHAnsi"/>
          <w:sz w:val="22"/>
          <w:szCs w:val="22"/>
        </w:rPr>
        <w:t xml:space="preserve"> </w:t>
      </w:r>
    </w:p>
    <w:p w14:paraId="2702B19B" w14:textId="70E92080" w:rsidR="0033599B" w:rsidRPr="004E3D8C" w:rsidRDefault="0033599B" w:rsidP="0033599B">
      <w:pPr>
        <w:overflowPunct/>
        <w:autoSpaceDE/>
        <w:adjustRightInd/>
        <w:spacing w:line="276" w:lineRule="auto"/>
        <w:ind w:right="113"/>
        <w:jc w:val="both"/>
        <w:outlineLvl w:val="0"/>
        <w:rPr>
          <w:rFonts w:asciiTheme="minorHAnsi" w:hAnsiTheme="minorHAnsi"/>
          <w:sz w:val="22"/>
        </w:rPr>
      </w:pPr>
      <w:r w:rsidRPr="004E3D8C">
        <w:rPr>
          <w:rFonts w:asciiTheme="minorHAnsi" w:hAnsiTheme="minorHAnsi" w:cstheme="minorHAnsi"/>
          <w:sz w:val="22"/>
          <w:szCs w:val="22"/>
        </w:rPr>
        <w:t>(dále jen „Pojišťovna“)</w:t>
      </w:r>
    </w:p>
    <w:p w14:paraId="00C8334E" w14:textId="77777777" w:rsidR="0033599B" w:rsidRDefault="0033599B" w:rsidP="005C48B2">
      <w:pPr>
        <w:spacing w:line="276" w:lineRule="auto"/>
        <w:rPr>
          <w:rFonts w:asciiTheme="minorHAnsi" w:hAnsiTheme="minorHAnsi"/>
          <w:sz w:val="22"/>
        </w:rPr>
      </w:pPr>
    </w:p>
    <w:p w14:paraId="7DC486E1" w14:textId="6A560344"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27940987" w14:textId="59977E59" w:rsidR="00CE5021" w:rsidRPr="00CE5021"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B143E3">
        <w:rPr>
          <w:rFonts w:asciiTheme="minorHAnsi" w:hAnsiTheme="minorHAnsi" w:cstheme="minorHAnsi"/>
          <w:b/>
          <w:sz w:val="22"/>
          <w:szCs w:val="22"/>
        </w:rPr>
        <w:t xml:space="preserve">Držitel: </w:t>
      </w:r>
      <w:r w:rsidR="00687D5D" w:rsidRPr="00687D5D">
        <w:rPr>
          <w:rFonts w:asciiTheme="minorHAnsi" w:hAnsiTheme="minorHAnsi" w:cstheme="minorHAnsi"/>
          <w:b/>
          <w:sz w:val="22"/>
          <w:szCs w:val="22"/>
        </w:rPr>
        <w:t xml:space="preserve">Astellas Pharma </w:t>
      </w:r>
      <w:proofErr w:type="spellStart"/>
      <w:r w:rsidR="00687D5D" w:rsidRPr="00687D5D">
        <w:rPr>
          <w:rFonts w:asciiTheme="minorHAnsi" w:hAnsiTheme="minorHAnsi" w:cstheme="minorHAnsi"/>
          <w:b/>
          <w:sz w:val="22"/>
          <w:szCs w:val="22"/>
        </w:rPr>
        <w:t>Europe</w:t>
      </w:r>
      <w:proofErr w:type="spellEnd"/>
      <w:r w:rsidR="00687D5D" w:rsidRPr="00687D5D">
        <w:rPr>
          <w:rFonts w:asciiTheme="minorHAnsi" w:hAnsiTheme="minorHAnsi" w:cstheme="minorHAnsi"/>
          <w:b/>
          <w:sz w:val="22"/>
          <w:szCs w:val="22"/>
        </w:rPr>
        <w:t xml:space="preserve"> B.V.</w:t>
      </w:r>
    </w:p>
    <w:p w14:paraId="753E54DC" w14:textId="65333D52" w:rsidR="00CE5021" w:rsidRPr="00CE5021"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proofErr w:type="spellStart"/>
      <w:r w:rsidR="00081EF8" w:rsidRPr="0086416D">
        <w:rPr>
          <w:rFonts w:asciiTheme="minorHAnsi" w:hAnsiTheme="minorHAnsi" w:cstheme="minorHAnsi"/>
          <w:sz w:val="22"/>
          <w:szCs w:val="22"/>
        </w:rPr>
        <w:t>Sylviusweg</w:t>
      </w:r>
      <w:proofErr w:type="spellEnd"/>
      <w:r w:rsidR="00081EF8" w:rsidRPr="0086416D">
        <w:rPr>
          <w:rFonts w:asciiTheme="minorHAnsi" w:hAnsiTheme="minorHAnsi" w:cstheme="minorHAnsi"/>
          <w:sz w:val="22"/>
          <w:szCs w:val="22"/>
        </w:rPr>
        <w:t xml:space="preserve"> 62, 2333 BE Leiden, Nizozemské království</w:t>
      </w:r>
    </w:p>
    <w:p w14:paraId="095542B9" w14:textId="04354AED" w:rsidR="00CE5021" w:rsidRPr="0018509E" w:rsidRDefault="00FA5820" w:rsidP="005C48B2">
      <w:pPr>
        <w:overflowPunct/>
        <w:autoSpaceDE/>
        <w:autoSpaceDN/>
        <w:adjustRightInd/>
        <w:spacing w:line="276" w:lineRule="auto"/>
        <w:ind w:right="113"/>
        <w:jc w:val="both"/>
        <w:textAlignment w:val="auto"/>
        <w:rPr>
          <w:rFonts w:asciiTheme="minorHAnsi" w:hAnsiTheme="minorHAnsi"/>
          <w:sz w:val="22"/>
        </w:rPr>
      </w:pPr>
      <w:r>
        <w:rPr>
          <w:rFonts w:asciiTheme="minorHAnsi" w:hAnsiTheme="minorHAnsi" w:cstheme="minorHAnsi"/>
          <w:sz w:val="22"/>
          <w:szCs w:val="22"/>
        </w:rPr>
        <w:t>Registrační číslo</w:t>
      </w:r>
      <w:r w:rsidR="00CE5021" w:rsidRPr="0018509E">
        <w:rPr>
          <w:rFonts w:asciiTheme="minorHAnsi" w:hAnsiTheme="minorHAnsi"/>
          <w:sz w:val="22"/>
        </w:rPr>
        <w:t xml:space="preserve">: </w:t>
      </w:r>
      <w:r w:rsidRPr="00FA5820">
        <w:rPr>
          <w:rFonts w:asciiTheme="minorHAnsi" w:hAnsiTheme="minorHAnsi"/>
          <w:sz w:val="22"/>
        </w:rPr>
        <w:t>28053775</w:t>
      </w:r>
    </w:p>
    <w:p w14:paraId="26ED6F60" w14:textId="09AD067D"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Z</w:t>
      </w:r>
      <w:r w:rsidR="00B143E3" w:rsidRPr="00B143E3">
        <w:rPr>
          <w:rFonts w:asciiTheme="minorHAnsi" w:hAnsiTheme="minorHAnsi" w:cstheme="minorHAnsi"/>
          <w:sz w:val="22"/>
          <w:szCs w:val="22"/>
        </w:rPr>
        <w:t>apsaný</w:t>
      </w:r>
      <w:r w:rsidRPr="00B143E3">
        <w:rPr>
          <w:rFonts w:asciiTheme="minorHAnsi" w:hAnsiTheme="minorHAnsi" w:cstheme="minorHAnsi"/>
          <w:sz w:val="22"/>
          <w:szCs w:val="22"/>
        </w:rPr>
        <w:t xml:space="preserve"> ve veřejném</w:t>
      </w:r>
      <w:r w:rsidRPr="0018509E">
        <w:rPr>
          <w:rFonts w:asciiTheme="minorHAnsi" w:hAnsiTheme="minorHAnsi"/>
          <w:sz w:val="22"/>
        </w:rPr>
        <w:t xml:space="preserve"> rejstříku vedeném </w:t>
      </w:r>
      <w:r w:rsidR="0086416D" w:rsidRPr="0086416D">
        <w:rPr>
          <w:rFonts w:asciiTheme="minorHAnsi" w:hAnsiTheme="minorHAnsi"/>
          <w:sz w:val="22"/>
        </w:rPr>
        <w:t xml:space="preserve">nizozemskou Obchodní komorou (Kamer van </w:t>
      </w:r>
      <w:proofErr w:type="spellStart"/>
      <w:r w:rsidR="0086416D" w:rsidRPr="0086416D">
        <w:rPr>
          <w:rFonts w:asciiTheme="minorHAnsi" w:hAnsiTheme="minorHAnsi"/>
          <w:sz w:val="22"/>
        </w:rPr>
        <w:t>Koophandel</w:t>
      </w:r>
      <w:proofErr w:type="spellEnd"/>
      <w:r w:rsidR="0086416D" w:rsidRPr="0086416D">
        <w:rPr>
          <w:rFonts w:asciiTheme="minorHAnsi" w:hAnsiTheme="minorHAnsi"/>
          <w:sz w:val="22"/>
        </w:rPr>
        <w:t>)</w:t>
      </w:r>
    </w:p>
    <w:p w14:paraId="7DD68A3E" w14:textId="710089B8" w:rsidR="00CE5021" w:rsidRPr="00B143E3"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B143E3">
        <w:rPr>
          <w:rFonts w:asciiTheme="minorHAnsi" w:hAnsiTheme="minorHAnsi" w:cstheme="minorHAnsi"/>
          <w:sz w:val="22"/>
          <w:szCs w:val="22"/>
        </w:rPr>
        <w:t>Zastoupen</w:t>
      </w:r>
      <w:r w:rsidR="00930F96">
        <w:rPr>
          <w:rFonts w:asciiTheme="minorHAnsi" w:hAnsiTheme="minorHAnsi" w:cstheme="minorHAnsi"/>
          <w:sz w:val="22"/>
          <w:szCs w:val="22"/>
        </w:rPr>
        <w:t>ý</w:t>
      </w:r>
      <w:r w:rsidR="00D13300">
        <w:rPr>
          <w:rFonts w:asciiTheme="minorHAnsi" w:hAnsiTheme="minorHAnsi" w:cstheme="minorHAnsi"/>
          <w:sz w:val="22"/>
          <w:szCs w:val="22"/>
        </w:rPr>
        <w:t xml:space="preserve"> na základě plné moci ze dne </w:t>
      </w:r>
      <w:r w:rsidR="00C57FEC">
        <w:rPr>
          <w:rFonts w:asciiTheme="minorHAnsi" w:hAnsiTheme="minorHAnsi" w:cstheme="minorHAnsi"/>
          <w:sz w:val="22"/>
          <w:szCs w:val="22"/>
        </w:rPr>
        <w:t>9. 11. 2022</w:t>
      </w:r>
      <w:r w:rsidR="00D13300">
        <w:rPr>
          <w:rFonts w:asciiTheme="minorHAnsi" w:hAnsiTheme="minorHAnsi" w:cstheme="minorHAnsi"/>
          <w:sz w:val="22"/>
          <w:szCs w:val="22"/>
        </w:rPr>
        <w:t xml:space="preserve"> společností</w:t>
      </w:r>
      <w:r w:rsidRPr="00B143E3">
        <w:rPr>
          <w:rFonts w:asciiTheme="minorHAnsi" w:hAnsiTheme="minorHAnsi" w:cstheme="minorHAnsi"/>
          <w:sz w:val="22"/>
          <w:szCs w:val="22"/>
        </w:rPr>
        <w:t>:</w:t>
      </w:r>
      <w:r w:rsidR="001F08C8">
        <w:rPr>
          <w:rFonts w:asciiTheme="minorHAnsi" w:hAnsiTheme="minorHAnsi" w:cstheme="minorHAnsi"/>
          <w:sz w:val="22"/>
          <w:szCs w:val="22"/>
        </w:rPr>
        <w:t xml:space="preserve"> </w:t>
      </w:r>
      <w:r w:rsidR="00D13300">
        <w:rPr>
          <w:rFonts w:asciiTheme="minorHAnsi" w:hAnsiTheme="minorHAnsi" w:cstheme="minorHAnsi"/>
          <w:sz w:val="22"/>
          <w:szCs w:val="22"/>
        </w:rPr>
        <w:br/>
      </w:r>
      <w:r w:rsidR="001F08C8" w:rsidRPr="001F08C8">
        <w:rPr>
          <w:rFonts w:asciiTheme="minorHAnsi" w:hAnsiTheme="minorHAnsi" w:cstheme="minorHAnsi"/>
          <w:b/>
          <w:bCs/>
          <w:sz w:val="22"/>
          <w:szCs w:val="22"/>
        </w:rPr>
        <w:t>Astellas Pharma s.r.o.</w:t>
      </w:r>
    </w:p>
    <w:p w14:paraId="0DE15D3D" w14:textId="77777777" w:rsidR="00134296" w:rsidRPr="00134296" w:rsidRDefault="00134296" w:rsidP="00134296">
      <w:pPr>
        <w:overflowPunct/>
        <w:autoSpaceDE/>
        <w:autoSpaceDN/>
        <w:adjustRightInd/>
        <w:spacing w:line="276" w:lineRule="auto"/>
        <w:ind w:right="113"/>
        <w:jc w:val="both"/>
        <w:textAlignment w:val="auto"/>
        <w:rPr>
          <w:rFonts w:asciiTheme="minorHAnsi" w:hAnsiTheme="minorHAnsi" w:cstheme="minorHAnsi"/>
          <w:sz w:val="22"/>
          <w:szCs w:val="22"/>
        </w:rPr>
      </w:pPr>
      <w:r w:rsidRPr="00134296">
        <w:rPr>
          <w:rFonts w:asciiTheme="minorHAnsi" w:hAnsiTheme="minorHAnsi" w:cstheme="minorHAnsi"/>
          <w:sz w:val="22"/>
          <w:szCs w:val="22"/>
        </w:rPr>
        <w:t>Sídlo: Rohanské nábřeží 678/29, Karlín, 186 00 Praha 8</w:t>
      </w:r>
    </w:p>
    <w:p w14:paraId="451812C0" w14:textId="77777777" w:rsidR="00AD699F" w:rsidRDefault="00AD699F" w:rsidP="00AD699F">
      <w:pPr>
        <w:overflowPunct/>
        <w:autoSpaceDE/>
        <w:autoSpaceDN/>
        <w:adjustRightInd/>
        <w:spacing w:line="276" w:lineRule="auto"/>
        <w:ind w:right="113"/>
        <w:jc w:val="both"/>
        <w:textAlignment w:val="auto"/>
        <w:rPr>
          <w:rFonts w:asciiTheme="minorHAnsi" w:hAnsiTheme="minorHAnsi" w:cstheme="minorHAnsi"/>
          <w:sz w:val="22"/>
          <w:szCs w:val="22"/>
        </w:rPr>
      </w:pPr>
      <w:r w:rsidRPr="00134296">
        <w:rPr>
          <w:rFonts w:asciiTheme="minorHAnsi" w:hAnsiTheme="minorHAnsi" w:cstheme="minorHAnsi"/>
          <w:sz w:val="22"/>
          <w:szCs w:val="22"/>
        </w:rPr>
        <w:t>IČO: 26432765</w:t>
      </w:r>
    </w:p>
    <w:p w14:paraId="47941CED" w14:textId="77777777" w:rsidR="00AD699F" w:rsidRDefault="00AD699F" w:rsidP="00AD699F">
      <w:pPr>
        <w:overflowPunct/>
        <w:autoSpaceDE/>
        <w:autoSpaceDN/>
        <w:adjustRightInd/>
        <w:spacing w:line="276" w:lineRule="auto"/>
        <w:ind w:right="113"/>
        <w:jc w:val="both"/>
        <w:textAlignment w:val="auto"/>
        <w:rPr>
          <w:rFonts w:asciiTheme="minorHAnsi" w:hAnsiTheme="minorHAnsi" w:cstheme="minorHAnsi"/>
          <w:sz w:val="22"/>
          <w:szCs w:val="22"/>
        </w:rPr>
      </w:pPr>
      <w:r>
        <w:rPr>
          <w:rFonts w:asciiTheme="minorHAnsi" w:hAnsiTheme="minorHAnsi" w:cstheme="minorHAnsi"/>
          <w:sz w:val="22"/>
          <w:szCs w:val="22"/>
        </w:rPr>
        <w:t>DIČ: CZ</w:t>
      </w:r>
      <w:r w:rsidRPr="00134296">
        <w:rPr>
          <w:rFonts w:asciiTheme="minorHAnsi" w:hAnsiTheme="minorHAnsi" w:cstheme="minorHAnsi"/>
          <w:sz w:val="22"/>
          <w:szCs w:val="22"/>
        </w:rPr>
        <w:t>26432765</w:t>
      </w:r>
    </w:p>
    <w:p w14:paraId="19C2B6BE" w14:textId="77777777" w:rsidR="00134296" w:rsidRDefault="00134296" w:rsidP="00134296">
      <w:pPr>
        <w:overflowPunct/>
        <w:autoSpaceDE/>
        <w:autoSpaceDN/>
        <w:adjustRightInd/>
        <w:spacing w:line="276" w:lineRule="auto"/>
        <w:ind w:right="113"/>
        <w:jc w:val="both"/>
        <w:textAlignment w:val="auto"/>
        <w:rPr>
          <w:rFonts w:asciiTheme="minorHAnsi" w:hAnsiTheme="minorHAnsi" w:cstheme="minorHAnsi"/>
          <w:sz w:val="22"/>
          <w:szCs w:val="22"/>
        </w:rPr>
      </w:pPr>
      <w:r w:rsidRPr="00134296">
        <w:rPr>
          <w:rFonts w:asciiTheme="minorHAnsi" w:hAnsiTheme="minorHAnsi" w:cstheme="minorHAnsi"/>
          <w:sz w:val="22"/>
          <w:szCs w:val="22"/>
        </w:rPr>
        <w:t>Zapsaná: v obchodním rejstříku vedeném u Městského soudu v Praze, v oddíle C, vložka 81789</w:t>
      </w:r>
    </w:p>
    <w:p w14:paraId="3F582F67" w14:textId="31103775" w:rsidR="0092793A" w:rsidRPr="00134296" w:rsidRDefault="0092793A" w:rsidP="00134296">
      <w:pPr>
        <w:overflowPunct/>
        <w:autoSpaceDE/>
        <w:autoSpaceDN/>
        <w:adjustRightInd/>
        <w:spacing w:line="276" w:lineRule="auto"/>
        <w:ind w:right="113"/>
        <w:jc w:val="both"/>
        <w:textAlignment w:val="auto"/>
        <w:rPr>
          <w:rFonts w:asciiTheme="minorHAnsi" w:hAnsiTheme="minorHAnsi" w:cstheme="minorHAnsi"/>
          <w:sz w:val="22"/>
          <w:szCs w:val="22"/>
        </w:rPr>
      </w:pPr>
      <w:r>
        <w:rPr>
          <w:rFonts w:asciiTheme="minorHAnsi" w:hAnsiTheme="minorHAnsi" w:cstheme="minorHAnsi"/>
          <w:sz w:val="22"/>
          <w:szCs w:val="22"/>
        </w:rPr>
        <w:t>Zastoupen</w:t>
      </w:r>
      <w:r w:rsidR="00E62E88">
        <w:rPr>
          <w:rFonts w:asciiTheme="minorHAnsi" w:hAnsiTheme="minorHAnsi" w:cstheme="minorHAnsi"/>
          <w:sz w:val="22"/>
          <w:szCs w:val="22"/>
        </w:rPr>
        <w:t>a</w:t>
      </w:r>
      <w:r>
        <w:rPr>
          <w:rFonts w:asciiTheme="minorHAnsi" w:hAnsiTheme="minorHAnsi" w:cstheme="minorHAnsi"/>
          <w:sz w:val="22"/>
          <w:szCs w:val="22"/>
        </w:rPr>
        <w:t xml:space="preserve">: </w:t>
      </w:r>
      <w:proofErr w:type="spellStart"/>
      <w:r w:rsidR="008C0EA4" w:rsidRPr="008C0EA4">
        <w:rPr>
          <w:rFonts w:asciiTheme="minorHAnsi" w:hAnsiTheme="minorHAnsi" w:cstheme="minorHAnsi"/>
          <w:sz w:val="22"/>
          <w:szCs w:val="22"/>
        </w:rPr>
        <w:t>Charalampos</w:t>
      </w:r>
      <w:proofErr w:type="spellEnd"/>
      <w:r w:rsidR="008C0EA4" w:rsidRPr="008C0EA4">
        <w:rPr>
          <w:rFonts w:asciiTheme="minorHAnsi" w:hAnsiTheme="minorHAnsi" w:cstheme="minorHAnsi"/>
          <w:sz w:val="22"/>
          <w:szCs w:val="22"/>
        </w:rPr>
        <w:t xml:space="preserve"> Nardis, jednatel; RNDr. Tomáš Froněk, zmocněnec, na základě plné moci</w:t>
      </w:r>
    </w:p>
    <w:p w14:paraId="2A825A98" w14:textId="05FC45EA" w:rsidR="00CE5021" w:rsidRPr="0046174F"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Bankovní spojení:</w:t>
      </w:r>
      <w:r w:rsidR="004B3E88" w:rsidRPr="004B3E88">
        <w:t xml:space="preserve"> </w:t>
      </w:r>
      <w:proofErr w:type="spellStart"/>
      <w:r w:rsidR="0033599B" w:rsidRPr="003D78C7">
        <w:rPr>
          <w:rFonts w:asciiTheme="minorHAnsi" w:hAnsiTheme="minorHAnsi"/>
          <w:sz w:val="22"/>
          <w:highlight w:val="black"/>
        </w:rPr>
        <w:t>xxxxxxx</w:t>
      </w:r>
      <w:proofErr w:type="spellEnd"/>
    </w:p>
    <w:p w14:paraId="2A7C4750" w14:textId="77777777" w:rsidR="0033599B" w:rsidRDefault="00CE5021" w:rsidP="0033599B">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Číslo účtu:</w:t>
      </w:r>
      <w:r w:rsidR="00934D36" w:rsidRPr="00934D36">
        <w:t xml:space="preserve"> </w:t>
      </w:r>
      <w:proofErr w:type="spellStart"/>
      <w:r w:rsidR="0033599B" w:rsidRPr="003D78C7">
        <w:rPr>
          <w:rFonts w:asciiTheme="minorHAnsi" w:hAnsiTheme="minorHAnsi"/>
          <w:sz w:val="22"/>
          <w:highlight w:val="black"/>
        </w:rPr>
        <w:t>xxxxxxx</w:t>
      </w:r>
      <w:proofErr w:type="spellEnd"/>
      <w:r w:rsidR="0033599B" w:rsidRPr="00B143E3">
        <w:rPr>
          <w:rFonts w:asciiTheme="minorHAnsi" w:hAnsiTheme="minorHAnsi" w:cstheme="minorHAnsi"/>
          <w:sz w:val="22"/>
          <w:szCs w:val="22"/>
        </w:rPr>
        <w:t xml:space="preserve"> </w:t>
      </w:r>
    </w:p>
    <w:p w14:paraId="550D4070" w14:textId="55C966DE" w:rsidR="00B143E3" w:rsidRPr="00B143E3" w:rsidRDefault="00B143E3" w:rsidP="0033599B">
      <w:pPr>
        <w:overflowPunct/>
        <w:autoSpaceDE/>
        <w:autoSpaceDN/>
        <w:adjustRightInd/>
        <w:spacing w:line="276" w:lineRule="auto"/>
        <w:ind w:right="113"/>
        <w:jc w:val="both"/>
        <w:textAlignment w:val="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8"/>
        </w:numPr>
        <w:spacing w:before="120" w:after="40" w:line="276" w:lineRule="auto"/>
        <w:ind w:left="284"/>
        <w:jc w:val="both"/>
      </w:pPr>
      <w:bookmarkStart w:id="0"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 xml:space="preserve">Držitel má v rámci zajištění kvality a dostupnosti zdravotní péče, fungování systému zdravotnictví a jeho stability v rámci finančních možností systému veřejného zdravotního pojištění zájem poskytnout Pojišťovně </w:t>
      </w:r>
      <w:r w:rsidRPr="005433DD">
        <w:rPr>
          <w:rFonts w:asciiTheme="minorHAnsi" w:hAnsiTheme="minorHAnsi"/>
          <w:sz w:val="22"/>
        </w:rPr>
        <w:lastRenderedPageBreak/>
        <w:t>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Odstavecseseznamem"/>
        <w:numPr>
          <w:ilvl w:val="0"/>
          <w:numId w:val="5"/>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3FCD78" w:rsidR="00335DF0" w:rsidRPr="00C20629"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C20629">
        <w:rPr>
          <w:rFonts w:asciiTheme="minorHAnsi" w:hAnsiTheme="minorHAnsi"/>
          <w:sz w:val="22"/>
        </w:rPr>
        <w:t xml:space="preserve">držitel rozhodnutí o registraci </w:t>
      </w:r>
      <w:r w:rsidR="00874F56" w:rsidRPr="00C20629">
        <w:rPr>
          <w:rFonts w:asciiTheme="minorHAnsi" w:hAnsiTheme="minorHAnsi"/>
          <w:sz w:val="22"/>
        </w:rPr>
        <w:t>P</w:t>
      </w:r>
      <w:r w:rsidR="00335DF0" w:rsidRPr="00C20629">
        <w:rPr>
          <w:rFonts w:asciiTheme="minorHAnsi" w:hAnsiTheme="minorHAnsi"/>
          <w:sz w:val="22"/>
        </w:rPr>
        <w:t>řípravku ve smyslu zákona</w:t>
      </w:r>
      <w:r w:rsidR="00FD3729" w:rsidRPr="00C20629">
        <w:rPr>
          <w:rFonts w:asciiTheme="minorHAnsi" w:hAnsiTheme="minorHAnsi"/>
          <w:sz w:val="22"/>
        </w:rPr>
        <w:t xml:space="preserve"> č.</w:t>
      </w:r>
      <w:r w:rsidR="00413016" w:rsidRPr="00C20629">
        <w:rPr>
          <w:rFonts w:asciiTheme="minorHAnsi" w:hAnsiTheme="minorHAnsi"/>
          <w:sz w:val="22"/>
        </w:rPr>
        <w:t xml:space="preserve"> </w:t>
      </w:r>
      <w:r w:rsidR="00FD3729" w:rsidRPr="00C20629">
        <w:rPr>
          <w:rFonts w:asciiTheme="minorHAnsi" w:hAnsiTheme="minorHAnsi"/>
          <w:sz w:val="22"/>
        </w:rPr>
        <w:t>378/2007 Sb., o léčivech a o změnách některých souvisejících zákonů</w:t>
      </w:r>
      <w:r w:rsidR="00330EDF" w:rsidRPr="00C20629">
        <w:rPr>
          <w:rFonts w:asciiTheme="minorHAnsi" w:hAnsiTheme="minorHAnsi" w:cstheme="minorHAnsi"/>
          <w:sz w:val="22"/>
          <w:szCs w:val="22"/>
        </w:rPr>
        <w:t xml:space="preserve"> (</w:t>
      </w:r>
      <w:r w:rsidR="002D3D78" w:rsidRPr="00C20629">
        <w:rPr>
          <w:rFonts w:asciiTheme="minorHAnsi" w:hAnsiTheme="minorHAnsi" w:cstheme="minorHAnsi"/>
          <w:sz w:val="22"/>
          <w:szCs w:val="22"/>
        </w:rPr>
        <w:t>dále jen „</w:t>
      </w:r>
      <w:r w:rsidR="00330EDF" w:rsidRPr="00C20629">
        <w:rPr>
          <w:rFonts w:asciiTheme="minorHAnsi" w:hAnsiTheme="minorHAnsi" w:cstheme="minorHAnsi"/>
          <w:sz w:val="22"/>
          <w:szCs w:val="22"/>
        </w:rPr>
        <w:t>zákon o léčivech</w:t>
      </w:r>
      <w:r w:rsidR="002D3D78" w:rsidRPr="00C20629">
        <w:rPr>
          <w:rFonts w:asciiTheme="minorHAnsi" w:hAnsiTheme="minorHAnsi" w:cstheme="minorHAnsi"/>
          <w:sz w:val="22"/>
          <w:szCs w:val="22"/>
        </w:rPr>
        <w:t>“</w:t>
      </w:r>
      <w:r w:rsidR="00330EDF" w:rsidRPr="00C20629">
        <w:rPr>
          <w:rFonts w:asciiTheme="minorHAnsi" w:hAnsiTheme="minorHAnsi" w:cstheme="minorHAnsi"/>
          <w:sz w:val="22"/>
          <w:szCs w:val="22"/>
        </w:rPr>
        <w:t>), ve znění pozdějších předpisů</w:t>
      </w:r>
      <w:r w:rsidR="00335DF0" w:rsidRPr="00C20629">
        <w:rPr>
          <w:rFonts w:asciiTheme="minorHAnsi" w:hAnsiTheme="minorHAnsi"/>
          <w:sz w:val="22"/>
        </w:rPr>
        <w:t>;</w:t>
      </w:r>
    </w:p>
    <w:p w14:paraId="38340CB0" w14:textId="655AEB0C" w:rsidR="002D3D78" w:rsidRPr="00C20629"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C20629">
        <w:rPr>
          <w:rFonts w:asciiTheme="minorHAnsi" w:hAnsiTheme="minorHAnsi"/>
          <w:b/>
          <w:sz w:val="22"/>
        </w:rPr>
        <w:t xml:space="preserve">Zpětnou platbou </w:t>
      </w:r>
      <w:r w:rsidRPr="00C20629">
        <w:rPr>
          <w:rFonts w:asciiTheme="minorHAnsi" w:hAnsiTheme="minorHAnsi"/>
          <w:sz w:val="22"/>
        </w:rPr>
        <w:t>částka určená touto Smlouvou, kterou je Pojišťovna oprávněna přijmout do základního fondu Pojišťovny</w:t>
      </w:r>
      <w:r w:rsidRPr="00C20629">
        <w:rPr>
          <w:rFonts w:asciiTheme="minorHAnsi" w:hAnsiTheme="minorHAnsi" w:cstheme="minorHAnsi"/>
          <w:sz w:val="22"/>
          <w:szCs w:val="22"/>
        </w:rPr>
        <w:t>;</w:t>
      </w:r>
    </w:p>
    <w:p w14:paraId="7F09CC1D" w14:textId="373E05A7" w:rsidR="002D3D78" w:rsidRPr="00C20629"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C20629">
        <w:rPr>
          <w:rFonts w:asciiTheme="minorHAnsi" w:hAnsiTheme="minorHAnsi"/>
          <w:b/>
          <w:sz w:val="22"/>
        </w:rPr>
        <w:t xml:space="preserve">Limitem </w:t>
      </w:r>
      <w:r w:rsidRPr="00C20629">
        <w:rPr>
          <w:rFonts w:asciiTheme="minorHAnsi" w:hAnsiTheme="minorHAnsi"/>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14:paraId="1BEA9285" w14:textId="77777777" w:rsidR="009A14BF" w:rsidRPr="00C20629" w:rsidRDefault="009A14BF" w:rsidP="005C48B2">
      <w:pPr>
        <w:spacing w:after="40" w:line="276" w:lineRule="auto"/>
        <w:rPr>
          <w:rFonts w:asciiTheme="minorHAnsi" w:hAnsiTheme="minorHAnsi"/>
          <w:b/>
          <w:sz w:val="22"/>
        </w:rPr>
      </w:pPr>
    </w:p>
    <w:p w14:paraId="54752155"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 xml:space="preserve">z veřejného zdravotního </w:t>
      </w:r>
      <w:r w:rsidR="004B6612" w:rsidRPr="0018509E">
        <w:rPr>
          <w:rFonts w:asciiTheme="minorHAnsi" w:hAnsiTheme="minorHAnsi"/>
          <w:sz w:val="22"/>
        </w:rPr>
        <w:lastRenderedPageBreak/>
        <w:t>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9724467" w14:textId="77777777" w:rsidR="009A14BF" w:rsidRPr="0018509E" w:rsidRDefault="009A14BF" w:rsidP="005C48B2">
      <w:pPr>
        <w:spacing w:after="40" w:line="276" w:lineRule="auto"/>
        <w:jc w:val="center"/>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004C5D6D"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w:t>
      </w:r>
      <w:r w:rsidR="00084111">
        <w:rPr>
          <w:rFonts w:asciiTheme="minorHAnsi" w:hAnsiTheme="minorHAnsi"/>
          <w:sz w:val="22"/>
        </w:rPr>
        <w:t xml:space="preserve">přiměřeně </w:t>
      </w:r>
      <w:r w:rsidR="00EF10DF" w:rsidRPr="0018509E">
        <w:rPr>
          <w:rFonts w:asciiTheme="minorHAnsi" w:hAnsiTheme="minorHAnsi"/>
          <w:sz w:val="22"/>
        </w:rPr>
        <w:t xml:space="preserve">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6E08CD">
        <w:rPr>
          <w:rFonts w:asciiTheme="minorHAnsi" w:hAnsiTheme="minorHAnsi"/>
          <w:sz w:val="22"/>
        </w:rPr>
        <w:t>, a to bez zbytečného odkladu ode dne, kdy kterákoli ze smluvních stran vyzve stranu druhou k uzavření takového dodatku. Dodatkem bude kompenzován dopad příslušných změn již od účinnosti těchto změn, nebude-li smluvními stranami dohodnuto jinak</w:t>
      </w:r>
      <w:r w:rsidR="00EF10DF" w:rsidRPr="0018509E">
        <w:rPr>
          <w:rFonts w:asciiTheme="minorHAnsi" w:hAnsiTheme="minorHAnsi"/>
          <w:sz w:val="22"/>
        </w:rPr>
        <w:t>.</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777777" w:rsidR="00327225" w:rsidRPr="00943511" w:rsidRDefault="00327225" w:rsidP="005C48B2">
      <w:pPr>
        <w:spacing w:after="40" w:line="276" w:lineRule="auto"/>
        <w:jc w:val="center"/>
        <w:rPr>
          <w:rFonts w:asciiTheme="minorHAnsi" w:hAnsiTheme="minorHAnsi"/>
          <w:b/>
          <w:sz w:val="22"/>
        </w:rPr>
      </w:pPr>
      <w:r w:rsidRPr="00943511">
        <w:rPr>
          <w:rFonts w:asciiTheme="minorHAnsi" w:hAnsiTheme="minorHAnsi"/>
          <w:b/>
          <w:sz w:val="22"/>
        </w:rPr>
        <w:t>Článek IV.</w:t>
      </w:r>
    </w:p>
    <w:p w14:paraId="6DBDEF3B" w14:textId="77777777" w:rsidR="009C6BAD" w:rsidRPr="00943511" w:rsidRDefault="009C6BAD" w:rsidP="005C48B2">
      <w:pPr>
        <w:spacing w:after="40" w:line="276" w:lineRule="auto"/>
        <w:jc w:val="center"/>
        <w:rPr>
          <w:rFonts w:asciiTheme="minorHAnsi" w:hAnsiTheme="minorHAnsi"/>
          <w:sz w:val="22"/>
        </w:rPr>
      </w:pPr>
      <w:r w:rsidRPr="00943511">
        <w:rPr>
          <w:rFonts w:asciiTheme="minorHAnsi" w:hAnsiTheme="minorHAnsi"/>
          <w:b/>
          <w:sz w:val="22"/>
        </w:rPr>
        <w:t>Limit</w:t>
      </w:r>
    </w:p>
    <w:p w14:paraId="2A8F9BA7" w14:textId="76504C8B" w:rsidR="009C6BAD" w:rsidRPr="00943511"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943511">
        <w:rPr>
          <w:rFonts w:asciiTheme="minorHAnsi" w:hAnsiTheme="minorHAnsi" w:cstheme="minorHAnsi"/>
          <w:sz w:val="22"/>
          <w:szCs w:val="22"/>
        </w:rPr>
        <w:t>1.</w:t>
      </w:r>
      <w:r w:rsidRPr="00943511">
        <w:rPr>
          <w:rFonts w:asciiTheme="minorHAnsi" w:hAnsiTheme="minorHAnsi" w:cstheme="minorHAnsi"/>
          <w:sz w:val="22"/>
          <w:szCs w:val="22"/>
        </w:rPr>
        <w:tab/>
      </w:r>
      <w:r w:rsidR="009C6BAD" w:rsidRPr="00943511">
        <w:rPr>
          <w:rFonts w:asciiTheme="minorHAnsi" w:hAnsiTheme="minorHAnsi"/>
          <w:sz w:val="22"/>
        </w:rPr>
        <w:t xml:space="preserve">Smluvní strany se dohodly, že </w:t>
      </w:r>
      <w:r w:rsidR="009C6BAD" w:rsidRPr="00943511">
        <w:rPr>
          <w:rFonts w:asciiTheme="minorHAnsi" w:hAnsiTheme="minorHAnsi"/>
          <w:b/>
          <w:sz w:val="22"/>
        </w:rPr>
        <w:t xml:space="preserve">Limit </w:t>
      </w:r>
      <w:r w:rsidR="009C6BAD" w:rsidRPr="00943511">
        <w:rPr>
          <w:rFonts w:asciiTheme="minorHAnsi" w:hAnsiTheme="minorHAnsi"/>
          <w:sz w:val="22"/>
        </w:rPr>
        <w:t xml:space="preserve">za specifikovaná období </w:t>
      </w:r>
      <w:r w:rsidR="002C6CB1" w:rsidRPr="00943511">
        <w:rPr>
          <w:rFonts w:asciiTheme="minorHAnsi" w:hAnsiTheme="minorHAnsi"/>
          <w:sz w:val="22"/>
        </w:rPr>
        <w:t xml:space="preserve">činí částky uvedené </w:t>
      </w:r>
      <w:r w:rsidR="009C6BAD" w:rsidRPr="00943511">
        <w:rPr>
          <w:rFonts w:asciiTheme="minorHAnsi" w:hAnsiTheme="minorHAnsi"/>
          <w:sz w:val="22"/>
        </w:rPr>
        <w:t>v Příloze č. 1 této Smlouvy.</w:t>
      </w:r>
    </w:p>
    <w:p w14:paraId="62531AD3" w14:textId="1190A352" w:rsidR="009C6BAD" w:rsidRPr="00943511"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943511">
        <w:rPr>
          <w:rFonts w:asciiTheme="minorHAnsi" w:hAnsiTheme="minorHAnsi" w:cstheme="minorHAnsi"/>
          <w:sz w:val="22"/>
          <w:szCs w:val="22"/>
        </w:rPr>
        <w:t>2.</w:t>
      </w:r>
      <w:r w:rsidRPr="00943511">
        <w:rPr>
          <w:rFonts w:asciiTheme="minorHAnsi" w:hAnsiTheme="minorHAnsi" w:cstheme="minorHAnsi"/>
          <w:sz w:val="22"/>
          <w:szCs w:val="22"/>
        </w:rPr>
        <w:tab/>
      </w:r>
      <w:r w:rsidR="009C6BAD" w:rsidRPr="00943511">
        <w:rPr>
          <w:rFonts w:asciiTheme="minorHAnsi" w:hAnsiTheme="minorHAnsi"/>
          <w:sz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0AC97E5B" w:rsidR="009C6BAD" w:rsidRPr="00943511"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943511">
        <w:rPr>
          <w:rFonts w:asciiTheme="minorHAnsi" w:hAnsiTheme="minorHAnsi" w:cstheme="minorHAnsi"/>
          <w:sz w:val="22"/>
          <w:szCs w:val="22"/>
        </w:rPr>
        <w:t>3.</w:t>
      </w:r>
      <w:r w:rsidRPr="00943511">
        <w:rPr>
          <w:rFonts w:asciiTheme="minorHAnsi" w:hAnsiTheme="minorHAnsi" w:cstheme="minorHAnsi"/>
          <w:sz w:val="22"/>
          <w:szCs w:val="22"/>
        </w:rPr>
        <w:tab/>
      </w:r>
      <w:r w:rsidR="009C6BAD" w:rsidRPr="00943511">
        <w:rPr>
          <w:rFonts w:asciiTheme="minorHAnsi" w:hAnsiTheme="minorHAnsi"/>
          <w:sz w:val="22"/>
        </w:rPr>
        <w:t xml:space="preserve">Pro účely výpočtu </w:t>
      </w:r>
      <w:r w:rsidR="00D25C49">
        <w:rPr>
          <w:rFonts w:asciiTheme="minorHAnsi" w:hAnsiTheme="minorHAnsi"/>
          <w:sz w:val="22"/>
        </w:rPr>
        <w:t>naplnění</w:t>
      </w:r>
      <w:r w:rsidR="00D25C49" w:rsidRPr="00943511">
        <w:rPr>
          <w:rFonts w:asciiTheme="minorHAnsi" w:hAnsiTheme="minorHAnsi"/>
          <w:sz w:val="22"/>
        </w:rPr>
        <w:t xml:space="preserve"> </w:t>
      </w:r>
      <w:r w:rsidR="009C6BAD" w:rsidRPr="00943511">
        <w:rPr>
          <w:rFonts w:asciiTheme="minorHAnsi" w:hAnsiTheme="minorHAnsi"/>
          <w:sz w:val="22"/>
        </w:rPr>
        <w:t xml:space="preserve">Limitu </w:t>
      </w:r>
      <w:r w:rsidR="00BE70DD">
        <w:rPr>
          <w:rFonts w:asciiTheme="minorHAnsi" w:hAnsiTheme="minorHAnsi"/>
          <w:sz w:val="22"/>
        </w:rPr>
        <w:t xml:space="preserve">za specifikované období </w:t>
      </w:r>
      <w:r w:rsidR="009C6BAD" w:rsidRPr="00943511">
        <w:rPr>
          <w:rFonts w:asciiTheme="minorHAnsi" w:hAnsiTheme="minorHAnsi"/>
          <w:sz w:val="22"/>
        </w:rPr>
        <w:t>a </w:t>
      </w:r>
      <w:r w:rsidR="000C45A7">
        <w:rPr>
          <w:rFonts w:asciiTheme="minorHAnsi" w:hAnsiTheme="minorHAnsi"/>
          <w:sz w:val="22"/>
        </w:rPr>
        <w:t xml:space="preserve">naplnění podmínek pro </w:t>
      </w:r>
      <w:r w:rsidR="009C6BAD" w:rsidRPr="00943511">
        <w:rPr>
          <w:rFonts w:asciiTheme="minorHAnsi" w:hAnsiTheme="minorHAnsi"/>
          <w:sz w:val="22"/>
        </w:rPr>
        <w:t>poskytnutí Zpětné platby v souladu s Článkem II. a Článkem V. této Smlouvy je určující den, kdy byl Přípravek Pojišťovnou Poskytovateli uhrazen.</w:t>
      </w:r>
    </w:p>
    <w:p w14:paraId="07902A85" w14:textId="77777777" w:rsidR="00B425D5" w:rsidRPr="0018509E" w:rsidRDefault="00B425D5"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4B00FD6F" w:rsidR="009C6BAD" w:rsidRPr="00E5462B" w:rsidRDefault="009C6BAD" w:rsidP="005C48B2">
      <w:pPr>
        <w:pStyle w:val="Odstavecseseznamem"/>
        <w:numPr>
          <w:ilvl w:val="0"/>
          <w:numId w:val="18"/>
        </w:numPr>
        <w:spacing w:before="120" w:after="40" w:line="276" w:lineRule="auto"/>
        <w:ind w:left="426"/>
        <w:jc w:val="both"/>
        <w:rPr>
          <w:rFonts w:asciiTheme="minorHAnsi" w:hAnsiTheme="minorHAnsi"/>
          <w:sz w:val="22"/>
        </w:rPr>
      </w:pPr>
      <w:r w:rsidRPr="0018509E">
        <w:rPr>
          <w:rFonts w:asciiTheme="minorHAnsi" w:hAnsiTheme="minorHAnsi"/>
          <w:sz w:val="22"/>
        </w:rPr>
        <w:t xml:space="preserve">Držitel se zavazuje poskytnout Pojišťovně Zpětnou platbu vypočtenou podle množství Pojišťovnou uhrazeného </w:t>
      </w:r>
      <w:r w:rsidRPr="00E5462B">
        <w:rPr>
          <w:rFonts w:asciiTheme="minorHAnsi" w:hAnsiTheme="minorHAnsi"/>
          <w:sz w:val="22"/>
        </w:rPr>
        <w:t>Přípravku Poskytovatelům v příslušném kalendářním roce v rámci České republiky dle Článku IV. této Smlouvy.</w:t>
      </w:r>
    </w:p>
    <w:p w14:paraId="28BC0066" w14:textId="59DFAE4F" w:rsidR="00E418C4" w:rsidRPr="00E5462B" w:rsidRDefault="00E418C4" w:rsidP="005C48B2">
      <w:pPr>
        <w:pStyle w:val="Odstavecseseznamem"/>
        <w:numPr>
          <w:ilvl w:val="0"/>
          <w:numId w:val="18"/>
        </w:numPr>
        <w:spacing w:before="120" w:after="40" w:line="276" w:lineRule="auto"/>
        <w:ind w:left="425" w:hanging="357"/>
        <w:jc w:val="both"/>
        <w:rPr>
          <w:rFonts w:asciiTheme="minorHAnsi" w:hAnsiTheme="minorHAnsi"/>
          <w:sz w:val="22"/>
        </w:rPr>
      </w:pPr>
      <w:r w:rsidRPr="00E5462B">
        <w:rPr>
          <w:rFonts w:asciiTheme="minorHAnsi" w:hAnsiTheme="minorHAnsi"/>
          <w:sz w:val="22"/>
        </w:rPr>
        <w:lastRenderedPageBreak/>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E5462B">
        <w:rPr>
          <w:rFonts w:asciiTheme="minorHAnsi" w:hAnsiTheme="minorHAnsi"/>
          <w:sz w:val="22"/>
        </w:rPr>
        <w:t>-</w:t>
      </w:r>
      <w:r w:rsidRPr="00E5462B">
        <w:rPr>
          <w:rFonts w:asciiTheme="minorHAnsi" w:hAnsiTheme="minorHAnsi"/>
          <w:sz w:val="22"/>
        </w:rPr>
        <w:t xml:space="preserve">mailovou adresu </w:t>
      </w:r>
      <w:proofErr w:type="spellStart"/>
      <w:r w:rsidR="005043CB" w:rsidRPr="003D78C7">
        <w:rPr>
          <w:rFonts w:asciiTheme="minorHAnsi" w:hAnsiTheme="minorHAnsi"/>
          <w:sz w:val="22"/>
          <w:highlight w:val="black"/>
        </w:rPr>
        <w:t>xxxxxxx</w:t>
      </w:r>
      <w:proofErr w:type="spellEnd"/>
      <w:r w:rsidR="00E5462B" w:rsidRPr="00E5462B">
        <w:rPr>
          <w:rFonts w:asciiTheme="minorHAnsi" w:hAnsiTheme="minorHAnsi"/>
          <w:sz w:val="22"/>
        </w:rPr>
        <w:t>. Pro vyloučení pochybností se uvádí, že do přehledu nejsou zahrnuty náklady na Přípravek, které nebyly přiznány Poskytovateli na základě kontrolní činnosti Pojišťovny, kterou je povinna podle § 42 zákona o veřejném zdravotním pojištění provádět.</w:t>
      </w:r>
    </w:p>
    <w:p w14:paraId="10B2FB2F" w14:textId="2426A41B" w:rsidR="009C6BAD" w:rsidRPr="007A444E"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E5462B">
        <w:rPr>
          <w:rFonts w:asciiTheme="minorHAnsi" w:hAnsiTheme="minorHAnsi"/>
          <w:sz w:val="22"/>
        </w:rPr>
        <w:t xml:space="preserve">Zpětná platba bude Držitelem Pojišťovně </w:t>
      </w:r>
      <w:r w:rsidRPr="0018509E">
        <w:rPr>
          <w:rFonts w:asciiTheme="minorHAnsi" w:hAnsiTheme="minorHAnsi"/>
          <w:sz w:val="22"/>
        </w:rPr>
        <w:t xml:space="preserve">uhrazena na základě Pojišťovnou vystavených faktur, a to jedenkrát za kalendářní rok. Současně s fakturou Pojišťovna Držiteli zašle podklady, které dokládají uplatňovanou výši Zpětné platby. </w:t>
      </w:r>
      <w:r w:rsidRPr="007A444E">
        <w:rPr>
          <w:rFonts w:asciiTheme="minorHAnsi" w:hAnsiTheme="minorHAnsi"/>
          <w:sz w:val="22"/>
        </w:rPr>
        <w:t xml:space="preserve">Pojišťovna je povinna postupovat v souladu s právními předpisy na ochranu osobních údajů. Faktury vystavené Pojišťovnou budou splatné ve lhůtě 30 dnů ode dne </w:t>
      </w:r>
      <w:r w:rsidR="005C4B86" w:rsidRPr="007A444E">
        <w:rPr>
          <w:rFonts w:asciiTheme="minorHAnsi" w:hAnsiTheme="minorHAnsi"/>
          <w:sz w:val="22"/>
        </w:rPr>
        <w:t xml:space="preserve">odeslání </w:t>
      </w:r>
      <w:r w:rsidRPr="007A444E">
        <w:rPr>
          <w:rFonts w:asciiTheme="minorHAnsi" w:hAnsiTheme="minorHAnsi"/>
          <w:sz w:val="22"/>
        </w:rPr>
        <w:t>na</w:t>
      </w:r>
      <w:r w:rsidRPr="007A444E">
        <w:rPr>
          <w:rFonts w:asciiTheme="minorHAnsi" w:hAnsiTheme="minorHAnsi" w:cstheme="minorHAnsi"/>
          <w:sz w:val="22"/>
          <w:szCs w:val="22"/>
        </w:rPr>
        <w:t xml:space="preserve"> </w:t>
      </w:r>
      <w:r w:rsidR="00E418C4" w:rsidRPr="007A444E">
        <w:rPr>
          <w:rFonts w:asciiTheme="minorHAnsi" w:hAnsiTheme="minorHAnsi" w:cstheme="minorHAnsi"/>
          <w:sz w:val="22"/>
          <w:szCs w:val="22"/>
        </w:rPr>
        <w:t>e-mail</w:t>
      </w:r>
      <w:r w:rsidR="00535CE0" w:rsidRPr="007A444E">
        <w:rPr>
          <w:rFonts w:asciiTheme="minorHAnsi" w:hAnsiTheme="minorHAnsi" w:cstheme="minorHAnsi"/>
          <w:sz w:val="22"/>
          <w:szCs w:val="22"/>
        </w:rPr>
        <w:t>ovou</w:t>
      </w:r>
      <w:r w:rsidR="00535CE0" w:rsidRPr="007A444E">
        <w:rPr>
          <w:rFonts w:asciiTheme="minorHAnsi" w:hAnsiTheme="minorHAnsi"/>
          <w:sz w:val="22"/>
        </w:rPr>
        <w:t xml:space="preserve"> </w:t>
      </w:r>
      <w:r w:rsidRPr="007A444E">
        <w:rPr>
          <w:rFonts w:asciiTheme="minorHAnsi" w:hAnsiTheme="minorHAnsi"/>
          <w:sz w:val="22"/>
        </w:rPr>
        <w:t xml:space="preserve">adresu </w:t>
      </w:r>
      <w:hyperlink r:id="rId11" w:history="1">
        <w:r w:rsidR="007A444E" w:rsidRPr="007A444E">
          <w:rPr>
            <w:rFonts w:asciiTheme="minorHAnsi" w:hAnsiTheme="minorHAnsi"/>
            <w:sz w:val="22"/>
          </w:rPr>
          <w:t xml:space="preserve"> </w:t>
        </w:r>
        <w:proofErr w:type="spellStart"/>
        <w:r w:rsidR="005043CB" w:rsidRPr="003D78C7">
          <w:rPr>
            <w:rFonts w:asciiTheme="minorHAnsi" w:hAnsiTheme="minorHAnsi"/>
            <w:sz w:val="22"/>
            <w:highlight w:val="black"/>
          </w:rPr>
          <w:t>xxxxxxx</w:t>
        </w:r>
        <w:proofErr w:type="spellEnd"/>
        <w:r w:rsidRPr="007A444E">
          <w:rPr>
            <w:rStyle w:val="Hypertextovodkaz"/>
            <w:rFonts w:asciiTheme="minorHAnsi" w:hAnsiTheme="minorHAnsi"/>
            <w:color w:val="auto"/>
            <w:sz w:val="22"/>
            <w:u w:val="none"/>
          </w:rPr>
          <w:t>.</w:t>
        </w:r>
      </w:hyperlink>
    </w:p>
    <w:p w14:paraId="3D5AE442" w14:textId="374FEB60" w:rsidR="009C6BAD" w:rsidRPr="0018509E"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Pojišťovna se zavazuje do 1. 4. následujícího kalendářního roku předložit Držiteli podklady dle předcházejícího odstavce a výši Zpětné platby</w:t>
      </w:r>
      <w:r w:rsidR="00535CE0" w:rsidRPr="00E418C4">
        <w:rPr>
          <w:rFonts w:asciiTheme="minorHAnsi" w:hAnsiTheme="minorHAnsi" w:cstheme="minorHAnsi"/>
          <w:sz w:val="22"/>
          <w:szCs w:val="22"/>
        </w:rPr>
        <w:t>.</w:t>
      </w:r>
      <w:r w:rsidR="00535CE0" w:rsidRPr="0018509E">
        <w:rPr>
          <w:rFonts w:asciiTheme="minorHAnsi" w:hAnsiTheme="minorHAnsi"/>
          <w:sz w:val="22"/>
        </w:rPr>
        <w:t xml:space="preserve"> </w:t>
      </w:r>
      <w:r w:rsidRPr="0018509E">
        <w:rPr>
          <w:rFonts w:asciiTheme="minorHAnsi" w:hAnsiTheme="minorHAnsi"/>
          <w:sz w:val="22"/>
        </w:rPr>
        <w:t xml:space="preserve">Tyto informace </w:t>
      </w:r>
      <w:r w:rsidR="003B076E" w:rsidRPr="0018509E">
        <w:rPr>
          <w:rFonts w:asciiTheme="minorHAnsi" w:hAnsiTheme="minorHAnsi" w:cstheme="minorHAnsi"/>
          <w:sz w:val="22"/>
          <w:szCs w:val="22"/>
        </w:rPr>
        <w:t>budou podkladem pro provedení fakturace Zpětné platby</w:t>
      </w:r>
      <w:r w:rsidRPr="0018509E">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E418C4">
        <w:rPr>
          <w:rFonts w:asciiTheme="minorHAnsi" w:hAnsiTheme="minorHAnsi" w:cstheme="minorHAnsi"/>
          <w:sz w:val="22"/>
          <w:szCs w:val="22"/>
        </w:rPr>
        <w:t xml:space="preserve">Předložení podkladů dle věty první tohoto odstavce provede Pojišťovna </w:t>
      </w:r>
      <w:r w:rsidR="003B076E" w:rsidRPr="00E418C4">
        <w:rPr>
          <w:rFonts w:asciiTheme="minorHAnsi" w:hAnsiTheme="minorHAnsi" w:cstheme="minorHAnsi"/>
          <w:sz w:val="22"/>
          <w:szCs w:val="22"/>
        </w:rPr>
        <w:t>odesláním</w:t>
      </w:r>
      <w:r w:rsidR="00535CE0" w:rsidRPr="00E418C4">
        <w:rPr>
          <w:rFonts w:asciiTheme="minorHAnsi" w:hAnsiTheme="minorHAnsi" w:cstheme="minorHAnsi"/>
          <w:sz w:val="22"/>
          <w:szCs w:val="22"/>
        </w:rPr>
        <w:t xml:space="preserve"> na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 xml:space="preserve">ovou adresu </w:t>
      </w:r>
      <w:proofErr w:type="spellStart"/>
      <w:r w:rsidR="005043CB" w:rsidRPr="003D78C7">
        <w:rPr>
          <w:rFonts w:asciiTheme="minorHAnsi" w:hAnsiTheme="minorHAnsi"/>
          <w:sz w:val="22"/>
          <w:highlight w:val="black"/>
        </w:rPr>
        <w:t>xxxxxxx</w:t>
      </w:r>
      <w:proofErr w:type="spellEnd"/>
      <w:r w:rsidR="00535CE0" w:rsidRPr="00E418C4">
        <w:rPr>
          <w:rFonts w:asciiTheme="minorHAnsi" w:hAnsiTheme="minorHAnsi" w:cstheme="minorHAnsi"/>
          <w:sz w:val="22"/>
          <w:szCs w:val="22"/>
        </w:rPr>
        <w:t>.</w:t>
      </w:r>
    </w:p>
    <w:p w14:paraId="62F39BEE" w14:textId="4022A4F3" w:rsidR="009C6BAD" w:rsidRPr="00D161A9"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Držitel je oprávněn před uplynutím lhůty splatnosti</w:t>
      </w:r>
      <w:r w:rsidR="00B168A4" w:rsidRPr="0018509E">
        <w:rPr>
          <w:rFonts w:asciiTheme="minorHAnsi" w:hAnsiTheme="minorHAnsi"/>
          <w:sz w:val="22"/>
        </w:rPr>
        <w:t xml:space="preserve">, která činí 30 dní, </w:t>
      </w:r>
      <w:r w:rsidRPr="0018509E">
        <w:rPr>
          <w:rFonts w:asciiTheme="minorHAnsi" w:hAnsiTheme="minorHAnsi"/>
          <w:sz w:val="22"/>
        </w:rPr>
        <w:t xml:space="preserve">vrátit bez zaplacení fakturu, která nebude obsahovat zákonem stanovené náležitosti nebo bude </w:t>
      </w:r>
      <w:r w:rsidR="0015572B">
        <w:rPr>
          <w:rFonts w:asciiTheme="minorHAnsi" w:hAnsiTheme="minorHAnsi"/>
          <w:sz w:val="22"/>
        </w:rPr>
        <w:t xml:space="preserve">faktura nebo příslušné přehledy </w:t>
      </w:r>
      <w:r w:rsidRPr="0018509E">
        <w:rPr>
          <w:rFonts w:asciiTheme="minorHAnsi" w:hAnsiTheme="minorHAnsi"/>
          <w:sz w:val="22"/>
        </w:rPr>
        <w:t xml:space="preserve">obsahovat nesprávné údaje nebo bude mít jiné vady obsahu podle této Smlouvy. Ve vrácené faktuře musí Držitel vyznačit důvod vrácení. Pojišťovna je povinna podle povahy nesprávnosti takovou fakturu opravit nebo nově vyhotovit. </w:t>
      </w:r>
      <w:r w:rsidR="006D284E" w:rsidRPr="00E418C4">
        <w:rPr>
          <w:rFonts w:asciiTheme="minorHAnsi" w:hAnsiTheme="minorHAnsi" w:cstheme="minorHAnsi"/>
          <w:sz w:val="22"/>
          <w:szCs w:val="22"/>
        </w:rPr>
        <w:t xml:space="preserve">Za předpokladu, že se důvod vrácení faktury objektivně ukáže opodstatněným, přestane okamžikem vrácení </w:t>
      </w:r>
      <w:r w:rsidRPr="0018509E">
        <w:rPr>
          <w:rFonts w:asciiTheme="minorHAnsi" w:hAnsiTheme="minorHAnsi"/>
          <w:sz w:val="22"/>
        </w:rPr>
        <w:t xml:space="preserve">faktury běžet původní lhůta splatnosti. </w:t>
      </w:r>
      <w:r w:rsidR="003C16C4" w:rsidRPr="00E418C4">
        <w:rPr>
          <w:rFonts w:asciiTheme="minorHAnsi" w:hAnsiTheme="minorHAnsi"/>
          <w:sz w:val="22"/>
        </w:rPr>
        <w:t>V takovém případě pak c</w:t>
      </w:r>
      <w:r w:rsidRPr="0018509E">
        <w:rPr>
          <w:rFonts w:asciiTheme="minorHAnsi" w:hAnsiTheme="minorHAnsi"/>
          <w:sz w:val="22"/>
        </w:rPr>
        <w:t xml:space="preserve">elá 30denní lhůta splatnosti běží znovu ode dne </w:t>
      </w:r>
      <w:r w:rsidR="003C16C4" w:rsidRPr="00E418C4">
        <w:rPr>
          <w:rFonts w:asciiTheme="minorHAnsi" w:hAnsiTheme="minorHAnsi"/>
          <w:sz w:val="22"/>
        </w:rPr>
        <w:t>odeslání</w:t>
      </w:r>
      <w:r w:rsidR="003C16C4" w:rsidRPr="0018509E">
        <w:rPr>
          <w:rFonts w:asciiTheme="minorHAnsi" w:hAnsiTheme="minorHAnsi"/>
          <w:sz w:val="22"/>
        </w:rPr>
        <w:t xml:space="preserve"> </w:t>
      </w:r>
      <w:r w:rsidRPr="0018509E">
        <w:rPr>
          <w:rFonts w:asciiTheme="minorHAnsi" w:hAnsiTheme="minorHAnsi"/>
          <w:sz w:val="22"/>
        </w:rPr>
        <w:t>opravené nebo nově vyhotovené faktury elektronicky na</w:t>
      </w:r>
      <w:r w:rsidR="00535CE0" w:rsidRPr="0018509E">
        <w:rPr>
          <w:rFonts w:asciiTheme="minorHAnsi" w:hAnsiTheme="minorHAnsi"/>
          <w:sz w:val="22"/>
        </w:rPr>
        <w:t xml:space="preserve"> </w:t>
      </w:r>
      <w:r w:rsidR="00E418C4" w:rsidRPr="00E418C4">
        <w:rPr>
          <w:rFonts w:asciiTheme="minorHAnsi" w:hAnsiTheme="minorHAnsi" w:cstheme="minorHAnsi"/>
          <w:sz w:val="22"/>
          <w:szCs w:val="22"/>
        </w:rPr>
        <w:t>e-</w:t>
      </w:r>
      <w:r w:rsidR="00E418C4" w:rsidRPr="00D161A9">
        <w:rPr>
          <w:rFonts w:asciiTheme="minorHAnsi" w:hAnsiTheme="minorHAnsi" w:cstheme="minorHAnsi"/>
          <w:sz w:val="22"/>
          <w:szCs w:val="22"/>
        </w:rPr>
        <w:t>mail</w:t>
      </w:r>
      <w:r w:rsidR="00535CE0" w:rsidRPr="00D161A9">
        <w:rPr>
          <w:rFonts w:asciiTheme="minorHAnsi" w:hAnsiTheme="minorHAnsi" w:cstheme="minorHAnsi"/>
          <w:sz w:val="22"/>
          <w:szCs w:val="22"/>
        </w:rPr>
        <w:t>ovou</w:t>
      </w:r>
      <w:r w:rsidRPr="00D161A9">
        <w:rPr>
          <w:rFonts w:asciiTheme="minorHAnsi" w:hAnsiTheme="minorHAnsi" w:cstheme="minorHAnsi"/>
          <w:sz w:val="22"/>
          <w:szCs w:val="22"/>
        </w:rPr>
        <w:t xml:space="preserve"> </w:t>
      </w:r>
      <w:r w:rsidRPr="00D161A9">
        <w:rPr>
          <w:rFonts w:asciiTheme="minorHAnsi" w:hAnsiTheme="minorHAnsi"/>
          <w:sz w:val="22"/>
        </w:rPr>
        <w:t xml:space="preserve">adresu </w:t>
      </w:r>
      <w:proofErr w:type="spellStart"/>
      <w:r w:rsidR="005043CB" w:rsidRPr="003D78C7">
        <w:rPr>
          <w:rFonts w:asciiTheme="minorHAnsi" w:hAnsiTheme="minorHAnsi"/>
          <w:sz w:val="22"/>
          <w:highlight w:val="black"/>
        </w:rPr>
        <w:t>xxxxxxx</w:t>
      </w:r>
      <w:proofErr w:type="spellEnd"/>
      <w:r w:rsidRPr="00D161A9">
        <w:rPr>
          <w:rFonts w:asciiTheme="minorHAnsi" w:hAnsiTheme="minorHAnsi"/>
          <w:sz w:val="22"/>
        </w:rPr>
        <w:t>.</w:t>
      </w:r>
    </w:p>
    <w:p w14:paraId="47EED0B0" w14:textId="7E253B5A" w:rsidR="00E418C4" w:rsidRPr="00D161A9" w:rsidRDefault="00E418C4" w:rsidP="005C48B2">
      <w:pPr>
        <w:pStyle w:val="Odstavecseseznamem"/>
        <w:numPr>
          <w:ilvl w:val="0"/>
          <w:numId w:val="18"/>
        </w:numPr>
        <w:spacing w:before="120" w:after="40" w:line="276" w:lineRule="auto"/>
        <w:ind w:left="425" w:hanging="357"/>
        <w:jc w:val="both"/>
        <w:textAlignment w:val="auto"/>
        <w:rPr>
          <w:rFonts w:asciiTheme="minorHAnsi" w:hAnsiTheme="minorHAnsi" w:cstheme="minorHAnsi"/>
          <w:sz w:val="22"/>
          <w:szCs w:val="22"/>
        </w:rPr>
      </w:pPr>
      <w:r w:rsidRPr="00D161A9">
        <w:rPr>
          <w:rFonts w:asciiTheme="minorHAnsi" w:hAnsiTheme="minorHAnsi" w:cstheme="minorHAns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D161A9" w:rsidRPr="00D161A9">
        <w:rPr>
          <w:rFonts w:asciiTheme="minorHAnsi" w:hAnsiTheme="minorHAnsi" w:cstheme="minorHAnsi"/>
          <w:sz w:val="22"/>
          <w:szCs w:val="22"/>
        </w:rPr>
        <w:t>1.4.2023.</w:t>
      </w:r>
    </w:p>
    <w:p w14:paraId="07E6CF2F" w14:textId="61D823E1" w:rsidR="00535CE0" w:rsidRPr="0018509E" w:rsidRDefault="00535CE0" w:rsidP="005C48B2">
      <w:pPr>
        <w:pStyle w:val="Odstavecseseznamem"/>
        <w:numPr>
          <w:ilvl w:val="0"/>
          <w:numId w:val="18"/>
        </w:numPr>
        <w:spacing w:before="120" w:after="40" w:line="276" w:lineRule="auto"/>
        <w:ind w:left="425" w:hanging="357"/>
        <w:jc w:val="both"/>
        <w:rPr>
          <w:rFonts w:asciiTheme="minorHAnsi" w:hAnsiTheme="minorHAnsi"/>
          <w:sz w:val="22"/>
        </w:rPr>
      </w:pPr>
      <w:r w:rsidRPr="00D161A9">
        <w:rPr>
          <w:rFonts w:asciiTheme="minorHAnsi" w:hAnsiTheme="minorHAnsi"/>
          <w:sz w:val="22"/>
        </w:rPr>
        <w:t xml:space="preserve">Smluvní strany se zavazují, že bez zbytečného odkladu oznámí </w:t>
      </w:r>
      <w:r w:rsidRPr="0018509E">
        <w:rPr>
          <w:rFonts w:asciiTheme="minorHAnsi" w:hAnsiTheme="minorHAnsi"/>
          <w:sz w:val="22"/>
        </w:rPr>
        <w:t xml:space="preserve">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0576F09C"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w:t>
      </w:r>
      <w:r w:rsidR="004D19D1" w:rsidRPr="00762705">
        <w:rPr>
          <w:rFonts w:asciiTheme="minorHAnsi" w:hAnsiTheme="minorHAnsi"/>
          <w:sz w:val="22"/>
        </w:rPr>
        <w:t>a to zejména specifikaci Přípravku, včetně doplňku názvu a kódu SÚKL a určení počtu, specifikace Limitů, a to zejména délky trvání a výše Limitů pro příslušná specifikovaná období, vše specifikované Přílohou č. 1 této Smlouvy,</w:t>
      </w:r>
      <w:r w:rsidR="004D19D1" w:rsidRPr="0018509E">
        <w:rPr>
          <w:rFonts w:asciiTheme="minorHAnsi" w:hAnsiTheme="minorHAnsi"/>
          <w:sz w:val="22"/>
        </w:rPr>
        <w:t xml:space="preserve"> </w:t>
      </w:r>
      <w:r w:rsidR="00B44B70" w:rsidRPr="0018509E">
        <w:rPr>
          <w:rFonts w:asciiTheme="minorHAnsi" w:hAnsiTheme="minorHAnsi"/>
          <w:sz w:val="22"/>
        </w:rPr>
        <w:t>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7FDEB5C2" w14:textId="77777777" w:rsidR="0033599B" w:rsidRDefault="0033599B" w:rsidP="005C48B2">
      <w:pPr>
        <w:pStyle w:val="Odstavecseseznamem"/>
        <w:spacing w:after="40" w:line="276" w:lineRule="auto"/>
        <w:ind w:left="0"/>
        <w:jc w:val="center"/>
        <w:rPr>
          <w:rFonts w:asciiTheme="minorHAnsi" w:hAnsiTheme="minorHAnsi"/>
          <w:b/>
          <w:sz w:val="22"/>
        </w:rPr>
      </w:pPr>
    </w:p>
    <w:p w14:paraId="7EA0123F" w14:textId="77777777" w:rsidR="0033599B" w:rsidRDefault="0033599B" w:rsidP="005C48B2">
      <w:pPr>
        <w:pStyle w:val="Odstavecseseznamem"/>
        <w:spacing w:after="40" w:line="276" w:lineRule="auto"/>
        <w:ind w:left="0"/>
        <w:jc w:val="center"/>
        <w:rPr>
          <w:rFonts w:asciiTheme="minorHAnsi" w:hAnsiTheme="minorHAnsi"/>
          <w:b/>
          <w:sz w:val="22"/>
        </w:rPr>
      </w:pPr>
    </w:p>
    <w:p w14:paraId="3B65D648" w14:textId="44F4CE6D"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lastRenderedPageBreak/>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23A3934A"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 xml:space="preserve">Smluvní strany se každá jednotlivě zavazují, že po dobu trvání této Smlouvy a po jejím ukončení bez omezení budou zachovávat mlčenlivost </w:t>
      </w:r>
      <w:r w:rsidR="00F2443F" w:rsidRPr="00294AFE">
        <w:rPr>
          <w:rFonts w:asciiTheme="minorHAnsi" w:hAnsiTheme="minorHAnsi"/>
          <w:sz w:val="22"/>
        </w:rPr>
        <w:t>a nesdělí ani nezpřístupní žádné Důvěrné informace</w:t>
      </w:r>
      <w:r w:rsidR="00EA26F3" w:rsidRPr="00294AFE">
        <w:rPr>
          <w:rFonts w:asciiTheme="minorHAnsi" w:hAnsiTheme="minorHAnsi"/>
          <w:sz w:val="22"/>
        </w:rPr>
        <w:t xml:space="preserve">. </w:t>
      </w:r>
      <w:r w:rsidR="009400B3" w:rsidRPr="00294AFE">
        <w:rPr>
          <w:rFonts w:asciiTheme="minorHAnsi" w:hAnsiTheme="minorHAnsi"/>
          <w:sz w:val="22"/>
        </w:rPr>
        <w:t>Za D</w:t>
      </w:r>
      <w:r w:rsidR="00AE1E52" w:rsidRPr="00294AFE">
        <w:rPr>
          <w:rFonts w:asciiTheme="minorHAnsi" w:hAnsiTheme="minorHAnsi"/>
          <w:sz w:val="22"/>
        </w:rPr>
        <w:t xml:space="preserve">ůvěrné informace budou také považována </w:t>
      </w:r>
      <w:r w:rsidR="003C0481" w:rsidRPr="00294AFE">
        <w:rPr>
          <w:rFonts w:asciiTheme="minorHAnsi" w:hAnsiTheme="minorHAnsi"/>
          <w:sz w:val="22"/>
        </w:rPr>
        <w:t xml:space="preserve">veškerá ujednání o ceně Přípravku pro Pojišťovnu a </w:t>
      </w:r>
      <w:r w:rsidR="00294AFE" w:rsidRPr="00294AFE">
        <w:rPr>
          <w:rFonts w:asciiTheme="minorHAnsi" w:hAnsiTheme="minorHAnsi" w:cstheme="minorHAnsi"/>
          <w:sz w:val="22"/>
          <w:szCs w:val="22"/>
        </w:rPr>
        <w:t xml:space="preserve">výši a způsobu určení </w:t>
      </w:r>
      <w:r w:rsidR="00CA3D6D" w:rsidRPr="00294AFE">
        <w:rPr>
          <w:rFonts w:asciiTheme="minorHAnsi" w:hAnsiTheme="minorHAnsi" w:cstheme="minorHAnsi"/>
          <w:sz w:val="22"/>
          <w:szCs w:val="22"/>
        </w:rPr>
        <w:t>Limitu</w:t>
      </w:r>
      <w:r w:rsidR="003C0481" w:rsidRPr="00294AFE">
        <w:rPr>
          <w:rFonts w:asciiTheme="minorHAnsi" w:hAnsiTheme="minorHAnsi"/>
          <w:sz w:val="22"/>
        </w:rPr>
        <w:t xml:space="preserve">, </w:t>
      </w:r>
      <w:r w:rsidR="000A66D0">
        <w:rPr>
          <w:rFonts w:asciiTheme="minorHAnsi" w:hAnsiTheme="minorHAnsi" w:cstheme="minorHAnsi"/>
          <w:sz w:val="22"/>
          <w:szCs w:val="22"/>
        </w:rPr>
        <w:t xml:space="preserve">Nákladů a </w:t>
      </w:r>
      <w:r w:rsidR="00D13300">
        <w:rPr>
          <w:rFonts w:asciiTheme="minorHAnsi" w:hAnsiTheme="minorHAnsi" w:cstheme="minorHAnsi"/>
          <w:sz w:val="22"/>
          <w:szCs w:val="22"/>
        </w:rPr>
        <w:t>Z</w:t>
      </w:r>
      <w:r w:rsidR="000A66D0">
        <w:rPr>
          <w:rFonts w:asciiTheme="minorHAnsi" w:hAnsiTheme="minorHAnsi" w:cstheme="minorHAnsi"/>
          <w:sz w:val="22"/>
          <w:szCs w:val="22"/>
        </w:rPr>
        <w:t xml:space="preserve">pětné </w:t>
      </w:r>
      <w:proofErr w:type="gramStart"/>
      <w:r w:rsidR="000A66D0">
        <w:rPr>
          <w:rFonts w:asciiTheme="minorHAnsi" w:hAnsiTheme="minorHAnsi" w:cstheme="minorHAnsi"/>
          <w:sz w:val="22"/>
          <w:szCs w:val="22"/>
        </w:rPr>
        <w:t>platby</w:t>
      </w:r>
      <w:proofErr w:type="gramEnd"/>
      <w:r w:rsidR="000A66D0" w:rsidRPr="00294AFE">
        <w:rPr>
          <w:rFonts w:asciiTheme="minorHAnsi" w:hAnsiTheme="minorHAnsi"/>
          <w:sz w:val="22"/>
        </w:rPr>
        <w:t xml:space="preserve"> </w:t>
      </w:r>
      <w:r w:rsidR="003C0481" w:rsidRPr="00294AFE">
        <w:rPr>
          <w:rFonts w:asciiTheme="minorHAnsi" w:hAnsiTheme="minorHAnsi"/>
          <w:sz w:val="22"/>
        </w:rPr>
        <w:t xml:space="preserve">na která </w:t>
      </w:r>
      <w:r w:rsidR="003C0481" w:rsidRPr="0018509E">
        <w:rPr>
          <w:rFonts w:asciiTheme="minorHAnsi" w:hAnsiTheme="minorHAnsi"/>
          <w:sz w:val="22"/>
        </w:rPr>
        <w:t>se nevztahuje výjimka dle § 39f odst. 11 ve spojení s odst. 12 zákona o veřejném zdravotním pojištění</w:t>
      </w:r>
      <w:r w:rsidR="00F2443F" w:rsidRPr="0018509E">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02542D3C" w:rsidR="00584DF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584DF5" w:rsidRPr="0018509E">
        <w:rPr>
          <w:rFonts w:asciiTheme="minorHAnsi" w:hAnsiTheme="minorHAnsi"/>
          <w:sz w:val="22"/>
        </w:rPr>
        <w:t xml:space="preserve">Držitel považuje za obchodní tajemství ve smyslu </w:t>
      </w:r>
      <w:r w:rsidR="00EA26F3" w:rsidRPr="0018509E">
        <w:rPr>
          <w:rFonts w:asciiTheme="minorHAnsi" w:hAnsiTheme="minorHAnsi"/>
          <w:sz w:val="22"/>
        </w:rPr>
        <w:t xml:space="preserve">§ 504, občanského zákoníku a ve smyslu § 9 zákona č. 106/1999 Sb., o </w:t>
      </w:r>
      <w:r w:rsidR="00EA26F3" w:rsidRPr="003670B1">
        <w:rPr>
          <w:rFonts w:asciiTheme="minorHAnsi" w:hAnsiTheme="minorHAnsi"/>
          <w:sz w:val="22"/>
        </w:rPr>
        <w:t>svobodném přístupu k informacím</w:t>
      </w:r>
      <w:r w:rsidR="00EA26F3" w:rsidRPr="003670B1">
        <w:rPr>
          <w:rFonts w:asciiTheme="minorHAnsi" w:hAnsiTheme="minorHAnsi" w:cstheme="minorHAnsi"/>
          <w:sz w:val="22"/>
          <w:szCs w:val="22"/>
        </w:rPr>
        <w:t>,</w:t>
      </w:r>
      <w:r w:rsidR="00B440DE" w:rsidRPr="003670B1">
        <w:rPr>
          <w:rFonts w:asciiTheme="minorHAnsi" w:hAnsiTheme="minorHAnsi" w:cstheme="minorHAnsi"/>
          <w:sz w:val="22"/>
          <w:szCs w:val="22"/>
        </w:rPr>
        <w:t xml:space="preserve"> ve znění pozdějších předpisů</w:t>
      </w:r>
      <w:r w:rsidR="00B440DE" w:rsidRPr="003670B1">
        <w:rPr>
          <w:rFonts w:asciiTheme="minorHAnsi" w:hAnsiTheme="minorHAnsi"/>
          <w:sz w:val="22"/>
        </w:rPr>
        <w:t>,</w:t>
      </w:r>
      <w:r w:rsidR="00584DF5" w:rsidRPr="003670B1">
        <w:rPr>
          <w:rFonts w:asciiTheme="minorHAnsi" w:hAnsiTheme="minorHAnsi"/>
          <w:sz w:val="22"/>
        </w:rPr>
        <w:t xml:space="preserve"> specifikaci Přípravku včetně </w:t>
      </w:r>
      <w:r w:rsidR="00AD5842" w:rsidRPr="003670B1">
        <w:rPr>
          <w:rFonts w:asciiTheme="minorHAnsi" w:hAnsiTheme="minorHAnsi"/>
          <w:sz w:val="22"/>
        </w:rPr>
        <w:t xml:space="preserve">doplňku názvu a </w:t>
      </w:r>
      <w:r w:rsidR="00584DF5" w:rsidRPr="003670B1">
        <w:rPr>
          <w:rFonts w:asciiTheme="minorHAnsi" w:hAnsiTheme="minorHAnsi"/>
          <w:sz w:val="22"/>
        </w:rPr>
        <w:t xml:space="preserve">kódu SÚKL a </w:t>
      </w:r>
      <w:r w:rsidR="00F31A8C" w:rsidRPr="003670B1">
        <w:rPr>
          <w:rFonts w:asciiTheme="minorHAnsi" w:hAnsiTheme="minorHAnsi"/>
          <w:sz w:val="22"/>
        </w:rPr>
        <w:t>specifikaci (délku trvání a výši pro jednotlivá období)</w:t>
      </w:r>
      <w:r w:rsidR="00F31A8C">
        <w:rPr>
          <w:rFonts w:asciiTheme="minorHAnsi" w:hAnsiTheme="minorHAnsi"/>
          <w:sz w:val="22"/>
        </w:rPr>
        <w:t xml:space="preserve"> a </w:t>
      </w:r>
      <w:r w:rsidR="00584DF5" w:rsidRPr="003670B1">
        <w:rPr>
          <w:rFonts w:asciiTheme="minorHAnsi" w:hAnsiTheme="minorHAnsi"/>
          <w:sz w:val="22"/>
        </w:rPr>
        <w:t xml:space="preserve">způsob určení </w:t>
      </w:r>
      <w:r w:rsidR="00CA3D6D" w:rsidRPr="003670B1">
        <w:rPr>
          <w:rFonts w:asciiTheme="minorHAnsi" w:hAnsiTheme="minorHAnsi" w:cstheme="minorHAnsi"/>
          <w:sz w:val="22"/>
          <w:szCs w:val="22"/>
        </w:rPr>
        <w:t>Limitu</w:t>
      </w:r>
      <w:r w:rsidR="003670B1">
        <w:rPr>
          <w:rFonts w:asciiTheme="minorHAnsi" w:hAnsiTheme="minorHAnsi" w:cstheme="minorHAnsi"/>
          <w:sz w:val="22"/>
          <w:szCs w:val="22"/>
        </w:rPr>
        <w:t>,</w:t>
      </w:r>
      <w:r w:rsidR="003670B1" w:rsidRPr="003670B1">
        <w:rPr>
          <w:rFonts w:asciiTheme="minorHAnsi" w:hAnsiTheme="minorHAnsi" w:cstheme="minorHAnsi"/>
          <w:sz w:val="22"/>
          <w:szCs w:val="22"/>
        </w:rPr>
        <w:t xml:space="preserve"> Nákladů a </w:t>
      </w:r>
      <w:r w:rsidR="00D13300">
        <w:rPr>
          <w:rFonts w:asciiTheme="minorHAnsi" w:hAnsiTheme="minorHAnsi" w:cstheme="minorHAnsi"/>
          <w:sz w:val="22"/>
          <w:szCs w:val="22"/>
        </w:rPr>
        <w:t>Z</w:t>
      </w:r>
      <w:r w:rsidR="003670B1" w:rsidRPr="003670B1">
        <w:rPr>
          <w:rFonts w:asciiTheme="minorHAnsi" w:hAnsiTheme="minorHAnsi" w:cstheme="minorHAnsi"/>
          <w:sz w:val="22"/>
          <w:szCs w:val="22"/>
        </w:rPr>
        <w:t>pětné platby</w:t>
      </w:r>
      <w:r w:rsidR="00584DF5" w:rsidRPr="003670B1">
        <w:rPr>
          <w:rFonts w:asciiTheme="minorHAnsi" w:hAnsiTheme="minorHAnsi"/>
          <w:sz w:val="22"/>
        </w:rPr>
        <w:t xml:space="preserve">, </w:t>
      </w:r>
      <w:r w:rsidR="00EE5842">
        <w:rPr>
          <w:rFonts w:asciiTheme="minorHAnsi" w:hAnsiTheme="minorHAnsi"/>
          <w:sz w:val="22"/>
        </w:rPr>
        <w:t xml:space="preserve">to </w:t>
      </w:r>
      <w:r w:rsidR="00584DF5" w:rsidRPr="003670B1">
        <w:rPr>
          <w:rFonts w:asciiTheme="minorHAnsi" w:hAnsiTheme="minorHAnsi"/>
          <w:sz w:val="22"/>
        </w:rPr>
        <w:t xml:space="preserve">vše specifikované Přílohou č. 1 této </w:t>
      </w:r>
      <w:r w:rsidR="00C44C55" w:rsidRPr="003670B1">
        <w:rPr>
          <w:rFonts w:asciiTheme="minorHAnsi" w:hAnsiTheme="minorHAnsi"/>
          <w:sz w:val="22"/>
        </w:rPr>
        <w:t>Smlouvy.</w:t>
      </w:r>
      <w:r w:rsidR="00584DF5" w:rsidRPr="003670B1">
        <w:rPr>
          <w:rFonts w:asciiTheme="minorHAnsi" w:hAnsiTheme="minorHAnsi"/>
          <w:sz w:val="22"/>
        </w:rPr>
        <w:t xml:space="preserve"> Skutečnosti označené takto za obchodní tajemství</w:t>
      </w:r>
      <w:r w:rsidR="00786632" w:rsidRPr="003670B1">
        <w:rPr>
          <w:rFonts w:asciiTheme="minorHAnsi" w:hAnsiTheme="minorHAnsi"/>
          <w:sz w:val="22"/>
        </w:rPr>
        <w:t xml:space="preserve">, </w:t>
      </w:r>
      <w:r w:rsidR="00F04D33" w:rsidRPr="003670B1">
        <w:rPr>
          <w:rFonts w:asciiTheme="minorHAnsi" w:hAnsiTheme="minorHAnsi"/>
          <w:sz w:val="22"/>
        </w:rPr>
        <w:t xml:space="preserve">jakož </w:t>
      </w:r>
      <w:r w:rsidR="00F04D33" w:rsidRPr="0018509E">
        <w:rPr>
          <w:rFonts w:asciiTheme="minorHAnsi" w:hAnsiTheme="minorHAnsi"/>
          <w:sz w:val="22"/>
        </w:rPr>
        <w:t>i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w:t>
      </w:r>
      <w:r w:rsidR="00584DF5" w:rsidRPr="0018509E">
        <w:rPr>
          <w:rFonts w:asciiTheme="minorHAnsi" w:hAnsiTheme="minorHAnsi"/>
          <w:sz w:val="22"/>
        </w:rPr>
        <w:t xml:space="preserve">mohou být </w:t>
      </w:r>
      <w:r w:rsidR="005224E0" w:rsidRPr="0018509E">
        <w:rPr>
          <w:rFonts w:asciiTheme="minorHAnsi" w:hAnsiTheme="minorHAnsi"/>
          <w:sz w:val="22"/>
        </w:rPr>
        <w:t>u</w:t>
      </w:r>
      <w:r w:rsidR="00584DF5" w:rsidRPr="0018509E">
        <w:rPr>
          <w:rFonts w:asciiTheme="minorHAnsi" w:hAnsiTheme="minorHAnsi"/>
          <w:sz w:val="22"/>
        </w:rPr>
        <w:t xml:space="preserve">veřejněny jen s předchozím písemným souhlasem </w:t>
      </w:r>
      <w:r w:rsidR="00241C51" w:rsidRPr="0018509E">
        <w:rPr>
          <w:rFonts w:asciiTheme="minorHAnsi" w:hAnsiTheme="minorHAnsi"/>
          <w:sz w:val="22"/>
        </w:rPr>
        <w:t>Držitele</w:t>
      </w:r>
      <w:r w:rsidR="001E573E" w:rsidRPr="0018509E">
        <w:rPr>
          <w:rFonts w:asciiTheme="minorHAnsi" w:hAnsiTheme="minorHAnsi"/>
          <w:sz w:val="22"/>
        </w:rPr>
        <w:t>,</w:t>
      </w:r>
      <w:r w:rsidR="00584DF5" w:rsidRPr="0018509E">
        <w:rPr>
          <w:rFonts w:asciiTheme="minorHAnsi" w:hAnsiTheme="minorHAnsi"/>
          <w:sz w:val="22"/>
        </w:rPr>
        <w:t xml:space="preserve"> nebo na základě pravomocného rozhodnutí soudu či správního orgánu, jímž bude stanoveno, že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43E219B8" w:rsidR="00600091" w:rsidRPr="00600091"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w:t>
      </w:r>
      <w:r w:rsidR="009A494B">
        <w:rPr>
          <w:rFonts w:asciiTheme="minorHAnsi" w:hAnsiTheme="minorHAnsi"/>
          <w:sz w:val="22"/>
        </w:rPr>
        <w:t xml:space="preserve">zejména </w:t>
      </w:r>
      <w:r w:rsidRPr="00600091">
        <w:rPr>
          <w:rFonts w:asciiTheme="minorHAnsi" w:hAnsiTheme="minorHAnsi"/>
          <w:sz w:val="22"/>
        </w:rPr>
        <w:t>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lastRenderedPageBreak/>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14EB98DE" w:rsidR="002B5E61" w:rsidRPr="00B143E3" w:rsidRDefault="002B5E61" w:rsidP="005C48B2">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Pojišťovny</w:t>
      </w:r>
      <w:r>
        <w:rPr>
          <w:rFonts w:asciiTheme="minorHAnsi" w:hAnsiTheme="minorHAnsi" w:cstheme="minorHAnsi"/>
          <w:sz w:val="22"/>
          <w:szCs w:val="22"/>
        </w:rPr>
        <w:t xml:space="preserve">, odeslané na elektronickou adresu Držitele: </w:t>
      </w:r>
      <w:proofErr w:type="spellStart"/>
      <w:r w:rsidR="005043CB" w:rsidRPr="003D78C7">
        <w:rPr>
          <w:rFonts w:asciiTheme="minorHAnsi" w:hAnsiTheme="minorHAnsi"/>
          <w:sz w:val="22"/>
          <w:highlight w:val="black"/>
        </w:rPr>
        <w:t>xxxxxxx</w:t>
      </w:r>
      <w:proofErr w:type="spellEnd"/>
      <w:r>
        <w:rPr>
          <w:rFonts w:asciiTheme="minorHAnsi" w:hAnsiTheme="minorHAnsi" w:cstheme="minorHAnsi"/>
          <w:sz w:val="22"/>
          <w:szCs w:val="22"/>
        </w:rPr>
        <w:t>,</w:t>
      </w:r>
      <w:r w:rsidRPr="00B143E3">
        <w:rPr>
          <w:rFonts w:asciiTheme="minorHAnsi" w:hAnsiTheme="minorHAnsi" w:cstheme="minorHAnsi"/>
          <w:sz w:val="22"/>
          <w:szCs w:val="22"/>
        </w:rPr>
        <w:t xml:space="preserve"> umožní Držitel v termínu dohodnutém mezi smluvními stranami</w:t>
      </w:r>
      <w:r>
        <w:rPr>
          <w:rFonts w:asciiTheme="minorHAnsi" w:hAnsiTheme="minorHAnsi" w:cstheme="minorHAnsi"/>
          <w:sz w:val="22"/>
          <w:szCs w:val="22"/>
        </w:rPr>
        <w:t>, nejpozději však do 10 pracovních dní následujících po odeslání písemné žádosti Pojišťovny,</w:t>
      </w:r>
      <w:r w:rsidRPr="00B143E3">
        <w:rPr>
          <w:rFonts w:asciiTheme="minorHAnsi" w:hAnsiTheme="minorHAnsi" w:cstheme="minorHAnsi"/>
          <w:sz w:val="22"/>
          <w:szCs w:val="22"/>
        </w:rPr>
        <w:t xml:space="preserve">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532E6F8C" w14:textId="77777777" w:rsidR="0033599B" w:rsidRDefault="0033599B" w:rsidP="005C48B2">
      <w:pPr>
        <w:tabs>
          <w:tab w:val="left" w:pos="804"/>
        </w:tabs>
        <w:spacing w:after="40" w:line="276" w:lineRule="auto"/>
        <w:jc w:val="center"/>
        <w:rPr>
          <w:rFonts w:asciiTheme="minorHAnsi" w:hAnsiTheme="minorHAnsi"/>
          <w:b/>
          <w:sz w:val="22"/>
        </w:rPr>
      </w:pPr>
    </w:p>
    <w:p w14:paraId="54045C5F" w14:textId="4C4376B9"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6A7F1FC1" w:rsidR="002B5E61" w:rsidRPr="006D6AFB"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00BE52E7" w:rsidRPr="00BE52E7">
        <w:rPr>
          <w:rFonts w:asciiTheme="minorHAnsi" w:hAnsiTheme="minorHAnsi"/>
          <w:sz w:val="22"/>
        </w:rPr>
        <w:t xml:space="preserve"> </w:t>
      </w:r>
      <w:r w:rsidR="00BE52E7">
        <w:rPr>
          <w:rFonts w:asciiTheme="minorHAnsi" w:hAnsiTheme="minorHAnsi"/>
          <w:sz w:val="22"/>
        </w:rPr>
        <w:t>v České republice</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lastRenderedPageBreak/>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5C48B2">
      <w:pPr>
        <w:spacing w:after="40" w:line="276" w:lineRule="auto"/>
        <w:rPr>
          <w:rFonts w:asciiTheme="minorHAnsi" w:hAnsiTheme="minorHAnsi"/>
          <w:b/>
          <w:sz w:val="22"/>
        </w:rPr>
      </w:pPr>
    </w:p>
    <w:p w14:paraId="564E0FBF"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16104E77" w:rsidR="00B202FC" w:rsidRPr="00FA6684"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 xml:space="preserve">Tato Smlouva se uzavírá </w:t>
      </w:r>
      <w:r w:rsidR="009C6BAD" w:rsidRPr="00FA6684">
        <w:rPr>
          <w:rFonts w:asciiTheme="minorHAnsi" w:hAnsiTheme="minorHAnsi"/>
          <w:sz w:val="22"/>
        </w:rPr>
        <w:t xml:space="preserve">na dobu určitou, a to do </w:t>
      </w:r>
      <w:r w:rsidR="0033599B" w:rsidRPr="00FA6684">
        <w:rPr>
          <w:rFonts w:asciiTheme="minorHAnsi" w:hAnsiTheme="minorHAnsi" w:cstheme="minorHAnsi"/>
          <w:sz w:val="22"/>
          <w:szCs w:val="22"/>
        </w:rPr>
        <w:t>31. 3. 2026</w:t>
      </w:r>
      <w:r w:rsidR="009C6BAD" w:rsidRPr="00FA6684">
        <w:rPr>
          <w:rFonts w:asciiTheme="minorHAnsi" w:hAnsiTheme="minorHAnsi" w:cstheme="minorHAnsi"/>
          <w:sz w:val="22"/>
          <w:szCs w:val="22"/>
        </w:rPr>
        <w:t>.</w:t>
      </w:r>
    </w:p>
    <w:p w14:paraId="26A1D5B9" w14:textId="6F340B05" w:rsidR="00B202FC" w:rsidRPr="00F96754" w:rsidRDefault="00B202FC" w:rsidP="005C48B2">
      <w:pPr>
        <w:spacing w:before="120" w:after="40" w:line="276" w:lineRule="auto"/>
        <w:ind w:left="284"/>
        <w:jc w:val="both"/>
        <w:rPr>
          <w:rFonts w:asciiTheme="minorHAnsi" w:hAnsiTheme="minorHAnsi" w:cstheme="minorHAnsi"/>
          <w:sz w:val="22"/>
          <w:szCs w:val="22"/>
        </w:rPr>
      </w:pPr>
      <w:r w:rsidRPr="00FA6684">
        <w:rPr>
          <w:rFonts w:asciiTheme="minorHAnsi" w:hAnsiTheme="minorHAnsi" w:cstheme="minorHAnsi"/>
          <w:sz w:val="22"/>
          <w:szCs w:val="22"/>
        </w:rPr>
        <w:t>Smluvní strany se dohod</w:t>
      </w:r>
      <w:r w:rsidR="00B44EC9" w:rsidRPr="00FA6684">
        <w:rPr>
          <w:rFonts w:asciiTheme="minorHAnsi" w:hAnsiTheme="minorHAnsi" w:cstheme="minorHAnsi"/>
          <w:sz w:val="22"/>
          <w:szCs w:val="22"/>
        </w:rPr>
        <w:t>l</w:t>
      </w:r>
      <w:r w:rsidRPr="00FA6684">
        <w:rPr>
          <w:rFonts w:asciiTheme="minorHAnsi" w:hAnsiTheme="minorHAnsi" w:cstheme="minorHAnsi"/>
          <w:sz w:val="22"/>
          <w:szCs w:val="22"/>
        </w:rPr>
        <w:t xml:space="preserve">y, že tuto Smlouvu nelze vypovědět </w:t>
      </w:r>
      <w:r w:rsidR="00AA34FD" w:rsidRPr="00FA6684">
        <w:rPr>
          <w:rFonts w:asciiTheme="minorHAnsi" w:hAnsiTheme="minorHAnsi" w:cstheme="minorHAnsi"/>
          <w:sz w:val="22"/>
          <w:szCs w:val="22"/>
        </w:rPr>
        <w:t>po dobu trvání Smlouvy dle předchozí věty</w:t>
      </w:r>
      <w:r w:rsidR="005C48B2" w:rsidRPr="00FA6684">
        <w:rPr>
          <w:rFonts w:asciiTheme="minorHAnsi" w:hAnsiTheme="minorHAnsi" w:cstheme="minorHAnsi"/>
          <w:sz w:val="22"/>
          <w:szCs w:val="22"/>
        </w:rPr>
        <w:t xml:space="preserve">, </w:t>
      </w:r>
      <w:r w:rsidRPr="00FA6684">
        <w:rPr>
          <w:rFonts w:asciiTheme="minorHAnsi" w:hAnsiTheme="minorHAnsi" w:cstheme="minorHAnsi"/>
          <w:sz w:val="22"/>
          <w:szCs w:val="22"/>
        </w:rPr>
        <w:t>s</w:t>
      </w:r>
      <w:r w:rsidR="005C48B2" w:rsidRPr="00FA6684">
        <w:rPr>
          <w:rFonts w:asciiTheme="minorHAnsi" w:hAnsiTheme="minorHAnsi" w:cstheme="minorHAnsi"/>
          <w:sz w:val="22"/>
          <w:szCs w:val="22"/>
        </w:rPr>
        <w:t> </w:t>
      </w:r>
      <w:r w:rsidRPr="00FA6684">
        <w:rPr>
          <w:rFonts w:asciiTheme="minorHAnsi" w:hAnsiTheme="minorHAnsi" w:cstheme="minorHAnsi"/>
          <w:sz w:val="22"/>
          <w:szCs w:val="22"/>
        </w:rPr>
        <w:t>výjimkou situace p</w:t>
      </w:r>
      <w:r w:rsidR="0007720F" w:rsidRPr="00FA6684">
        <w:rPr>
          <w:rFonts w:asciiTheme="minorHAnsi" w:hAnsiTheme="minorHAnsi" w:cstheme="minorHAnsi"/>
          <w:sz w:val="22"/>
          <w:szCs w:val="22"/>
        </w:rPr>
        <w:t xml:space="preserve">opsané v odst. 2 </w:t>
      </w:r>
      <w:r w:rsidR="0007720F" w:rsidRPr="00F96754">
        <w:rPr>
          <w:rFonts w:asciiTheme="minorHAnsi" w:hAnsiTheme="minorHAnsi" w:cstheme="minorHAnsi"/>
          <w:sz w:val="22"/>
          <w:szCs w:val="22"/>
        </w:rPr>
        <w:t>tohoto článku</w:t>
      </w:r>
      <w:r w:rsidRPr="00F96754">
        <w:rPr>
          <w:rFonts w:asciiTheme="minorHAnsi" w:hAnsiTheme="minorHAnsi" w:cstheme="minorHAnsi"/>
          <w:sz w:val="22"/>
          <w:szCs w:val="22"/>
        </w:rPr>
        <w:t>.</w:t>
      </w:r>
    </w:p>
    <w:p w14:paraId="0BC8E9DF" w14:textId="0472A1C9" w:rsidR="00494134" w:rsidRPr="0018509E" w:rsidRDefault="004F649F"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w:t>
      </w:r>
      <w:r w:rsidR="003D7558">
        <w:rPr>
          <w:rFonts w:asciiTheme="minorHAnsi" w:hAnsiTheme="minorHAnsi"/>
          <w:sz w:val="22"/>
        </w:rPr>
        <w:t>í</w:t>
      </w:r>
      <w:r w:rsidR="00494134" w:rsidRPr="0018509E">
        <w:rPr>
          <w:rFonts w:asciiTheme="minorHAnsi" w:hAnsiTheme="minorHAnsi"/>
          <w:sz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4D2668"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 xml:space="preserve">Smluvní strany </w:t>
      </w:r>
      <w:r w:rsidRPr="004D2668">
        <w:rPr>
          <w:rFonts w:asciiTheme="minorHAnsi" w:hAnsiTheme="minorHAnsi"/>
          <w:sz w:val="22"/>
        </w:rPr>
        <w:t>prokázaly svoji právní subjektivitu takto:</w:t>
      </w:r>
    </w:p>
    <w:p w14:paraId="40B48272" w14:textId="77777777" w:rsidR="00211ADB" w:rsidRPr="001E7F7E" w:rsidRDefault="00211ADB" w:rsidP="00211ADB">
      <w:pPr>
        <w:numPr>
          <w:ilvl w:val="0"/>
          <w:numId w:val="4"/>
        </w:numPr>
        <w:spacing w:after="40" w:line="276" w:lineRule="auto"/>
        <w:ind w:left="567"/>
        <w:jc w:val="both"/>
        <w:rPr>
          <w:rFonts w:asciiTheme="minorHAnsi" w:hAnsiTheme="minorHAnsi"/>
          <w:sz w:val="22"/>
        </w:rPr>
      </w:pPr>
      <w:r w:rsidRPr="001E7F7E">
        <w:rPr>
          <w:rFonts w:asciiTheme="minorHAnsi" w:hAnsiTheme="minorHAnsi"/>
          <w:sz w:val="22"/>
        </w:rPr>
        <w:t xml:space="preserve">Pojišťovna platným výpisem z obchodního rejstříku vedeného u </w:t>
      </w:r>
      <w:r>
        <w:rPr>
          <w:rFonts w:asciiTheme="minorHAnsi" w:hAnsiTheme="minorHAnsi"/>
          <w:sz w:val="22"/>
        </w:rPr>
        <w:t xml:space="preserve">Krajského soudu v Ostravě, spis. zn. </w:t>
      </w:r>
      <w:r w:rsidRPr="00647AB2">
        <w:rPr>
          <w:rFonts w:asciiTheme="minorHAnsi" w:hAnsiTheme="minorHAnsi"/>
          <w:sz w:val="22"/>
        </w:rPr>
        <w:t>AXIV 545</w:t>
      </w:r>
      <w:r w:rsidRPr="001E7F7E">
        <w:rPr>
          <w:rFonts w:asciiTheme="minorHAnsi" w:hAnsiTheme="minorHAnsi"/>
          <w:sz w:val="22"/>
        </w:rPr>
        <w:t>;</w:t>
      </w:r>
    </w:p>
    <w:p w14:paraId="6142D1F3" w14:textId="776535E5" w:rsidR="003B04DA" w:rsidRPr="004D2668" w:rsidRDefault="001572B4" w:rsidP="005C48B2">
      <w:pPr>
        <w:numPr>
          <w:ilvl w:val="0"/>
          <w:numId w:val="4"/>
        </w:numPr>
        <w:spacing w:after="40" w:line="276" w:lineRule="auto"/>
        <w:ind w:left="567"/>
        <w:jc w:val="both"/>
        <w:rPr>
          <w:rFonts w:asciiTheme="minorHAnsi" w:hAnsiTheme="minorHAnsi"/>
          <w:sz w:val="22"/>
        </w:rPr>
      </w:pPr>
      <w:r w:rsidRPr="004D2668">
        <w:rPr>
          <w:rFonts w:asciiTheme="minorHAnsi" w:hAnsiTheme="minorHAnsi"/>
          <w:sz w:val="22"/>
        </w:rPr>
        <w:t xml:space="preserve">Držitel </w:t>
      </w:r>
      <w:r w:rsidR="00FF46FE" w:rsidRPr="004D2668">
        <w:rPr>
          <w:rFonts w:asciiTheme="minorHAnsi" w:hAnsiTheme="minorHAnsi"/>
          <w:sz w:val="22"/>
        </w:rPr>
        <w:t>platným výpisem z</w:t>
      </w:r>
      <w:r w:rsidR="009D6DC8" w:rsidRPr="004D2668">
        <w:rPr>
          <w:rFonts w:asciiTheme="minorHAnsi" w:hAnsiTheme="minorHAnsi"/>
          <w:sz w:val="22"/>
        </w:rPr>
        <w:t>e zahraničního</w:t>
      </w:r>
      <w:r w:rsidR="00FF46FE" w:rsidRPr="004D2668">
        <w:rPr>
          <w:rFonts w:asciiTheme="minorHAnsi" w:hAnsiTheme="minorHAnsi"/>
          <w:sz w:val="22"/>
        </w:rPr>
        <w:t xml:space="preserve"> obchodního rejstříku, vedeného </w:t>
      </w:r>
      <w:r w:rsidR="00D13300" w:rsidRPr="004D2668">
        <w:rPr>
          <w:rFonts w:asciiTheme="minorHAnsi" w:hAnsiTheme="minorHAnsi"/>
          <w:sz w:val="22"/>
        </w:rPr>
        <w:t xml:space="preserve">nizozemskou Obchodní komorou (Kamer van </w:t>
      </w:r>
      <w:proofErr w:type="spellStart"/>
      <w:r w:rsidR="00D13300" w:rsidRPr="004D2668">
        <w:rPr>
          <w:rFonts w:asciiTheme="minorHAnsi" w:hAnsiTheme="minorHAnsi"/>
          <w:sz w:val="22"/>
        </w:rPr>
        <w:t>Koophandel</w:t>
      </w:r>
      <w:proofErr w:type="spellEnd"/>
      <w:r w:rsidR="00D13300" w:rsidRPr="004D2668">
        <w:rPr>
          <w:rFonts w:asciiTheme="minorHAnsi" w:hAnsiTheme="minorHAnsi"/>
          <w:sz w:val="22"/>
        </w:rPr>
        <w:t>), r</w:t>
      </w:r>
      <w:r w:rsidR="00D13300" w:rsidRPr="004D2668">
        <w:rPr>
          <w:rFonts w:asciiTheme="minorHAnsi" w:hAnsiTheme="minorHAnsi" w:cstheme="minorHAnsi"/>
          <w:sz w:val="22"/>
          <w:szCs w:val="22"/>
        </w:rPr>
        <w:t>egistrační číslo: 28053775</w:t>
      </w:r>
      <w:r w:rsidR="00B96312" w:rsidRPr="004D2668">
        <w:rPr>
          <w:rFonts w:asciiTheme="minorHAnsi" w:hAnsiTheme="minorHAnsi"/>
          <w:sz w:val="22"/>
        </w:rPr>
        <w:t>;</w:t>
      </w:r>
    </w:p>
    <w:p w14:paraId="1A18F11E" w14:textId="2883D64B" w:rsidR="00AA34FD" w:rsidRPr="004D2668" w:rsidRDefault="00B96312" w:rsidP="005C48B2">
      <w:pPr>
        <w:numPr>
          <w:ilvl w:val="0"/>
          <w:numId w:val="4"/>
        </w:numPr>
        <w:spacing w:after="40" w:line="276" w:lineRule="auto"/>
        <w:ind w:left="567"/>
        <w:jc w:val="both"/>
        <w:rPr>
          <w:rFonts w:asciiTheme="minorHAnsi" w:hAnsiTheme="minorHAnsi"/>
          <w:sz w:val="22"/>
        </w:rPr>
      </w:pPr>
      <w:r w:rsidRPr="004D2668">
        <w:rPr>
          <w:rFonts w:asciiTheme="minorHAnsi" w:hAnsiTheme="minorHAnsi"/>
          <w:sz w:val="22"/>
        </w:rPr>
        <w:t>Z</w:t>
      </w:r>
      <w:r w:rsidR="00AA34FD" w:rsidRPr="004D2668">
        <w:rPr>
          <w:rFonts w:asciiTheme="minorHAnsi" w:hAnsiTheme="minorHAnsi"/>
          <w:sz w:val="22"/>
        </w:rPr>
        <w:t xml:space="preserve">ástupce držitele platným výpisem z obchodního rejstříku vedeného u </w:t>
      </w:r>
      <w:r w:rsidR="004D2668" w:rsidRPr="004D2668">
        <w:rPr>
          <w:rFonts w:asciiTheme="minorHAnsi" w:hAnsiTheme="minorHAnsi" w:cstheme="minorHAnsi"/>
          <w:sz w:val="22"/>
          <w:szCs w:val="22"/>
        </w:rPr>
        <w:t xml:space="preserve">Městského soudu v Praze, pod </w:t>
      </w:r>
      <w:proofErr w:type="spellStart"/>
      <w:r w:rsidR="004D2668" w:rsidRPr="004D2668">
        <w:rPr>
          <w:rFonts w:asciiTheme="minorHAnsi" w:hAnsiTheme="minorHAnsi" w:cstheme="minorHAnsi"/>
          <w:sz w:val="22"/>
          <w:szCs w:val="22"/>
        </w:rPr>
        <w:t>sp</w:t>
      </w:r>
      <w:proofErr w:type="spellEnd"/>
      <w:r w:rsidR="004D2668" w:rsidRPr="004D2668">
        <w:rPr>
          <w:rFonts w:asciiTheme="minorHAnsi" w:hAnsiTheme="minorHAnsi" w:cstheme="minorHAnsi"/>
          <w:sz w:val="22"/>
          <w:szCs w:val="22"/>
        </w:rPr>
        <w:t>. zn.  C 81789</w:t>
      </w:r>
      <w:r w:rsidR="00AA34FD" w:rsidRPr="004D2668">
        <w:rPr>
          <w:rFonts w:asciiTheme="minorHAnsi" w:hAnsiTheme="minorHAnsi"/>
          <w:sz w:val="22"/>
        </w:rPr>
        <w:t>;</w:t>
      </w:r>
    </w:p>
    <w:p w14:paraId="5B7D3550" w14:textId="2519DAF3" w:rsidR="00FF46FE" w:rsidRPr="0018509E" w:rsidRDefault="00FF46FE" w:rsidP="005C48B2">
      <w:pPr>
        <w:numPr>
          <w:ilvl w:val="0"/>
          <w:numId w:val="4"/>
        </w:numPr>
        <w:spacing w:after="40" w:line="276" w:lineRule="auto"/>
        <w:ind w:left="567"/>
        <w:jc w:val="both"/>
        <w:rPr>
          <w:rFonts w:asciiTheme="minorHAnsi" w:hAnsiTheme="minorHAnsi"/>
          <w:sz w:val="22"/>
        </w:rPr>
      </w:pPr>
      <w:r w:rsidRPr="0018509E">
        <w:rPr>
          <w:rFonts w:asciiTheme="minorHAnsi" w:hAnsiTheme="minorHAnsi"/>
          <w:sz w:val="22"/>
        </w:rPr>
        <w:t xml:space="preserve">Za Pojišťovnu </w:t>
      </w:r>
      <w:r w:rsidR="007B020E" w:rsidRPr="0018509E">
        <w:rPr>
          <w:rFonts w:asciiTheme="minorHAnsi" w:hAnsiTheme="minorHAnsi"/>
          <w:sz w:val="22"/>
        </w:rPr>
        <w:t>je/</w:t>
      </w:r>
      <w:r w:rsidRPr="0018509E">
        <w:rPr>
          <w:rFonts w:asciiTheme="minorHAnsi" w:hAnsiTheme="minorHAnsi"/>
          <w:sz w:val="22"/>
        </w:rPr>
        <w:t xml:space="preserve">jsou zmocněni k jednání ve věci plnění této </w:t>
      </w:r>
      <w:r w:rsidR="00C33180" w:rsidRPr="0018509E">
        <w:rPr>
          <w:rFonts w:asciiTheme="minorHAnsi" w:hAnsiTheme="minorHAnsi"/>
          <w:sz w:val="22"/>
        </w:rPr>
        <w:t>S</w:t>
      </w:r>
      <w:r w:rsidRPr="0018509E">
        <w:rPr>
          <w:rFonts w:asciiTheme="minorHAnsi" w:hAnsiTheme="minorHAnsi"/>
          <w:sz w:val="22"/>
        </w:rPr>
        <w:t>mlouvy:</w:t>
      </w:r>
      <w:r w:rsidR="00997769">
        <w:rPr>
          <w:rFonts w:asciiTheme="minorHAnsi" w:hAnsiTheme="minorHAnsi"/>
          <w:sz w:val="22"/>
        </w:rPr>
        <w:t xml:space="preserve"> </w:t>
      </w:r>
      <w:proofErr w:type="spellStart"/>
      <w:r w:rsidR="00997769" w:rsidRPr="003D78C7">
        <w:rPr>
          <w:rFonts w:asciiTheme="minorHAnsi" w:hAnsiTheme="minorHAnsi"/>
          <w:sz w:val="22"/>
          <w:highlight w:val="black"/>
        </w:rPr>
        <w:t>xxxxxxx</w:t>
      </w:r>
      <w:proofErr w:type="spellEnd"/>
      <w:r w:rsidR="00B96312">
        <w:rPr>
          <w:rFonts w:asciiTheme="minorHAnsi" w:hAnsiTheme="minorHAnsi"/>
          <w:sz w:val="22"/>
        </w:rPr>
        <w:t>;</w:t>
      </w:r>
    </w:p>
    <w:p w14:paraId="6D731653" w14:textId="511B076C" w:rsidR="00FF46FE" w:rsidRPr="0018509E" w:rsidRDefault="00FF46FE" w:rsidP="005C48B2">
      <w:pPr>
        <w:numPr>
          <w:ilvl w:val="0"/>
          <w:numId w:val="4"/>
        </w:numPr>
        <w:spacing w:after="40" w:line="276" w:lineRule="auto"/>
        <w:ind w:left="567"/>
        <w:jc w:val="both"/>
        <w:rPr>
          <w:rFonts w:asciiTheme="minorHAnsi" w:hAnsiTheme="minorHAnsi"/>
          <w:sz w:val="22"/>
        </w:rPr>
      </w:pPr>
      <w:r w:rsidRPr="0018509E">
        <w:rPr>
          <w:rFonts w:asciiTheme="minorHAnsi" w:hAnsiTheme="minorHAnsi"/>
          <w:sz w:val="22"/>
        </w:rPr>
        <w:t xml:space="preserve">Za </w:t>
      </w:r>
      <w:r w:rsidR="001572B4" w:rsidRPr="0018509E">
        <w:rPr>
          <w:rFonts w:asciiTheme="minorHAnsi" w:hAnsiTheme="minorHAnsi"/>
          <w:sz w:val="22"/>
        </w:rPr>
        <w:t xml:space="preserve">Držitele </w:t>
      </w:r>
      <w:r w:rsidR="007B020E" w:rsidRPr="0018509E">
        <w:rPr>
          <w:rFonts w:asciiTheme="minorHAnsi" w:hAnsiTheme="minorHAnsi"/>
          <w:sz w:val="22"/>
        </w:rPr>
        <w:t>je</w:t>
      </w:r>
      <w:r w:rsidRPr="0018509E">
        <w:rPr>
          <w:rFonts w:asciiTheme="minorHAnsi" w:hAnsiTheme="minorHAnsi"/>
          <w:sz w:val="22"/>
        </w:rPr>
        <w:t xml:space="preserve"> zmocněn k jednání ve věci plnění této </w:t>
      </w:r>
      <w:r w:rsidR="00C33180" w:rsidRPr="0018509E">
        <w:rPr>
          <w:rFonts w:asciiTheme="minorHAnsi" w:hAnsiTheme="minorHAnsi"/>
          <w:sz w:val="22"/>
        </w:rPr>
        <w:t>S</w:t>
      </w:r>
      <w:r w:rsidRPr="0018509E">
        <w:rPr>
          <w:rFonts w:asciiTheme="minorHAnsi" w:hAnsiTheme="minorHAnsi"/>
          <w:sz w:val="22"/>
        </w:rPr>
        <w:t>mlouvy:</w:t>
      </w:r>
      <w:r w:rsidR="00CF25DE" w:rsidRPr="0018509E">
        <w:rPr>
          <w:rFonts w:asciiTheme="minorHAnsi" w:hAnsiTheme="minorHAnsi"/>
          <w:sz w:val="22"/>
        </w:rPr>
        <w:t xml:space="preserve"> </w:t>
      </w:r>
      <w:proofErr w:type="spellStart"/>
      <w:r w:rsidR="005043CB" w:rsidRPr="003D78C7">
        <w:rPr>
          <w:rFonts w:asciiTheme="minorHAnsi" w:hAnsiTheme="minorHAnsi"/>
          <w:sz w:val="22"/>
          <w:highlight w:val="black"/>
        </w:rPr>
        <w:t>xxxxxxx</w:t>
      </w:r>
      <w:proofErr w:type="spellEnd"/>
      <w:r w:rsidR="005825D8" w:rsidRPr="00B30F8D">
        <w:rPr>
          <w:rFonts w:asciiTheme="minorHAnsi" w:hAnsiTheme="minorHAnsi" w:cstheme="minorHAnsi"/>
          <w:sz w:val="22"/>
          <w:szCs w:val="22"/>
        </w:rPr>
        <w:t xml:space="preserve">, Astellas Pharma s.r.o., </w:t>
      </w:r>
      <w:proofErr w:type="spellStart"/>
      <w:r w:rsidR="005043CB" w:rsidRPr="003D78C7">
        <w:rPr>
          <w:rFonts w:asciiTheme="minorHAnsi" w:hAnsiTheme="minorHAnsi"/>
          <w:sz w:val="22"/>
          <w:highlight w:val="black"/>
        </w:rPr>
        <w:t>xxxxxxx</w:t>
      </w:r>
      <w:proofErr w:type="spellEnd"/>
      <w:r w:rsidR="005825D8" w:rsidRPr="00B30F8D">
        <w:rPr>
          <w:rFonts w:asciiTheme="minorHAnsi" w:hAnsiTheme="minorHAnsi" w:cstheme="minorHAnsi"/>
          <w:sz w:val="22"/>
          <w:szCs w:val="22"/>
        </w:rPr>
        <w:t xml:space="preserve">, </w:t>
      </w:r>
      <w:proofErr w:type="spellStart"/>
      <w:r w:rsidR="005043CB" w:rsidRPr="003D78C7">
        <w:rPr>
          <w:rFonts w:asciiTheme="minorHAnsi" w:hAnsiTheme="minorHAnsi"/>
          <w:sz w:val="22"/>
          <w:highlight w:val="black"/>
        </w:rPr>
        <w:t>xxxxxxx</w:t>
      </w:r>
      <w:proofErr w:type="spellEnd"/>
      <w:r w:rsidR="0004451C" w:rsidRPr="00B143E3">
        <w:rPr>
          <w:rFonts w:asciiTheme="minorHAnsi" w:hAnsiTheme="minorHAnsi" w:cstheme="minorHAnsi"/>
          <w:sz w:val="22"/>
          <w:szCs w:val="22"/>
        </w:rPr>
        <w:t>,</w:t>
      </w:r>
      <w:r w:rsidR="0004451C" w:rsidRPr="0018509E">
        <w:rPr>
          <w:rFonts w:asciiTheme="minorHAnsi" w:hAnsiTheme="minorHAnsi"/>
          <w:sz w:val="22"/>
        </w:rPr>
        <w:t xml:space="preserve"> </w:t>
      </w:r>
      <w:r w:rsidR="00703201" w:rsidRPr="0018509E">
        <w:rPr>
          <w:rFonts w:asciiTheme="minorHAnsi" w:hAnsiTheme="minorHAnsi"/>
          <w:sz w:val="22"/>
        </w:rPr>
        <w:t xml:space="preserve">tel.: </w:t>
      </w:r>
      <w:proofErr w:type="spellStart"/>
      <w:r w:rsidR="005043CB" w:rsidRPr="003D78C7">
        <w:rPr>
          <w:rFonts w:asciiTheme="minorHAnsi" w:hAnsiTheme="minorHAnsi"/>
          <w:sz w:val="22"/>
          <w:highlight w:val="black"/>
        </w:rPr>
        <w:t>xxxxxxx</w:t>
      </w:r>
      <w:proofErr w:type="spellEnd"/>
      <w:r w:rsidR="00703201" w:rsidRPr="0074597E">
        <w:rPr>
          <w:rFonts w:asciiTheme="minorHAnsi" w:hAnsiTheme="minorHAnsi"/>
          <w:sz w:val="22"/>
        </w:rPr>
        <w:t>.</w:t>
      </w:r>
    </w:p>
    <w:p w14:paraId="503B3849" w14:textId="77777777" w:rsidR="005C48B2" w:rsidRDefault="005C48B2" w:rsidP="005C48B2">
      <w:pPr>
        <w:spacing w:after="40" w:line="276" w:lineRule="auto"/>
        <w:jc w:val="center"/>
        <w:rPr>
          <w:rFonts w:asciiTheme="minorHAnsi" w:hAnsiTheme="minorHAnsi"/>
          <w:b/>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lastRenderedPageBreak/>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Pr="00C20629" w:rsidRDefault="003E0E9B" w:rsidP="005C48B2">
      <w:pPr>
        <w:spacing w:before="120" w:after="40" w:line="276" w:lineRule="auto"/>
        <w:ind w:left="283"/>
        <w:jc w:val="both"/>
        <w:rPr>
          <w:rFonts w:asciiTheme="minorHAnsi" w:hAnsiTheme="minorHAnsi" w:cstheme="minorHAnsi"/>
          <w:sz w:val="22"/>
          <w:szCs w:val="22"/>
        </w:rPr>
      </w:pPr>
      <w:r w:rsidRPr="00C20629">
        <w:rPr>
          <w:rFonts w:asciiTheme="minorHAnsi" w:hAnsiTheme="minorHAnsi" w:cstheme="minorHAnsi"/>
          <w:sz w:val="22"/>
          <w:szCs w:val="22"/>
        </w:rPr>
        <w:t>Seznam příloh</w:t>
      </w:r>
      <w:r w:rsidR="009E62D4" w:rsidRPr="00C20629">
        <w:rPr>
          <w:rFonts w:asciiTheme="minorHAnsi" w:hAnsiTheme="minorHAnsi" w:cstheme="minorHAnsi"/>
          <w:sz w:val="22"/>
          <w:szCs w:val="22"/>
        </w:rPr>
        <w:t xml:space="preserve"> Smlouvy</w:t>
      </w:r>
      <w:r w:rsidRPr="00C20629">
        <w:rPr>
          <w:rFonts w:asciiTheme="minorHAnsi" w:hAnsiTheme="minorHAnsi" w:cstheme="minorHAnsi"/>
          <w:sz w:val="22"/>
          <w:szCs w:val="22"/>
        </w:rPr>
        <w:t>:</w:t>
      </w:r>
    </w:p>
    <w:p w14:paraId="374C47C3" w14:textId="3B7D1663" w:rsidR="004F649F" w:rsidRPr="00C20629" w:rsidRDefault="004F649F" w:rsidP="005C48B2">
      <w:pPr>
        <w:spacing w:before="120" w:after="40" w:line="276" w:lineRule="auto"/>
        <w:ind w:left="283"/>
        <w:jc w:val="both"/>
        <w:rPr>
          <w:rFonts w:asciiTheme="minorHAnsi" w:hAnsiTheme="minorHAnsi" w:cstheme="minorHAnsi"/>
          <w:sz w:val="22"/>
          <w:szCs w:val="22"/>
        </w:rPr>
      </w:pPr>
      <w:r w:rsidRPr="00C20629">
        <w:rPr>
          <w:rFonts w:asciiTheme="minorHAnsi" w:hAnsiTheme="minorHAnsi" w:cstheme="minorHAnsi"/>
          <w:sz w:val="22"/>
          <w:szCs w:val="22"/>
        </w:rPr>
        <w:t>Příloha č. 1 – obchodní tajemství</w:t>
      </w: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3E2D4A5D" w14:textId="77777777" w:rsidR="00211ADB" w:rsidRPr="0018509E" w:rsidRDefault="00211ADB" w:rsidP="00211ADB">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6A8AAF38" w14:textId="77777777" w:rsidR="00211ADB" w:rsidRPr="003E0E9B" w:rsidRDefault="00211ADB" w:rsidP="00211ADB">
      <w:pPr>
        <w:spacing w:line="276" w:lineRule="auto"/>
        <w:rPr>
          <w:rFonts w:asciiTheme="minorHAnsi" w:hAnsiTheme="minorHAnsi" w:cstheme="minorHAnsi"/>
          <w:sz w:val="22"/>
          <w:szCs w:val="22"/>
        </w:rPr>
      </w:pPr>
    </w:p>
    <w:p w14:paraId="6570E496" w14:textId="77777777" w:rsidR="00211ADB" w:rsidRPr="003E0E9B" w:rsidRDefault="00211ADB" w:rsidP="00211ADB">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Pr>
          <w:rFonts w:asciiTheme="minorHAnsi" w:hAnsiTheme="minorHAnsi" w:cstheme="minorHAnsi"/>
          <w:sz w:val="22"/>
          <w:szCs w:val="22"/>
        </w:rPr>
        <w:t>Ostravě</w:t>
      </w:r>
      <w:r w:rsidRPr="003E0E9B">
        <w:rPr>
          <w:rFonts w:asciiTheme="minorHAnsi" w:hAnsiTheme="minorHAnsi" w:cstheme="minorHAnsi"/>
          <w:sz w:val="22"/>
          <w:szCs w:val="22"/>
        </w:rPr>
        <w:t>, dne…………………….</w:t>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V …………</w:t>
      </w:r>
      <w:r>
        <w:rPr>
          <w:rFonts w:asciiTheme="minorHAnsi" w:hAnsiTheme="minorHAnsi" w:cstheme="minorHAnsi"/>
          <w:sz w:val="22"/>
          <w:szCs w:val="22"/>
        </w:rPr>
        <w:t>……..</w:t>
      </w:r>
      <w:r w:rsidRPr="003E0E9B">
        <w:rPr>
          <w:rFonts w:asciiTheme="minorHAnsi" w:hAnsiTheme="minorHAnsi" w:cstheme="minorHAnsi"/>
          <w:sz w:val="22"/>
          <w:szCs w:val="22"/>
        </w:rPr>
        <w:t>…….., dne…………………….</w:t>
      </w:r>
    </w:p>
    <w:p w14:paraId="36FE4840" w14:textId="77777777" w:rsidR="00211ADB" w:rsidRPr="003E0E9B" w:rsidRDefault="00211ADB" w:rsidP="00211ADB">
      <w:pPr>
        <w:spacing w:line="276" w:lineRule="auto"/>
        <w:rPr>
          <w:rFonts w:asciiTheme="minorHAnsi" w:hAnsiTheme="minorHAnsi" w:cstheme="minorHAnsi"/>
          <w:sz w:val="22"/>
          <w:szCs w:val="22"/>
        </w:rPr>
      </w:pPr>
    </w:p>
    <w:p w14:paraId="54269F75" w14:textId="77777777" w:rsidR="00211ADB" w:rsidRPr="003E0E9B" w:rsidRDefault="00211ADB" w:rsidP="00211ADB">
      <w:pPr>
        <w:spacing w:line="276" w:lineRule="auto"/>
        <w:rPr>
          <w:rFonts w:asciiTheme="minorHAnsi" w:hAnsiTheme="minorHAnsi" w:cstheme="minorHAnsi"/>
          <w:sz w:val="22"/>
          <w:szCs w:val="22"/>
        </w:rPr>
      </w:pPr>
    </w:p>
    <w:p w14:paraId="68C02E08" w14:textId="77777777" w:rsidR="00211ADB" w:rsidRPr="003E0E9B" w:rsidRDefault="00211ADB" w:rsidP="00211ADB">
      <w:pPr>
        <w:spacing w:line="276" w:lineRule="auto"/>
        <w:rPr>
          <w:rFonts w:asciiTheme="minorHAnsi" w:hAnsiTheme="minorHAnsi" w:cstheme="minorHAnsi"/>
          <w:sz w:val="22"/>
          <w:szCs w:val="22"/>
        </w:rPr>
      </w:pPr>
    </w:p>
    <w:p w14:paraId="2FB2E3A4" w14:textId="77777777" w:rsidR="00211ADB" w:rsidRPr="003E0E9B" w:rsidRDefault="00211ADB" w:rsidP="00211ADB">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7CD3D248" w14:textId="77777777" w:rsidR="00211ADB" w:rsidRPr="003E0E9B" w:rsidRDefault="00211ADB" w:rsidP="00211ADB">
      <w:pPr>
        <w:spacing w:line="276" w:lineRule="auto"/>
        <w:rPr>
          <w:rFonts w:asciiTheme="minorHAnsi" w:hAnsiTheme="minorHAnsi" w:cstheme="minorHAnsi"/>
          <w:sz w:val="22"/>
          <w:szCs w:val="22"/>
        </w:rPr>
      </w:pPr>
      <w:r>
        <w:rPr>
          <w:rFonts w:asciiTheme="minorHAnsi" w:hAnsiTheme="minorHAnsi" w:cstheme="minorHAnsi"/>
          <w:sz w:val="22"/>
          <w:szCs w:val="22"/>
        </w:rPr>
        <w:t xml:space="preserve">Ing. Vladimír </w:t>
      </w:r>
      <w:proofErr w:type="spellStart"/>
      <w:r>
        <w:rPr>
          <w:rFonts w:asciiTheme="minorHAnsi" w:hAnsiTheme="minorHAnsi" w:cstheme="minorHAnsi"/>
          <w:sz w:val="22"/>
          <w:szCs w:val="22"/>
        </w:rPr>
        <w:t>Matta</w:t>
      </w:r>
      <w:proofErr w:type="spellEnd"/>
      <w:r w:rsidRPr="003E0E9B">
        <w:rPr>
          <w:rFonts w:asciiTheme="minorHAnsi" w:hAnsiTheme="minorHAnsi" w:cstheme="minorHAnsi"/>
          <w:sz w:val="22"/>
          <w:szCs w:val="22"/>
        </w:rPr>
        <w:t xml:space="preserve"> </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 xml:space="preserve"> </w:t>
      </w:r>
      <w:proofErr w:type="spellStart"/>
      <w:r>
        <w:rPr>
          <w:rFonts w:asciiTheme="minorHAnsi" w:hAnsiTheme="minorHAnsi" w:cstheme="minorHAnsi"/>
          <w:sz w:val="22"/>
          <w:szCs w:val="22"/>
        </w:rPr>
        <w:t>Charalampos</w:t>
      </w:r>
      <w:proofErr w:type="spellEnd"/>
      <w:r>
        <w:rPr>
          <w:rFonts w:asciiTheme="minorHAnsi" w:hAnsiTheme="minorHAnsi" w:cstheme="minorHAnsi"/>
          <w:sz w:val="22"/>
          <w:szCs w:val="22"/>
        </w:rPr>
        <w:t xml:space="preserve"> Nardis</w:t>
      </w:r>
    </w:p>
    <w:p w14:paraId="65370DD6" w14:textId="77777777" w:rsidR="00211ADB" w:rsidRPr="003E0E9B" w:rsidRDefault="00211ADB" w:rsidP="00211ADB">
      <w:pPr>
        <w:spacing w:line="276" w:lineRule="auto"/>
        <w:rPr>
          <w:rFonts w:asciiTheme="minorHAnsi" w:hAnsiTheme="minorHAnsi" w:cstheme="minorHAnsi"/>
          <w:sz w:val="22"/>
          <w:szCs w:val="22"/>
        </w:rPr>
      </w:pPr>
      <w:r>
        <w:rPr>
          <w:rFonts w:asciiTheme="minorHAnsi" w:hAnsiTheme="minorHAnsi" w:cstheme="minorHAnsi"/>
          <w:sz w:val="22"/>
          <w:szCs w:val="22"/>
        </w:rPr>
        <w:t>Generální ředitel</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 xml:space="preserve"> jednatel, General Manager</w:t>
      </w:r>
    </w:p>
    <w:p w14:paraId="0C1ACA59" w14:textId="77777777" w:rsidR="00211ADB" w:rsidRPr="003E0E9B" w:rsidRDefault="00211ADB" w:rsidP="00211ADB">
      <w:pPr>
        <w:spacing w:line="276" w:lineRule="auto"/>
        <w:rPr>
          <w:rFonts w:asciiTheme="minorHAnsi" w:hAnsiTheme="minorHAnsi" w:cstheme="minorHAnsi"/>
          <w:sz w:val="22"/>
          <w:szCs w:val="22"/>
        </w:rPr>
      </w:pPr>
      <w:r>
        <w:rPr>
          <w:rFonts w:asciiTheme="minorHAnsi" w:hAnsiTheme="minorHAnsi" w:cstheme="minorHAnsi"/>
          <w:sz w:val="22"/>
          <w:szCs w:val="22"/>
        </w:rPr>
        <w:t>České průmyslové zdravotní pojišťovny</w:t>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 xml:space="preserve"> Astellas Pharma s.r.o.</w:t>
      </w:r>
    </w:p>
    <w:p w14:paraId="7AD1789E" w14:textId="77777777" w:rsidR="00211ADB" w:rsidRDefault="00211ADB" w:rsidP="00211ADB">
      <w:pPr>
        <w:tabs>
          <w:tab w:val="left" w:pos="5245"/>
        </w:tabs>
        <w:spacing w:after="40" w:line="276" w:lineRule="auto"/>
        <w:rPr>
          <w:rFonts w:asciiTheme="minorHAnsi" w:hAnsiTheme="minorHAnsi"/>
          <w:sz w:val="22"/>
        </w:rPr>
      </w:pPr>
    </w:p>
    <w:p w14:paraId="510D3FC1" w14:textId="77777777" w:rsidR="00211ADB" w:rsidRDefault="00211ADB" w:rsidP="00211ADB">
      <w:pPr>
        <w:spacing w:line="276" w:lineRule="auto"/>
        <w:rPr>
          <w:rFonts w:asciiTheme="minorHAnsi" w:hAnsiTheme="minorHAnsi" w:cstheme="minorHAnsi"/>
          <w:sz w:val="22"/>
          <w:szCs w:val="22"/>
        </w:rPr>
      </w:pPr>
    </w:p>
    <w:p w14:paraId="0453C0C9" w14:textId="77777777" w:rsidR="00211ADB" w:rsidRDefault="00211ADB" w:rsidP="00211ADB">
      <w:pPr>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Pr="003E0E9B">
        <w:rPr>
          <w:rFonts w:asciiTheme="minorHAnsi" w:hAnsiTheme="minorHAnsi" w:cstheme="minorHAnsi"/>
          <w:sz w:val="22"/>
          <w:szCs w:val="22"/>
        </w:rPr>
        <w:t>………………………………</w:t>
      </w:r>
    </w:p>
    <w:p w14:paraId="1C178130" w14:textId="77777777" w:rsidR="00211ADB" w:rsidRDefault="00211ADB" w:rsidP="00211ADB">
      <w:pPr>
        <w:spacing w:line="276" w:lineRule="auto"/>
        <w:rPr>
          <w:rFonts w:asciiTheme="minorHAnsi" w:hAnsiTheme="minorHAnsi" w:cstheme="minorHAnsi"/>
          <w:sz w:val="22"/>
          <w:szCs w:val="22"/>
        </w:rPr>
      </w:pPr>
      <w:r>
        <w:rPr>
          <w:rFonts w:asciiTheme="minorHAnsi" w:hAnsiTheme="minorHAnsi" w:cstheme="minorHAnsi"/>
          <w:sz w:val="22"/>
          <w:szCs w:val="22"/>
        </w:rPr>
        <w:t xml:space="preserve">                                                                                      RNDr. Tomáš Froněk</w:t>
      </w:r>
    </w:p>
    <w:p w14:paraId="4CC3E1AF" w14:textId="77777777" w:rsidR="00211ADB" w:rsidRDefault="00211ADB" w:rsidP="00211ADB">
      <w:pPr>
        <w:spacing w:line="276" w:lineRule="auto"/>
        <w:rPr>
          <w:rFonts w:asciiTheme="minorHAnsi" w:hAnsiTheme="minorHAnsi" w:cstheme="minorHAnsi"/>
          <w:sz w:val="22"/>
          <w:szCs w:val="22"/>
        </w:rPr>
      </w:pPr>
      <w:r>
        <w:rPr>
          <w:rFonts w:asciiTheme="minorHAnsi" w:hAnsiTheme="minorHAnsi" w:cstheme="minorHAnsi"/>
          <w:sz w:val="22"/>
          <w:szCs w:val="22"/>
        </w:rPr>
        <w:t xml:space="preserve">                                                                                      zmocněnec, na základě plné moci</w:t>
      </w:r>
    </w:p>
    <w:p w14:paraId="3F71FFCE" w14:textId="3237BFB6" w:rsidR="00110B5B" w:rsidRPr="003E0E9B" w:rsidRDefault="00211ADB" w:rsidP="00211ADB">
      <w:pPr>
        <w:spacing w:line="276" w:lineRule="auto"/>
        <w:rPr>
          <w:rFonts w:asciiTheme="minorHAnsi" w:hAnsiTheme="minorHAnsi" w:cstheme="minorHAnsi"/>
          <w:sz w:val="22"/>
          <w:szCs w:val="22"/>
        </w:rPr>
      </w:pPr>
      <w:r>
        <w:rPr>
          <w:rFonts w:asciiTheme="minorHAnsi" w:hAnsiTheme="minorHAnsi" w:cstheme="minorHAnsi"/>
          <w:sz w:val="22"/>
          <w:szCs w:val="22"/>
        </w:rPr>
        <w:t xml:space="preserve">                                                                                      Astellas Pharma s.r.o.</w:t>
      </w:r>
      <w:r w:rsidR="00E34D2A" w:rsidRPr="00B143E3">
        <w:rPr>
          <w:rFonts w:asciiTheme="minorHAnsi" w:hAnsiTheme="minorHAnsi" w:cstheme="minorHAnsi"/>
          <w:sz w:val="22"/>
          <w:szCs w:val="22"/>
        </w:rPr>
        <w:br w:type="page"/>
      </w:r>
    </w:p>
    <w:p w14:paraId="0DE44BD5" w14:textId="136F5289" w:rsidR="00E34D2A" w:rsidRDefault="00E34D2A" w:rsidP="00110B5B">
      <w:pPr>
        <w:overflowPunct/>
        <w:autoSpaceDE/>
        <w:autoSpaceDN/>
        <w:adjustRightInd/>
        <w:spacing w:after="40" w:line="276" w:lineRule="auto"/>
        <w:jc w:val="right"/>
        <w:textAlignment w:val="auto"/>
        <w:rPr>
          <w:rFonts w:asciiTheme="minorHAnsi" w:hAnsiTheme="minorHAnsi" w:cstheme="minorHAnsi"/>
          <w:sz w:val="22"/>
          <w:szCs w:val="22"/>
        </w:rPr>
      </w:pPr>
    </w:p>
    <w:p w14:paraId="1772CB8A" w14:textId="047C1E86" w:rsidR="004F649F" w:rsidRPr="000B3714" w:rsidRDefault="004F649F" w:rsidP="005C48B2">
      <w:pPr>
        <w:tabs>
          <w:tab w:val="left" w:pos="5245"/>
        </w:tabs>
        <w:spacing w:before="120" w:after="40" w:line="276" w:lineRule="auto"/>
        <w:jc w:val="center"/>
        <w:rPr>
          <w:rFonts w:asciiTheme="minorHAnsi" w:hAnsiTheme="minorHAnsi" w:cstheme="minorHAnsi"/>
          <w:b/>
          <w:sz w:val="22"/>
          <w:szCs w:val="22"/>
        </w:rPr>
      </w:pPr>
      <w:r w:rsidRPr="000B3714">
        <w:rPr>
          <w:rFonts w:asciiTheme="minorHAnsi" w:hAnsiTheme="minorHAnsi"/>
          <w:b/>
          <w:sz w:val="22"/>
        </w:rPr>
        <w:t xml:space="preserve">PŘÍLOHA Č. </w:t>
      </w:r>
      <w:r w:rsidR="000B3714" w:rsidRPr="000B3714">
        <w:rPr>
          <w:rFonts w:asciiTheme="minorHAnsi" w:hAnsiTheme="minorHAnsi" w:cstheme="minorHAnsi"/>
          <w:b/>
          <w:sz w:val="22"/>
          <w:szCs w:val="22"/>
        </w:rPr>
        <w:t xml:space="preserve">1 </w:t>
      </w:r>
      <w:r w:rsidRPr="000B3714">
        <w:rPr>
          <w:rFonts w:asciiTheme="minorHAnsi" w:hAnsiTheme="minorHAnsi"/>
          <w:b/>
          <w:sz w:val="22"/>
        </w:rPr>
        <w:t>SMLOUVY</w:t>
      </w:r>
    </w:p>
    <w:p w14:paraId="29F72914" w14:textId="77777777" w:rsidR="004F649F" w:rsidRPr="000B3714" w:rsidRDefault="004F649F" w:rsidP="005C48B2">
      <w:pPr>
        <w:tabs>
          <w:tab w:val="left" w:pos="5245"/>
        </w:tabs>
        <w:spacing w:before="120" w:after="40" w:line="276" w:lineRule="auto"/>
        <w:jc w:val="center"/>
        <w:rPr>
          <w:rFonts w:asciiTheme="minorHAnsi" w:hAnsiTheme="minorHAnsi"/>
          <w:b/>
          <w:sz w:val="22"/>
        </w:rPr>
      </w:pPr>
      <w:r w:rsidRPr="000B3714">
        <w:rPr>
          <w:rFonts w:asciiTheme="minorHAnsi" w:hAnsiTheme="minorHAnsi"/>
          <w:b/>
          <w:sz w:val="22"/>
        </w:rPr>
        <w:t>OBCHODNÍ TAJEMSTVÍ</w:t>
      </w:r>
    </w:p>
    <w:p w14:paraId="19151306" w14:textId="44AAA578" w:rsidR="006F4769" w:rsidRPr="000B3714" w:rsidRDefault="006F4769" w:rsidP="005C48B2">
      <w:pPr>
        <w:pStyle w:val="Zkladntext"/>
        <w:spacing w:after="40" w:line="276" w:lineRule="auto"/>
        <w:rPr>
          <w:rFonts w:asciiTheme="minorHAnsi" w:hAnsiTheme="minorHAnsi"/>
          <w:b w:val="0"/>
          <w:sz w:val="22"/>
        </w:rPr>
      </w:pPr>
    </w:p>
    <w:p w14:paraId="58878C0B" w14:textId="77777777" w:rsidR="006F4769" w:rsidRPr="0018509E" w:rsidRDefault="00727536" w:rsidP="005C48B2">
      <w:pPr>
        <w:pStyle w:val="Odstavecseseznamem"/>
        <w:numPr>
          <w:ilvl w:val="0"/>
          <w:numId w:val="16"/>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6F4769" w:rsidRPr="00B143E3" w14:paraId="0437CFF2" w14:textId="77777777" w:rsidTr="00CA3D6D">
        <w:trPr>
          <w:trHeight w:val="559"/>
        </w:trPr>
        <w:tc>
          <w:tcPr>
            <w:tcW w:w="1242" w:type="dxa"/>
            <w:shd w:val="clear" w:color="auto" w:fill="D9D9D9" w:themeFill="background1" w:themeFillShade="D9"/>
          </w:tcPr>
          <w:p w14:paraId="63146B0B"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Kód SÚKL </w:t>
            </w:r>
          </w:p>
        </w:tc>
        <w:tc>
          <w:tcPr>
            <w:tcW w:w="2835" w:type="dxa"/>
            <w:shd w:val="clear" w:color="auto" w:fill="D9D9D9" w:themeFill="background1" w:themeFillShade="D9"/>
          </w:tcPr>
          <w:p w14:paraId="215B782A"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3573" w:type="dxa"/>
            <w:shd w:val="clear" w:color="auto" w:fill="D9D9D9" w:themeFill="background1" w:themeFillShade="D9"/>
          </w:tcPr>
          <w:p w14:paraId="4D1D9DB4" w14:textId="61E01228"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Doplněk názvu </w:t>
            </w:r>
            <w:r w:rsidR="00CA3D6D">
              <w:rPr>
                <w:rFonts w:asciiTheme="minorHAnsi" w:hAnsiTheme="minorHAnsi"/>
                <w:b/>
                <w:sz w:val="22"/>
              </w:rPr>
              <w:t>Přípravku</w:t>
            </w:r>
          </w:p>
        </w:tc>
      </w:tr>
      <w:tr w:rsidR="006F4769" w:rsidRPr="00B143E3" w14:paraId="7963BF38" w14:textId="77777777" w:rsidTr="00CA3D6D">
        <w:trPr>
          <w:trHeight w:val="266"/>
        </w:trPr>
        <w:tc>
          <w:tcPr>
            <w:tcW w:w="1242" w:type="dxa"/>
            <w:vAlign w:val="center"/>
          </w:tcPr>
          <w:p w14:paraId="6C312A50" w14:textId="5DF46BAC" w:rsidR="006F4769" w:rsidRPr="0018509E" w:rsidRDefault="003D78C7" w:rsidP="005C48B2">
            <w:pPr>
              <w:tabs>
                <w:tab w:val="left" w:pos="5245"/>
              </w:tabs>
              <w:spacing w:before="120" w:after="40" w:line="276" w:lineRule="auto"/>
              <w:jc w:val="center"/>
              <w:rPr>
                <w:rFonts w:asciiTheme="minorHAnsi" w:hAnsiTheme="minorHAnsi"/>
                <w:sz w:val="22"/>
              </w:rPr>
            </w:pPr>
            <w:proofErr w:type="spellStart"/>
            <w:r w:rsidRPr="003D78C7">
              <w:rPr>
                <w:rFonts w:asciiTheme="minorHAnsi" w:hAnsiTheme="minorHAnsi"/>
                <w:sz w:val="22"/>
                <w:highlight w:val="black"/>
              </w:rPr>
              <w:t>xxxxxxx</w:t>
            </w:r>
            <w:proofErr w:type="spellEnd"/>
          </w:p>
        </w:tc>
        <w:tc>
          <w:tcPr>
            <w:tcW w:w="2835" w:type="dxa"/>
          </w:tcPr>
          <w:p w14:paraId="35313021" w14:textId="28D08152" w:rsidR="006F4769" w:rsidRPr="0018509E" w:rsidRDefault="003D78C7" w:rsidP="005C48B2">
            <w:pPr>
              <w:tabs>
                <w:tab w:val="left" w:pos="5245"/>
              </w:tabs>
              <w:spacing w:before="120" w:after="40" w:line="276" w:lineRule="auto"/>
              <w:rPr>
                <w:rFonts w:asciiTheme="minorHAnsi" w:hAnsiTheme="minorHAnsi"/>
                <w:sz w:val="22"/>
              </w:rPr>
            </w:pPr>
            <w:proofErr w:type="spellStart"/>
            <w:r w:rsidRPr="003D78C7">
              <w:rPr>
                <w:rFonts w:asciiTheme="minorHAnsi" w:hAnsiTheme="minorHAnsi"/>
                <w:sz w:val="22"/>
                <w:highlight w:val="black"/>
              </w:rPr>
              <w:t>xxxxxxx</w:t>
            </w:r>
            <w:proofErr w:type="spellEnd"/>
          </w:p>
        </w:tc>
        <w:tc>
          <w:tcPr>
            <w:tcW w:w="3573" w:type="dxa"/>
            <w:vAlign w:val="center"/>
          </w:tcPr>
          <w:p w14:paraId="3B103F93" w14:textId="161B88FB" w:rsidR="006F4769" w:rsidRPr="0018509E" w:rsidRDefault="003D78C7" w:rsidP="005C48B2">
            <w:pPr>
              <w:tabs>
                <w:tab w:val="left" w:pos="5245"/>
              </w:tabs>
              <w:spacing w:before="120" w:after="40" w:line="276" w:lineRule="auto"/>
              <w:jc w:val="center"/>
              <w:rPr>
                <w:rFonts w:asciiTheme="minorHAnsi" w:hAnsiTheme="minorHAnsi"/>
                <w:sz w:val="22"/>
              </w:rPr>
            </w:pPr>
            <w:proofErr w:type="spellStart"/>
            <w:r w:rsidRPr="003D78C7">
              <w:rPr>
                <w:rFonts w:asciiTheme="minorHAnsi" w:hAnsiTheme="minorHAnsi"/>
                <w:sz w:val="22"/>
                <w:highlight w:val="black"/>
              </w:rPr>
              <w:t>xxxxxxx</w:t>
            </w:r>
            <w:proofErr w:type="spellEnd"/>
          </w:p>
        </w:tc>
      </w:tr>
      <w:tr w:rsidR="00D17EB7" w:rsidRPr="00B143E3" w14:paraId="6057754D" w14:textId="77777777" w:rsidTr="00CA3D6D">
        <w:trPr>
          <w:trHeight w:val="266"/>
        </w:trPr>
        <w:tc>
          <w:tcPr>
            <w:tcW w:w="1242" w:type="dxa"/>
            <w:vAlign w:val="center"/>
          </w:tcPr>
          <w:p w14:paraId="6D5C26AA" w14:textId="430A2AD4" w:rsidR="00D17EB7" w:rsidRPr="00242DEA" w:rsidRDefault="003D78C7" w:rsidP="005C48B2">
            <w:pPr>
              <w:tabs>
                <w:tab w:val="left" w:pos="5245"/>
              </w:tabs>
              <w:spacing w:before="120" w:after="40" w:line="276" w:lineRule="auto"/>
              <w:jc w:val="center"/>
              <w:rPr>
                <w:rFonts w:asciiTheme="minorHAnsi" w:hAnsiTheme="minorHAnsi"/>
                <w:sz w:val="22"/>
              </w:rPr>
            </w:pPr>
            <w:proofErr w:type="spellStart"/>
            <w:r w:rsidRPr="003D78C7">
              <w:rPr>
                <w:rFonts w:asciiTheme="minorHAnsi" w:hAnsiTheme="minorHAnsi"/>
                <w:sz w:val="22"/>
                <w:highlight w:val="black"/>
              </w:rPr>
              <w:t>xxxxxxx</w:t>
            </w:r>
            <w:proofErr w:type="spellEnd"/>
          </w:p>
        </w:tc>
        <w:tc>
          <w:tcPr>
            <w:tcW w:w="2835" w:type="dxa"/>
          </w:tcPr>
          <w:p w14:paraId="03443468" w14:textId="579D16D8" w:rsidR="00D17EB7" w:rsidRPr="00242DEA" w:rsidRDefault="003D78C7" w:rsidP="005C48B2">
            <w:pPr>
              <w:tabs>
                <w:tab w:val="left" w:pos="5245"/>
              </w:tabs>
              <w:spacing w:before="120" w:after="40" w:line="276" w:lineRule="auto"/>
              <w:rPr>
                <w:rFonts w:asciiTheme="minorHAnsi" w:hAnsiTheme="minorHAnsi"/>
                <w:sz w:val="22"/>
              </w:rPr>
            </w:pPr>
            <w:proofErr w:type="spellStart"/>
            <w:r w:rsidRPr="003D78C7">
              <w:rPr>
                <w:rFonts w:asciiTheme="minorHAnsi" w:hAnsiTheme="minorHAnsi"/>
                <w:sz w:val="22"/>
                <w:highlight w:val="black"/>
              </w:rPr>
              <w:t>xxxxxxx</w:t>
            </w:r>
            <w:proofErr w:type="spellEnd"/>
          </w:p>
        </w:tc>
        <w:tc>
          <w:tcPr>
            <w:tcW w:w="3573" w:type="dxa"/>
            <w:vAlign w:val="center"/>
          </w:tcPr>
          <w:p w14:paraId="6A9B3BF1" w14:textId="62E8245B" w:rsidR="00D17EB7" w:rsidRPr="00242DEA" w:rsidRDefault="003D78C7" w:rsidP="005C48B2">
            <w:pPr>
              <w:tabs>
                <w:tab w:val="left" w:pos="5245"/>
              </w:tabs>
              <w:spacing w:before="120" w:after="40" w:line="276" w:lineRule="auto"/>
              <w:jc w:val="center"/>
              <w:rPr>
                <w:rFonts w:asciiTheme="minorHAnsi" w:hAnsiTheme="minorHAnsi"/>
                <w:sz w:val="22"/>
              </w:rPr>
            </w:pPr>
            <w:proofErr w:type="spellStart"/>
            <w:r w:rsidRPr="003D78C7">
              <w:rPr>
                <w:rFonts w:asciiTheme="minorHAnsi" w:hAnsiTheme="minorHAnsi"/>
                <w:sz w:val="22"/>
                <w:highlight w:val="black"/>
              </w:rPr>
              <w:t>xxxxxxx</w:t>
            </w:r>
            <w:proofErr w:type="spellEnd"/>
          </w:p>
        </w:tc>
      </w:tr>
    </w:tbl>
    <w:p w14:paraId="02ABB8DD" w14:textId="77777777" w:rsidR="006F4769" w:rsidRPr="0018509E" w:rsidRDefault="006F4769" w:rsidP="005C48B2">
      <w:pPr>
        <w:tabs>
          <w:tab w:val="left" w:pos="5245"/>
        </w:tabs>
        <w:spacing w:before="120" w:after="40" w:line="276" w:lineRule="auto"/>
        <w:rPr>
          <w:rFonts w:asciiTheme="minorHAnsi" w:hAnsiTheme="minorHAnsi"/>
          <w:sz w:val="22"/>
        </w:rPr>
      </w:pPr>
    </w:p>
    <w:p w14:paraId="10DFB0F5" w14:textId="448CA3D2" w:rsidR="006F4769" w:rsidRPr="0018509E" w:rsidRDefault="00E26632" w:rsidP="005C48B2">
      <w:pPr>
        <w:spacing w:before="120" w:after="40" w:line="276" w:lineRule="auto"/>
        <w:ind w:left="284" w:hanging="284"/>
        <w:rPr>
          <w:rFonts w:asciiTheme="minorHAnsi" w:hAnsiTheme="minorHAnsi"/>
          <w:sz w:val="22"/>
        </w:rPr>
      </w:pPr>
      <w:r w:rsidRPr="004A7078">
        <w:rPr>
          <w:rFonts w:asciiTheme="minorHAnsi" w:hAnsiTheme="minorHAnsi" w:cstheme="minorHAnsi"/>
          <w:sz w:val="22"/>
          <w:szCs w:val="22"/>
        </w:rPr>
        <w:t>2.</w:t>
      </w:r>
      <w:r w:rsidRPr="004A7078">
        <w:rPr>
          <w:rFonts w:asciiTheme="minorHAnsi" w:hAnsiTheme="minorHAnsi" w:cstheme="minorHAnsi"/>
          <w:sz w:val="22"/>
          <w:szCs w:val="22"/>
        </w:rPr>
        <w:tab/>
      </w:r>
      <w:r w:rsidR="006F4769" w:rsidRPr="004A7078">
        <w:rPr>
          <w:rFonts w:asciiTheme="minorHAnsi" w:hAnsiTheme="minorHAnsi"/>
          <w:sz w:val="22"/>
        </w:rPr>
        <w:t>Limit se</w:t>
      </w:r>
      <w:r w:rsidR="006F4769" w:rsidRPr="0018509E">
        <w:rPr>
          <w:rFonts w:asciiTheme="minorHAnsi" w:hAnsiTheme="minorHAnsi"/>
          <w:sz w:val="22"/>
        </w:rPr>
        <w:t xml:space="preserve"> sjednává takto:</w:t>
      </w:r>
    </w:p>
    <w:p w14:paraId="00DD1BC2" w14:textId="749DC118" w:rsidR="006F4769" w:rsidRDefault="000F1610" w:rsidP="005C48B2">
      <w:pPr>
        <w:tabs>
          <w:tab w:val="left" w:pos="5245"/>
        </w:tabs>
        <w:spacing w:before="120" w:after="40" w:line="276" w:lineRule="auto"/>
        <w:rPr>
          <w:rFonts w:asciiTheme="minorHAnsi" w:hAnsiTheme="minorHAnsi"/>
          <w:sz w:val="22"/>
          <w:highlight w:val="green"/>
        </w:rPr>
      </w:pPr>
      <w:r w:rsidRPr="00A1554C">
        <w:rPr>
          <w:rFonts w:asciiTheme="minorHAnsi" w:hAnsiTheme="minorHAnsi"/>
          <w:sz w:val="22"/>
          <w:highlight w:val="black"/>
        </w:rPr>
        <w:t>XXXXX</w:t>
      </w:r>
      <w:r>
        <w:rPr>
          <w:rFonts w:asciiTheme="minorHAnsi" w:hAnsiTheme="minorHAnsi"/>
          <w:sz w:val="22"/>
          <w:highlight w:val="black"/>
        </w:rPr>
        <w:t>XXXXXXXXXXXXXXXXXXXXXXXXXXXXXXXXXXXXXXXXXXXXXXXXXXXXXXXXXXXXXXXXXXXXXXXXXXXXXXXXXXXXXXXXXXXXXXXXXXXXXXXXXXXXXXXXXXXXXXXXXXXXXXXXXXXXXXXXXXXXXXXXXXXXXXXXXXXXXXXXXXXXXXXXXX</w:t>
      </w:r>
      <w:r w:rsidRPr="00A1554C">
        <w:rPr>
          <w:rFonts w:asciiTheme="minorHAnsi" w:hAnsiTheme="minorHAnsi"/>
          <w:sz w:val="22"/>
          <w:highlight w:val="black"/>
        </w:rPr>
        <w:t>X</w:t>
      </w:r>
      <w:r w:rsidRPr="000F1610">
        <w:rPr>
          <w:rFonts w:asciiTheme="minorHAnsi" w:hAnsiTheme="minorHAnsi"/>
          <w:sz w:val="22"/>
          <w:highlight w:val="black"/>
        </w:rPr>
        <w:t xml:space="preserve"> </w:t>
      </w:r>
      <w:r w:rsidRPr="00A1554C">
        <w:rPr>
          <w:rFonts w:asciiTheme="minorHAnsi" w:hAnsiTheme="minorHAnsi"/>
          <w:sz w:val="22"/>
          <w:highlight w:val="black"/>
        </w:rPr>
        <w:t>XXXX</w:t>
      </w:r>
      <w:r>
        <w:rPr>
          <w:rFonts w:asciiTheme="minorHAnsi" w:hAnsiTheme="minorHAnsi"/>
          <w:sz w:val="22"/>
          <w:highlight w:val="black"/>
        </w:rPr>
        <w:t>XXXXXXXXXXXXXXXXXXXXXXXXXXXXXXXXXXXXXXXXXXXXXXXXXXXXXXXXXXXXXXXXXXXXXXXXXXXXXXXXXXXXXXXXXXXXXXXXXXXXXXXXXXXXXXXXXXXXXXXXXXXXXXXXXXXXXXXXXXXXXXXXXXXXXXXXXXXXXXXXXXXXXXXXXX</w:t>
      </w:r>
      <w:r w:rsidRPr="00A1554C">
        <w:rPr>
          <w:rFonts w:asciiTheme="minorHAnsi" w:hAnsiTheme="minorHAnsi"/>
          <w:sz w:val="22"/>
          <w:highlight w:val="black"/>
        </w:rPr>
        <w:t>X</w:t>
      </w:r>
      <w:r w:rsidRPr="000F1610">
        <w:rPr>
          <w:rFonts w:asciiTheme="minorHAnsi" w:hAnsiTheme="minorHAnsi"/>
          <w:sz w:val="22"/>
          <w:highlight w:val="black"/>
        </w:rPr>
        <w:t xml:space="preserve"> </w:t>
      </w:r>
      <w:r w:rsidRPr="00A1554C">
        <w:rPr>
          <w:rFonts w:asciiTheme="minorHAnsi" w:hAnsiTheme="minorHAnsi"/>
          <w:sz w:val="22"/>
          <w:highlight w:val="black"/>
        </w:rPr>
        <w:t>XXXXX</w:t>
      </w:r>
      <w:r>
        <w:rPr>
          <w:rFonts w:asciiTheme="minorHAnsi" w:hAnsiTheme="minorHAnsi"/>
          <w:sz w:val="22"/>
          <w:highlight w:val="black"/>
        </w:rPr>
        <w:t>XXXXXXXXXXXXXXXXXXXXXXXXXXXXXXXXXXXXXXXXXXXXXXXXXXXXXXXXXXXXXXXXXXXXXXXXXXXXXXXXXXXXXXXXXXXXXXXXXXXXXXXXXXXXXXXXXXXXXXXXXXXXXXXXXXXXXXXXXXXXXXXXXXXXXXXXXXXXXXXXXXXXXXXXXX</w:t>
      </w:r>
      <w:r w:rsidRPr="00A1554C">
        <w:rPr>
          <w:rFonts w:asciiTheme="minorHAnsi" w:hAnsiTheme="minorHAnsi"/>
          <w:sz w:val="22"/>
          <w:highlight w:val="black"/>
        </w:rPr>
        <w:t>X</w:t>
      </w:r>
      <w:r w:rsidRPr="000F1610">
        <w:rPr>
          <w:rFonts w:asciiTheme="minorHAnsi" w:hAnsiTheme="minorHAnsi"/>
          <w:sz w:val="22"/>
          <w:highlight w:val="black"/>
        </w:rPr>
        <w:t xml:space="preserve"> </w:t>
      </w:r>
      <w:r w:rsidRPr="00A1554C">
        <w:rPr>
          <w:rFonts w:asciiTheme="minorHAnsi" w:hAnsiTheme="minorHAnsi"/>
          <w:sz w:val="22"/>
          <w:highlight w:val="black"/>
        </w:rPr>
        <w:t>XXXXX</w:t>
      </w:r>
      <w:r>
        <w:rPr>
          <w:rFonts w:asciiTheme="minorHAnsi" w:hAnsiTheme="minorHAnsi"/>
          <w:sz w:val="22"/>
          <w:highlight w:val="black"/>
        </w:rPr>
        <w:t>XXXXXXXXXXXXXXXXXXXXXXXXXXXXXXXXXXXXXXXXXXXXXXXXXXXXXXXXXXXXXXXXXXXXXXXXXXXXXXXXXXXXXXXXXXXXXXXXXXXXXXXXXXXXXXXXXXXXXXXXXXXXXXXXXXXXXXXXXXXXXXXXXXXXXXXXXXXXXXXXXXXXXXXXXX</w:t>
      </w:r>
      <w:r w:rsidRPr="00A1554C">
        <w:rPr>
          <w:rFonts w:asciiTheme="minorHAnsi" w:hAnsiTheme="minorHAnsi"/>
          <w:sz w:val="22"/>
          <w:highlight w:val="black"/>
        </w:rPr>
        <w:t>X</w:t>
      </w:r>
    </w:p>
    <w:p w14:paraId="5CB2E407" w14:textId="77777777" w:rsidR="0065324A" w:rsidRPr="0018509E" w:rsidRDefault="0065324A" w:rsidP="005C48B2">
      <w:pPr>
        <w:tabs>
          <w:tab w:val="left" w:pos="5245"/>
        </w:tabs>
        <w:spacing w:before="120" w:after="40" w:line="276" w:lineRule="auto"/>
        <w:rPr>
          <w:rFonts w:asciiTheme="minorHAnsi" w:hAnsiTheme="minorHAnsi"/>
          <w:sz w:val="22"/>
          <w:highlight w:val="green"/>
        </w:rPr>
      </w:pPr>
    </w:p>
    <w:p w14:paraId="3D7E97CD" w14:textId="77777777" w:rsidR="006F4769" w:rsidRPr="0018509E" w:rsidRDefault="006F4769" w:rsidP="005C48B2">
      <w:pPr>
        <w:tabs>
          <w:tab w:val="left" w:pos="5245"/>
        </w:tabs>
        <w:spacing w:before="120" w:after="40" w:line="276" w:lineRule="auto"/>
        <w:rPr>
          <w:rFonts w:asciiTheme="minorHAnsi" w:hAnsiTheme="minorHAnsi"/>
          <w:sz w:val="22"/>
        </w:rPr>
      </w:pPr>
    </w:p>
    <w:p w14:paraId="436133F8" w14:textId="77EF73E1" w:rsidR="00E26632" w:rsidRPr="0018509E" w:rsidRDefault="00E26632" w:rsidP="005C48B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03138A43" w14:textId="77777777" w:rsidR="00E26632" w:rsidRPr="003E0E9B" w:rsidRDefault="00E26632" w:rsidP="005C48B2">
      <w:pPr>
        <w:spacing w:line="276" w:lineRule="auto"/>
        <w:rPr>
          <w:rFonts w:asciiTheme="minorHAnsi" w:hAnsiTheme="minorHAnsi" w:cstheme="minorHAnsi"/>
          <w:sz w:val="22"/>
          <w:szCs w:val="22"/>
        </w:rPr>
      </w:pPr>
    </w:p>
    <w:p w14:paraId="1FABE5AA" w14:textId="26C23E77" w:rsidR="00E26632" w:rsidRPr="003E0E9B" w:rsidRDefault="00E26632"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sidR="0033599B">
        <w:rPr>
          <w:rFonts w:asciiTheme="minorHAnsi" w:hAnsiTheme="minorHAnsi" w:cstheme="minorHAnsi"/>
          <w:sz w:val="22"/>
          <w:szCs w:val="22"/>
        </w:rPr>
        <w:t>Ostravě</w:t>
      </w:r>
      <w:r w:rsidRPr="003E0E9B">
        <w:rPr>
          <w:rFonts w:asciiTheme="minorHAnsi" w:hAnsiTheme="minorHAnsi" w:cstheme="minorHAnsi"/>
          <w:sz w:val="22"/>
          <w:szCs w:val="22"/>
        </w:rPr>
        <w:t>, dne…………………….</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0033599B">
        <w:rPr>
          <w:rFonts w:asciiTheme="minorHAnsi" w:hAnsiTheme="minorHAnsi" w:cstheme="minorHAnsi"/>
          <w:sz w:val="22"/>
          <w:szCs w:val="22"/>
        </w:rPr>
        <w:tab/>
      </w:r>
      <w:r w:rsidRPr="003E0E9B">
        <w:rPr>
          <w:rFonts w:asciiTheme="minorHAnsi" w:hAnsiTheme="minorHAnsi" w:cstheme="minorHAnsi"/>
          <w:sz w:val="22"/>
          <w:szCs w:val="22"/>
        </w:rPr>
        <w:t>V …………</w:t>
      </w:r>
      <w:r>
        <w:rPr>
          <w:rFonts w:asciiTheme="minorHAnsi" w:hAnsiTheme="minorHAnsi" w:cstheme="minorHAnsi"/>
          <w:sz w:val="22"/>
          <w:szCs w:val="22"/>
        </w:rPr>
        <w:t>……..</w:t>
      </w:r>
      <w:r w:rsidRPr="003E0E9B">
        <w:rPr>
          <w:rFonts w:asciiTheme="minorHAnsi" w:hAnsiTheme="minorHAnsi" w:cstheme="minorHAnsi"/>
          <w:sz w:val="22"/>
          <w:szCs w:val="22"/>
        </w:rPr>
        <w:t>…….., dne…………………….</w:t>
      </w:r>
    </w:p>
    <w:p w14:paraId="20965C84" w14:textId="77777777" w:rsidR="00E26632" w:rsidRPr="003E0E9B" w:rsidRDefault="00E26632" w:rsidP="005C48B2">
      <w:pPr>
        <w:spacing w:line="276" w:lineRule="auto"/>
        <w:rPr>
          <w:rFonts w:asciiTheme="minorHAnsi" w:hAnsiTheme="minorHAnsi" w:cstheme="minorHAnsi"/>
          <w:sz w:val="22"/>
          <w:szCs w:val="22"/>
        </w:rPr>
      </w:pPr>
    </w:p>
    <w:p w14:paraId="4367EF72" w14:textId="77777777" w:rsidR="00E26632" w:rsidRPr="003E0E9B" w:rsidRDefault="00E26632" w:rsidP="005C48B2">
      <w:pPr>
        <w:spacing w:line="276" w:lineRule="auto"/>
        <w:rPr>
          <w:rFonts w:asciiTheme="minorHAnsi" w:hAnsiTheme="minorHAnsi" w:cstheme="minorHAnsi"/>
          <w:sz w:val="22"/>
          <w:szCs w:val="22"/>
        </w:rPr>
      </w:pPr>
    </w:p>
    <w:p w14:paraId="0559CACC" w14:textId="77777777" w:rsidR="00E26632" w:rsidRPr="003E0E9B" w:rsidRDefault="00E26632" w:rsidP="005C48B2">
      <w:pPr>
        <w:spacing w:line="276" w:lineRule="auto"/>
        <w:rPr>
          <w:rFonts w:asciiTheme="minorHAnsi" w:hAnsiTheme="minorHAnsi" w:cstheme="minorHAnsi"/>
          <w:sz w:val="22"/>
          <w:szCs w:val="22"/>
        </w:rPr>
      </w:pPr>
    </w:p>
    <w:p w14:paraId="60C5BA8A" w14:textId="77777777" w:rsidR="00E26632" w:rsidRPr="003E0E9B" w:rsidRDefault="00E26632"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1C923672" w14:textId="1ED36531" w:rsidR="00E26632" w:rsidRPr="003E0E9B" w:rsidRDefault="0033599B" w:rsidP="005C48B2">
      <w:pPr>
        <w:spacing w:line="276" w:lineRule="auto"/>
        <w:rPr>
          <w:rFonts w:asciiTheme="minorHAnsi" w:hAnsiTheme="minorHAnsi" w:cstheme="minorHAnsi"/>
          <w:sz w:val="22"/>
          <w:szCs w:val="22"/>
        </w:rPr>
      </w:pPr>
      <w:r>
        <w:rPr>
          <w:rFonts w:asciiTheme="minorHAnsi" w:hAnsiTheme="minorHAnsi" w:cstheme="minorHAnsi"/>
          <w:sz w:val="22"/>
          <w:szCs w:val="22"/>
        </w:rPr>
        <w:t xml:space="preserve">Ing. Vladimír </w:t>
      </w:r>
      <w:proofErr w:type="spellStart"/>
      <w:r>
        <w:rPr>
          <w:rFonts w:asciiTheme="minorHAnsi" w:hAnsiTheme="minorHAnsi" w:cstheme="minorHAnsi"/>
          <w:sz w:val="22"/>
          <w:szCs w:val="22"/>
        </w:rPr>
        <w:t>Matta</w:t>
      </w:r>
      <w:proofErr w:type="spellEnd"/>
      <w:r w:rsidR="00E26632" w:rsidRPr="003E0E9B">
        <w:rPr>
          <w:rFonts w:asciiTheme="minorHAnsi" w:hAnsiTheme="minorHAnsi" w:cstheme="minorHAnsi"/>
          <w:sz w:val="22"/>
          <w:szCs w:val="22"/>
        </w:rPr>
        <w:t xml:space="preserve"> </w:t>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355D63">
        <w:rPr>
          <w:rFonts w:asciiTheme="minorHAnsi" w:hAnsiTheme="minorHAnsi" w:cstheme="minorHAnsi"/>
          <w:sz w:val="22"/>
          <w:szCs w:val="22"/>
        </w:rPr>
        <w:t xml:space="preserve"> </w:t>
      </w:r>
      <w:proofErr w:type="spellStart"/>
      <w:r w:rsidR="00355D63">
        <w:rPr>
          <w:rFonts w:asciiTheme="minorHAnsi" w:hAnsiTheme="minorHAnsi" w:cstheme="minorHAnsi"/>
          <w:sz w:val="22"/>
          <w:szCs w:val="22"/>
        </w:rPr>
        <w:t>Charalampos</w:t>
      </w:r>
      <w:proofErr w:type="spellEnd"/>
      <w:r w:rsidR="00355D63">
        <w:rPr>
          <w:rFonts w:asciiTheme="minorHAnsi" w:hAnsiTheme="minorHAnsi" w:cstheme="minorHAnsi"/>
          <w:sz w:val="22"/>
          <w:szCs w:val="22"/>
        </w:rPr>
        <w:t xml:space="preserve"> Nardis</w:t>
      </w:r>
    </w:p>
    <w:p w14:paraId="303F85FD" w14:textId="0A46A1B3" w:rsidR="00E26632" w:rsidRPr="003E0E9B" w:rsidRDefault="0033599B" w:rsidP="005C48B2">
      <w:pPr>
        <w:spacing w:line="276" w:lineRule="auto"/>
        <w:rPr>
          <w:rFonts w:asciiTheme="minorHAnsi" w:hAnsiTheme="minorHAnsi" w:cstheme="minorHAnsi"/>
          <w:sz w:val="22"/>
          <w:szCs w:val="22"/>
        </w:rPr>
      </w:pPr>
      <w:r>
        <w:rPr>
          <w:rFonts w:asciiTheme="minorHAnsi" w:hAnsiTheme="minorHAnsi" w:cstheme="minorHAnsi"/>
          <w:sz w:val="22"/>
          <w:szCs w:val="22"/>
        </w:rPr>
        <w:t>Generální ředitel</w:t>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355D63">
        <w:rPr>
          <w:rFonts w:asciiTheme="minorHAnsi" w:hAnsiTheme="minorHAnsi" w:cstheme="minorHAnsi"/>
          <w:sz w:val="22"/>
          <w:szCs w:val="22"/>
        </w:rPr>
        <w:t xml:space="preserve"> jednatel, General Man</w:t>
      </w:r>
      <w:r w:rsidR="006B47D8">
        <w:rPr>
          <w:rFonts w:asciiTheme="minorHAnsi" w:hAnsiTheme="minorHAnsi" w:cstheme="minorHAnsi"/>
          <w:sz w:val="22"/>
          <w:szCs w:val="22"/>
        </w:rPr>
        <w:t>ager</w:t>
      </w:r>
    </w:p>
    <w:p w14:paraId="1003F4D5" w14:textId="6C0A767A" w:rsidR="00E26632" w:rsidRPr="003E0E9B" w:rsidRDefault="0033599B" w:rsidP="005C48B2">
      <w:pPr>
        <w:spacing w:line="276" w:lineRule="auto"/>
        <w:rPr>
          <w:rFonts w:asciiTheme="minorHAnsi" w:hAnsiTheme="minorHAnsi" w:cstheme="minorHAnsi"/>
          <w:sz w:val="22"/>
          <w:szCs w:val="22"/>
        </w:rPr>
      </w:pPr>
      <w:r>
        <w:rPr>
          <w:rFonts w:asciiTheme="minorHAnsi" w:hAnsiTheme="minorHAnsi" w:cstheme="minorHAnsi"/>
          <w:sz w:val="22"/>
          <w:szCs w:val="22"/>
        </w:rPr>
        <w:t>České průmyslové zdravotní pojišťovny</w:t>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6B47D8">
        <w:rPr>
          <w:rFonts w:asciiTheme="minorHAnsi" w:hAnsiTheme="minorHAnsi" w:cstheme="minorHAnsi"/>
          <w:sz w:val="22"/>
          <w:szCs w:val="22"/>
        </w:rPr>
        <w:t xml:space="preserve"> Astellas Pharma s.r.o.</w:t>
      </w:r>
    </w:p>
    <w:p w14:paraId="2A90E85D" w14:textId="0878AD48" w:rsidR="00C35446" w:rsidRDefault="00C35446" w:rsidP="005C48B2">
      <w:pPr>
        <w:tabs>
          <w:tab w:val="left" w:pos="5245"/>
        </w:tabs>
        <w:spacing w:after="40" w:line="276" w:lineRule="auto"/>
        <w:rPr>
          <w:rFonts w:asciiTheme="minorHAnsi" w:hAnsiTheme="minorHAnsi"/>
          <w:sz w:val="22"/>
        </w:rPr>
      </w:pPr>
    </w:p>
    <w:p w14:paraId="3EE86B37" w14:textId="77777777" w:rsidR="006B47D8" w:rsidRDefault="006B47D8" w:rsidP="006B47D8">
      <w:pPr>
        <w:spacing w:line="276" w:lineRule="auto"/>
        <w:rPr>
          <w:rFonts w:asciiTheme="minorHAnsi" w:hAnsiTheme="minorHAnsi" w:cstheme="minorHAnsi"/>
          <w:sz w:val="22"/>
          <w:szCs w:val="22"/>
        </w:rPr>
      </w:pPr>
    </w:p>
    <w:p w14:paraId="7565FD8F" w14:textId="77777777" w:rsidR="006B47D8" w:rsidRDefault="006B47D8" w:rsidP="006B47D8">
      <w:pPr>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Pr="003E0E9B">
        <w:rPr>
          <w:rFonts w:asciiTheme="minorHAnsi" w:hAnsiTheme="minorHAnsi" w:cstheme="minorHAnsi"/>
          <w:sz w:val="22"/>
          <w:szCs w:val="22"/>
        </w:rPr>
        <w:t>………………………………</w:t>
      </w:r>
    </w:p>
    <w:p w14:paraId="64BD5C52" w14:textId="77777777" w:rsidR="006B47D8" w:rsidRDefault="006B47D8" w:rsidP="006B47D8">
      <w:pPr>
        <w:spacing w:line="276" w:lineRule="auto"/>
        <w:rPr>
          <w:rFonts w:asciiTheme="minorHAnsi" w:hAnsiTheme="minorHAnsi" w:cstheme="minorHAnsi"/>
          <w:sz w:val="22"/>
          <w:szCs w:val="22"/>
        </w:rPr>
      </w:pPr>
      <w:r>
        <w:rPr>
          <w:rFonts w:asciiTheme="minorHAnsi" w:hAnsiTheme="minorHAnsi" w:cstheme="minorHAnsi"/>
          <w:sz w:val="22"/>
          <w:szCs w:val="22"/>
        </w:rPr>
        <w:t xml:space="preserve">                                                                                      RNDr. Tomáš Froněk</w:t>
      </w:r>
    </w:p>
    <w:p w14:paraId="4F8B9BEA" w14:textId="77777777" w:rsidR="006B47D8" w:rsidRDefault="006B47D8" w:rsidP="006B47D8">
      <w:pPr>
        <w:spacing w:line="276" w:lineRule="auto"/>
        <w:rPr>
          <w:rFonts w:asciiTheme="minorHAnsi" w:hAnsiTheme="minorHAnsi" w:cstheme="minorHAnsi"/>
          <w:sz w:val="22"/>
          <w:szCs w:val="22"/>
        </w:rPr>
      </w:pPr>
      <w:r>
        <w:rPr>
          <w:rFonts w:asciiTheme="minorHAnsi" w:hAnsiTheme="minorHAnsi" w:cstheme="minorHAnsi"/>
          <w:sz w:val="22"/>
          <w:szCs w:val="22"/>
        </w:rPr>
        <w:t xml:space="preserve">                                                                                      zmocněnec, na základě plné moci</w:t>
      </w:r>
    </w:p>
    <w:p w14:paraId="189C4AA5" w14:textId="2216678B" w:rsidR="006B47D8" w:rsidRPr="0018509E" w:rsidRDefault="006B47D8" w:rsidP="006A11CF">
      <w:pPr>
        <w:spacing w:line="276" w:lineRule="auto"/>
        <w:rPr>
          <w:rFonts w:asciiTheme="minorHAnsi" w:hAnsiTheme="minorHAnsi"/>
          <w:sz w:val="22"/>
        </w:rPr>
      </w:pPr>
      <w:r>
        <w:rPr>
          <w:rFonts w:asciiTheme="minorHAnsi" w:hAnsiTheme="minorHAnsi" w:cstheme="minorHAnsi"/>
          <w:sz w:val="22"/>
          <w:szCs w:val="22"/>
        </w:rPr>
        <w:t xml:space="preserve">                                                                                      Astellas Pharma s.r.o.</w:t>
      </w:r>
    </w:p>
    <w:sectPr w:rsidR="006B47D8" w:rsidRPr="0018509E" w:rsidSect="0018509E">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790B6" w14:textId="77777777" w:rsidR="00D61D15" w:rsidRDefault="00D61D15">
      <w:r>
        <w:separator/>
      </w:r>
    </w:p>
  </w:endnote>
  <w:endnote w:type="continuationSeparator" w:id="0">
    <w:p w14:paraId="67147C35" w14:textId="77777777" w:rsidR="00D61D15" w:rsidRDefault="00D61D15">
      <w:r>
        <w:continuationSeparator/>
      </w:r>
    </w:p>
  </w:endnote>
  <w:endnote w:type="continuationNotice" w:id="1">
    <w:p w14:paraId="1DC87E35" w14:textId="77777777" w:rsidR="00D61D15" w:rsidRDefault="00D61D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777B2340"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211ADB">
      <w:rPr>
        <w:rStyle w:val="slostrnky"/>
        <w:rFonts w:asciiTheme="minorHAnsi" w:hAnsiTheme="minorHAnsi" w:cstheme="minorHAnsi"/>
        <w:noProof/>
        <w:sz w:val="18"/>
        <w:szCs w:val="18"/>
      </w:rPr>
      <w:t>9</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AC102" w14:textId="77777777" w:rsidR="00D61D15" w:rsidRDefault="00D61D15">
      <w:r>
        <w:separator/>
      </w:r>
    </w:p>
  </w:footnote>
  <w:footnote w:type="continuationSeparator" w:id="0">
    <w:p w14:paraId="70029BD8" w14:textId="77777777" w:rsidR="00D61D15" w:rsidRDefault="00D61D15">
      <w:r>
        <w:continuationSeparator/>
      </w:r>
    </w:p>
  </w:footnote>
  <w:footnote w:type="continuationNotice" w:id="1">
    <w:p w14:paraId="38AC0145" w14:textId="77777777" w:rsidR="00D61D15" w:rsidRDefault="00D61D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27"/>
    <w:lvlOverride w:ilvl="0">
      <w:lvl w:ilvl="0">
        <w:start w:val="5"/>
        <w:numFmt w:val="decimal"/>
        <w:lvlText w:val="%1."/>
        <w:legacy w:legacy="1" w:legacySpace="0" w:legacyIndent="283"/>
        <w:lvlJc w:val="left"/>
        <w:pPr>
          <w:ind w:left="283" w:hanging="283"/>
        </w:pPr>
        <w:rPr>
          <w:rFonts w:cs="Times New Roman"/>
        </w:rPr>
      </w:lvl>
    </w:lvlOverride>
  </w:num>
  <w:num w:numId="3">
    <w:abstractNumId w:val="5"/>
  </w:num>
  <w:num w:numId="4">
    <w:abstractNumId w:val="4"/>
  </w:num>
  <w:num w:numId="5">
    <w:abstractNumId w:val="14"/>
  </w:num>
  <w:num w:numId="6">
    <w:abstractNumId w:val="6"/>
  </w:num>
  <w:num w:numId="7">
    <w:abstractNumId w:val="21"/>
  </w:num>
  <w:num w:numId="8">
    <w:abstractNumId w:val="17"/>
  </w:num>
  <w:num w:numId="9">
    <w:abstractNumId w:val="18"/>
  </w:num>
  <w:num w:numId="10">
    <w:abstractNumId w:val="22"/>
  </w:num>
  <w:num w:numId="11">
    <w:abstractNumId w:val="20"/>
  </w:num>
  <w:num w:numId="12">
    <w:abstractNumId w:val="23"/>
  </w:num>
  <w:num w:numId="13">
    <w:abstractNumId w:val="11"/>
  </w:num>
  <w:num w:numId="14">
    <w:abstractNumId w:val="3"/>
  </w:num>
  <w:num w:numId="15">
    <w:abstractNumId w:val="26"/>
  </w:num>
  <w:num w:numId="16">
    <w:abstractNumId w:val="2"/>
  </w:num>
  <w:num w:numId="17">
    <w:abstractNumId w:val="6"/>
    <w:lvlOverride w:ilvl="0">
      <w:startOverride w:val="1"/>
    </w:lvlOverride>
  </w:num>
  <w:num w:numId="18">
    <w:abstractNumId w:val="15"/>
  </w:num>
  <w:num w:numId="19">
    <w:abstractNumId w:val="19"/>
  </w:num>
  <w:num w:numId="20">
    <w:abstractNumId w:val="24"/>
  </w:num>
  <w:num w:numId="21">
    <w:abstractNumId w:val="13"/>
  </w:num>
  <w:num w:numId="22">
    <w:abstractNumId w:val="1"/>
  </w:num>
  <w:num w:numId="23">
    <w:abstractNumId w:val="9"/>
  </w:num>
  <w:num w:numId="24">
    <w:abstractNumId w:val="10"/>
  </w:num>
  <w:num w:numId="25">
    <w:abstractNumId w:val="8"/>
  </w:num>
  <w:num w:numId="26">
    <w:abstractNumId w:val="12"/>
  </w:num>
  <w:num w:numId="27">
    <w:abstractNumId w:val="7"/>
  </w:num>
  <w:num w:numId="28">
    <w:abstractNumId w:val="16"/>
  </w:num>
  <w:num w:numId="29">
    <w:abstractNumId w:val="25"/>
  </w:num>
  <w:num w:numId="30">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4794"/>
    <w:rsid w:val="000058E5"/>
    <w:rsid w:val="000105DF"/>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1396"/>
    <w:rsid w:val="00054275"/>
    <w:rsid w:val="0005778D"/>
    <w:rsid w:val="000642C0"/>
    <w:rsid w:val="00064789"/>
    <w:rsid w:val="000660C9"/>
    <w:rsid w:val="000706C4"/>
    <w:rsid w:val="00071E8C"/>
    <w:rsid w:val="00074803"/>
    <w:rsid w:val="00075826"/>
    <w:rsid w:val="0007691B"/>
    <w:rsid w:val="0007720F"/>
    <w:rsid w:val="00081EF8"/>
    <w:rsid w:val="00084111"/>
    <w:rsid w:val="000878B2"/>
    <w:rsid w:val="00091628"/>
    <w:rsid w:val="00095CF5"/>
    <w:rsid w:val="000A2BE1"/>
    <w:rsid w:val="000A66D0"/>
    <w:rsid w:val="000A70F2"/>
    <w:rsid w:val="000A7949"/>
    <w:rsid w:val="000B3714"/>
    <w:rsid w:val="000B7E3D"/>
    <w:rsid w:val="000C1708"/>
    <w:rsid w:val="000C4313"/>
    <w:rsid w:val="000C45A7"/>
    <w:rsid w:val="000C6732"/>
    <w:rsid w:val="000D35F1"/>
    <w:rsid w:val="000D430F"/>
    <w:rsid w:val="000D4CB5"/>
    <w:rsid w:val="000D70FD"/>
    <w:rsid w:val="000E16CE"/>
    <w:rsid w:val="000E21C9"/>
    <w:rsid w:val="000E4423"/>
    <w:rsid w:val="000E4F64"/>
    <w:rsid w:val="000E55DB"/>
    <w:rsid w:val="000E7013"/>
    <w:rsid w:val="000F1610"/>
    <w:rsid w:val="000F2B95"/>
    <w:rsid w:val="000F2CF2"/>
    <w:rsid w:val="000F4FCA"/>
    <w:rsid w:val="000F6B4D"/>
    <w:rsid w:val="00100BFD"/>
    <w:rsid w:val="001038B8"/>
    <w:rsid w:val="00103E0F"/>
    <w:rsid w:val="001054DC"/>
    <w:rsid w:val="0010784B"/>
    <w:rsid w:val="001105BF"/>
    <w:rsid w:val="00110B5B"/>
    <w:rsid w:val="00112C0A"/>
    <w:rsid w:val="00113B6F"/>
    <w:rsid w:val="00120603"/>
    <w:rsid w:val="0012222F"/>
    <w:rsid w:val="00125B85"/>
    <w:rsid w:val="0012783E"/>
    <w:rsid w:val="001310DB"/>
    <w:rsid w:val="001316A1"/>
    <w:rsid w:val="001331D5"/>
    <w:rsid w:val="00134296"/>
    <w:rsid w:val="00134F9A"/>
    <w:rsid w:val="0013561C"/>
    <w:rsid w:val="001376E1"/>
    <w:rsid w:val="001421D0"/>
    <w:rsid w:val="00142404"/>
    <w:rsid w:val="0014278F"/>
    <w:rsid w:val="00144CB1"/>
    <w:rsid w:val="0014596E"/>
    <w:rsid w:val="00146A95"/>
    <w:rsid w:val="001473B9"/>
    <w:rsid w:val="00150561"/>
    <w:rsid w:val="00151842"/>
    <w:rsid w:val="001537E8"/>
    <w:rsid w:val="0015572B"/>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91577"/>
    <w:rsid w:val="00191F1F"/>
    <w:rsid w:val="00192421"/>
    <w:rsid w:val="001925B7"/>
    <w:rsid w:val="001A1C74"/>
    <w:rsid w:val="001A23B4"/>
    <w:rsid w:val="001A29CD"/>
    <w:rsid w:val="001A37FF"/>
    <w:rsid w:val="001A50E1"/>
    <w:rsid w:val="001A5DB0"/>
    <w:rsid w:val="001A6D6C"/>
    <w:rsid w:val="001B2165"/>
    <w:rsid w:val="001B3047"/>
    <w:rsid w:val="001B4B25"/>
    <w:rsid w:val="001B55CB"/>
    <w:rsid w:val="001C025B"/>
    <w:rsid w:val="001C0E44"/>
    <w:rsid w:val="001C14DE"/>
    <w:rsid w:val="001C7184"/>
    <w:rsid w:val="001D2AF4"/>
    <w:rsid w:val="001D4D39"/>
    <w:rsid w:val="001D56C6"/>
    <w:rsid w:val="001D6BF6"/>
    <w:rsid w:val="001E0159"/>
    <w:rsid w:val="001E15EE"/>
    <w:rsid w:val="001E573E"/>
    <w:rsid w:val="001E6EF9"/>
    <w:rsid w:val="001F08C8"/>
    <w:rsid w:val="001F0A55"/>
    <w:rsid w:val="00201BDB"/>
    <w:rsid w:val="002035F4"/>
    <w:rsid w:val="00204FDD"/>
    <w:rsid w:val="00206A9D"/>
    <w:rsid w:val="00211ADB"/>
    <w:rsid w:val="00214C8F"/>
    <w:rsid w:val="002238FE"/>
    <w:rsid w:val="0022520E"/>
    <w:rsid w:val="00226E89"/>
    <w:rsid w:val="00233315"/>
    <w:rsid w:val="0023615E"/>
    <w:rsid w:val="00240311"/>
    <w:rsid w:val="00241C51"/>
    <w:rsid w:val="00242DEA"/>
    <w:rsid w:val="00243B9F"/>
    <w:rsid w:val="00245038"/>
    <w:rsid w:val="002503ED"/>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4AFE"/>
    <w:rsid w:val="00294C1D"/>
    <w:rsid w:val="002973B9"/>
    <w:rsid w:val="00297959"/>
    <w:rsid w:val="002A1230"/>
    <w:rsid w:val="002A1E7A"/>
    <w:rsid w:val="002A3AD6"/>
    <w:rsid w:val="002A4E00"/>
    <w:rsid w:val="002B0D9C"/>
    <w:rsid w:val="002B1C96"/>
    <w:rsid w:val="002B47F0"/>
    <w:rsid w:val="002B5E61"/>
    <w:rsid w:val="002B6376"/>
    <w:rsid w:val="002C0807"/>
    <w:rsid w:val="002C1408"/>
    <w:rsid w:val="002C33D2"/>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27225"/>
    <w:rsid w:val="00330EDF"/>
    <w:rsid w:val="0033599B"/>
    <w:rsid w:val="00335DF0"/>
    <w:rsid w:val="00340443"/>
    <w:rsid w:val="003410DD"/>
    <w:rsid w:val="003414D5"/>
    <w:rsid w:val="00342AA3"/>
    <w:rsid w:val="003443C0"/>
    <w:rsid w:val="00346DD6"/>
    <w:rsid w:val="00347DAC"/>
    <w:rsid w:val="00354002"/>
    <w:rsid w:val="00354AA6"/>
    <w:rsid w:val="00354AC2"/>
    <w:rsid w:val="00354BA3"/>
    <w:rsid w:val="00355D63"/>
    <w:rsid w:val="00366D55"/>
    <w:rsid w:val="003670B1"/>
    <w:rsid w:val="003679D6"/>
    <w:rsid w:val="003701D9"/>
    <w:rsid w:val="003713A4"/>
    <w:rsid w:val="00372E8D"/>
    <w:rsid w:val="00375839"/>
    <w:rsid w:val="0038189A"/>
    <w:rsid w:val="003818BB"/>
    <w:rsid w:val="00381DEF"/>
    <w:rsid w:val="00385AD9"/>
    <w:rsid w:val="00392054"/>
    <w:rsid w:val="00393BDC"/>
    <w:rsid w:val="003A5150"/>
    <w:rsid w:val="003A6809"/>
    <w:rsid w:val="003B04DA"/>
    <w:rsid w:val="003B076E"/>
    <w:rsid w:val="003B0B9C"/>
    <w:rsid w:val="003B0F37"/>
    <w:rsid w:val="003B0FF4"/>
    <w:rsid w:val="003B11DC"/>
    <w:rsid w:val="003B169C"/>
    <w:rsid w:val="003B1CE0"/>
    <w:rsid w:val="003B4044"/>
    <w:rsid w:val="003B4E8D"/>
    <w:rsid w:val="003B5F27"/>
    <w:rsid w:val="003C0481"/>
    <w:rsid w:val="003C16C4"/>
    <w:rsid w:val="003C4E50"/>
    <w:rsid w:val="003C520A"/>
    <w:rsid w:val="003C525A"/>
    <w:rsid w:val="003C76B1"/>
    <w:rsid w:val="003D4886"/>
    <w:rsid w:val="003D62AA"/>
    <w:rsid w:val="003D7558"/>
    <w:rsid w:val="003D78C7"/>
    <w:rsid w:val="003D78D5"/>
    <w:rsid w:val="003E0E9B"/>
    <w:rsid w:val="003E1329"/>
    <w:rsid w:val="003E1D50"/>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47B6"/>
    <w:rsid w:val="00434D29"/>
    <w:rsid w:val="00436685"/>
    <w:rsid w:val="00441639"/>
    <w:rsid w:val="00441E0C"/>
    <w:rsid w:val="0044532B"/>
    <w:rsid w:val="00446E17"/>
    <w:rsid w:val="004502AD"/>
    <w:rsid w:val="00450905"/>
    <w:rsid w:val="00451A81"/>
    <w:rsid w:val="00451C2E"/>
    <w:rsid w:val="0045375F"/>
    <w:rsid w:val="00453BF4"/>
    <w:rsid w:val="00460CC5"/>
    <w:rsid w:val="0046174F"/>
    <w:rsid w:val="0046452E"/>
    <w:rsid w:val="00467DAA"/>
    <w:rsid w:val="00473B3A"/>
    <w:rsid w:val="00473F7A"/>
    <w:rsid w:val="00481526"/>
    <w:rsid w:val="00482FCD"/>
    <w:rsid w:val="004866BA"/>
    <w:rsid w:val="00491DC5"/>
    <w:rsid w:val="00493ACF"/>
    <w:rsid w:val="00494134"/>
    <w:rsid w:val="00497921"/>
    <w:rsid w:val="004A53AD"/>
    <w:rsid w:val="004A6052"/>
    <w:rsid w:val="004A64ED"/>
    <w:rsid w:val="004A6C83"/>
    <w:rsid w:val="004A7078"/>
    <w:rsid w:val="004A763F"/>
    <w:rsid w:val="004B3E88"/>
    <w:rsid w:val="004B6612"/>
    <w:rsid w:val="004B73CA"/>
    <w:rsid w:val="004C053B"/>
    <w:rsid w:val="004C366B"/>
    <w:rsid w:val="004C76D2"/>
    <w:rsid w:val="004D19D1"/>
    <w:rsid w:val="004D2668"/>
    <w:rsid w:val="004D365F"/>
    <w:rsid w:val="004D3B6E"/>
    <w:rsid w:val="004D698E"/>
    <w:rsid w:val="004E037E"/>
    <w:rsid w:val="004E54CE"/>
    <w:rsid w:val="004E7104"/>
    <w:rsid w:val="004E7292"/>
    <w:rsid w:val="004F0B53"/>
    <w:rsid w:val="004F5231"/>
    <w:rsid w:val="004F5386"/>
    <w:rsid w:val="004F5D4E"/>
    <w:rsid w:val="004F649F"/>
    <w:rsid w:val="004F69B1"/>
    <w:rsid w:val="004F6CEC"/>
    <w:rsid w:val="005000A3"/>
    <w:rsid w:val="00500B57"/>
    <w:rsid w:val="00501EC8"/>
    <w:rsid w:val="005043CB"/>
    <w:rsid w:val="005061BC"/>
    <w:rsid w:val="00510592"/>
    <w:rsid w:val="00510652"/>
    <w:rsid w:val="00511F8F"/>
    <w:rsid w:val="00513C72"/>
    <w:rsid w:val="00513F9D"/>
    <w:rsid w:val="00515067"/>
    <w:rsid w:val="00516739"/>
    <w:rsid w:val="005224E0"/>
    <w:rsid w:val="00525B2E"/>
    <w:rsid w:val="00535CE0"/>
    <w:rsid w:val="00535D5D"/>
    <w:rsid w:val="00536817"/>
    <w:rsid w:val="00536D21"/>
    <w:rsid w:val="005413F3"/>
    <w:rsid w:val="00541F70"/>
    <w:rsid w:val="005433DD"/>
    <w:rsid w:val="005435C8"/>
    <w:rsid w:val="0054434C"/>
    <w:rsid w:val="005523BD"/>
    <w:rsid w:val="005524B7"/>
    <w:rsid w:val="00554B27"/>
    <w:rsid w:val="005601F2"/>
    <w:rsid w:val="005612F4"/>
    <w:rsid w:val="0057086A"/>
    <w:rsid w:val="005730D9"/>
    <w:rsid w:val="00573887"/>
    <w:rsid w:val="00575B82"/>
    <w:rsid w:val="00576DE2"/>
    <w:rsid w:val="005825D8"/>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B0A"/>
    <w:rsid w:val="005D0D06"/>
    <w:rsid w:val="005D4451"/>
    <w:rsid w:val="005D7948"/>
    <w:rsid w:val="005E0946"/>
    <w:rsid w:val="005E0B57"/>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07D8"/>
    <w:rsid w:val="006341A1"/>
    <w:rsid w:val="006359D0"/>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6943"/>
    <w:rsid w:val="00687A9D"/>
    <w:rsid w:val="00687D5D"/>
    <w:rsid w:val="0069067B"/>
    <w:rsid w:val="0069087C"/>
    <w:rsid w:val="006911C3"/>
    <w:rsid w:val="00694C37"/>
    <w:rsid w:val="006A00FF"/>
    <w:rsid w:val="006A11CF"/>
    <w:rsid w:val="006A2099"/>
    <w:rsid w:val="006A2BA9"/>
    <w:rsid w:val="006B1F1E"/>
    <w:rsid w:val="006B47D8"/>
    <w:rsid w:val="006B7D1D"/>
    <w:rsid w:val="006C2176"/>
    <w:rsid w:val="006C43E3"/>
    <w:rsid w:val="006C5EB2"/>
    <w:rsid w:val="006D0310"/>
    <w:rsid w:val="006D284E"/>
    <w:rsid w:val="006D3EB2"/>
    <w:rsid w:val="006D4CA4"/>
    <w:rsid w:val="006D6AFB"/>
    <w:rsid w:val="006E08CD"/>
    <w:rsid w:val="006E1B26"/>
    <w:rsid w:val="006E3D4E"/>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1BEE"/>
    <w:rsid w:val="0074360E"/>
    <w:rsid w:val="00744298"/>
    <w:rsid w:val="00744E15"/>
    <w:rsid w:val="0074597E"/>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3699"/>
    <w:rsid w:val="007843AC"/>
    <w:rsid w:val="00786632"/>
    <w:rsid w:val="00786B7F"/>
    <w:rsid w:val="007919CD"/>
    <w:rsid w:val="00792D54"/>
    <w:rsid w:val="007938BD"/>
    <w:rsid w:val="00796707"/>
    <w:rsid w:val="00796F4F"/>
    <w:rsid w:val="007A3B86"/>
    <w:rsid w:val="007A3F56"/>
    <w:rsid w:val="007A444E"/>
    <w:rsid w:val="007A4685"/>
    <w:rsid w:val="007A4C44"/>
    <w:rsid w:val="007A5F08"/>
    <w:rsid w:val="007B020E"/>
    <w:rsid w:val="007B185B"/>
    <w:rsid w:val="007B1EE7"/>
    <w:rsid w:val="007B1FDE"/>
    <w:rsid w:val="007B2763"/>
    <w:rsid w:val="007B2A29"/>
    <w:rsid w:val="007B432E"/>
    <w:rsid w:val="007B7558"/>
    <w:rsid w:val="007B7848"/>
    <w:rsid w:val="007C0C91"/>
    <w:rsid w:val="007C0FD5"/>
    <w:rsid w:val="007C27C7"/>
    <w:rsid w:val="007C2DEA"/>
    <w:rsid w:val="007C3BEB"/>
    <w:rsid w:val="007C4AE6"/>
    <w:rsid w:val="007D049D"/>
    <w:rsid w:val="007D0592"/>
    <w:rsid w:val="007D0C07"/>
    <w:rsid w:val="007D0EB9"/>
    <w:rsid w:val="007D3CAF"/>
    <w:rsid w:val="007D3F67"/>
    <w:rsid w:val="007D7052"/>
    <w:rsid w:val="007E21A9"/>
    <w:rsid w:val="007E3D16"/>
    <w:rsid w:val="007E5C8B"/>
    <w:rsid w:val="007E60A5"/>
    <w:rsid w:val="007E720A"/>
    <w:rsid w:val="007E76FE"/>
    <w:rsid w:val="007F05AC"/>
    <w:rsid w:val="007F07D3"/>
    <w:rsid w:val="007F11EA"/>
    <w:rsid w:val="007F2645"/>
    <w:rsid w:val="007F34D4"/>
    <w:rsid w:val="008068FC"/>
    <w:rsid w:val="008122F1"/>
    <w:rsid w:val="00814572"/>
    <w:rsid w:val="00817140"/>
    <w:rsid w:val="0081726B"/>
    <w:rsid w:val="0082607A"/>
    <w:rsid w:val="008309F7"/>
    <w:rsid w:val="00833D6B"/>
    <w:rsid w:val="00843B69"/>
    <w:rsid w:val="00844DC8"/>
    <w:rsid w:val="00851A71"/>
    <w:rsid w:val="00851F7C"/>
    <w:rsid w:val="00857D3F"/>
    <w:rsid w:val="00860723"/>
    <w:rsid w:val="0086416D"/>
    <w:rsid w:val="00866B7C"/>
    <w:rsid w:val="00867D1C"/>
    <w:rsid w:val="00872575"/>
    <w:rsid w:val="00874F56"/>
    <w:rsid w:val="008777E7"/>
    <w:rsid w:val="008805A4"/>
    <w:rsid w:val="008833CC"/>
    <w:rsid w:val="00883680"/>
    <w:rsid w:val="00883718"/>
    <w:rsid w:val="008853C1"/>
    <w:rsid w:val="00886867"/>
    <w:rsid w:val="00887983"/>
    <w:rsid w:val="00891929"/>
    <w:rsid w:val="008962DE"/>
    <w:rsid w:val="008975AD"/>
    <w:rsid w:val="008A056E"/>
    <w:rsid w:val="008A20A2"/>
    <w:rsid w:val="008A4195"/>
    <w:rsid w:val="008B21EF"/>
    <w:rsid w:val="008B39D6"/>
    <w:rsid w:val="008B567E"/>
    <w:rsid w:val="008B65BF"/>
    <w:rsid w:val="008C0EA4"/>
    <w:rsid w:val="008C1D04"/>
    <w:rsid w:val="008C4113"/>
    <w:rsid w:val="008C4E91"/>
    <w:rsid w:val="008C569A"/>
    <w:rsid w:val="008C713B"/>
    <w:rsid w:val="008C7341"/>
    <w:rsid w:val="008D2898"/>
    <w:rsid w:val="008D3928"/>
    <w:rsid w:val="008D413E"/>
    <w:rsid w:val="008E1AD7"/>
    <w:rsid w:val="008E1F26"/>
    <w:rsid w:val="008E4798"/>
    <w:rsid w:val="008E55B9"/>
    <w:rsid w:val="008E703B"/>
    <w:rsid w:val="008F0B66"/>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E50"/>
    <w:rsid w:val="00921759"/>
    <w:rsid w:val="00922563"/>
    <w:rsid w:val="00927209"/>
    <w:rsid w:val="0092793A"/>
    <w:rsid w:val="00930C88"/>
    <w:rsid w:val="00930F96"/>
    <w:rsid w:val="00931181"/>
    <w:rsid w:val="00934D36"/>
    <w:rsid w:val="0093555F"/>
    <w:rsid w:val="00935EF0"/>
    <w:rsid w:val="0093622D"/>
    <w:rsid w:val="009400B3"/>
    <w:rsid w:val="00940E33"/>
    <w:rsid w:val="009414B4"/>
    <w:rsid w:val="00942B3A"/>
    <w:rsid w:val="00943511"/>
    <w:rsid w:val="00947932"/>
    <w:rsid w:val="00947F39"/>
    <w:rsid w:val="00950421"/>
    <w:rsid w:val="00951C19"/>
    <w:rsid w:val="00951F8C"/>
    <w:rsid w:val="009543A8"/>
    <w:rsid w:val="00962197"/>
    <w:rsid w:val="0096589C"/>
    <w:rsid w:val="00967E16"/>
    <w:rsid w:val="009708C9"/>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97769"/>
    <w:rsid w:val="009A00DD"/>
    <w:rsid w:val="009A14BF"/>
    <w:rsid w:val="009A161D"/>
    <w:rsid w:val="009A38D3"/>
    <w:rsid w:val="009A494B"/>
    <w:rsid w:val="009B24E8"/>
    <w:rsid w:val="009B2B33"/>
    <w:rsid w:val="009B3F95"/>
    <w:rsid w:val="009B56F0"/>
    <w:rsid w:val="009B67CA"/>
    <w:rsid w:val="009B6970"/>
    <w:rsid w:val="009B6BAD"/>
    <w:rsid w:val="009B7ED7"/>
    <w:rsid w:val="009C510F"/>
    <w:rsid w:val="009C6256"/>
    <w:rsid w:val="009C6BAD"/>
    <w:rsid w:val="009C77B9"/>
    <w:rsid w:val="009D1C86"/>
    <w:rsid w:val="009D6DC8"/>
    <w:rsid w:val="009E0ED7"/>
    <w:rsid w:val="009E1FF5"/>
    <w:rsid w:val="009E3530"/>
    <w:rsid w:val="009E4A94"/>
    <w:rsid w:val="009E5FB4"/>
    <w:rsid w:val="009E5FFE"/>
    <w:rsid w:val="009E62D4"/>
    <w:rsid w:val="009E6E35"/>
    <w:rsid w:val="009F098D"/>
    <w:rsid w:val="009F1026"/>
    <w:rsid w:val="009F1F86"/>
    <w:rsid w:val="00A000D0"/>
    <w:rsid w:val="00A01EE9"/>
    <w:rsid w:val="00A03127"/>
    <w:rsid w:val="00A10273"/>
    <w:rsid w:val="00A13984"/>
    <w:rsid w:val="00A13D8E"/>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50E01"/>
    <w:rsid w:val="00A521CA"/>
    <w:rsid w:val="00A56B0F"/>
    <w:rsid w:val="00A60006"/>
    <w:rsid w:val="00A621EB"/>
    <w:rsid w:val="00A630B7"/>
    <w:rsid w:val="00A637AE"/>
    <w:rsid w:val="00A66F6A"/>
    <w:rsid w:val="00A70951"/>
    <w:rsid w:val="00A72B6E"/>
    <w:rsid w:val="00A73946"/>
    <w:rsid w:val="00A81BD0"/>
    <w:rsid w:val="00A82654"/>
    <w:rsid w:val="00A8612A"/>
    <w:rsid w:val="00A87870"/>
    <w:rsid w:val="00A90D5F"/>
    <w:rsid w:val="00A91CEA"/>
    <w:rsid w:val="00AA1639"/>
    <w:rsid w:val="00AA188A"/>
    <w:rsid w:val="00AA27C2"/>
    <w:rsid w:val="00AA2C14"/>
    <w:rsid w:val="00AA34FD"/>
    <w:rsid w:val="00AA36BA"/>
    <w:rsid w:val="00AA431E"/>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5842"/>
    <w:rsid w:val="00AD699F"/>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80F"/>
    <w:rsid w:val="00B4298F"/>
    <w:rsid w:val="00B43E25"/>
    <w:rsid w:val="00B440DE"/>
    <w:rsid w:val="00B44B70"/>
    <w:rsid w:val="00B44EC9"/>
    <w:rsid w:val="00B50EC5"/>
    <w:rsid w:val="00B5185C"/>
    <w:rsid w:val="00B527C1"/>
    <w:rsid w:val="00B52D26"/>
    <w:rsid w:val="00B62CAD"/>
    <w:rsid w:val="00B62CB2"/>
    <w:rsid w:val="00B64A24"/>
    <w:rsid w:val="00B64FEA"/>
    <w:rsid w:val="00B707FD"/>
    <w:rsid w:val="00B717E7"/>
    <w:rsid w:val="00B71E62"/>
    <w:rsid w:val="00B72DB2"/>
    <w:rsid w:val="00B73BD2"/>
    <w:rsid w:val="00B829B4"/>
    <w:rsid w:val="00B83BED"/>
    <w:rsid w:val="00B84A16"/>
    <w:rsid w:val="00B84DC8"/>
    <w:rsid w:val="00B85F71"/>
    <w:rsid w:val="00B87294"/>
    <w:rsid w:val="00B87B18"/>
    <w:rsid w:val="00B87B83"/>
    <w:rsid w:val="00B901F4"/>
    <w:rsid w:val="00B90C0E"/>
    <w:rsid w:val="00B92F94"/>
    <w:rsid w:val="00B93150"/>
    <w:rsid w:val="00B932E7"/>
    <w:rsid w:val="00B95D55"/>
    <w:rsid w:val="00B96312"/>
    <w:rsid w:val="00B96629"/>
    <w:rsid w:val="00B97591"/>
    <w:rsid w:val="00B97DAB"/>
    <w:rsid w:val="00BA0D66"/>
    <w:rsid w:val="00BA2586"/>
    <w:rsid w:val="00BA2FD6"/>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2E7"/>
    <w:rsid w:val="00BE57B9"/>
    <w:rsid w:val="00BE5900"/>
    <w:rsid w:val="00BE6063"/>
    <w:rsid w:val="00BE70DD"/>
    <w:rsid w:val="00BF0186"/>
    <w:rsid w:val="00BF207D"/>
    <w:rsid w:val="00BF6C8A"/>
    <w:rsid w:val="00C0401B"/>
    <w:rsid w:val="00C04984"/>
    <w:rsid w:val="00C12529"/>
    <w:rsid w:val="00C20629"/>
    <w:rsid w:val="00C220A5"/>
    <w:rsid w:val="00C2287D"/>
    <w:rsid w:val="00C24A16"/>
    <w:rsid w:val="00C26172"/>
    <w:rsid w:val="00C26C23"/>
    <w:rsid w:val="00C33180"/>
    <w:rsid w:val="00C341EB"/>
    <w:rsid w:val="00C34F70"/>
    <w:rsid w:val="00C35324"/>
    <w:rsid w:val="00C35446"/>
    <w:rsid w:val="00C43BB6"/>
    <w:rsid w:val="00C44C55"/>
    <w:rsid w:val="00C45538"/>
    <w:rsid w:val="00C4704F"/>
    <w:rsid w:val="00C50526"/>
    <w:rsid w:val="00C509FB"/>
    <w:rsid w:val="00C57210"/>
    <w:rsid w:val="00C572A7"/>
    <w:rsid w:val="00C57FEC"/>
    <w:rsid w:val="00C61E4A"/>
    <w:rsid w:val="00C62DC9"/>
    <w:rsid w:val="00C67720"/>
    <w:rsid w:val="00C7116F"/>
    <w:rsid w:val="00C73F21"/>
    <w:rsid w:val="00C752EC"/>
    <w:rsid w:val="00C768D8"/>
    <w:rsid w:val="00C82E59"/>
    <w:rsid w:val="00C83CE3"/>
    <w:rsid w:val="00C845EA"/>
    <w:rsid w:val="00C84D20"/>
    <w:rsid w:val="00C87E2E"/>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C0646"/>
    <w:rsid w:val="00CC25A9"/>
    <w:rsid w:val="00CC312F"/>
    <w:rsid w:val="00CC6E95"/>
    <w:rsid w:val="00CD1018"/>
    <w:rsid w:val="00CD4615"/>
    <w:rsid w:val="00CD4C3F"/>
    <w:rsid w:val="00CD6A3C"/>
    <w:rsid w:val="00CD760E"/>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3300"/>
    <w:rsid w:val="00D13875"/>
    <w:rsid w:val="00D13D35"/>
    <w:rsid w:val="00D14D55"/>
    <w:rsid w:val="00D161A9"/>
    <w:rsid w:val="00D178E9"/>
    <w:rsid w:val="00D17EB7"/>
    <w:rsid w:val="00D20430"/>
    <w:rsid w:val="00D21080"/>
    <w:rsid w:val="00D23154"/>
    <w:rsid w:val="00D23DF8"/>
    <w:rsid w:val="00D24B81"/>
    <w:rsid w:val="00D25C49"/>
    <w:rsid w:val="00D26673"/>
    <w:rsid w:val="00D269C2"/>
    <w:rsid w:val="00D2729A"/>
    <w:rsid w:val="00D30F19"/>
    <w:rsid w:val="00D3486C"/>
    <w:rsid w:val="00D35037"/>
    <w:rsid w:val="00D424C0"/>
    <w:rsid w:val="00D46E59"/>
    <w:rsid w:val="00D52799"/>
    <w:rsid w:val="00D60A5A"/>
    <w:rsid w:val="00D61D15"/>
    <w:rsid w:val="00D6447E"/>
    <w:rsid w:val="00D64652"/>
    <w:rsid w:val="00D65E55"/>
    <w:rsid w:val="00D66B6E"/>
    <w:rsid w:val="00D75BCF"/>
    <w:rsid w:val="00D816C8"/>
    <w:rsid w:val="00D8648F"/>
    <w:rsid w:val="00D86F74"/>
    <w:rsid w:val="00D919E5"/>
    <w:rsid w:val="00D91F09"/>
    <w:rsid w:val="00D92F6D"/>
    <w:rsid w:val="00DA0234"/>
    <w:rsid w:val="00DA1C3E"/>
    <w:rsid w:val="00DA30DA"/>
    <w:rsid w:val="00DA43A7"/>
    <w:rsid w:val="00DA7DCF"/>
    <w:rsid w:val="00DB03CE"/>
    <w:rsid w:val="00DB1F54"/>
    <w:rsid w:val="00DB6597"/>
    <w:rsid w:val="00DC0A27"/>
    <w:rsid w:val="00DC25E7"/>
    <w:rsid w:val="00DC5005"/>
    <w:rsid w:val="00DC681F"/>
    <w:rsid w:val="00DD28B0"/>
    <w:rsid w:val="00DD39F7"/>
    <w:rsid w:val="00DE05F0"/>
    <w:rsid w:val="00DE3559"/>
    <w:rsid w:val="00DF2AAE"/>
    <w:rsid w:val="00DF3D62"/>
    <w:rsid w:val="00DF3DF8"/>
    <w:rsid w:val="00DF4265"/>
    <w:rsid w:val="00DF4C67"/>
    <w:rsid w:val="00DF6BBD"/>
    <w:rsid w:val="00E00C16"/>
    <w:rsid w:val="00E0586F"/>
    <w:rsid w:val="00E06239"/>
    <w:rsid w:val="00E06B56"/>
    <w:rsid w:val="00E07A81"/>
    <w:rsid w:val="00E20E33"/>
    <w:rsid w:val="00E21C7E"/>
    <w:rsid w:val="00E2501D"/>
    <w:rsid w:val="00E26632"/>
    <w:rsid w:val="00E34D2A"/>
    <w:rsid w:val="00E35345"/>
    <w:rsid w:val="00E361AE"/>
    <w:rsid w:val="00E37E3A"/>
    <w:rsid w:val="00E418C4"/>
    <w:rsid w:val="00E429B2"/>
    <w:rsid w:val="00E4606C"/>
    <w:rsid w:val="00E47D00"/>
    <w:rsid w:val="00E500EF"/>
    <w:rsid w:val="00E5462B"/>
    <w:rsid w:val="00E55E7B"/>
    <w:rsid w:val="00E55F41"/>
    <w:rsid w:val="00E56835"/>
    <w:rsid w:val="00E62929"/>
    <w:rsid w:val="00E62E88"/>
    <w:rsid w:val="00E64209"/>
    <w:rsid w:val="00E66325"/>
    <w:rsid w:val="00E7029B"/>
    <w:rsid w:val="00E719BC"/>
    <w:rsid w:val="00E75CC6"/>
    <w:rsid w:val="00E7656F"/>
    <w:rsid w:val="00E82BFE"/>
    <w:rsid w:val="00E8621E"/>
    <w:rsid w:val="00E869C8"/>
    <w:rsid w:val="00E906DD"/>
    <w:rsid w:val="00E9727F"/>
    <w:rsid w:val="00EA26F3"/>
    <w:rsid w:val="00EA3097"/>
    <w:rsid w:val="00EA71CF"/>
    <w:rsid w:val="00EA7525"/>
    <w:rsid w:val="00EB125A"/>
    <w:rsid w:val="00EB5927"/>
    <w:rsid w:val="00EB75C8"/>
    <w:rsid w:val="00EC091E"/>
    <w:rsid w:val="00EC3037"/>
    <w:rsid w:val="00EC4646"/>
    <w:rsid w:val="00EC4C31"/>
    <w:rsid w:val="00EC6EA0"/>
    <w:rsid w:val="00EC7C8E"/>
    <w:rsid w:val="00ED1518"/>
    <w:rsid w:val="00ED4252"/>
    <w:rsid w:val="00ED47FB"/>
    <w:rsid w:val="00ED7911"/>
    <w:rsid w:val="00EE0A5C"/>
    <w:rsid w:val="00EE4388"/>
    <w:rsid w:val="00EE4B77"/>
    <w:rsid w:val="00EE5842"/>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A8C"/>
    <w:rsid w:val="00F31F47"/>
    <w:rsid w:val="00F3471D"/>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61FE7"/>
    <w:rsid w:val="00F642E5"/>
    <w:rsid w:val="00F723B3"/>
    <w:rsid w:val="00F734FF"/>
    <w:rsid w:val="00F74BCB"/>
    <w:rsid w:val="00F754FA"/>
    <w:rsid w:val="00F7611A"/>
    <w:rsid w:val="00F76BC8"/>
    <w:rsid w:val="00F7735C"/>
    <w:rsid w:val="00F82725"/>
    <w:rsid w:val="00F832E0"/>
    <w:rsid w:val="00F856B5"/>
    <w:rsid w:val="00F903F9"/>
    <w:rsid w:val="00F960E5"/>
    <w:rsid w:val="00F96754"/>
    <w:rsid w:val="00FA0860"/>
    <w:rsid w:val="00FA104E"/>
    <w:rsid w:val="00FA5820"/>
    <w:rsid w:val="00FA5877"/>
    <w:rsid w:val="00FA6684"/>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6662"/>
    <w:rsid w:val="00FD7F57"/>
    <w:rsid w:val="00FE291B"/>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vel.brezina@gilead.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6" ma:contentTypeDescription="Vytvoří nový dokument" ma:contentTypeScope="" ma:versionID="034c6ed4be21b1cd3f5d9809567bceb0">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7f95b1e0cb539c657078575167d7938c"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D3690-A0E0-46FF-BC26-87449FB7F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836DB5-A737-4EA1-9E4F-71510039DC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824C44-5AA2-4C17-954C-E2F1901D2DEF}">
  <ds:schemaRefs>
    <ds:schemaRef ds:uri="http://schemas.microsoft.com/sharepoint/v3/contenttype/forms"/>
  </ds:schemaRefs>
</ds:datastoreItem>
</file>

<file path=customXml/itemProps4.xml><?xml version="1.0" encoding="utf-8"?>
<ds:datastoreItem xmlns:ds="http://schemas.openxmlformats.org/officeDocument/2006/customXml" ds:itemID="{6BDFDE14-60DC-4C92-A0CB-A2A55538B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3820</Words>
  <Characters>22541</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Seifert, Ivan</cp:lastModifiedBy>
  <cp:revision>2</cp:revision>
  <cp:lastPrinted>2020-06-22T09:23:00Z</cp:lastPrinted>
  <dcterms:created xsi:type="dcterms:W3CDTF">2023-03-14T07:02:00Z</dcterms:created>
  <dcterms:modified xsi:type="dcterms:W3CDTF">2023-03-14T07:02:00Z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ies>
</file>