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23EA" w14:textId="0AC15094"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1C6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26DDD" w:rsidRPr="00B26DDD">
        <w:rPr>
          <w:rFonts w:asciiTheme="minorHAnsi" w:hAnsiTheme="minorHAnsi" w:cstheme="minorHAnsi"/>
          <w:b/>
          <w:sz w:val="26"/>
          <w:szCs w:val="26"/>
        </w:rPr>
        <w:t>36</w:t>
      </w:r>
      <w:r w:rsidRPr="00B26DDD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</w:t>
      </w:r>
      <w:r w:rsidR="006616F8">
        <w:rPr>
          <w:rFonts w:asciiTheme="minorHAnsi" w:hAnsiTheme="minorHAnsi" w:cstheme="minorHAnsi"/>
          <w:b/>
          <w:sz w:val="26"/>
          <w:szCs w:val="26"/>
        </w:rPr>
        <w:t>2</w:t>
      </w:r>
      <w:r w:rsidR="00A068FE">
        <w:rPr>
          <w:rFonts w:asciiTheme="minorHAnsi" w:hAnsiTheme="minorHAnsi" w:cstheme="minorHAnsi"/>
          <w:b/>
          <w:sz w:val="26"/>
          <w:szCs w:val="26"/>
        </w:rPr>
        <w:t>3</w:t>
      </w:r>
    </w:p>
    <w:p w14:paraId="6AAC903D" w14:textId="77777777"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2651E4" w14:textId="77777777"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E20A0F2" w14:textId="77777777"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54CB4D56" w14:textId="77777777"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14:paraId="1662CBE3" w14:textId="77777777"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14:paraId="67348FAA" w14:textId="77777777"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14:paraId="6678628B" w14:textId="77777777"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14:paraId="33695D04" w14:textId="77777777"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14:paraId="6C223938" w14:textId="77777777"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14:paraId="77FA0038" w14:textId="77777777"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14:paraId="4CE74D51" w14:textId="77777777"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14:paraId="608E08B2" w14:textId="77777777"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14:paraId="43F08090" w14:textId="77777777"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C80DD5D" w14:textId="77777777" w:rsidR="008C578D" w:rsidRPr="005739AF" w:rsidRDefault="008C578D" w:rsidP="008C578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739AF">
        <w:rPr>
          <w:rFonts w:asciiTheme="minorHAnsi" w:hAnsiTheme="minorHAnsi" w:cstheme="minorHAnsi"/>
          <w:b/>
          <w:sz w:val="22"/>
          <w:szCs w:val="22"/>
        </w:rPr>
        <w:t>Vladimír Páč</w:t>
      </w:r>
    </w:p>
    <w:p w14:paraId="76B93CCE" w14:textId="77777777" w:rsidR="008C578D" w:rsidRPr="00DC7650" w:rsidRDefault="008C578D" w:rsidP="008C578D">
      <w:pPr>
        <w:rPr>
          <w:rFonts w:asciiTheme="minorHAnsi" w:hAnsiTheme="minorHAnsi" w:cstheme="minorHAnsi"/>
          <w:b/>
          <w:sz w:val="22"/>
          <w:szCs w:val="22"/>
        </w:rPr>
      </w:pPr>
      <w:r w:rsidRPr="00DC76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 fyzická osoba podnikající dle živnostenského zákona nezapsaná v obchodním rejstříku</w:t>
      </w:r>
    </w:p>
    <w:p w14:paraId="3B5EAD23" w14:textId="7ABC44F6" w:rsidR="008C578D" w:rsidRPr="00DC7650" w:rsidRDefault="008C578D" w:rsidP="008C578D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adresa: </w:t>
      </w:r>
      <w:r w:rsidR="00AC53C7">
        <w:rPr>
          <w:rFonts w:asciiTheme="minorHAnsi" w:hAnsiTheme="minorHAnsi"/>
          <w:snapToGrid w:val="0"/>
          <w:sz w:val="22"/>
          <w:szCs w:val="22"/>
        </w:rPr>
        <w:t>xxxxxxxxxxxxxxxxxxxxxxx</w:t>
      </w:r>
      <w:bookmarkStart w:id="0" w:name="_GoBack"/>
      <w:bookmarkEnd w:id="0"/>
      <w:r w:rsidRPr="000F02A8">
        <w:rPr>
          <w:rFonts w:asciiTheme="minorHAnsi" w:hAnsiTheme="minorHAnsi"/>
          <w:snapToGrid w:val="0"/>
          <w:sz w:val="22"/>
          <w:szCs w:val="22"/>
        </w:rPr>
        <w:t xml:space="preserve">  </w:t>
      </w:r>
      <w:r w:rsidRPr="0073633E">
        <w:rPr>
          <w:rFonts w:asciiTheme="minorHAnsi" w:hAnsiTheme="minorHAnsi"/>
          <w:snapToGrid w:val="0"/>
          <w:sz w:val="22"/>
          <w:szCs w:val="22"/>
        </w:rPr>
        <w:t xml:space="preserve">       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3A24ECC2" w14:textId="77777777" w:rsidR="008C578D" w:rsidRPr="00DC7650" w:rsidRDefault="008C578D" w:rsidP="008C578D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napToGrid w:val="0"/>
          <w:sz w:val="22"/>
          <w:szCs w:val="22"/>
        </w:rPr>
        <w:t>65297385</w:t>
      </w:r>
      <w:r w:rsidRPr="00DC7650">
        <w:rPr>
          <w:rFonts w:asciiTheme="minorHAnsi" w:hAnsiTheme="minorHAnsi" w:cstheme="minorHAnsi"/>
          <w:sz w:val="22"/>
          <w:szCs w:val="22"/>
        </w:rPr>
        <w:tab/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14:paraId="359BAE89" w14:textId="5DA8F9B2" w:rsidR="008C578D" w:rsidRPr="00DC7650" w:rsidRDefault="008C578D" w:rsidP="008C578D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DIČ: </w:t>
      </w:r>
      <w:r w:rsidR="000C7D6E">
        <w:rPr>
          <w:rFonts w:asciiTheme="minorHAnsi" w:hAnsiTheme="minorHAnsi"/>
          <w:snapToGrid w:val="0"/>
          <w:sz w:val="22"/>
          <w:szCs w:val="22"/>
        </w:rPr>
        <w:t>není plátce DPH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3083925D" w14:textId="77777777" w:rsidR="008C578D" w:rsidRPr="00DC7650" w:rsidRDefault="008C578D" w:rsidP="008C578D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/>
          <w:snapToGrid w:val="0"/>
          <w:sz w:val="22"/>
          <w:szCs w:val="22"/>
        </w:rPr>
        <w:t>Česká spořitelna, a.s.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292D666" w14:textId="3F687483" w:rsidR="008C578D" w:rsidRPr="00015350" w:rsidRDefault="008C578D" w:rsidP="008C578D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Č. účtu: </w:t>
      </w:r>
      <w:r w:rsidR="006F444E">
        <w:rPr>
          <w:rFonts w:asciiTheme="minorHAnsi" w:hAnsiTheme="minorHAnsi"/>
          <w:snapToGrid w:val="0"/>
          <w:sz w:val="22"/>
          <w:szCs w:val="22"/>
        </w:rPr>
        <w:t>xxxxxxxxxxxxxxxxxxxx</w:t>
      </w:r>
    </w:p>
    <w:p w14:paraId="1637CE04" w14:textId="77777777" w:rsidR="00207BF2" w:rsidRDefault="006D1126" w:rsidP="008C578D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14:paraId="75E72373" w14:textId="77777777"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47F53A" w14:textId="77777777"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4697950D" w14:textId="77777777"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14:paraId="403DEB8A" w14:textId="77777777" w:rsidR="004720C1" w:rsidRDefault="006D1126" w:rsidP="004720C1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4720C1">
        <w:rPr>
          <w:rFonts w:asciiTheme="minorHAnsi" w:hAnsiTheme="minorHAnsi" w:cstheme="minorHAnsi"/>
          <w:sz w:val="22"/>
          <w:szCs w:val="22"/>
        </w:rPr>
        <w:t>restaurování – oprava nábytku</w:t>
      </w:r>
      <w:r w:rsidR="000F02A8">
        <w:rPr>
          <w:rFonts w:asciiTheme="minorHAnsi" w:hAnsiTheme="minorHAnsi" w:cstheme="minorHAnsi"/>
          <w:sz w:val="22"/>
          <w:szCs w:val="22"/>
        </w:rPr>
        <w:t>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81E27A" w14:textId="77777777" w:rsidR="00DB0F0E" w:rsidRPr="00DB0F0E" w:rsidRDefault="00DB0F0E" w:rsidP="00DB0F0E">
      <w:pPr>
        <w:pStyle w:val="Odstavecseseznamem"/>
        <w:numPr>
          <w:ilvl w:val="0"/>
          <w:numId w:val="34"/>
        </w:numPr>
        <w:spacing w:before="60"/>
        <w:ind w:left="10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F0E">
        <w:rPr>
          <w:rFonts w:asciiTheme="minorHAnsi" w:hAnsiTheme="minorHAnsi" w:cstheme="minorHAnsi"/>
          <w:b/>
          <w:sz w:val="22"/>
          <w:szCs w:val="22"/>
        </w:rPr>
        <w:t>Na 174 - Empírový sekretář - výklopný, zrcadlo se zásuvkami, intarzované výjevy z napoleonských válek, v. 146 cm, s. 95 cm, h. 44 cm.</w:t>
      </w:r>
    </w:p>
    <w:p w14:paraId="6BDA37E3" w14:textId="77777777" w:rsidR="00A85EBF" w:rsidRPr="00DB0F0E" w:rsidRDefault="00DB0F0E" w:rsidP="00DB0F0E">
      <w:pPr>
        <w:pStyle w:val="Odstavecseseznamem"/>
        <w:numPr>
          <w:ilvl w:val="0"/>
          <w:numId w:val="34"/>
        </w:numPr>
        <w:spacing w:before="60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DB0F0E">
        <w:rPr>
          <w:rFonts w:asciiTheme="minorHAnsi" w:hAnsiTheme="minorHAnsi" w:cstheme="minorHAnsi"/>
          <w:b/>
          <w:sz w:val="22"/>
          <w:szCs w:val="22"/>
        </w:rPr>
        <w:t>Na 260 - Pohovka - dřevěná konstrukce, polstrování, mosazné rozetky, v. 98 cm, s. 195 cm, h. 50 cm.</w:t>
      </w:r>
    </w:p>
    <w:p w14:paraId="2D9EE9F0" w14:textId="77777777" w:rsidR="004720C1" w:rsidRDefault="004720C1" w:rsidP="004720C1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Restaurování</w:t>
      </w:r>
      <w:r w:rsidR="00721A98">
        <w:rPr>
          <w:rFonts w:ascii="Calibri" w:hAnsi="Calibri"/>
          <w:sz w:val="22"/>
          <w:szCs w:val="22"/>
        </w:rPr>
        <w:t xml:space="preserve"> - oprava</w:t>
      </w:r>
      <w:r w:rsidRPr="004720C1">
        <w:rPr>
          <w:rFonts w:ascii="Calibri" w:hAnsi="Calibri"/>
          <w:sz w:val="22"/>
          <w:szCs w:val="22"/>
        </w:rPr>
        <w:t xml:space="preserve"> předmětů bude probíhat v souladu s restaurátorským záměrem, dle pokynů objednatele a za podmínek níže uvedených:</w:t>
      </w:r>
    </w:p>
    <w:p w14:paraId="44817A5F" w14:textId="77777777" w:rsidR="00CB3479" w:rsidRPr="00CB3479" w:rsidRDefault="00CB3479" w:rsidP="00CB3479">
      <w:pPr>
        <w:pStyle w:val="Odstavecseseznamem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CB3479">
        <w:rPr>
          <w:rFonts w:ascii="Calibri" w:hAnsi="Calibri"/>
          <w:sz w:val="22"/>
          <w:szCs w:val="22"/>
        </w:rPr>
        <w:t xml:space="preserve">veškeré práce musí být provedeny v souladu s „Dokumentem o profesi konzervátora – restaurátora“ </w:t>
      </w:r>
    </w:p>
    <w:p w14:paraId="364074B7" w14:textId="77777777" w:rsidR="004720C1" w:rsidRDefault="004720C1" w:rsidP="004720C1">
      <w:pPr>
        <w:pStyle w:val="Odstavecseseznamem"/>
        <w:numPr>
          <w:ilvl w:val="1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dodávka ochranného obalu</w:t>
      </w:r>
    </w:p>
    <w:p w14:paraId="61CA6107" w14:textId="77777777" w:rsidR="003C2CC2" w:rsidRDefault="004720C1" w:rsidP="004720C1">
      <w:pPr>
        <w:pStyle w:val="Odstavecseseznamem"/>
        <w:numPr>
          <w:ilvl w:val="1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závěrečná restaurátorská zpráva bude zpracována a předána ve dvou tištěných vyhotoveních + elektronicky na datovém nosiči.</w:t>
      </w:r>
    </w:p>
    <w:p w14:paraId="2BF92D80" w14:textId="77777777" w:rsidR="004720C1" w:rsidRPr="004720C1" w:rsidRDefault="004720C1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14:paraId="115346D1" w14:textId="77777777"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14:paraId="42D0860F" w14:textId="77777777"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</w:t>
      </w:r>
      <w:r w:rsidR="00721A98">
        <w:rPr>
          <w:rFonts w:asciiTheme="minorHAnsi" w:hAnsiTheme="minorHAnsi"/>
          <w:sz w:val="22"/>
          <w:szCs w:val="22"/>
        </w:rPr>
        <w:t>restaurátorské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14:paraId="54B3C7E3" w14:textId="77777777" w:rsidR="00A3541A" w:rsidRDefault="00A3541A" w:rsidP="00721A98">
      <w:pPr>
        <w:pStyle w:val="Odstavecseseznamem"/>
        <w:numPr>
          <w:ilvl w:val="0"/>
          <w:numId w:val="31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převezme </w:t>
      </w:r>
      <w:r w:rsidR="003C2CC2" w:rsidRPr="0005547B">
        <w:rPr>
          <w:rFonts w:asciiTheme="minorHAnsi" w:hAnsiTheme="minorHAnsi"/>
          <w:sz w:val="22"/>
          <w:szCs w:val="22"/>
        </w:rPr>
        <w:t xml:space="preserve">po dohodě s objednatelem </w:t>
      </w:r>
      <w:r w:rsidRPr="0005547B">
        <w:rPr>
          <w:rFonts w:asciiTheme="minorHAnsi" w:hAnsiTheme="minorHAnsi"/>
          <w:sz w:val="22"/>
          <w:szCs w:val="22"/>
        </w:rPr>
        <w:t xml:space="preserve">sbírkové předměty </w:t>
      </w:r>
      <w:r w:rsidR="00611948" w:rsidRPr="0005547B">
        <w:rPr>
          <w:rFonts w:asciiTheme="minorHAnsi" w:hAnsiTheme="minorHAnsi"/>
          <w:sz w:val="22"/>
          <w:szCs w:val="22"/>
        </w:rPr>
        <w:t xml:space="preserve">na adrese </w:t>
      </w:r>
      <w:r w:rsidR="009505B2">
        <w:rPr>
          <w:rFonts w:asciiTheme="minorHAnsi" w:hAnsiTheme="minorHAnsi"/>
          <w:sz w:val="22"/>
          <w:szCs w:val="22"/>
        </w:rPr>
        <w:t xml:space="preserve">Přemyslovců </w:t>
      </w:r>
      <w:r w:rsidR="00721A98">
        <w:rPr>
          <w:rFonts w:asciiTheme="minorHAnsi" w:hAnsiTheme="minorHAnsi"/>
          <w:sz w:val="22"/>
          <w:szCs w:val="22"/>
        </w:rPr>
        <w:t>130/</w:t>
      </w:r>
      <w:r w:rsidR="009505B2">
        <w:rPr>
          <w:rFonts w:asciiTheme="minorHAnsi" w:hAnsiTheme="minorHAnsi"/>
          <w:sz w:val="22"/>
          <w:szCs w:val="22"/>
        </w:rPr>
        <w:t>6</w:t>
      </w:r>
      <w:r w:rsidR="00A15C78" w:rsidRPr="0005547B">
        <w:rPr>
          <w:rFonts w:asciiTheme="minorHAnsi" w:hAnsiTheme="minorHAnsi"/>
          <w:sz w:val="22"/>
          <w:szCs w:val="22"/>
        </w:rPr>
        <w:t xml:space="preserve">, </w:t>
      </w:r>
      <w:r w:rsidR="00721A98">
        <w:rPr>
          <w:rFonts w:asciiTheme="minorHAnsi" w:hAnsiTheme="minorHAnsi"/>
          <w:sz w:val="22"/>
          <w:szCs w:val="22"/>
        </w:rPr>
        <w:t xml:space="preserve">669 02 </w:t>
      </w:r>
      <w:r w:rsidR="00A15C78" w:rsidRPr="0005547B">
        <w:rPr>
          <w:rFonts w:asciiTheme="minorHAnsi" w:hAnsiTheme="minorHAnsi"/>
          <w:sz w:val="22"/>
          <w:szCs w:val="22"/>
        </w:rPr>
        <w:t>Znojmo</w:t>
      </w:r>
      <w:r w:rsidR="00137508" w:rsidRPr="0005547B">
        <w:rPr>
          <w:rFonts w:asciiTheme="minorHAnsi" w:hAnsiTheme="minorHAnsi"/>
          <w:sz w:val="22"/>
          <w:szCs w:val="22"/>
        </w:rPr>
        <w:t>.</w:t>
      </w:r>
    </w:p>
    <w:p w14:paraId="10083286" w14:textId="77777777" w:rsidR="00A3541A" w:rsidRPr="0005547B" w:rsidRDefault="00A15C78" w:rsidP="00721A98">
      <w:pPr>
        <w:pStyle w:val="Odstavecseseznamem"/>
        <w:numPr>
          <w:ilvl w:val="0"/>
          <w:numId w:val="31"/>
        </w:num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A3541A" w:rsidRPr="0005547B">
        <w:rPr>
          <w:rFonts w:asciiTheme="minorHAnsi" w:hAnsiTheme="minorHAnsi"/>
          <w:sz w:val="22"/>
          <w:szCs w:val="22"/>
        </w:rPr>
        <w:t xml:space="preserve">Zhotovitel po dokončení díla vrátí sbírkové předměty </w:t>
      </w:r>
      <w:r w:rsidR="009B5FAA">
        <w:rPr>
          <w:rFonts w:asciiTheme="minorHAnsi" w:hAnsiTheme="minorHAnsi"/>
          <w:sz w:val="22"/>
          <w:szCs w:val="22"/>
        </w:rPr>
        <w:t xml:space="preserve">na </w:t>
      </w:r>
      <w:r w:rsidR="00355EAE" w:rsidRPr="0005547B">
        <w:rPr>
          <w:rFonts w:asciiTheme="minorHAnsi" w:hAnsiTheme="minorHAnsi"/>
          <w:sz w:val="22"/>
          <w:szCs w:val="22"/>
        </w:rPr>
        <w:t>adres</w:t>
      </w:r>
      <w:r w:rsidR="009B5FAA">
        <w:rPr>
          <w:rFonts w:asciiTheme="minorHAnsi" w:hAnsiTheme="minorHAnsi"/>
          <w:sz w:val="22"/>
          <w:szCs w:val="22"/>
        </w:rPr>
        <w:t xml:space="preserve">e </w:t>
      </w:r>
      <w:r w:rsidR="009B5FAA">
        <w:rPr>
          <w:rFonts w:asciiTheme="minorHAnsi" w:hAnsiTheme="minorHAnsi" w:cstheme="minorHAnsi"/>
          <w:sz w:val="22"/>
          <w:szCs w:val="22"/>
        </w:rPr>
        <w:t>Znojemská 99, Hnanice</w:t>
      </w:r>
      <w:r w:rsidR="00A3541A" w:rsidRPr="0005547B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14:paraId="2586F71A" w14:textId="77777777" w:rsidR="00A3541A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05547B">
        <w:rPr>
          <w:rFonts w:asciiTheme="minorHAnsi" w:hAnsiTheme="minorHAnsi"/>
          <w:sz w:val="22"/>
          <w:szCs w:val="22"/>
        </w:rPr>
        <w:t xml:space="preserve">do </w:t>
      </w:r>
      <w:r w:rsidR="00A068FE" w:rsidRPr="0023560C">
        <w:rPr>
          <w:rFonts w:asciiTheme="minorHAnsi" w:hAnsiTheme="minorHAnsi"/>
          <w:b/>
          <w:sz w:val="22"/>
          <w:szCs w:val="22"/>
        </w:rPr>
        <w:t>24</w:t>
      </w:r>
      <w:r w:rsidRPr="0023560C">
        <w:rPr>
          <w:rFonts w:asciiTheme="minorHAnsi" w:hAnsiTheme="minorHAnsi"/>
          <w:b/>
          <w:sz w:val="22"/>
          <w:szCs w:val="22"/>
        </w:rPr>
        <w:t>. 1</w:t>
      </w:r>
      <w:r w:rsidR="004720C1" w:rsidRPr="0023560C">
        <w:rPr>
          <w:rFonts w:asciiTheme="minorHAnsi" w:hAnsiTheme="minorHAnsi"/>
          <w:b/>
          <w:sz w:val="22"/>
          <w:szCs w:val="22"/>
        </w:rPr>
        <w:t>1</w:t>
      </w:r>
      <w:r w:rsidRPr="0023560C">
        <w:rPr>
          <w:rFonts w:asciiTheme="minorHAnsi" w:hAnsiTheme="minorHAnsi"/>
          <w:b/>
          <w:sz w:val="22"/>
          <w:szCs w:val="22"/>
        </w:rPr>
        <w:t>.</w:t>
      </w:r>
      <w:r w:rsidRPr="00851516">
        <w:rPr>
          <w:rFonts w:asciiTheme="minorHAnsi" w:hAnsiTheme="minorHAnsi"/>
          <w:b/>
          <w:sz w:val="22"/>
          <w:szCs w:val="22"/>
        </w:rPr>
        <w:t xml:space="preserve"> 20</w:t>
      </w:r>
      <w:r w:rsidR="006F28EB" w:rsidRPr="00851516">
        <w:rPr>
          <w:rFonts w:asciiTheme="minorHAnsi" w:hAnsiTheme="minorHAnsi"/>
          <w:b/>
          <w:sz w:val="22"/>
          <w:szCs w:val="22"/>
        </w:rPr>
        <w:t>2</w:t>
      </w:r>
      <w:r w:rsidR="00A068FE">
        <w:rPr>
          <w:rFonts w:asciiTheme="minorHAnsi" w:hAnsiTheme="minorHAnsi"/>
          <w:b/>
          <w:sz w:val="22"/>
          <w:szCs w:val="22"/>
        </w:rPr>
        <w:t>3</w:t>
      </w:r>
      <w:r w:rsidRPr="00851516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14:paraId="45C271AB" w14:textId="77777777" w:rsidR="00CB3479" w:rsidRDefault="00CB3479" w:rsidP="00CB3479">
      <w:pPr>
        <w:pStyle w:val="Odstavecseseznamem"/>
        <w:tabs>
          <w:tab w:val="left" w:pos="284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4F8F8310" w14:textId="77777777" w:rsidR="008C578D" w:rsidRDefault="008C578D" w:rsidP="00CB3479">
      <w:pPr>
        <w:pStyle w:val="Odstavecseseznamem"/>
        <w:tabs>
          <w:tab w:val="left" w:pos="284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4FA3E3C3" w14:textId="77777777" w:rsidR="008C578D" w:rsidRPr="0005547B" w:rsidRDefault="008C578D" w:rsidP="00CB3479">
      <w:pPr>
        <w:pStyle w:val="Odstavecseseznamem"/>
        <w:tabs>
          <w:tab w:val="left" w:pos="284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5D659FB5" w14:textId="77777777"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lastRenderedPageBreak/>
        <w:t>Cena za dílo a platební podmínky</w:t>
      </w:r>
    </w:p>
    <w:p w14:paraId="1EACC3DD" w14:textId="5FA5BB1E" w:rsidR="006F28EB" w:rsidRPr="004E34DE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>Cena díla je sjednána na částku</w:t>
      </w:r>
      <w:r w:rsidR="008C578D">
        <w:rPr>
          <w:rFonts w:ascii="Calibri" w:hAnsi="Calibri" w:cs="Calibri"/>
          <w:sz w:val="22"/>
          <w:szCs w:val="22"/>
        </w:rPr>
        <w:t xml:space="preserve"> </w:t>
      </w:r>
      <w:r w:rsidR="008C578D" w:rsidRPr="008C578D">
        <w:rPr>
          <w:rFonts w:ascii="Calibri" w:hAnsi="Calibri" w:cs="Calibri"/>
          <w:b/>
          <w:sz w:val="22"/>
          <w:szCs w:val="22"/>
        </w:rPr>
        <w:t>125 100,-</w:t>
      </w:r>
      <w:r w:rsidRPr="008C578D">
        <w:rPr>
          <w:rFonts w:ascii="Calibri" w:hAnsi="Calibri" w:cs="Calibri"/>
          <w:b/>
          <w:sz w:val="22"/>
          <w:szCs w:val="22"/>
        </w:rPr>
        <w:t xml:space="preserve"> Kč</w:t>
      </w:r>
      <w:r w:rsidR="000C7D6E">
        <w:rPr>
          <w:rFonts w:ascii="Calibri" w:hAnsi="Calibri" w:cs="Calibri"/>
          <w:b/>
          <w:sz w:val="22"/>
          <w:szCs w:val="22"/>
        </w:rPr>
        <w:t>.</w:t>
      </w:r>
    </w:p>
    <w:p w14:paraId="64E2B858" w14:textId="77777777" w:rsidR="002D16B0" w:rsidRDefault="002D16B0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8C6F79C" w14:textId="77777777" w:rsidR="002D16B0" w:rsidRDefault="002D16B0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jednotlivé předměty činí:</w:t>
      </w:r>
    </w:p>
    <w:bookmarkStart w:id="1" w:name="_MON_1707801818"/>
    <w:bookmarkEnd w:id="1"/>
    <w:p w14:paraId="34160E3D" w14:textId="77777777" w:rsidR="002D16B0" w:rsidRPr="006F28EB" w:rsidRDefault="008C578D" w:rsidP="006F28EB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4569" w:dyaOrig="1182" w14:anchorId="5D133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58.5pt" o:ole="">
            <v:imagedata r:id="rId8" o:title=""/>
          </v:shape>
          <o:OLEObject Type="Embed" ProgID="Excel.Sheet.12" ShapeID="_x0000_i1025" DrawAspect="Content" ObjectID="_1740228715" r:id="rId9"/>
        </w:object>
      </w:r>
    </w:p>
    <w:p w14:paraId="4D2D0995" w14:textId="0CF2BE35" w:rsidR="00C87AE1" w:rsidRPr="006F28EB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>kterou je možno překročit pouze v př</w:t>
      </w:r>
      <w:r w:rsidR="000C7D6E">
        <w:rPr>
          <w:rFonts w:ascii="Calibri" w:hAnsi="Calibri" w:cs="Calibri"/>
          <w:sz w:val="22"/>
          <w:szCs w:val="22"/>
        </w:rPr>
        <w:t>ípadě změny – zvýšení sazby DPH, pokud je zhotovitel plátcem DPH.</w:t>
      </w:r>
      <w:r w:rsidR="006F28EB" w:rsidRPr="006F28EB">
        <w:rPr>
          <w:rFonts w:ascii="Calibri" w:hAnsi="Calibri" w:cs="Calibri"/>
          <w:sz w:val="22"/>
          <w:szCs w:val="22"/>
        </w:rPr>
        <w:t xml:space="preserve"> </w:t>
      </w:r>
    </w:p>
    <w:p w14:paraId="53D587A6" w14:textId="77777777"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14:paraId="41C1C212" w14:textId="77777777"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14:paraId="413F136A" w14:textId="77777777"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14:paraId="2BD8B269" w14:textId="77777777"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14:paraId="33412503" w14:textId="77777777"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14:paraId="6535A6C6" w14:textId="77777777"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14:paraId="564BED18" w14:textId="77777777"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14:paraId="39D39287" w14:textId="77777777"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14:paraId="04A91299" w14:textId="77777777"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14:paraId="653B2AFB" w14:textId="77777777"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14:paraId="29ECD041" w14:textId="77777777"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14:paraId="7CFE04C2" w14:textId="77777777"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8097AB1" w14:textId="77777777"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14:paraId="5EB4A7A6" w14:textId="77777777"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14:paraId="539072DB" w14:textId="77777777"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7931672" w14:textId="77777777"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14:paraId="10D0F9EB" w14:textId="77777777"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14:paraId="3C10726E" w14:textId="77777777"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14:paraId="5E02B96E" w14:textId="77777777"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14:paraId="29909824" w14:textId="77777777"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14:paraId="2B295520" w14:textId="77777777"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14:paraId="6BB3815E" w14:textId="77777777"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6076DDB2" w14:textId="77777777"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14:paraId="4B23DAE4" w14:textId="77777777"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9145E1" w14:textId="77777777"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1532958B" w14:textId="77777777"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14:paraId="509FAFF1" w14:textId="77777777"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14:paraId="192D7E1B" w14:textId="77777777"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14:paraId="014B8537" w14:textId="77777777"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14:paraId="49423352" w14:textId="77777777"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14:paraId="0BB7AE4E" w14:textId="77777777"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14:paraId="20A6994A" w14:textId="77777777"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14:paraId="32537324" w14:textId="77777777"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14:paraId="4674FBF4" w14:textId="77777777"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14:paraId="10F28B3F" w14:textId="77777777"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14:paraId="43D4ADED" w14:textId="77777777"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14:paraId="51214639" w14:textId="77777777"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14:paraId="048FCC7B" w14:textId="77777777"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14:paraId="1BA44102" w14:textId="77777777"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14:paraId="075EB7A8" w14:textId="77777777"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14:paraId="57B857E9" w14:textId="77777777"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14:paraId="5611621B" w14:textId="77777777"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14:paraId="73ED8531" w14:textId="77777777"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14:paraId="7A1B8B67" w14:textId="77777777"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14:paraId="0DBFF01F" w14:textId="77777777"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14:paraId="176B98ED" w14:textId="77777777"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14:paraId="15D67067" w14:textId="77777777"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14:paraId="5EA2CAA6" w14:textId="77777777"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14:paraId="26453B17" w14:textId="77777777"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14:paraId="48F8B3B4" w14:textId="77777777"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14:paraId="0812CBC6" w14:textId="77777777"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14:paraId="3B23D7BA" w14:textId="77777777" w:rsidTr="00E578AE">
        <w:tc>
          <w:tcPr>
            <w:tcW w:w="3261" w:type="dxa"/>
          </w:tcPr>
          <w:p w14:paraId="54201410" w14:textId="6E9F9174"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083810">
              <w:rPr>
                <w:rFonts w:asciiTheme="minorHAnsi" w:hAnsiTheme="minorHAnsi" w:cs="Tahoma"/>
                <w:sz w:val="22"/>
                <w:szCs w:val="22"/>
              </w:rPr>
              <w:t>13. 3. 2023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14:paraId="6DAE9F4C" w14:textId="77777777"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14:paraId="5F221F9E" w14:textId="3DCF5C5C" w:rsidR="009767B6" w:rsidRPr="00454B66" w:rsidRDefault="00D6580C" w:rsidP="008C578D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8C578D">
              <w:rPr>
                <w:rFonts w:asciiTheme="minorHAnsi" w:hAnsiTheme="minorHAnsi" w:cs="Tahoma"/>
                <w:sz w:val="22"/>
                <w:szCs w:val="22"/>
              </w:rPr>
              <w:t xml:space="preserve"> Brně</w:t>
            </w:r>
            <w:r w:rsidR="00E578A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083810">
              <w:rPr>
                <w:rFonts w:asciiTheme="minorHAnsi" w:hAnsiTheme="minorHAnsi" w:cs="Tahoma"/>
                <w:sz w:val="22"/>
                <w:szCs w:val="22"/>
              </w:rPr>
              <w:t xml:space="preserve"> 9. 3. 2023</w:t>
            </w:r>
          </w:p>
        </w:tc>
      </w:tr>
      <w:tr w:rsidR="009767B6" w:rsidRPr="002E4055" w14:paraId="162263EC" w14:textId="77777777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14:paraId="6917C08D" w14:textId="77777777"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4F42D416" w14:textId="77777777"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14:paraId="51CF3B4A" w14:textId="77777777"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14:paraId="78971208" w14:textId="77777777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14:paraId="406006A3" w14:textId="77777777"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14:paraId="3EEB7401" w14:textId="77777777"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14:paraId="69CE2D91" w14:textId="77777777"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25B70066" w14:textId="77777777" w:rsidR="00CC455D" w:rsidRPr="00830631" w:rsidRDefault="000F02A8" w:rsidP="008C578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Zhotovitel: </w:t>
            </w:r>
            <w:r w:rsidR="008C578D">
              <w:rPr>
                <w:rFonts w:asciiTheme="minorHAnsi" w:hAnsiTheme="minorHAnsi"/>
                <w:sz w:val="22"/>
                <w:szCs w:val="22"/>
              </w:rPr>
              <w:t>Vladimír Páč</w:t>
            </w:r>
          </w:p>
        </w:tc>
      </w:tr>
    </w:tbl>
    <w:p w14:paraId="569BB9F6" w14:textId="77777777"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14:paraId="2F39F25A" w14:textId="77777777"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D4C60" w14:textId="77777777" w:rsidR="0003597F" w:rsidRDefault="0003597F" w:rsidP="001131D7">
      <w:r>
        <w:separator/>
      </w:r>
    </w:p>
  </w:endnote>
  <w:endnote w:type="continuationSeparator" w:id="0">
    <w:p w14:paraId="57E86EA6" w14:textId="77777777" w:rsidR="0003597F" w:rsidRDefault="0003597F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14:paraId="6785FE14" w14:textId="3E661AB8"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03597F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A712208" w14:textId="77777777"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E5E26" w14:textId="77777777" w:rsidR="0003597F" w:rsidRDefault="0003597F" w:rsidP="001131D7">
      <w:r>
        <w:separator/>
      </w:r>
    </w:p>
  </w:footnote>
  <w:footnote w:type="continuationSeparator" w:id="0">
    <w:p w14:paraId="2FF136E0" w14:textId="77777777" w:rsidR="0003597F" w:rsidRDefault="0003597F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3866A7D"/>
    <w:multiLevelType w:val="hybridMultilevel"/>
    <w:tmpl w:val="9752CB4A"/>
    <w:lvl w:ilvl="0" w:tplc="0405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55FB1"/>
    <w:multiLevelType w:val="hybridMultilevel"/>
    <w:tmpl w:val="9724A56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91F2D"/>
    <w:multiLevelType w:val="hybridMultilevel"/>
    <w:tmpl w:val="FD22A6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9"/>
  </w:num>
  <w:num w:numId="5">
    <w:abstractNumId w:val="2"/>
  </w:num>
  <w:num w:numId="6">
    <w:abstractNumId w:val="15"/>
  </w:num>
  <w:num w:numId="7">
    <w:abstractNumId w:val="20"/>
  </w:num>
  <w:num w:numId="8">
    <w:abstractNumId w:val="6"/>
  </w:num>
  <w:num w:numId="9">
    <w:abstractNumId w:val="22"/>
  </w:num>
  <w:num w:numId="10">
    <w:abstractNumId w:val="12"/>
  </w:num>
  <w:num w:numId="11">
    <w:abstractNumId w:val="3"/>
  </w:num>
  <w:num w:numId="12">
    <w:abstractNumId w:val="33"/>
  </w:num>
  <w:num w:numId="13">
    <w:abstractNumId w:val="32"/>
  </w:num>
  <w:num w:numId="14">
    <w:abstractNumId w:val="11"/>
  </w:num>
  <w:num w:numId="15">
    <w:abstractNumId w:val="10"/>
  </w:num>
  <w:num w:numId="16">
    <w:abstractNumId w:val="28"/>
  </w:num>
  <w:num w:numId="17">
    <w:abstractNumId w:val="25"/>
  </w:num>
  <w:num w:numId="18">
    <w:abstractNumId w:val="13"/>
  </w:num>
  <w:num w:numId="19">
    <w:abstractNumId w:val="27"/>
  </w:num>
  <w:num w:numId="20">
    <w:abstractNumId w:val="8"/>
  </w:num>
  <w:num w:numId="21">
    <w:abstractNumId w:val="23"/>
  </w:num>
  <w:num w:numId="22">
    <w:abstractNumId w:val="29"/>
  </w:num>
  <w:num w:numId="23">
    <w:abstractNumId w:val="0"/>
  </w:num>
  <w:num w:numId="24">
    <w:abstractNumId w:val="21"/>
  </w:num>
  <w:num w:numId="25">
    <w:abstractNumId w:val="17"/>
  </w:num>
  <w:num w:numId="26">
    <w:abstractNumId w:val="31"/>
  </w:num>
  <w:num w:numId="27">
    <w:abstractNumId w:val="9"/>
  </w:num>
  <w:num w:numId="28">
    <w:abstractNumId w:val="24"/>
  </w:num>
  <w:num w:numId="29">
    <w:abstractNumId w:val="14"/>
  </w:num>
  <w:num w:numId="30">
    <w:abstractNumId w:val="30"/>
  </w:num>
  <w:num w:numId="31">
    <w:abstractNumId w:val="26"/>
  </w:num>
  <w:num w:numId="32">
    <w:abstractNumId w:val="16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3597F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83810"/>
    <w:rsid w:val="000A3B6E"/>
    <w:rsid w:val="000B2BF2"/>
    <w:rsid w:val="000C01C1"/>
    <w:rsid w:val="000C4D58"/>
    <w:rsid w:val="000C695D"/>
    <w:rsid w:val="000C7D6E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322F"/>
    <w:rsid w:val="00225856"/>
    <w:rsid w:val="00232936"/>
    <w:rsid w:val="0023560C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D16B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0C1"/>
    <w:rsid w:val="0047222E"/>
    <w:rsid w:val="0047772F"/>
    <w:rsid w:val="004815F4"/>
    <w:rsid w:val="00483D4D"/>
    <w:rsid w:val="004A1740"/>
    <w:rsid w:val="004A690B"/>
    <w:rsid w:val="004C329D"/>
    <w:rsid w:val="004E0E98"/>
    <w:rsid w:val="00500837"/>
    <w:rsid w:val="00507952"/>
    <w:rsid w:val="0052362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5D0"/>
    <w:rsid w:val="006D1126"/>
    <w:rsid w:val="006D1C2F"/>
    <w:rsid w:val="006D357C"/>
    <w:rsid w:val="006E7698"/>
    <w:rsid w:val="006F28EB"/>
    <w:rsid w:val="006F444E"/>
    <w:rsid w:val="00706744"/>
    <w:rsid w:val="0071446C"/>
    <w:rsid w:val="00717B98"/>
    <w:rsid w:val="00721A98"/>
    <w:rsid w:val="00725DA9"/>
    <w:rsid w:val="007264DD"/>
    <w:rsid w:val="0073633E"/>
    <w:rsid w:val="007376CF"/>
    <w:rsid w:val="00744BD1"/>
    <w:rsid w:val="00752DF2"/>
    <w:rsid w:val="00756E6C"/>
    <w:rsid w:val="00767335"/>
    <w:rsid w:val="007707F2"/>
    <w:rsid w:val="007719A5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30631"/>
    <w:rsid w:val="00831C63"/>
    <w:rsid w:val="00832BEC"/>
    <w:rsid w:val="0083681A"/>
    <w:rsid w:val="0084512B"/>
    <w:rsid w:val="00851516"/>
    <w:rsid w:val="00852765"/>
    <w:rsid w:val="008536E6"/>
    <w:rsid w:val="00867D0F"/>
    <w:rsid w:val="00873392"/>
    <w:rsid w:val="00885E7A"/>
    <w:rsid w:val="00895115"/>
    <w:rsid w:val="00897730"/>
    <w:rsid w:val="008B4567"/>
    <w:rsid w:val="008C02A9"/>
    <w:rsid w:val="008C578D"/>
    <w:rsid w:val="008C5B78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505B2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5FAA"/>
    <w:rsid w:val="009B6847"/>
    <w:rsid w:val="009D5F68"/>
    <w:rsid w:val="009F041D"/>
    <w:rsid w:val="009F0752"/>
    <w:rsid w:val="009F108E"/>
    <w:rsid w:val="009F5CB5"/>
    <w:rsid w:val="00A0019F"/>
    <w:rsid w:val="00A068FE"/>
    <w:rsid w:val="00A15C78"/>
    <w:rsid w:val="00A21FD0"/>
    <w:rsid w:val="00A3541A"/>
    <w:rsid w:val="00A403CB"/>
    <w:rsid w:val="00A425A7"/>
    <w:rsid w:val="00A6624D"/>
    <w:rsid w:val="00A85EBF"/>
    <w:rsid w:val="00AA4D29"/>
    <w:rsid w:val="00AA713B"/>
    <w:rsid w:val="00AB3C05"/>
    <w:rsid w:val="00AB518F"/>
    <w:rsid w:val="00AC53C7"/>
    <w:rsid w:val="00AC710D"/>
    <w:rsid w:val="00AF46D6"/>
    <w:rsid w:val="00B01BA7"/>
    <w:rsid w:val="00B07EA6"/>
    <w:rsid w:val="00B138DE"/>
    <w:rsid w:val="00B167AB"/>
    <w:rsid w:val="00B26DDD"/>
    <w:rsid w:val="00B3267A"/>
    <w:rsid w:val="00B36748"/>
    <w:rsid w:val="00B62611"/>
    <w:rsid w:val="00B6535C"/>
    <w:rsid w:val="00B8011F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3FC5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B3479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07BFD"/>
    <w:rsid w:val="00D264E9"/>
    <w:rsid w:val="00D37CB5"/>
    <w:rsid w:val="00D41A6D"/>
    <w:rsid w:val="00D474CD"/>
    <w:rsid w:val="00D478E7"/>
    <w:rsid w:val="00D50FAE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B0F0E"/>
    <w:rsid w:val="00DD75E0"/>
    <w:rsid w:val="00DE57BD"/>
    <w:rsid w:val="00E07704"/>
    <w:rsid w:val="00E12787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D6C8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D5A5A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36BA2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A06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1D9702-8B2F-45DA-A53A-1D449088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10304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4</cp:revision>
  <cp:lastPrinted>2014-03-03T06:30:00Z</cp:lastPrinted>
  <dcterms:created xsi:type="dcterms:W3CDTF">2023-03-13T15:05:00Z</dcterms:created>
  <dcterms:modified xsi:type="dcterms:W3CDTF">2023-03-13T15:05:00Z</dcterms:modified>
</cp:coreProperties>
</file>