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E9E7" w14:textId="77777777" w:rsidR="009E4904" w:rsidRDefault="009E4904" w:rsidP="009E4904">
      <w:pPr>
        <w:jc w:val="right"/>
        <w:rPr>
          <w:rFonts w:ascii="Arial" w:hAnsi="Arial" w:cs="Arial"/>
          <w:i/>
        </w:rPr>
      </w:pPr>
    </w:p>
    <w:p w14:paraId="461C7FA1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4DA6FB97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170C1B62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360D4DEF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6815DC8D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6A8F9DE2" w14:textId="77777777" w:rsidR="009E4904" w:rsidRDefault="009E4904" w:rsidP="009E4904">
      <w:pPr>
        <w:jc w:val="right"/>
        <w:rPr>
          <w:rFonts w:ascii="Arial" w:hAnsi="Arial" w:cs="Arial"/>
          <w:i/>
          <w:sz w:val="20"/>
          <w:szCs w:val="20"/>
        </w:rPr>
      </w:pPr>
    </w:p>
    <w:p w14:paraId="1C808D1E" w14:textId="77777777" w:rsidR="00250B77" w:rsidRPr="009E4904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5A80AD8" w14:textId="36209938" w:rsidR="00250B77" w:rsidRDefault="00250B77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BA2B6DD" w14:textId="346CD722" w:rsid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AB4B1FE" w14:textId="7A66A6DF" w:rsidR="00B4787C" w:rsidRDefault="00B4787C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F1C9F97" w14:textId="77777777" w:rsidR="009E4904" w:rsidRPr="009E4904" w:rsidRDefault="009E4904" w:rsidP="009E490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11D5FF3" w14:textId="77777777" w:rsidR="00CC3AB7" w:rsidRPr="00164F56" w:rsidRDefault="00CC3AB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Statutární město Karlovy Vary</w:t>
      </w:r>
    </w:p>
    <w:p w14:paraId="4EF6BEB9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6AFFAA0D" w14:textId="77777777" w:rsidR="001C6BB9" w:rsidRPr="00164F56" w:rsidRDefault="00AE4767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164F56">
        <w:rPr>
          <w:rFonts w:ascii="Arial" w:hAnsi="Arial" w:cs="Arial"/>
          <w:b/>
          <w:sz w:val="36"/>
          <w:szCs w:val="36"/>
          <w:lang w:eastAsia="ar-SA"/>
        </w:rPr>
        <w:t>a</w:t>
      </w:r>
    </w:p>
    <w:p w14:paraId="6D2BB5AC" w14:textId="77777777" w:rsidR="001C6BB9" w:rsidRPr="00164F56" w:rsidRDefault="001C6BB9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</w:p>
    <w:p w14:paraId="40E5788D" w14:textId="295C9319" w:rsidR="001C6BB9" w:rsidRPr="00164F56" w:rsidRDefault="00EB4A3C" w:rsidP="00E25E8B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ar-SA"/>
        </w:rPr>
      </w:pPr>
      <w:proofErr w:type="spellStart"/>
      <w:r>
        <w:rPr>
          <w:rFonts w:ascii="Arial" w:hAnsi="Arial" w:cs="Arial"/>
          <w:b/>
          <w:sz w:val="36"/>
          <w:szCs w:val="36"/>
          <w:lang w:eastAsia="ar-SA"/>
        </w:rPr>
        <w:t>Cintl</w:t>
      </w:r>
      <w:proofErr w:type="spellEnd"/>
      <w:r>
        <w:rPr>
          <w:rFonts w:ascii="Arial" w:hAnsi="Arial" w:cs="Arial"/>
          <w:b/>
          <w:sz w:val="36"/>
          <w:szCs w:val="36"/>
          <w:lang w:eastAsia="ar-SA"/>
        </w:rPr>
        <w:t>, s.r.o.</w:t>
      </w:r>
    </w:p>
    <w:p w14:paraId="3E4E96CF" w14:textId="16C7C2CC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7FC5804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10FDF36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59EC88" w14:textId="1C37D17F" w:rsidR="00CC3AB7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46CB14E" w14:textId="2FCE53BE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96F66E9" w14:textId="77777777" w:rsidR="00E25E8B" w:rsidRPr="00164F56" w:rsidRDefault="00E25E8B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6D3F3DF" w14:textId="639BD6D7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C8DEFDD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3C3FA361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706B9355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6A000E93" w14:textId="77777777" w:rsidR="001C6BB9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 xml:space="preserve">K U P N Í   S M L O U V A   </w:t>
      </w:r>
    </w:p>
    <w:p w14:paraId="1F3C106B" w14:textId="2C73C52A" w:rsidR="00B4787C" w:rsidRPr="00164F56" w:rsidRDefault="00B4787C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 xml:space="preserve">č. </w:t>
      </w:r>
      <w:r w:rsidR="001C6BB9" w:rsidRPr="00164F56">
        <w:rPr>
          <w:rFonts w:ascii="Arial" w:hAnsi="Arial" w:cs="Arial"/>
          <w:sz w:val="20"/>
          <w:szCs w:val="28"/>
        </w:rPr>
        <w:t xml:space="preserve">smlouvy kupujícího: </w:t>
      </w:r>
      <w:r w:rsidR="00B9333B">
        <w:rPr>
          <w:rFonts w:ascii="Arial" w:hAnsi="Arial" w:cs="Arial"/>
          <w:sz w:val="20"/>
          <w:szCs w:val="28"/>
        </w:rPr>
        <w:t>2023-00005, 35-59872/23</w:t>
      </w:r>
    </w:p>
    <w:p w14:paraId="5E4EABBE" w14:textId="1E0B8765" w:rsidR="001C6BB9" w:rsidRPr="00164F56" w:rsidRDefault="001C6BB9" w:rsidP="00E25E8B">
      <w:pPr>
        <w:widowControl w:val="0"/>
        <w:jc w:val="center"/>
        <w:rPr>
          <w:rFonts w:ascii="Arial" w:hAnsi="Arial" w:cs="Arial"/>
          <w:sz w:val="20"/>
          <w:szCs w:val="28"/>
        </w:rPr>
      </w:pPr>
      <w:r w:rsidRPr="00164F56">
        <w:rPr>
          <w:rFonts w:ascii="Arial" w:hAnsi="Arial" w:cs="Arial"/>
          <w:sz w:val="20"/>
          <w:szCs w:val="28"/>
        </w:rPr>
        <w:t>č. smlouvy prodávajícího:</w:t>
      </w:r>
      <w:r w:rsidR="00164F56" w:rsidRPr="00164F56">
        <w:rPr>
          <w:rFonts w:ascii="Arial" w:hAnsi="Arial" w:cs="Arial"/>
          <w:sz w:val="20"/>
          <w:szCs w:val="28"/>
        </w:rPr>
        <w:t xml:space="preserve"> </w:t>
      </w:r>
      <w:r w:rsidR="00EB4A3C">
        <w:rPr>
          <w:rFonts w:ascii="Arial" w:hAnsi="Arial" w:cs="Arial"/>
          <w:sz w:val="20"/>
          <w:szCs w:val="28"/>
        </w:rPr>
        <w:t>01/23</w:t>
      </w:r>
    </w:p>
    <w:p w14:paraId="0B1F6DD2" w14:textId="77777777" w:rsidR="00B4787C" w:rsidRPr="00164F56" w:rsidRDefault="00B4787C" w:rsidP="00E25E8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64F56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4FC4C3F1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4A9DC64C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1CD31F8" w14:textId="77777777" w:rsidR="00CC3AB7" w:rsidRPr="00164F56" w:rsidRDefault="00CC3AB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BD92E7D" w14:textId="77777777" w:rsidR="00B4787C" w:rsidRPr="00164F56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5D93DC2" w14:textId="161CF543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A233F34" w14:textId="35E5E848" w:rsidR="00B4787C" w:rsidRDefault="00B4787C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00CE2DA" w14:textId="1967B717" w:rsid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53C6DF5" w14:textId="77777777" w:rsidR="00250B77" w:rsidRPr="00164F56" w:rsidRDefault="00250B77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F76E34E" w14:textId="6493A2B3" w:rsidR="00B4787C" w:rsidRPr="00164F56" w:rsidRDefault="00511AF5" w:rsidP="00E25E8B">
      <w:pPr>
        <w:pStyle w:val="Nadpis2"/>
        <w:spacing w:before="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64F56">
        <w:rPr>
          <w:rFonts w:ascii="Arial" w:hAnsi="Arial" w:cs="Arial"/>
          <w:color w:val="auto"/>
          <w:sz w:val="28"/>
          <w:szCs w:val="28"/>
        </w:rPr>
        <w:t>K A R L O V Y   V A R Y   2 0 2</w:t>
      </w:r>
      <w:r w:rsidR="00B4787C" w:rsidRPr="00164F56">
        <w:rPr>
          <w:rFonts w:ascii="Arial" w:hAnsi="Arial" w:cs="Arial"/>
          <w:color w:val="auto"/>
          <w:sz w:val="28"/>
          <w:szCs w:val="28"/>
        </w:rPr>
        <w:t xml:space="preserve"> </w:t>
      </w:r>
      <w:r w:rsidR="00EB4A3C">
        <w:rPr>
          <w:rFonts w:ascii="Arial" w:hAnsi="Arial" w:cs="Arial"/>
          <w:color w:val="auto"/>
          <w:sz w:val="28"/>
          <w:szCs w:val="28"/>
        </w:rPr>
        <w:t>3</w:t>
      </w:r>
    </w:p>
    <w:p w14:paraId="0EFB3481" w14:textId="77777777" w:rsidR="00250B77" w:rsidRPr="00164F56" w:rsidRDefault="00250B77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619F46E" w14:textId="10D2CF36" w:rsidR="00250B77" w:rsidRDefault="00250B77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02640A4F" w14:textId="4587939F" w:rsidR="00164F56" w:rsidRDefault="00164F56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7D370D67" w14:textId="77777777" w:rsidR="005163D3" w:rsidRDefault="005163D3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1973F6E1" w14:textId="4C4DF4A1" w:rsidR="00164F56" w:rsidRDefault="00164F56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5AEB51B" w14:textId="04CF43D8" w:rsidR="009E4904" w:rsidRDefault="009E4904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539ABD80" w14:textId="77777777" w:rsidR="009E4904" w:rsidRDefault="009E4904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2FE598A0" w14:textId="77777777" w:rsidR="00164F56" w:rsidRPr="00164F56" w:rsidRDefault="00164F56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14:paraId="634A5A3F" w14:textId="77F5BA11" w:rsidR="00164F56" w:rsidRPr="00164F56" w:rsidRDefault="00164F56" w:rsidP="00E25E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4F56">
        <w:rPr>
          <w:rFonts w:ascii="Arial" w:hAnsi="Arial" w:cs="Arial"/>
          <w:b/>
          <w:bCs/>
          <w:sz w:val="20"/>
          <w:szCs w:val="20"/>
        </w:rPr>
        <w:t>Projekt (veřejná zakázka) bud</w:t>
      </w:r>
      <w:r w:rsidR="00BF6B60">
        <w:rPr>
          <w:rFonts w:ascii="Arial" w:hAnsi="Arial" w:cs="Arial"/>
          <w:b/>
          <w:bCs/>
          <w:sz w:val="20"/>
          <w:szCs w:val="20"/>
        </w:rPr>
        <w:t>e</w:t>
      </w:r>
      <w:r w:rsidRPr="00164F56">
        <w:rPr>
          <w:rFonts w:ascii="Arial" w:hAnsi="Arial" w:cs="Arial"/>
          <w:b/>
          <w:bCs/>
          <w:sz w:val="20"/>
          <w:szCs w:val="20"/>
        </w:rPr>
        <w:t xml:space="preserve"> spolufinancován z prostředků Evropské unie </w:t>
      </w:r>
      <w:bookmarkStart w:id="0" w:name="_Hlk100555463"/>
      <w:r w:rsidRPr="00164F56">
        <w:rPr>
          <w:rFonts w:ascii="Arial" w:hAnsi="Arial" w:cs="Arial"/>
          <w:b/>
          <w:bCs/>
          <w:sz w:val="20"/>
          <w:szCs w:val="20"/>
        </w:rPr>
        <w:t>v rámci Integrovaného regionálního operačního programu (Výzva IROP č. 67 - INFRASTRUKTURA PRO VZDĚLÁVÁNÍ - INTEGROVANÉ PROJEKTY IPRÚ) prostřednictvím Integrovaného plánu rozvoje území Karlovy Vary (Výzva IPRÚ č. 57 pro opatření B2.1 INFRASTRUKTURA ZŠ V.)</w:t>
      </w:r>
      <w:bookmarkEnd w:id="0"/>
    </w:p>
    <w:p w14:paraId="36751E72" w14:textId="19EFD564" w:rsidR="00164F56" w:rsidRDefault="00164F56" w:rsidP="00E25E8B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0DA1899" w14:textId="77777777" w:rsidR="005163D3" w:rsidRPr="00164F56" w:rsidRDefault="005163D3" w:rsidP="00E25E8B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61DC30C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Název projektu: Karlovy Vary, ZŠ Konečná - učebna chemie, laboratoř a kabinet včetně vybavení - 4 NP</w:t>
      </w:r>
    </w:p>
    <w:p w14:paraId="7ED06FB5" w14:textId="77777777" w:rsidR="00164F56" w:rsidRPr="00164F56" w:rsidRDefault="00164F56" w:rsidP="00E25E8B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Registrační číslo projektu: CZ.06.2.67/0.0/0.0/16_067/0017514</w:t>
      </w:r>
    </w:p>
    <w:p w14:paraId="0939A734" w14:textId="69EE730E" w:rsidR="00250B77" w:rsidRPr="00164F56" w:rsidRDefault="00164F56" w:rsidP="005163D3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> </w:t>
      </w:r>
      <w:r w:rsidR="00250B77" w:rsidRPr="00164F56">
        <w:rPr>
          <w:rFonts w:ascii="Arial" w:hAnsi="Arial" w:cs="Arial"/>
          <w:sz w:val="20"/>
          <w:szCs w:val="20"/>
        </w:rPr>
        <w:t>Dnešního dne, měsíce a roku, tyto smluvní strany:</w:t>
      </w:r>
    </w:p>
    <w:p w14:paraId="03D01E95" w14:textId="76D32179" w:rsidR="00250B77" w:rsidRDefault="00250B77" w:rsidP="00E25E8B">
      <w:pPr>
        <w:rPr>
          <w:rFonts w:ascii="Arial" w:hAnsi="Arial" w:cs="Arial"/>
          <w:sz w:val="20"/>
          <w:szCs w:val="20"/>
        </w:rPr>
      </w:pPr>
    </w:p>
    <w:p w14:paraId="1CB81259" w14:textId="77777777" w:rsidR="00924BB4" w:rsidRPr="00164F56" w:rsidRDefault="00924BB4" w:rsidP="00E25E8B">
      <w:pPr>
        <w:rPr>
          <w:rFonts w:ascii="Arial" w:hAnsi="Arial" w:cs="Arial"/>
          <w:sz w:val="20"/>
          <w:szCs w:val="20"/>
        </w:rPr>
      </w:pPr>
    </w:p>
    <w:p w14:paraId="6231DF71" w14:textId="77777777" w:rsidR="00CC3AB7" w:rsidRPr="00164F56" w:rsidRDefault="00CC3AB7" w:rsidP="00E25E8B">
      <w:pPr>
        <w:pStyle w:val="Nadpis1"/>
        <w:jc w:val="left"/>
        <w:rPr>
          <w:rFonts w:ascii="Arial" w:hAnsi="Arial" w:cs="Arial"/>
          <w:b w:val="0"/>
          <w:i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</w:t>
      </w:r>
    </w:p>
    <w:p w14:paraId="2E55DD6D" w14:textId="2948BBD5" w:rsidR="00CC3AB7" w:rsidRPr="00164F56" w:rsidRDefault="00250B7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sídlo</w:t>
      </w:r>
      <w:r w:rsidR="00CC3AB7" w:rsidRPr="00164F56">
        <w:rPr>
          <w:rFonts w:ascii="Arial" w:hAnsi="Arial" w:cs="Arial"/>
          <w:sz w:val="20"/>
          <w:szCs w:val="20"/>
        </w:rPr>
        <w:t xml:space="preserve">: Moskevská 2035/21, </w:t>
      </w:r>
      <w:r w:rsidR="00465C42" w:rsidRPr="00164F56">
        <w:rPr>
          <w:rFonts w:ascii="Arial" w:hAnsi="Arial" w:cs="Arial"/>
          <w:sz w:val="20"/>
          <w:szCs w:val="20"/>
        </w:rPr>
        <w:t>36</w:t>
      </w:r>
      <w:r w:rsidR="00465C42">
        <w:rPr>
          <w:rFonts w:ascii="Arial" w:hAnsi="Arial" w:cs="Arial"/>
          <w:sz w:val="20"/>
          <w:szCs w:val="20"/>
        </w:rPr>
        <w:t>0</w:t>
      </w:r>
      <w:r w:rsidR="00465C42" w:rsidRPr="00164F56">
        <w:rPr>
          <w:rFonts w:ascii="Arial" w:hAnsi="Arial" w:cs="Arial"/>
          <w:sz w:val="20"/>
          <w:szCs w:val="20"/>
        </w:rPr>
        <w:t xml:space="preserve"> </w:t>
      </w:r>
      <w:r w:rsidR="00465C42">
        <w:rPr>
          <w:rFonts w:ascii="Arial" w:hAnsi="Arial" w:cs="Arial"/>
          <w:sz w:val="20"/>
          <w:szCs w:val="20"/>
        </w:rPr>
        <w:t>01</w:t>
      </w:r>
      <w:r w:rsidR="00CC3AB7" w:rsidRPr="00164F56">
        <w:rPr>
          <w:rFonts w:ascii="Arial" w:hAnsi="Arial" w:cs="Arial"/>
          <w:sz w:val="20"/>
          <w:szCs w:val="20"/>
        </w:rPr>
        <w:t xml:space="preserve">Karlovy Vary </w:t>
      </w:r>
    </w:p>
    <w:p w14:paraId="2F1C5D3D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>: 002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54</w:t>
      </w:r>
      <w:r w:rsidR="00250B77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>657</w:t>
      </w:r>
    </w:p>
    <w:p w14:paraId="6E31C14D" w14:textId="77777777" w:rsidR="00CC3AB7" w:rsidRPr="00164F56" w:rsidRDefault="00CC3AB7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DIČ: CZ 00254657</w:t>
      </w:r>
    </w:p>
    <w:p w14:paraId="05D1A681" w14:textId="7147F276" w:rsidR="00CC3AB7" w:rsidRPr="00164F56" w:rsidRDefault="00CC3AB7" w:rsidP="00FE7DC3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proofErr w:type="gramStart"/>
      <w:r w:rsidRPr="00164F56">
        <w:rPr>
          <w:rFonts w:ascii="Arial" w:hAnsi="Arial" w:cs="Arial"/>
          <w:sz w:val="20"/>
          <w:szCs w:val="20"/>
        </w:rPr>
        <w:t>č.ú</w:t>
      </w:r>
      <w:proofErr w:type="spellEnd"/>
      <w:r w:rsidRPr="00164F56">
        <w:rPr>
          <w:rFonts w:ascii="Arial" w:hAnsi="Arial" w:cs="Arial"/>
          <w:sz w:val="20"/>
          <w:szCs w:val="20"/>
        </w:rPr>
        <w:t>.:.</w:t>
      </w:r>
      <w:proofErr w:type="gramEnd"/>
    </w:p>
    <w:p w14:paraId="56ED5C55" w14:textId="665A9D96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zastoupené ve věcech smluvních: </w:t>
      </w:r>
      <w:r w:rsidRPr="00164F56">
        <w:rPr>
          <w:rFonts w:ascii="Arial" w:hAnsi="Arial" w:cs="Arial"/>
          <w:sz w:val="20"/>
          <w:szCs w:val="20"/>
        </w:rPr>
        <w:tab/>
      </w:r>
      <w:r w:rsidR="00CA73DC" w:rsidRPr="00164F56">
        <w:rPr>
          <w:rFonts w:ascii="Arial" w:hAnsi="Arial" w:cs="Arial"/>
          <w:sz w:val="20"/>
          <w:szCs w:val="20"/>
        </w:rPr>
        <w:t xml:space="preserve">Ing. Andreou Pfeffer </w:t>
      </w:r>
      <w:proofErr w:type="spellStart"/>
      <w:r w:rsidR="00CA73DC" w:rsidRPr="00164F56">
        <w:rPr>
          <w:rFonts w:ascii="Arial" w:hAnsi="Arial" w:cs="Arial"/>
          <w:sz w:val="20"/>
          <w:szCs w:val="20"/>
        </w:rPr>
        <w:t>Ferklovou</w:t>
      </w:r>
      <w:proofErr w:type="spellEnd"/>
      <w:r w:rsidR="00CA73DC" w:rsidRPr="00164F56">
        <w:rPr>
          <w:rFonts w:ascii="Arial" w:hAnsi="Arial" w:cs="Arial"/>
          <w:sz w:val="20"/>
          <w:szCs w:val="20"/>
        </w:rPr>
        <w:t>, MBA</w:t>
      </w:r>
      <w:r w:rsidR="00465C42">
        <w:rPr>
          <w:rFonts w:ascii="Arial" w:hAnsi="Arial" w:cs="Arial"/>
          <w:sz w:val="20"/>
          <w:szCs w:val="20"/>
        </w:rPr>
        <w:t>.</w:t>
      </w:r>
      <w:r w:rsidR="00CA73DC" w:rsidRPr="00164F56">
        <w:rPr>
          <w:rFonts w:ascii="Arial" w:hAnsi="Arial" w:cs="Arial"/>
          <w:sz w:val="20"/>
          <w:szCs w:val="20"/>
        </w:rPr>
        <w:t>, primátorkou města</w:t>
      </w:r>
    </w:p>
    <w:p w14:paraId="6AFC0EEE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zastoupené ve věcech technických:</w:t>
      </w:r>
      <w:r w:rsidRPr="00164F56">
        <w:rPr>
          <w:rFonts w:ascii="Arial" w:hAnsi="Arial" w:cs="Arial"/>
          <w:sz w:val="20"/>
          <w:szCs w:val="20"/>
        </w:rPr>
        <w:tab/>
        <w:t>Ing. Danielem Riedlem, vedoucím odboru rozvoje a investic</w:t>
      </w:r>
    </w:p>
    <w:p w14:paraId="62D5A96F" w14:textId="4025E6FB" w:rsidR="00CC3AB7" w:rsidRPr="00164F56" w:rsidRDefault="00F657C1" w:rsidP="00E25E8B">
      <w:pPr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Pr="00164F56">
        <w:rPr>
          <w:rFonts w:ascii="Arial" w:hAnsi="Arial" w:cs="Arial"/>
          <w:sz w:val="20"/>
          <w:szCs w:val="20"/>
        </w:rPr>
        <w:tab/>
      </w:r>
      <w:r w:rsidR="00465C42" w:rsidRPr="00465C42">
        <w:rPr>
          <w:rFonts w:ascii="Arial" w:hAnsi="Arial" w:cs="Arial"/>
          <w:sz w:val="20"/>
          <w:szCs w:val="20"/>
        </w:rPr>
        <w:t>Ing. Jitkou Sakařovou</w:t>
      </w:r>
      <w:r w:rsidR="00CC3AB7" w:rsidRPr="00164F56">
        <w:rPr>
          <w:rFonts w:ascii="Arial" w:hAnsi="Arial" w:cs="Arial"/>
          <w:sz w:val="20"/>
          <w:szCs w:val="20"/>
        </w:rPr>
        <w:t>, technikem odboru rozvoje a investic</w:t>
      </w:r>
    </w:p>
    <w:p w14:paraId="39D1F399" w14:textId="77777777" w:rsidR="00CC3AB7" w:rsidRPr="00164F56" w:rsidRDefault="00CC3AB7" w:rsidP="00E25E8B">
      <w:pPr>
        <w:jc w:val="both"/>
        <w:rPr>
          <w:rFonts w:ascii="Arial" w:hAnsi="Arial" w:cs="Arial"/>
          <w:sz w:val="20"/>
          <w:szCs w:val="20"/>
        </w:rPr>
      </w:pPr>
    </w:p>
    <w:p w14:paraId="467AFA1E" w14:textId="77777777" w:rsidR="00CC3AB7" w:rsidRPr="00A02DAA" w:rsidRDefault="00CC3AB7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na straně jedné jako kupující (dále jen „kupující“)</w:t>
      </w:r>
    </w:p>
    <w:p w14:paraId="76DA19F3" w14:textId="77777777" w:rsidR="00F8683D" w:rsidRPr="00221254" w:rsidRDefault="00F8683D" w:rsidP="00E25E8B">
      <w:pPr>
        <w:tabs>
          <w:tab w:val="left" w:pos="540"/>
        </w:tabs>
        <w:ind w:right="284"/>
        <w:rPr>
          <w:rFonts w:ascii="Arial" w:hAnsi="Arial" w:cs="Arial"/>
          <w:bCs/>
          <w:sz w:val="20"/>
          <w:szCs w:val="20"/>
        </w:rPr>
      </w:pPr>
    </w:p>
    <w:p w14:paraId="2822834E" w14:textId="77777777" w:rsidR="00CC3AB7" w:rsidRPr="00221254" w:rsidRDefault="00F8683D" w:rsidP="00E25E8B">
      <w:pPr>
        <w:tabs>
          <w:tab w:val="left" w:pos="540"/>
        </w:tabs>
        <w:ind w:right="284"/>
        <w:rPr>
          <w:rFonts w:ascii="Arial" w:hAnsi="Arial" w:cs="Arial"/>
          <w:bCs/>
          <w:sz w:val="20"/>
          <w:szCs w:val="20"/>
        </w:rPr>
      </w:pPr>
      <w:r w:rsidRPr="00221254">
        <w:rPr>
          <w:rFonts w:ascii="Arial" w:hAnsi="Arial" w:cs="Arial"/>
          <w:bCs/>
          <w:sz w:val="20"/>
          <w:szCs w:val="20"/>
        </w:rPr>
        <w:t>a</w:t>
      </w:r>
    </w:p>
    <w:p w14:paraId="4F13FCE9" w14:textId="77777777" w:rsidR="00CC3AB7" w:rsidRPr="00221254" w:rsidRDefault="00CC3AB7" w:rsidP="00E25E8B">
      <w:pPr>
        <w:tabs>
          <w:tab w:val="left" w:pos="540"/>
        </w:tabs>
        <w:ind w:right="284"/>
        <w:rPr>
          <w:rFonts w:ascii="Arial" w:hAnsi="Arial" w:cs="Arial"/>
          <w:bCs/>
          <w:sz w:val="20"/>
          <w:szCs w:val="20"/>
        </w:rPr>
      </w:pPr>
    </w:p>
    <w:p w14:paraId="4A7B6566" w14:textId="1425847E" w:rsidR="00EB4A3C" w:rsidRPr="00EB4A3C" w:rsidRDefault="00EB4A3C" w:rsidP="00EB4A3C">
      <w:pPr>
        <w:pStyle w:val="Nadpis1"/>
        <w:jc w:val="left"/>
        <w:rPr>
          <w:rFonts w:ascii="Arial" w:hAnsi="Arial" w:cs="Arial"/>
          <w:sz w:val="20"/>
          <w:szCs w:val="20"/>
        </w:rPr>
      </w:pPr>
      <w:proofErr w:type="spellStart"/>
      <w:r w:rsidRPr="00EB4A3C">
        <w:rPr>
          <w:rFonts w:ascii="Arial" w:hAnsi="Arial" w:cs="Arial"/>
          <w:sz w:val="20"/>
          <w:szCs w:val="20"/>
        </w:rPr>
        <w:t>Cintl</w:t>
      </w:r>
      <w:proofErr w:type="spellEnd"/>
      <w:r w:rsidRPr="00EB4A3C">
        <w:rPr>
          <w:rFonts w:ascii="Arial" w:hAnsi="Arial" w:cs="Arial"/>
          <w:sz w:val="20"/>
          <w:szCs w:val="20"/>
        </w:rPr>
        <w:t>, s.r.o.</w:t>
      </w:r>
    </w:p>
    <w:p w14:paraId="6D939F1F" w14:textId="7E02D44C" w:rsidR="006C71F4" w:rsidRPr="00164F56" w:rsidRDefault="0026472F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sídl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: </w:t>
      </w:r>
      <w:r w:rsidR="00EB4A3C" w:rsidRPr="000F1185">
        <w:rPr>
          <w:rFonts w:ascii="Arial" w:hAnsi="Arial" w:cs="Arial"/>
          <w:sz w:val="20"/>
          <w:szCs w:val="20"/>
        </w:rPr>
        <w:t xml:space="preserve">Malá </w:t>
      </w:r>
      <w:proofErr w:type="spellStart"/>
      <w:r w:rsidR="00EB4A3C" w:rsidRPr="000F1185">
        <w:rPr>
          <w:rFonts w:ascii="Arial" w:hAnsi="Arial" w:cs="Arial"/>
          <w:sz w:val="20"/>
          <w:szCs w:val="20"/>
        </w:rPr>
        <w:t>Hleďsebe</w:t>
      </w:r>
      <w:proofErr w:type="spellEnd"/>
      <w:r w:rsidR="00EB4A3C" w:rsidRPr="000F1185">
        <w:rPr>
          <w:rFonts w:ascii="Arial" w:hAnsi="Arial" w:cs="Arial"/>
          <w:sz w:val="20"/>
          <w:szCs w:val="20"/>
        </w:rPr>
        <w:t xml:space="preserve"> 31, 354 71 Velká </w:t>
      </w:r>
      <w:proofErr w:type="spellStart"/>
      <w:r w:rsidR="00EB4A3C" w:rsidRPr="000F1185">
        <w:rPr>
          <w:rFonts w:ascii="Arial" w:hAnsi="Arial" w:cs="Arial"/>
          <w:sz w:val="20"/>
          <w:szCs w:val="20"/>
        </w:rPr>
        <w:t>Hleďsebe</w:t>
      </w:r>
      <w:proofErr w:type="spellEnd"/>
    </w:p>
    <w:p w14:paraId="534C6757" w14:textId="17254B54" w:rsidR="006C71F4" w:rsidRPr="00D31DEB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250B77" w:rsidRPr="00164F56">
        <w:rPr>
          <w:rFonts w:ascii="Arial" w:hAnsi="Arial" w:cs="Arial"/>
          <w:sz w:val="20"/>
          <w:szCs w:val="20"/>
        </w:rPr>
        <w:t xml:space="preserve">Krajským soudem </w:t>
      </w:r>
      <w:r w:rsidR="00EB4A3C" w:rsidRPr="00EB4A3C">
        <w:rPr>
          <w:rFonts w:ascii="Arial" w:hAnsi="Arial" w:cs="Arial"/>
          <w:sz w:val="20"/>
          <w:szCs w:val="20"/>
        </w:rPr>
        <w:t xml:space="preserve">v Plzni pod spisovou značkou C24496 </w:t>
      </w:r>
    </w:p>
    <w:p w14:paraId="352550D8" w14:textId="55DA65BF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IČ</w:t>
      </w:r>
      <w:r w:rsidR="00250B77" w:rsidRPr="00164F56">
        <w:rPr>
          <w:rFonts w:ascii="Arial" w:hAnsi="Arial" w:cs="Arial"/>
          <w:sz w:val="20"/>
          <w:szCs w:val="20"/>
        </w:rPr>
        <w:t>O</w:t>
      </w:r>
      <w:r w:rsidRPr="00164F56">
        <w:rPr>
          <w:rFonts w:ascii="Arial" w:hAnsi="Arial" w:cs="Arial"/>
          <w:sz w:val="20"/>
          <w:szCs w:val="20"/>
        </w:rPr>
        <w:t xml:space="preserve">: </w:t>
      </w:r>
      <w:r w:rsidR="00EB4A3C" w:rsidRPr="00EB4A3C">
        <w:rPr>
          <w:rFonts w:ascii="Arial" w:hAnsi="Arial" w:cs="Arial"/>
          <w:sz w:val="20"/>
          <w:szCs w:val="20"/>
        </w:rPr>
        <w:t>29096715</w:t>
      </w:r>
    </w:p>
    <w:p w14:paraId="739B38F2" w14:textId="421D5AED" w:rsidR="006C71F4" w:rsidRPr="00164F56" w:rsidRDefault="006C71F4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DIČ: </w:t>
      </w:r>
      <w:r w:rsidR="00EB4A3C">
        <w:rPr>
          <w:rFonts w:ascii="Arial" w:hAnsi="Arial" w:cs="Arial"/>
          <w:sz w:val="20"/>
          <w:szCs w:val="20"/>
        </w:rPr>
        <w:t>CZ</w:t>
      </w:r>
      <w:r w:rsidR="00EB4A3C" w:rsidRPr="00EB4A3C">
        <w:rPr>
          <w:rFonts w:ascii="Arial" w:hAnsi="Arial" w:cs="Arial"/>
          <w:sz w:val="20"/>
          <w:szCs w:val="20"/>
        </w:rPr>
        <w:t>29096715</w:t>
      </w:r>
    </w:p>
    <w:p w14:paraId="24E48AE3" w14:textId="7A5B1FC8" w:rsidR="006C71F4" w:rsidRPr="00164F56" w:rsidRDefault="000E5856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b</w:t>
      </w:r>
      <w:r w:rsidR="0026472F" w:rsidRPr="00164F56">
        <w:rPr>
          <w:rFonts w:ascii="Arial" w:hAnsi="Arial" w:cs="Arial"/>
          <w:sz w:val="20"/>
          <w:szCs w:val="20"/>
        </w:rPr>
        <w:t>ank</w:t>
      </w:r>
      <w:r w:rsidR="00FE7DC3">
        <w:rPr>
          <w:rFonts w:ascii="Arial" w:hAnsi="Arial" w:cs="Arial"/>
          <w:sz w:val="20"/>
          <w:szCs w:val="20"/>
        </w:rPr>
        <w:t>ovní</w:t>
      </w:r>
      <w:r w:rsidR="0026472F" w:rsidRPr="00164F56">
        <w:rPr>
          <w:rFonts w:ascii="Arial" w:hAnsi="Arial" w:cs="Arial"/>
          <w:sz w:val="20"/>
          <w:szCs w:val="20"/>
        </w:rPr>
        <w:t xml:space="preserve"> spojení:  </w:t>
      </w:r>
      <w:proofErr w:type="spellStart"/>
      <w:proofErr w:type="gramStart"/>
      <w:r w:rsidR="00F8683D" w:rsidRPr="00164F56">
        <w:rPr>
          <w:rFonts w:ascii="Arial" w:hAnsi="Arial" w:cs="Arial"/>
          <w:sz w:val="20"/>
          <w:szCs w:val="20"/>
        </w:rPr>
        <w:t>č.ú</w:t>
      </w:r>
      <w:proofErr w:type="spellEnd"/>
      <w:r w:rsidR="00F8683D" w:rsidRPr="00164F56">
        <w:rPr>
          <w:rFonts w:ascii="Arial" w:hAnsi="Arial" w:cs="Arial"/>
          <w:sz w:val="20"/>
          <w:szCs w:val="20"/>
        </w:rPr>
        <w:t>.:</w:t>
      </w:r>
      <w:proofErr w:type="gramEnd"/>
      <w:r w:rsidR="00F8683D" w:rsidRPr="00164F56">
        <w:rPr>
          <w:rFonts w:ascii="Arial" w:hAnsi="Arial" w:cs="Arial"/>
          <w:sz w:val="20"/>
          <w:szCs w:val="20"/>
        </w:rPr>
        <w:t xml:space="preserve"> </w:t>
      </w:r>
    </w:p>
    <w:p w14:paraId="6EB0DA63" w14:textId="688EE9B1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smluvních: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EB4A3C">
        <w:rPr>
          <w:rFonts w:ascii="Arial" w:hAnsi="Arial" w:cs="Arial"/>
          <w:sz w:val="20"/>
          <w:szCs w:val="20"/>
        </w:rPr>
        <w:t xml:space="preserve">Tomášem </w:t>
      </w:r>
      <w:proofErr w:type="spellStart"/>
      <w:r w:rsidR="00EB4A3C">
        <w:rPr>
          <w:rFonts w:ascii="Arial" w:hAnsi="Arial" w:cs="Arial"/>
          <w:sz w:val="20"/>
          <w:szCs w:val="20"/>
        </w:rPr>
        <w:t>Cintlem</w:t>
      </w:r>
      <w:proofErr w:type="spellEnd"/>
      <w:r w:rsidR="00EB4A3C">
        <w:rPr>
          <w:rFonts w:ascii="Arial" w:hAnsi="Arial" w:cs="Arial"/>
          <w:sz w:val="20"/>
          <w:szCs w:val="20"/>
        </w:rPr>
        <w:t>, jednatelem</w:t>
      </w:r>
    </w:p>
    <w:p w14:paraId="11B70373" w14:textId="34436E22" w:rsidR="00CC3AB7" w:rsidRPr="00164F56" w:rsidRDefault="0008338B" w:rsidP="00D31DEB">
      <w:pPr>
        <w:ind w:right="284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z</w:t>
      </w:r>
      <w:r w:rsidR="00CC3AB7" w:rsidRPr="00164F56">
        <w:rPr>
          <w:rFonts w:ascii="Arial" w:hAnsi="Arial" w:cs="Arial"/>
          <w:sz w:val="20"/>
          <w:szCs w:val="20"/>
        </w:rPr>
        <w:t>astoupený ve věcech technických:</w:t>
      </w:r>
      <w:r w:rsidR="000E5856" w:rsidRPr="00164F56">
        <w:rPr>
          <w:rFonts w:ascii="Arial" w:hAnsi="Arial" w:cs="Arial"/>
          <w:sz w:val="20"/>
          <w:szCs w:val="20"/>
        </w:rPr>
        <w:tab/>
      </w:r>
      <w:r w:rsidR="00EB4A3C">
        <w:rPr>
          <w:rFonts w:ascii="Arial" w:hAnsi="Arial" w:cs="Arial"/>
          <w:sz w:val="20"/>
          <w:szCs w:val="20"/>
        </w:rPr>
        <w:t xml:space="preserve">Tomášem </w:t>
      </w:r>
      <w:proofErr w:type="spellStart"/>
      <w:r w:rsidR="00EB4A3C">
        <w:rPr>
          <w:rFonts w:ascii="Arial" w:hAnsi="Arial" w:cs="Arial"/>
          <w:sz w:val="20"/>
          <w:szCs w:val="20"/>
        </w:rPr>
        <w:t>Cintlem</w:t>
      </w:r>
      <w:proofErr w:type="spellEnd"/>
    </w:p>
    <w:p w14:paraId="350C1371" w14:textId="77777777" w:rsidR="00CC3AB7" w:rsidRPr="00164F56" w:rsidRDefault="00CC3AB7" w:rsidP="00E25E8B">
      <w:pPr>
        <w:tabs>
          <w:tab w:val="left" w:pos="567"/>
          <w:tab w:val="left" w:pos="1418"/>
        </w:tabs>
        <w:ind w:right="284"/>
        <w:rPr>
          <w:rFonts w:ascii="Arial" w:hAnsi="Arial" w:cs="Arial"/>
          <w:sz w:val="20"/>
          <w:szCs w:val="20"/>
        </w:rPr>
      </w:pPr>
    </w:p>
    <w:p w14:paraId="2B52A686" w14:textId="77777777" w:rsidR="00F8683D" w:rsidRPr="00A02DAA" w:rsidRDefault="00306B31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 xml:space="preserve">na straně </w:t>
      </w:r>
      <w:r w:rsidR="00D57A21" w:rsidRPr="00A02DAA">
        <w:rPr>
          <w:rFonts w:ascii="Arial" w:hAnsi="Arial" w:cs="Arial"/>
          <w:sz w:val="20"/>
          <w:szCs w:val="20"/>
        </w:rPr>
        <w:t>druhé</w:t>
      </w:r>
      <w:r w:rsidRPr="00A02DAA">
        <w:rPr>
          <w:rFonts w:ascii="Arial" w:hAnsi="Arial" w:cs="Arial"/>
          <w:sz w:val="20"/>
          <w:szCs w:val="20"/>
        </w:rPr>
        <w:t xml:space="preserve"> jako </w:t>
      </w:r>
      <w:r w:rsidR="000E5856" w:rsidRPr="00A02DAA">
        <w:rPr>
          <w:rFonts w:ascii="Arial" w:hAnsi="Arial" w:cs="Arial"/>
          <w:sz w:val="20"/>
          <w:szCs w:val="20"/>
        </w:rPr>
        <w:t xml:space="preserve">prodávající </w:t>
      </w:r>
      <w:r w:rsidRPr="00A02DAA">
        <w:rPr>
          <w:rFonts w:ascii="Arial" w:hAnsi="Arial" w:cs="Arial"/>
          <w:sz w:val="20"/>
          <w:szCs w:val="20"/>
        </w:rPr>
        <w:t>(dále jen „prodávající“)</w:t>
      </w:r>
    </w:p>
    <w:p w14:paraId="1CCB3FAB" w14:textId="77777777" w:rsidR="000E5856" w:rsidRPr="00164F56" w:rsidRDefault="000E5856" w:rsidP="00E25E8B">
      <w:pPr>
        <w:jc w:val="both"/>
        <w:rPr>
          <w:rFonts w:ascii="Arial" w:hAnsi="Arial" w:cs="Arial"/>
          <w:sz w:val="20"/>
          <w:szCs w:val="20"/>
        </w:rPr>
      </w:pPr>
    </w:p>
    <w:p w14:paraId="3C56468F" w14:textId="644F855C" w:rsidR="00250B77" w:rsidRPr="00A02DAA" w:rsidRDefault="00465C42" w:rsidP="00E25E8B">
      <w:pPr>
        <w:jc w:val="both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</w:t>
      </w:r>
      <w:r w:rsidR="00306B31" w:rsidRPr="00A02DAA">
        <w:rPr>
          <w:rFonts w:ascii="Arial" w:hAnsi="Arial" w:cs="Arial"/>
          <w:sz w:val="20"/>
          <w:szCs w:val="20"/>
        </w:rPr>
        <w:t>společně též i jako „smluvní strany“</w:t>
      </w:r>
      <w:r w:rsidRPr="00A02DAA">
        <w:rPr>
          <w:rFonts w:ascii="Arial" w:hAnsi="Arial" w:cs="Arial"/>
          <w:sz w:val="20"/>
          <w:szCs w:val="20"/>
        </w:rPr>
        <w:t>)</w:t>
      </w:r>
    </w:p>
    <w:p w14:paraId="54DDA1B5" w14:textId="21B65C00" w:rsidR="00250B77" w:rsidRDefault="00250B77" w:rsidP="00E25E8B">
      <w:pPr>
        <w:jc w:val="both"/>
        <w:rPr>
          <w:rFonts w:ascii="Arial" w:hAnsi="Arial" w:cs="Arial"/>
          <w:sz w:val="20"/>
          <w:szCs w:val="20"/>
        </w:rPr>
      </w:pPr>
    </w:p>
    <w:p w14:paraId="6BF439C6" w14:textId="71CC676D" w:rsidR="00465C42" w:rsidRPr="00465C42" w:rsidRDefault="00465C42" w:rsidP="00EB4A3C">
      <w:pPr>
        <w:jc w:val="both"/>
        <w:rPr>
          <w:rFonts w:ascii="Arial" w:hAnsi="Arial" w:cs="Arial"/>
          <w:sz w:val="20"/>
          <w:szCs w:val="20"/>
        </w:rPr>
      </w:pPr>
    </w:p>
    <w:p w14:paraId="55917AB7" w14:textId="77777777" w:rsidR="00E62592" w:rsidRPr="00164F56" w:rsidRDefault="00E62592" w:rsidP="00E25E8B">
      <w:pPr>
        <w:jc w:val="center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PREAMBULE</w:t>
      </w:r>
    </w:p>
    <w:p w14:paraId="491D8FC7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0E21A235" w14:textId="77777777" w:rsidR="00E62592" w:rsidRPr="00164F56" w:rsidRDefault="00E62592" w:rsidP="00E25E8B">
      <w:pPr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Vzhledem k tomu, že: </w:t>
      </w:r>
    </w:p>
    <w:p w14:paraId="3B5887B9" w14:textId="77777777" w:rsidR="00E62592" w:rsidRPr="00164F56" w:rsidRDefault="00E62592" w:rsidP="00E25E8B">
      <w:pPr>
        <w:jc w:val="both"/>
        <w:rPr>
          <w:rFonts w:ascii="Arial" w:hAnsi="Arial" w:cs="Arial"/>
          <w:sz w:val="20"/>
          <w:szCs w:val="20"/>
        </w:rPr>
      </w:pPr>
    </w:p>
    <w:p w14:paraId="4E5B8E16" w14:textId="243C4169" w:rsidR="00E62592" w:rsidRPr="00164F56" w:rsidRDefault="00E62592" w:rsidP="00F577AA">
      <w:pPr>
        <w:pStyle w:val="Odstavecseseznamem"/>
        <w:numPr>
          <w:ilvl w:val="0"/>
          <w:numId w:val="6"/>
        </w:numPr>
        <w:tabs>
          <w:tab w:val="clear" w:pos="0"/>
        </w:tabs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Prodávající je držitelem živnostenského oprávnění </w:t>
      </w:r>
      <w:r w:rsidRPr="00164F56">
        <w:rPr>
          <w:rFonts w:ascii="Arial" w:hAnsi="Arial" w:cs="Arial"/>
          <w:color w:val="000000"/>
          <w:sz w:val="20"/>
          <w:szCs w:val="20"/>
        </w:rPr>
        <w:t>k</w:t>
      </w:r>
      <w:r w:rsidR="00BF02BF" w:rsidRPr="00164F56">
        <w:rPr>
          <w:rFonts w:ascii="Arial" w:hAnsi="Arial" w:cs="Arial"/>
          <w:color w:val="000000"/>
          <w:sz w:val="20"/>
          <w:szCs w:val="20"/>
        </w:rPr>
        <w:t> podnikání v oboru „</w:t>
      </w:r>
      <w:r w:rsidR="00221254" w:rsidRPr="00554397">
        <w:rPr>
          <w:rFonts w:ascii="Arial" w:hAnsi="Arial" w:cs="Arial"/>
          <w:sz w:val="20"/>
          <w:szCs w:val="20"/>
        </w:rPr>
        <w:t>Výroba, obchod a služby neuvedené v přílohách 1 až 3 živnostenského zákona</w:t>
      </w:r>
      <w:r w:rsidR="00BF02BF" w:rsidRPr="00164F56">
        <w:rPr>
          <w:rFonts w:ascii="Arial" w:hAnsi="Arial" w:cs="Arial"/>
          <w:color w:val="000000"/>
          <w:sz w:val="20"/>
          <w:szCs w:val="20"/>
        </w:rPr>
        <w:t>“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color w:val="000000"/>
          <w:sz w:val="20"/>
          <w:szCs w:val="20"/>
        </w:rPr>
        <w:t>(příloha č. 1 smlouvy) a má řádné vybavení, zkušenosti a schopnosti, aby řádně a včas dodal předmět koupě dle této smlouvy; a</w:t>
      </w:r>
    </w:p>
    <w:p w14:paraId="2966BF94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65D06595" w14:textId="40C9B35C" w:rsidR="00E62592" w:rsidRPr="00A02DAA" w:rsidRDefault="00630B76" w:rsidP="00F577AA">
      <w:pPr>
        <w:pStyle w:val="Odstavecseseznamem"/>
        <w:numPr>
          <w:ilvl w:val="0"/>
          <w:numId w:val="6"/>
        </w:numPr>
        <w:tabs>
          <w:tab w:val="clear" w:pos="0"/>
        </w:tabs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</w:t>
      </w:r>
      <w:r w:rsidR="00E62592" w:rsidRPr="00164F56">
        <w:rPr>
          <w:rFonts w:ascii="Arial" w:hAnsi="Arial" w:cs="Arial"/>
          <w:sz w:val="20"/>
          <w:szCs w:val="20"/>
        </w:rPr>
        <w:t xml:space="preserve">jící je </w:t>
      </w:r>
      <w:r w:rsidR="00E62592" w:rsidRPr="00A02DAA">
        <w:rPr>
          <w:rFonts w:ascii="Arial" w:hAnsi="Arial" w:cs="Arial"/>
          <w:sz w:val="20"/>
          <w:szCs w:val="20"/>
        </w:rPr>
        <w:t xml:space="preserve">vybraným </w:t>
      </w:r>
      <w:r w:rsidR="00A02DAA" w:rsidRPr="00A02DAA">
        <w:rPr>
          <w:rFonts w:ascii="Arial" w:hAnsi="Arial" w:cs="Arial"/>
          <w:sz w:val="20"/>
          <w:szCs w:val="20"/>
        </w:rPr>
        <w:t xml:space="preserve">dodavatelem v rámci zadávacího řízení na </w:t>
      </w:r>
      <w:r w:rsidR="00E62592" w:rsidRPr="00A02DAA">
        <w:rPr>
          <w:rFonts w:ascii="Arial" w:hAnsi="Arial" w:cs="Arial"/>
          <w:sz w:val="20"/>
          <w:szCs w:val="20"/>
        </w:rPr>
        <w:t>veřejn</w:t>
      </w:r>
      <w:r w:rsidR="00A02DAA" w:rsidRPr="00A02DAA">
        <w:rPr>
          <w:rFonts w:ascii="Arial" w:hAnsi="Arial" w:cs="Arial"/>
          <w:sz w:val="20"/>
          <w:szCs w:val="20"/>
        </w:rPr>
        <w:t>ou</w:t>
      </w:r>
      <w:r w:rsidR="00E62592" w:rsidRPr="00A02DAA">
        <w:rPr>
          <w:rFonts w:ascii="Arial" w:hAnsi="Arial" w:cs="Arial"/>
          <w:sz w:val="20"/>
          <w:szCs w:val="20"/>
        </w:rPr>
        <w:t xml:space="preserve"> zakázk</w:t>
      </w:r>
      <w:r w:rsidR="00A02DAA" w:rsidRPr="00A02DAA">
        <w:rPr>
          <w:rFonts w:ascii="Arial" w:hAnsi="Arial" w:cs="Arial"/>
          <w:sz w:val="20"/>
          <w:szCs w:val="20"/>
        </w:rPr>
        <w:t>u</w:t>
      </w:r>
      <w:r w:rsidR="00E62592" w:rsidRPr="00A02DAA">
        <w:rPr>
          <w:rFonts w:ascii="Arial" w:hAnsi="Arial" w:cs="Arial"/>
          <w:sz w:val="20"/>
          <w:szCs w:val="20"/>
        </w:rPr>
        <w:t xml:space="preserve"> </w:t>
      </w:r>
      <w:r w:rsidR="00A02DAA" w:rsidRPr="00A02DAA">
        <w:rPr>
          <w:rFonts w:ascii="Arial" w:hAnsi="Arial" w:cs="Arial"/>
          <w:sz w:val="20"/>
          <w:szCs w:val="20"/>
        </w:rPr>
        <w:t xml:space="preserve">s názvem </w:t>
      </w:r>
      <w:r w:rsidR="00A02DAA" w:rsidRPr="00A02DAA">
        <w:rPr>
          <w:rFonts w:ascii="Arial" w:hAnsi="Arial" w:cs="Arial"/>
          <w:b/>
          <w:bCs/>
          <w:sz w:val="20"/>
          <w:szCs w:val="20"/>
        </w:rPr>
        <w:t>„</w:t>
      </w:r>
      <w:bookmarkStart w:id="1" w:name="_Hlk100555673"/>
      <w:r w:rsidR="00A02DAA" w:rsidRPr="00A02DAA">
        <w:rPr>
          <w:rFonts w:ascii="Arial" w:hAnsi="Arial" w:cs="Arial"/>
          <w:b/>
          <w:sz w:val="20"/>
          <w:szCs w:val="20"/>
          <w:lang w:eastAsia="cs-CZ"/>
        </w:rPr>
        <w:t>Karlovy Vary, ZŠ Truhlářská a ZŠ Konečná - odborné učebny - projekty z MAP</w:t>
      </w:r>
      <w:bookmarkEnd w:id="1"/>
      <w:r w:rsidR="00A02DAA" w:rsidRPr="00A02DAA">
        <w:rPr>
          <w:rFonts w:ascii="Arial" w:hAnsi="Arial" w:cs="Arial"/>
          <w:b/>
          <w:bCs/>
          <w:sz w:val="20"/>
          <w:szCs w:val="20"/>
        </w:rPr>
        <w:t>“</w:t>
      </w:r>
      <w:r w:rsidR="00827257" w:rsidRPr="00A02DAA">
        <w:rPr>
          <w:rFonts w:ascii="Arial" w:hAnsi="Arial" w:cs="Arial"/>
          <w:sz w:val="20"/>
          <w:szCs w:val="20"/>
        </w:rPr>
        <w:t xml:space="preserve"> </w:t>
      </w:r>
      <w:r w:rsidR="00E62592" w:rsidRPr="00A02DAA">
        <w:rPr>
          <w:rFonts w:ascii="Arial" w:hAnsi="Arial" w:cs="Arial"/>
          <w:sz w:val="20"/>
          <w:szCs w:val="20"/>
        </w:rPr>
        <w:t xml:space="preserve">(dále </w:t>
      </w:r>
      <w:r w:rsidR="00A02DAA" w:rsidRPr="00A02DAA">
        <w:rPr>
          <w:rFonts w:ascii="Arial" w:hAnsi="Arial" w:cs="Arial"/>
          <w:sz w:val="20"/>
          <w:szCs w:val="20"/>
        </w:rPr>
        <w:t>též</w:t>
      </w:r>
      <w:r w:rsidR="00E62592" w:rsidRPr="00A02DAA">
        <w:rPr>
          <w:rFonts w:ascii="Arial" w:hAnsi="Arial" w:cs="Arial"/>
          <w:sz w:val="20"/>
          <w:szCs w:val="20"/>
        </w:rPr>
        <w:t xml:space="preserve"> </w:t>
      </w:r>
      <w:r w:rsidR="00237C98" w:rsidRPr="00A02DAA">
        <w:rPr>
          <w:rFonts w:ascii="Arial" w:hAnsi="Arial" w:cs="Arial"/>
          <w:sz w:val="20"/>
          <w:szCs w:val="20"/>
        </w:rPr>
        <w:t>„</w:t>
      </w:r>
      <w:r w:rsidR="00A02DAA" w:rsidRPr="00A02DAA">
        <w:rPr>
          <w:rFonts w:ascii="Arial" w:hAnsi="Arial" w:cs="Arial"/>
          <w:sz w:val="20"/>
          <w:szCs w:val="20"/>
        </w:rPr>
        <w:t>veřejná zakázka</w:t>
      </w:r>
      <w:r w:rsidR="00237C98" w:rsidRPr="00A02DAA">
        <w:rPr>
          <w:rFonts w:ascii="Arial" w:hAnsi="Arial" w:cs="Arial"/>
          <w:sz w:val="20"/>
          <w:szCs w:val="20"/>
        </w:rPr>
        <w:t>“</w:t>
      </w:r>
      <w:r w:rsidR="00E62592" w:rsidRPr="00A02DAA">
        <w:rPr>
          <w:rFonts w:ascii="Arial" w:hAnsi="Arial" w:cs="Arial"/>
          <w:sz w:val="20"/>
          <w:szCs w:val="20"/>
        </w:rPr>
        <w:t>)</w:t>
      </w:r>
      <w:r w:rsidR="00A02DAA" w:rsidRPr="00A02DAA">
        <w:rPr>
          <w:rFonts w:ascii="Arial" w:hAnsi="Arial" w:cs="Arial"/>
          <w:sz w:val="20"/>
          <w:szCs w:val="20"/>
        </w:rPr>
        <w:t xml:space="preserve"> pro část </w:t>
      </w:r>
      <w:r w:rsidR="00BF6B60">
        <w:rPr>
          <w:rFonts w:ascii="Arial" w:hAnsi="Arial" w:cs="Arial"/>
          <w:sz w:val="20"/>
          <w:szCs w:val="20"/>
        </w:rPr>
        <w:t>4</w:t>
      </w:r>
      <w:r w:rsidR="00A02DAA" w:rsidRPr="00A02DAA">
        <w:rPr>
          <w:rFonts w:ascii="Arial" w:hAnsi="Arial" w:cs="Arial"/>
          <w:sz w:val="20"/>
          <w:szCs w:val="20"/>
        </w:rPr>
        <w:t xml:space="preserve"> veřejné zakázky zahrnující </w:t>
      </w:r>
      <w:r w:rsidR="00DC76E0">
        <w:rPr>
          <w:rFonts w:ascii="Arial" w:hAnsi="Arial" w:cs="Arial"/>
          <w:sz w:val="20"/>
          <w:szCs w:val="20"/>
        </w:rPr>
        <w:t xml:space="preserve">dodávky </w:t>
      </w:r>
      <w:r w:rsidR="00BF6B60">
        <w:rPr>
          <w:rFonts w:ascii="Arial" w:hAnsi="Arial" w:cs="Arial"/>
          <w:sz w:val="20"/>
          <w:szCs w:val="20"/>
        </w:rPr>
        <w:t>školících pomůcek</w:t>
      </w:r>
      <w:r w:rsidR="00A02DAA" w:rsidRPr="00A02DAA">
        <w:rPr>
          <w:rFonts w:ascii="Arial" w:hAnsi="Arial" w:cs="Arial"/>
          <w:b/>
          <w:bCs/>
          <w:sz w:val="20"/>
          <w:szCs w:val="20"/>
        </w:rPr>
        <w:t xml:space="preserve"> - „ZŠ Konečná - učebna chemie, laboratoř a kabinet“</w:t>
      </w:r>
      <w:r w:rsidR="00A02DAA" w:rsidRPr="00A02DAA">
        <w:rPr>
          <w:rFonts w:ascii="Arial" w:hAnsi="Arial" w:cs="Arial"/>
          <w:sz w:val="20"/>
          <w:szCs w:val="20"/>
        </w:rPr>
        <w:t xml:space="preserve"> zahájené </w:t>
      </w:r>
      <w:r w:rsidR="00D31DEB">
        <w:rPr>
          <w:rFonts w:ascii="Arial" w:hAnsi="Arial" w:cs="Arial"/>
          <w:sz w:val="20"/>
          <w:szCs w:val="20"/>
        </w:rPr>
        <w:t>kupujícím</w:t>
      </w:r>
      <w:r w:rsidR="00A02DAA" w:rsidRPr="00A02DAA">
        <w:rPr>
          <w:rFonts w:ascii="Arial" w:hAnsi="Arial" w:cs="Arial"/>
          <w:sz w:val="20"/>
          <w:szCs w:val="20"/>
        </w:rPr>
        <w:t xml:space="preserve"> jako zadavatelem veřejné zakázky v nadlimitním režimu formou otevřeného řízení dle § 56 zákona č. 134/2016 Sb., o zadávání veřejných zakázek, ve znění pozdějších předpisů (dále jen „ZZVZ“) dne </w:t>
      </w:r>
      <w:proofErr w:type="gramStart"/>
      <w:r w:rsidR="00784C86" w:rsidRPr="00784C86">
        <w:rPr>
          <w:rFonts w:ascii="Arial" w:hAnsi="Arial" w:cs="Arial"/>
          <w:sz w:val="20"/>
          <w:szCs w:val="20"/>
        </w:rPr>
        <w:t>29</w:t>
      </w:r>
      <w:r w:rsidR="006E7BD2" w:rsidRPr="00784C86">
        <w:rPr>
          <w:rFonts w:ascii="Arial" w:hAnsi="Arial" w:cs="Arial"/>
          <w:sz w:val="20"/>
          <w:szCs w:val="20"/>
        </w:rPr>
        <w:t>.</w:t>
      </w:r>
      <w:r w:rsidR="00935F2E" w:rsidRPr="00784C86">
        <w:rPr>
          <w:rFonts w:ascii="Arial" w:hAnsi="Arial" w:cs="Arial"/>
          <w:sz w:val="20"/>
          <w:szCs w:val="20"/>
        </w:rPr>
        <w:t>11</w:t>
      </w:r>
      <w:r w:rsidR="006E7BD2" w:rsidRPr="00784C86">
        <w:rPr>
          <w:rFonts w:ascii="Arial" w:hAnsi="Arial" w:cs="Arial"/>
          <w:sz w:val="20"/>
          <w:szCs w:val="20"/>
        </w:rPr>
        <w:t>.</w:t>
      </w:r>
      <w:r w:rsidR="00A02DAA" w:rsidRPr="00784C86">
        <w:rPr>
          <w:rFonts w:ascii="Arial" w:hAnsi="Arial" w:cs="Arial"/>
          <w:sz w:val="20"/>
          <w:szCs w:val="20"/>
        </w:rPr>
        <w:t>2022</w:t>
      </w:r>
      <w:proofErr w:type="gramEnd"/>
      <w:r w:rsidR="00A02DAA" w:rsidRPr="00A02DAA">
        <w:rPr>
          <w:rFonts w:ascii="Arial" w:hAnsi="Arial" w:cs="Arial"/>
          <w:sz w:val="20"/>
          <w:szCs w:val="20"/>
        </w:rPr>
        <w:t xml:space="preserve"> odesláním Oznámení o zahájení zadávacího řízení k uveřejnění ve Věstníku veřejných zakázek pod evidenčním číslem veřejné zakázky </w:t>
      </w:r>
      <w:r w:rsidR="00EB4A3C" w:rsidRPr="00EB4A3C">
        <w:rPr>
          <w:rFonts w:ascii="Arial" w:hAnsi="Arial" w:cs="Arial"/>
          <w:sz w:val="20"/>
          <w:szCs w:val="20"/>
        </w:rPr>
        <w:t>Z2022-048718</w:t>
      </w:r>
      <w:r w:rsidR="00EB4A3C">
        <w:rPr>
          <w:rFonts w:ascii="Arial" w:hAnsi="Arial" w:cs="Arial"/>
          <w:sz w:val="20"/>
          <w:szCs w:val="20"/>
        </w:rPr>
        <w:t xml:space="preserve"> </w:t>
      </w:r>
      <w:r w:rsidR="00A02DAA" w:rsidRPr="00A02DAA">
        <w:rPr>
          <w:rFonts w:ascii="Arial" w:hAnsi="Arial" w:cs="Arial"/>
          <w:sz w:val="20"/>
          <w:szCs w:val="20"/>
        </w:rPr>
        <w:t xml:space="preserve">a výběr dodavatele byl schválen usnesením Rady města Karlovy Vary dne </w:t>
      </w:r>
      <w:r w:rsidR="00EB4A3C">
        <w:rPr>
          <w:rFonts w:ascii="Arial" w:hAnsi="Arial" w:cs="Arial"/>
          <w:sz w:val="20"/>
          <w:szCs w:val="20"/>
        </w:rPr>
        <w:t>31.01.2023</w:t>
      </w:r>
      <w:r w:rsidR="00A02DAA" w:rsidRPr="00A02DAA">
        <w:rPr>
          <w:rFonts w:ascii="Arial" w:hAnsi="Arial" w:cs="Arial"/>
          <w:sz w:val="20"/>
          <w:szCs w:val="20"/>
        </w:rPr>
        <w:t xml:space="preserve"> pod bodem č. </w:t>
      </w:r>
      <w:r w:rsidR="00EB4A3C">
        <w:rPr>
          <w:rFonts w:ascii="Arial" w:hAnsi="Arial" w:cs="Arial"/>
          <w:sz w:val="20"/>
          <w:szCs w:val="20"/>
        </w:rPr>
        <w:t>RM/102/1/23</w:t>
      </w:r>
      <w:r w:rsidR="00A02DAA" w:rsidRPr="00A02DAA">
        <w:rPr>
          <w:rFonts w:ascii="Arial" w:hAnsi="Arial" w:cs="Arial"/>
          <w:sz w:val="20"/>
          <w:szCs w:val="20"/>
        </w:rPr>
        <w:t xml:space="preserve"> </w:t>
      </w:r>
      <w:r w:rsidR="00860F01" w:rsidRPr="00A02DAA">
        <w:rPr>
          <w:rFonts w:ascii="Arial" w:hAnsi="Arial" w:cs="Arial"/>
          <w:sz w:val="20"/>
          <w:szCs w:val="20"/>
        </w:rPr>
        <w:t>jednán</w:t>
      </w:r>
      <w:r w:rsidR="00860F01">
        <w:rPr>
          <w:rFonts w:ascii="Arial" w:hAnsi="Arial" w:cs="Arial"/>
          <w:sz w:val="20"/>
          <w:szCs w:val="20"/>
        </w:rPr>
        <w:t>í</w:t>
      </w:r>
      <w:r w:rsidR="00E62592" w:rsidRPr="00A02DAA">
        <w:rPr>
          <w:rFonts w:ascii="Arial" w:hAnsi="Arial" w:cs="Arial"/>
          <w:sz w:val="20"/>
          <w:szCs w:val="20"/>
        </w:rPr>
        <w:t>; a</w:t>
      </w:r>
    </w:p>
    <w:p w14:paraId="06D5F6A6" w14:textId="77777777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5963F8E6" w14:textId="116CE5E1" w:rsidR="00E62592" w:rsidRDefault="00250B77" w:rsidP="00F577AA">
      <w:pPr>
        <w:numPr>
          <w:ilvl w:val="0"/>
          <w:numId w:val="6"/>
        </w:numPr>
        <w:tabs>
          <w:tab w:val="clear" w:pos="0"/>
        </w:tabs>
        <w:suppressAutoHyphens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</w:t>
      </w:r>
      <w:r w:rsidR="00E62592" w:rsidRPr="00164F56">
        <w:rPr>
          <w:rFonts w:ascii="Arial" w:hAnsi="Arial" w:cs="Arial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="00E62592" w:rsidRPr="00164F56">
        <w:rPr>
          <w:rFonts w:ascii="Arial" w:hAnsi="Arial" w:cs="Arial"/>
          <w:sz w:val="20"/>
          <w:szCs w:val="20"/>
        </w:rPr>
        <w:t>upující má značný zájem na dodání předmětu koupě, kter</w:t>
      </w:r>
      <w:r w:rsidR="004A1792" w:rsidRPr="00164F56">
        <w:rPr>
          <w:rFonts w:ascii="Arial" w:hAnsi="Arial" w:cs="Arial"/>
          <w:sz w:val="20"/>
          <w:szCs w:val="20"/>
        </w:rPr>
        <w:t>ý</w:t>
      </w:r>
      <w:r w:rsidR="00E62592" w:rsidRPr="00164F56">
        <w:rPr>
          <w:rFonts w:ascii="Arial" w:hAnsi="Arial" w:cs="Arial"/>
          <w:sz w:val="20"/>
          <w:szCs w:val="20"/>
        </w:rPr>
        <w:t xml:space="preserve"> je předmětem této smlouvy</w:t>
      </w:r>
      <w:r w:rsidR="004A1792" w:rsidRPr="00164F56">
        <w:rPr>
          <w:rFonts w:ascii="Arial" w:hAnsi="Arial" w:cs="Arial"/>
          <w:sz w:val="20"/>
          <w:szCs w:val="20"/>
        </w:rPr>
        <w:t>,</w:t>
      </w:r>
      <w:r w:rsidR="00E62592" w:rsidRPr="00164F56">
        <w:rPr>
          <w:rFonts w:ascii="Arial" w:hAnsi="Arial" w:cs="Arial"/>
          <w:sz w:val="20"/>
          <w:szCs w:val="20"/>
        </w:rPr>
        <w:t xml:space="preserve"> v čase a kvalitě stanoven</w:t>
      </w:r>
      <w:r w:rsidR="004C324A" w:rsidRPr="00164F56">
        <w:rPr>
          <w:rFonts w:ascii="Arial" w:hAnsi="Arial" w:cs="Arial"/>
          <w:sz w:val="20"/>
          <w:szCs w:val="20"/>
        </w:rPr>
        <w:t>é</w:t>
      </w:r>
      <w:r w:rsidR="00E62592" w:rsidRPr="00164F56">
        <w:rPr>
          <w:rFonts w:ascii="Arial" w:hAnsi="Arial" w:cs="Arial"/>
          <w:sz w:val="20"/>
          <w:szCs w:val="20"/>
        </w:rPr>
        <w:t xml:space="preserve"> touto smlouvou</w:t>
      </w:r>
      <w:r w:rsidR="00860F01">
        <w:rPr>
          <w:rFonts w:ascii="Arial" w:hAnsi="Arial" w:cs="Arial"/>
          <w:sz w:val="20"/>
          <w:szCs w:val="20"/>
        </w:rPr>
        <w:t>; a</w:t>
      </w:r>
    </w:p>
    <w:p w14:paraId="50C5F4B9" w14:textId="77777777" w:rsidR="00860F01" w:rsidRDefault="00860F01" w:rsidP="00FE7DC3">
      <w:pPr>
        <w:jc w:val="both"/>
        <w:rPr>
          <w:rFonts w:ascii="Arial" w:hAnsi="Arial" w:cs="Arial"/>
          <w:sz w:val="20"/>
          <w:szCs w:val="20"/>
        </w:rPr>
      </w:pPr>
    </w:p>
    <w:p w14:paraId="19BBB2C5" w14:textId="0196475C" w:rsidR="00860F01" w:rsidRPr="00164F56" w:rsidRDefault="00860F01" w:rsidP="00F577AA">
      <w:pPr>
        <w:numPr>
          <w:ilvl w:val="0"/>
          <w:numId w:val="6"/>
        </w:numPr>
        <w:tabs>
          <w:tab w:val="clear" w:pos="0"/>
        </w:tabs>
        <w:suppressAutoHyphens/>
        <w:ind w:left="567" w:right="-284" w:hanging="567"/>
        <w:jc w:val="both"/>
        <w:rPr>
          <w:rFonts w:ascii="Arial" w:hAnsi="Arial" w:cs="Arial"/>
          <w:sz w:val="20"/>
          <w:szCs w:val="20"/>
        </w:rPr>
      </w:pPr>
      <w:r w:rsidRPr="00860F01">
        <w:rPr>
          <w:rFonts w:ascii="Arial" w:hAnsi="Arial" w:cs="Arial"/>
          <w:sz w:val="20"/>
          <w:szCs w:val="20"/>
        </w:rPr>
        <w:t>projekt bud</w:t>
      </w:r>
      <w:r w:rsidR="00BF6B60">
        <w:rPr>
          <w:rFonts w:ascii="Arial" w:hAnsi="Arial" w:cs="Arial"/>
          <w:sz w:val="20"/>
          <w:szCs w:val="20"/>
        </w:rPr>
        <w:t>e</w:t>
      </w:r>
      <w:r w:rsidRPr="00860F01">
        <w:rPr>
          <w:rFonts w:ascii="Arial" w:hAnsi="Arial" w:cs="Arial"/>
          <w:sz w:val="20"/>
          <w:szCs w:val="20"/>
        </w:rPr>
        <w:t xml:space="preserve"> spolufinancován z prostředků Evropské unie v rámci Integrovaného regionálního operačního programu (Výzva IROP č. 67) prostřednictvím Integrovaného plánu rozvoje území Karlovy Vary (Výzva IPRÚ č. 57)</w:t>
      </w:r>
      <w:r>
        <w:rPr>
          <w:rFonts w:ascii="Arial" w:hAnsi="Arial" w:cs="Arial"/>
          <w:sz w:val="20"/>
          <w:szCs w:val="20"/>
        </w:rPr>
        <w:t>,</w:t>
      </w:r>
    </w:p>
    <w:p w14:paraId="6B506B0A" w14:textId="5CA4AFAE" w:rsidR="00E62592" w:rsidRPr="00FE7DC3" w:rsidRDefault="00E62592" w:rsidP="00FE7DC3">
      <w:pPr>
        <w:jc w:val="both"/>
        <w:rPr>
          <w:rFonts w:ascii="Arial" w:hAnsi="Arial" w:cs="Arial"/>
          <w:sz w:val="20"/>
          <w:szCs w:val="20"/>
        </w:rPr>
      </w:pPr>
    </w:p>
    <w:p w14:paraId="34F48DC3" w14:textId="77777777" w:rsidR="00924BB4" w:rsidRPr="00FE7DC3" w:rsidRDefault="00924BB4" w:rsidP="00FE7DC3">
      <w:pPr>
        <w:jc w:val="both"/>
        <w:rPr>
          <w:rFonts w:ascii="Arial" w:hAnsi="Arial" w:cs="Arial"/>
          <w:sz w:val="20"/>
          <w:szCs w:val="20"/>
        </w:rPr>
      </w:pPr>
    </w:p>
    <w:p w14:paraId="07275686" w14:textId="77777777" w:rsidR="00E62592" w:rsidRPr="00FE7DC3" w:rsidRDefault="004C324A" w:rsidP="00FE7DC3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>uzavírají tuto</w:t>
      </w:r>
    </w:p>
    <w:p w14:paraId="00547F47" w14:textId="14F2A971" w:rsidR="00AE4767" w:rsidRPr="00EB4A3C" w:rsidRDefault="004C324A" w:rsidP="00EB4A3C">
      <w:pPr>
        <w:jc w:val="both"/>
        <w:rPr>
          <w:rFonts w:ascii="Arial" w:hAnsi="Arial" w:cs="Arial"/>
          <w:sz w:val="20"/>
          <w:szCs w:val="20"/>
        </w:rPr>
      </w:pPr>
      <w:r w:rsidRPr="00FE7DC3">
        <w:rPr>
          <w:rFonts w:ascii="Arial" w:hAnsi="Arial" w:cs="Arial"/>
          <w:sz w:val="20"/>
          <w:szCs w:val="20"/>
        </w:rPr>
        <w:t xml:space="preserve"> </w:t>
      </w:r>
    </w:p>
    <w:p w14:paraId="44A37373" w14:textId="77777777" w:rsidR="004C324A" w:rsidRPr="00860F01" w:rsidRDefault="004C324A" w:rsidP="00E25E8B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860F01">
        <w:rPr>
          <w:rFonts w:ascii="Arial" w:hAnsi="Arial" w:cs="Arial"/>
          <w:b/>
        </w:rPr>
        <w:t>KUPNÍ SMLOUVU</w:t>
      </w:r>
    </w:p>
    <w:p w14:paraId="5DDC08C7" w14:textId="77777777" w:rsidR="00860F01" w:rsidRPr="00924BB4" w:rsidRDefault="00860F01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90E682" w14:textId="5CA5C0A3" w:rsidR="004C324A" w:rsidRPr="00164F56" w:rsidRDefault="004C324A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dle </w:t>
      </w:r>
      <w:proofErr w:type="spellStart"/>
      <w:r w:rsidR="00FA3F5C" w:rsidRPr="00164F56">
        <w:rPr>
          <w:rFonts w:ascii="Arial" w:hAnsi="Arial" w:cs="Arial"/>
          <w:sz w:val="20"/>
          <w:szCs w:val="20"/>
        </w:rPr>
        <w:t>ust</w:t>
      </w:r>
      <w:proofErr w:type="spellEnd"/>
      <w:r w:rsidR="00FA3F5C" w:rsidRPr="00164F56">
        <w:rPr>
          <w:rFonts w:ascii="Arial" w:hAnsi="Arial" w:cs="Arial"/>
          <w:sz w:val="20"/>
          <w:szCs w:val="20"/>
        </w:rPr>
        <w:t xml:space="preserve">. </w:t>
      </w:r>
      <w:r w:rsidRPr="00164F56">
        <w:rPr>
          <w:rFonts w:ascii="Arial" w:hAnsi="Arial" w:cs="Arial"/>
          <w:sz w:val="20"/>
          <w:szCs w:val="20"/>
        </w:rPr>
        <w:t>§ 2079 a násl. zákona č. 89/2012 Sb., občansk</w:t>
      </w:r>
      <w:r w:rsidR="00630B76" w:rsidRPr="00164F56">
        <w:rPr>
          <w:rFonts w:ascii="Arial" w:hAnsi="Arial" w:cs="Arial"/>
          <w:sz w:val="20"/>
          <w:szCs w:val="20"/>
        </w:rPr>
        <w:t xml:space="preserve">ého </w:t>
      </w:r>
      <w:r w:rsidRPr="00164F56">
        <w:rPr>
          <w:rFonts w:ascii="Arial" w:hAnsi="Arial" w:cs="Arial"/>
          <w:sz w:val="20"/>
          <w:szCs w:val="20"/>
        </w:rPr>
        <w:t>zákoník</w:t>
      </w:r>
      <w:r w:rsidR="00630B76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>, ve znění pozdějších předpisů</w:t>
      </w:r>
    </w:p>
    <w:p w14:paraId="4AE7E863" w14:textId="77777777" w:rsidR="008E0C45" w:rsidRPr="00A02DAA" w:rsidRDefault="008E0C45" w:rsidP="00E25E8B">
      <w:pPr>
        <w:pStyle w:val="Odstavecseseznamem"/>
        <w:ind w:left="0"/>
        <w:jc w:val="center"/>
        <w:rPr>
          <w:rFonts w:ascii="Arial" w:hAnsi="Arial" w:cs="Arial"/>
          <w:sz w:val="20"/>
          <w:szCs w:val="20"/>
        </w:rPr>
      </w:pPr>
      <w:r w:rsidRPr="00A02DAA">
        <w:rPr>
          <w:rFonts w:ascii="Arial" w:hAnsi="Arial" w:cs="Arial"/>
          <w:sz w:val="20"/>
          <w:szCs w:val="20"/>
        </w:rPr>
        <w:t>(dále pouze „smlouva“)</w:t>
      </w:r>
    </w:p>
    <w:p w14:paraId="3DCAEBAA" w14:textId="77777777" w:rsidR="00CA73DC" w:rsidRPr="00924BB4" w:rsidRDefault="00CA73D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BB4361A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Předmět smlouvy</w:t>
      </w:r>
    </w:p>
    <w:p w14:paraId="0B8C4FF3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0E3E237" w14:textId="539FEC0A" w:rsidR="006C71F4" w:rsidRDefault="00C12509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za podmínek stanovených v této smlouvě </w:t>
      </w:r>
      <w:r w:rsidR="004C324A" w:rsidRPr="00164F56">
        <w:rPr>
          <w:rFonts w:ascii="Arial" w:hAnsi="Arial" w:cs="Arial"/>
          <w:sz w:val="20"/>
          <w:szCs w:val="20"/>
        </w:rPr>
        <w:t>odevzdat k</w:t>
      </w:r>
      <w:r w:rsidRPr="00164F56">
        <w:rPr>
          <w:rFonts w:ascii="Arial" w:hAnsi="Arial" w:cs="Arial"/>
          <w:sz w:val="20"/>
          <w:szCs w:val="20"/>
        </w:rPr>
        <w:t>upujícímu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B70C0" w:rsidRPr="00164F56">
        <w:rPr>
          <w:rFonts w:ascii="Arial" w:hAnsi="Arial" w:cs="Arial"/>
          <w:sz w:val="20"/>
          <w:szCs w:val="20"/>
        </w:rPr>
        <w:t>věc</w:t>
      </w:r>
      <w:r w:rsidR="004C324A" w:rsidRPr="00164F56">
        <w:rPr>
          <w:rFonts w:ascii="Arial" w:hAnsi="Arial" w:cs="Arial"/>
          <w:sz w:val="20"/>
          <w:szCs w:val="20"/>
        </w:rPr>
        <w:t xml:space="preserve">, která je předmětem koupě </w:t>
      </w:r>
      <w:r w:rsidR="00BF02BF" w:rsidRPr="00164F56">
        <w:rPr>
          <w:rFonts w:ascii="Arial" w:hAnsi="Arial" w:cs="Arial"/>
          <w:sz w:val="20"/>
          <w:szCs w:val="20"/>
        </w:rPr>
        <w:t>v </w:t>
      </w:r>
      <w:r w:rsidR="00BF02BF" w:rsidRPr="00FB7ABD">
        <w:rPr>
          <w:rFonts w:ascii="Arial" w:hAnsi="Arial" w:cs="Arial"/>
          <w:sz w:val="20"/>
          <w:szCs w:val="20"/>
        </w:rPr>
        <w:t xml:space="preserve">množství, jakosti a provedení, </w:t>
      </w:r>
      <w:r w:rsidR="004C324A" w:rsidRPr="00FB7ABD">
        <w:rPr>
          <w:rFonts w:ascii="Arial" w:hAnsi="Arial" w:cs="Arial"/>
          <w:sz w:val="20"/>
          <w:szCs w:val="20"/>
        </w:rPr>
        <w:t>jež je blíže</w:t>
      </w:r>
      <w:r w:rsidR="006C71F4" w:rsidRPr="00FB7ABD">
        <w:rPr>
          <w:rFonts w:ascii="Arial" w:hAnsi="Arial" w:cs="Arial"/>
          <w:sz w:val="20"/>
          <w:szCs w:val="20"/>
        </w:rPr>
        <w:t xml:space="preserve"> specifikov</w:t>
      </w:r>
      <w:r w:rsidR="004C324A" w:rsidRPr="00FB7ABD">
        <w:rPr>
          <w:rFonts w:ascii="Arial" w:hAnsi="Arial" w:cs="Arial"/>
          <w:sz w:val="20"/>
          <w:szCs w:val="20"/>
        </w:rPr>
        <w:t>án</w:t>
      </w:r>
      <w:r w:rsidR="00C85823" w:rsidRPr="00FB7ABD">
        <w:rPr>
          <w:rFonts w:ascii="Arial" w:hAnsi="Arial" w:cs="Arial"/>
          <w:sz w:val="20"/>
          <w:szCs w:val="20"/>
        </w:rPr>
        <w:t>o</w:t>
      </w:r>
      <w:r w:rsidR="006C71F4" w:rsidRPr="00FB7ABD">
        <w:rPr>
          <w:rFonts w:ascii="Arial" w:hAnsi="Arial" w:cs="Arial"/>
          <w:sz w:val="20"/>
          <w:szCs w:val="20"/>
        </w:rPr>
        <w:t xml:space="preserve"> v</w:t>
      </w:r>
      <w:r w:rsidR="00FB7ABD" w:rsidRPr="00FB7ABD">
        <w:rPr>
          <w:rFonts w:ascii="Arial" w:hAnsi="Arial" w:cs="Arial"/>
          <w:sz w:val="20"/>
          <w:szCs w:val="20"/>
        </w:rPr>
        <w:t> zadávací dokumentaci veřejné</w:t>
      </w:r>
      <w:r w:rsidR="006C71F4" w:rsidRPr="00FB7ABD">
        <w:rPr>
          <w:rFonts w:ascii="Arial" w:hAnsi="Arial" w:cs="Arial"/>
          <w:sz w:val="20"/>
          <w:szCs w:val="20"/>
        </w:rPr>
        <w:t xml:space="preserve"> zakázky</w:t>
      </w:r>
      <w:r w:rsidR="00FB7ABD" w:rsidRPr="00FB7ABD">
        <w:rPr>
          <w:rFonts w:ascii="Arial" w:hAnsi="Arial" w:cs="Arial"/>
          <w:sz w:val="20"/>
          <w:szCs w:val="20"/>
        </w:rPr>
        <w:t xml:space="preserve"> s názvem</w:t>
      </w:r>
      <w:r w:rsidR="006C71F4" w:rsidRPr="00FB7ABD">
        <w:rPr>
          <w:rFonts w:ascii="Arial" w:hAnsi="Arial" w:cs="Arial"/>
          <w:sz w:val="20"/>
          <w:szCs w:val="20"/>
        </w:rPr>
        <w:t xml:space="preserve"> </w:t>
      </w:r>
      <w:r w:rsidR="00827257" w:rsidRPr="00FB7ABD">
        <w:rPr>
          <w:rFonts w:ascii="Arial" w:hAnsi="Arial" w:cs="Arial"/>
          <w:sz w:val="20"/>
          <w:szCs w:val="20"/>
        </w:rPr>
        <w:t>„</w:t>
      </w:r>
      <w:r w:rsidR="00FB7ABD" w:rsidRPr="00FB7ABD">
        <w:rPr>
          <w:rFonts w:ascii="Arial" w:hAnsi="Arial" w:cs="Arial"/>
          <w:sz w:val="20"/>
          <w:szCs w:val="20"/>
        </w:rPr>
        <w:t>Karlovy Vary, ZŠ Truhlářská a ZŠ Konečná - odborné učebny - projekty z MAP“</w:t>
      </w:r>
      <w:r w:rsidR="00E50C0C" w:rsidRPr="00E50C0C">
        <w:rPr>
          <w:rFonts w:ascii="Arial" w:hAnsi="Arial" w:cs="Arial"/>
          <w:sz w:val="20"/>
          <w:szCs w:val="20"/>
        </w:rPr>
        <w:t>,</w:t>
      </w:r>
      <w:r w:rsidR="00F33E6A">
        <w:rPr>
          <w:rFonts w:ascii="Arial" w:hAnsi="Arial" w:cs="Arial"/>
          <w:sz w:val="20"/>
          <w:szCs w:val="20"/>
        </w:rPr>
        <w:t xml:space="preserve"> která je nedílnou součástí smlouvy jako příloha č. 5,</w:t>
      </w:r>
      <w:r w:rsidR="008B5CD9">
        <w:rPr>
          <w:rFonts w:ascii="Arial" w:hAnsi="Arial" w:cs="Arial"/>
          <w:sz w:val="20"/>
          <w:szCs w:val="20"/>
        </w:rPr>
        <w:t xml:space="preserve"> </w:t>
      </w:r>
      <w:r w:rsidR="008B5CD9" w:rsidRPr="00BF6B60">
        <w:rPr>
          <w:rFonts w:ascii="Arial" w:hAnsi="Arial" w:cs="Arial"/>
          <w:sz w:val="20"/>
          <w:szCs w:val="20"/>
        </w:rPr>
        <w:t xml:space="preserve">která je doložena u </w:t>
      </w:r>
      <w:r w:rsidR="008B5CD9">
        <w:rPr>
          <w:rFonts w:ascii="Arial" w:hAnsi="Arial" w:cs="Arial"/>
          <w:sz w:val="20"/>
          <w:szCs w:val="20"/>
        </w:rPr>
        <w:t>kupujícího</w:t>
      </w:r>
      <w:r w:rsidR="008B5CD9" w:rsidRPr="00BF6B60">
        <w:rPr>
          <w:rFonts w:ascii="Arial" w:hAnsi="Arial" w:cs="Arial"/>
          <w:sz w:val="20"/>
          <w:szCs w:val="20"/>
        </w:rPr>
        <w:t xml:space="preserve"> jako externí příloha smlouvy</w:t>
      </w:r>
      <w:r w:rsidR="008B5CD9">
        <w:rPr>
          <w:rFonts w:ascii="Arial" w:hAnsi="Arial" w:cs="Arial"/>
          <w:sz w:val="20"/>
          <w:szCs w:val="20"/>
        </w:rPr>
        <w:t>,</w:t>
      </w:r>
      <w:r w:rsidR="00F33E6A" w:rsidRPr="00F33E6A">
        <w:rPr>
          <w:rFonts w:ascii="Arial" w:hAnsi="Arial" w:cs="Arial"/>
          <w:sz w:val="20"/>
          <w:szCs w:val="20"/>
        </w:rPr>
        <w:t xml:space="preserve"> </w:t>
      </w:r>
      <w:r w:rsidR="00F33E6A" w:rsidRPr="00E50C0C">
        <w:rPr>
          <w:rFonts w:ascii="Arial" w:hAnsi="Arial" w:cs="Arial"/>
          <w:sz w:val="20"/>
          <w:szCs w:val="20"/>
        </w:rPr>
        <w:t>(dále též „předmět koupě“)</w:t>
      </w:r>
      <w:r w:rsidR="00E50C0C" w:rsidRPr="00E50C0C">
        <w:rPr>
          <w:rFonts w:ascii="Arial" w:hAnsi="Arial" w:cs="Arial"/>
          <w:sz w:val="20"/>
          <w:szCs w:val="20"/>
        </w:rPr>
        <w:t xml:space="preserve"> </w:t>
      </w:r>
      <w:r w:rsidR="006C71F4" w:rsidRPr="00FB7ABD">
        <w:rPr>
          <w:rFonts w:ascii="Arial" w:hAnsi="Arial" w:cs="Arial"/>
          <w:sz w:val="20"/>
          <w:szCs w:val="20"/>
        </w:rPr>
        <w:t>a převést</w:t>
      </w:r>
      <w:r w:rsidR="006C71F4" w:rsidRPr="00164F56">
        <w:rPr>
          <w:rFonts w:ascii="Arial" w:hAnsi="Arial" w:cs="Arial"/>
          <w:sz w:val="20"/>
          <w:szCs w:val="20"/>
        </w:rPr>
        <w:t xml:space="preserve"> na něj vlastnické právo k</w:t>
      </w:r>
      <w:r w:rsidR="00CB70C0"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  <w:r w:rsidR="005B7D5D">
        <w:rPr>
          <w:rFonts w:ascii="Arial" w:hAnsi="Arial" w:cs="Arial"/>
          <w:sz w:val="20"/>
          <w:szCs w:val="20"/>
        </w:rPr>
        <w:t>Předmět koupě bude dodán pro akc</w:t>
      </w:r>
      <w:r w:rsidR="003A12A2">
        <w:rPr>
          <w:rFonts w:ascii="Arial" w:hAnsi="Arial" w:cs="Arial"/>
          <w:sz w:val="20"/>
          <w:szCs w:val="20"/>
        </w:rPr>
        <w:t>i</w:t>
      </w:r>
      <w:r w:rsidR="005B7D5D" w:rsidRPr="005B7D5D">
        <w:rPr>
          <w:rFonts w:ascii="Arial" w:hAnsi="Arial" w:cs="Arial"/>
          <w:sz w:val="20"/>
          <w:szCs w:val="20"/>
        </w:rPr>
        <w:t xml:space="preserve"> „ZŠ Konečná - učebna chemie, laboratoř a kabinet“</w:t>
      </w:r>
      <w:r w:rsidR="003A12A2">
        <w:rPr>
          <w:rFonts w:ascii="Arial" w:hAnsi="Arial" w:cs="Arial"/>
          <w:sz w:val="20"/>
          <w:szCs w:val="20"/>
        </w:rPr>
        <w:t>.</w:t>
      </w:r>
    </w:p>
    <w:p w14:paraId="079DDB28" w14:textId="77777777" w:rsidR="00E50C0C" w:rsidRPr="00E50C0C" w:rsidRDefault="00E50C0C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27A3322" w14:textId="616BE5AD" w:rsidR="00E50C0C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Předmětem smlouvy je rovněž zajištění dopravy předmětu koupě do místa určení, jeho montáže, instalace předmětu koupě do určených prostor, uvedení do provozu s předvedením funkčnosti a instruktáží obsluhy, pokud jsou pro užívání předmětu koupě potřeba, včetně vyhotovení protokolu o zaškolení obsluhy. Prodávající je v rámci předmětu smlouvy povinen předat kupujícímu originální zákaznickou dokumentaci výrobce dodaného předmětu koupě, která bude rovněž obsahovat návod na obsluhu 1x v českém jazyce v písemné podobě, k tomu případně 1x v originálním jazyce v písemné podobě, vše 1x v elektronické podobě na nosiči dat (CD, DVD, USB </w:t>
      </w:r>
      <w:proofErr w:type="spellStart"/>
      <w:r w:rsidRPr="00E50C0C">
        <w:rPr>
          <w:rFonts w:ascii="Arial" w:hAnsi="Arial" w:cs="Arial"/>
          <w:sz w:val="20"/>
          <w:szCs w:val="20"/>
        </w:rPr>
        <w:t>flash</w:t>
      </w:r>
      <w:proofErr w:type="spellEnd"/>
      <w:r w:rsidRPr="00E50C0C">
        <w:rPr>
          <w:rFonts w:ascii="Arial" w:hAnsi="Arial" w:cs="Arial"/>
          <w:sz w:val="20"/>
          <w:szCs w:val="20"/>
        </w:rPr>
        <w:t xml:space="preserve"> disk apod.), </w:t>
      </w:r>
      <w:r w:rsidR="00ED42DA">
        <w:rPr>
          <w:rFonts w:ascii="Arial" w:hAnsi="Arial" w:cs="Arial"/>
          <w:sz w:val="20"/>
          <w:szCs w:val="20"/>
        </w:rPr>
        <w:t xml:space="preserve">příslušné doklady související s instalací předmětu koupě (např. revizní zprávy elektroinstalace), </w:t>
      </w:r>
      <w:r w:rsidRPr="00E50C0C">
        <w:rPr>
          <w:rFonts w:ascii="Arial" w:hAnsi="Arial" w:cs="Arial"/>
          <w:sz w:val="20"/>
          <w:szCs w:val="20"/>
        </w:rPr>
        <w:t xml:space="preserve">seznam příslušenství a spotřebního materiálu k dodanému předmětu koupě včetně katalogových čísel, pokud jsou pro užívání předmětu koupě potřeba. Předmětem </w:t>
      </w:r>
      <w:r>
        <w:rPr>
          <w:rFonts w:ascii="Arial" w:hAnsi="Arial" w:cs="Arial"/>
          <w:sz w:val="20"/>
          <w:szCs w:val="20"/>
        </w:rPr>
        <w:t>smlouvy</w:t>
      </w:r>
      <w:r w:rsidRPr="00E50C0C">
        <w:rPr>
          <w:rFonts w:ascii="Arial" w:hAnsi="Arial" w:cs="Arial"/>
          <w:sz w:val="20"/>
          <w:szCs w:val="20"/>
        </w:rPr>
        <w:t xml:space="preserve"> je rovněž ekologická likvidace obalů a odpadu vzniklého při plnění smlouvy</w:t>
      </w:r>
      <w:r>
        <w:rPr>
          <w:rFonts w:ascii="Arial" w:hAnsi="Arial" w:cs="Arial"/>
          <w:sz w:val="20"/>
          <w:szCs w:val="20"/>
        </w:rPr>
        <w:t>.</w:t>
      </w:r>
    </w:p>
    <w:p w14:paraId="616A0FA7" w14:textId="77777777" w:rsidR="00C85823" w:rsidRPr="00924BB4" w:rsidRDefault="00C85823" w:rsidP="005B7D5D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3779B5F" w14:textId="7C26B3BB" w:rsidR="002A6300" w:rsidRDefault="002A630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dodá předmět koupě v jakosti a provedení dle norem platných na území ČR.</w:t>
      </w:r>
    </w:p>
    <w:p w14:paraId="25D1D2A5" w14:textId="77777777" w:rsidR="00862F38" w:rsidRPr="00862F38" w:rsidRDefault="00862F38" w:rsidP="00862F38">
      <w:pPr>
        <w:pStyle w:val="Odstavecseseznamem"/>
        <w:rPr>
          <w:rFonts w:ascii="Arial" w:hAnsi="Arial" w:cs="Arial"/>
          <w:sz w:val="20"/>
          <w:szCs w:val="20"/>
        </w:rPr>
      </w:pPr>
    </w:p>
    <w:p w14:paraId="73C9F53B" w14:textId="28945F07" w:rsidR="00862F38" w:rsidRDefault="00862F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862F38">
        <w:rPr>
          <w:rFonts w:ascii="Arial" w:hAnsi="Arial" w:cs="Arial"/>
          <w:sz w:val="20"/>
          <w:szCs w:val="20"/>
        </w:rPr>
        <w:t>Při realizaci dodávek předmětu koupě nebude přerušen provoz v objektech a prostorách základní škol</w:t>
      </w:r>
      <w:r w:rsidR="003A12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 P</w:t>
      </w:r>
      <w:r w:rsidRPr="00164F56">
        <w:rPr>
          <w:rFonts w:ascii="Arial" w:hAnsi="Arial" w:cs="Arial"/>
          <w:sz w:val="20"/>
          <w:szCs w:val="20"/>
        </w:rPr>
        <w:t>rodávající musí respektovat omezující podmínky, které vyplynou z provozních podmínek škol</w:t>
      </w:r>
      <w:r w:rsidR="003A12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14:paraId="5E906A12" w14:textId="77777777" w:rsidR="002A6300" w:rsidRPr="008B32AE" w:rsidRDefault="002A6300" w:rsidP="002A6300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E751EF" w14:textId="78E949BE" w:rsidR="006C71F4" w:rsidRPr="00164F56" w:rsidRDefault="00E50C0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50C0C">
        <w:rPr>
          <w:rFonts w:ascii="Arial" w:hAnsi="Arial" w:cs="Arial"/>
          <w:sz w:val="20"/>
          <w:szCs w:val="20"/>
        </w:rPr>
        <w:t xml:space="preserve">Podkladem pro uzavření smlouvy je </w:t>
      </w:r>
      <w:r w:rsidR="006C71F4" w:rsidRPr="00164F56">
        <w:rPr>
          <w:rFonts w:ascii="Arial" w:hAnsi="Arial" w:cs="Arial"/>
          <w:sz w:val="20"/>
          <w:szCs w:val="20"/>
        </w:rPr>
        <w:t>nabíd</w:t>
      </w:r>
      <w:r>
        <w:rPr>
          <w:rFonts w:ascii="Arial" w:hAnsi="Arial" w:cs="Arial"/>
          <w:sz w:val="20"/>
          <w:szCs w:val="20"/>
        </w:rPr>
        <w:t>ka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4C324A" w:rsidRPr="00164F56">
        <w:rPr>
          <w:rFonts w:ascii="Arial" w:hAnsi="Arial" w:cs="Arial"/>
          <w:sz w:val="20"/>
          <w:szCs w:val="20"/>
        </w:rPr>
        <w:t>p</w:t>
      </w:r>
      <w:r w:rsidR="00C12509" w:rsidRPr="00164F56">
        <w:rPr>
          <w:rFonts w:ascii="Arial" w:hAnsi="Arial" w:cs="Arial"/>
          <w:sz w:val="20"/>
          <w:szCs w:val="20"/>
        </w:rPr>
        <w:t>rodávajícího</w:t>
      </w:r>
      <w:r w:rsidR="00924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 w:rsidR="00924BB4" w:rsidRPr="00164F56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EB4A3C">
        <w:rPr>
          <w:rFonts w:ascii="Arial" w:hAnsi="Arial" w:cs="Arial"/>
          <w:sz w:val="20"/>
          <w:szCs w:val="20"/>
        </w:rPr>
        <w:t>03.01.2023</w:t>
      </w:r>
      <w:proofErr w:type="gramEnd"/>
      <w:r w:rsidR="00924BB4" w:rsidRPr="00164F56">
        <w:rPr>
          <w:rFonts w:ascii="Arial" w:hAnsi="Arial" w:cs="Arial"/>
          <w:sz w:val="20"/>
          <w:szCs w:val="20"/>
        </w:rPr>
        <w:t xml:space="preserve"> (dále jen „nabídka“)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Pr="00E50C0C">
        <w:rPr>
          <w:rFonts w:ascii="Arial" w:hAnsi="Arial" w:cs="Arial"/>
          <w:sz w:val="20"/>
          <w:szCs w:val="20"/>
        </w:rPr>
        <w:t xml:space="preserve">která je </w:t>
      </w:r>
      <w:r w:rsidR="005B7D5D">
        <w:rPr>
          <w:rFonts w:ascii="Arial" w:hAnsi="Arial" w:cs="Arial"/>
          <w:sz w:val="20"/>
          <w:szCs w:val="20"/>
        </w:rPr>
        <w:t>u</w:t>
      </w:r>
      <w:r w:rsidRPr="00E50C0C">
        <w:rPr>
          <w:rFonts w:ascii="Arial" w:hAnsi="Arial" w:cs="Arial"/>
          <w:sz w:val="20"/>
          <w:szCs w:val="20"/>
        </w:rPr>
        <w:t>ložena u objednatele jako externí příloha smlouvy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13F169E" w14:textId="77777777" w:rsidR="00C85823" w:rsidRPr="00924BB4" w:rsidRDefault="00C85823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3BCFF43" w14:textId="7444B154" w:rsidR="005B7D5D" w:rsidRDefault="005B7D5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se zavazuje předmět koupě převzít a zaplatit za něj prodávajícímu sjednanou kupní cenu</w:t>
      </w:r>
      <w:r>
        <w:rPr>
          <w:rFonts w:ascii="Arial" w:hAnsi="Arial" w:cs="Arial"/>
          <w:sz w:val="20"/>
          <w:szCs w:val="20"/>
        </w:rPr>
        <w:t>.</w:t>
      </w:r>
    </w:p>
    <w:p w14:paraId="4FE0B52E" w14:textId="77777777" w:rsidR="00D30B19" w:rsidRPr="00D30B19" w:rsidRDefault="00D30B19" w:rsidP="00D30B19">
      <w:pPr>
        <w:pStyle w:val="Odstavecseseznamem"/>
        <w:rPr>
          <w:rFonts w:ascii="Arial" w:hAnsi="Arial" w:cs="Arial"/>
          <w:sz w:val="20"/>
          <w:szCs w:val="20"/>
        </w:rPr>
      </w:pPr>
    </w:p>
    <w:p w14:paraId="0A53E765" w14:textId="11216486" w:rsidR="00D30B19" w:rsidRPr="00164F56" w:rsidRDefault="00D30B19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D30B19">
        <w:rPr>
          <w:rFonts w:ascii="Arial" w:hAnsi="Arial" w:cs="Arial"/>
          <w:sz w:val="20"/>
          <w:szCs w:val="20"/>
        </w:rPr>
        <w:t xml:space="preserve"> prohlašuje, že si je vědom skutečnosti, že </w:t>
      </w:r>
      <w:r>
        <w:rPr>
          <w:rFonts w:ascii="Arial" w:hAnsi="Arial" w:cs="Arial"/>
          <w:sz w:val="20"/>
          <w:szCs w:val="20"/>
        </w:rPr>
        <w:t>kupující</w:t>
      </w:r>
      <w:r w:rsidRPr="00D30B19">
        <w:rPr>
          <w:rFonts w:ascii="Arial" w:hAnsi="Arial" w:cs="Arial"/>
          <w:sz w:val="20"/>
          <w:szCs w:val="20"/>
        </w:rPr>
        <w:t xml:space="preserve"> bude na úhradu ceny za </w:t>
      </w:r>
      <w:r>
        <w:rPr>
          <w:rFonts w:ascii="Arial" w:hAnsi="Arial" w:cs="Arial"/>
          <w:sz w:val="20"/>
          <w:szCs w:val="20"/>
        </w:rPr>
        <w:t>dodání předmětu koupě</w:t>
      </w:r>
      <w:r w:rsidRPr="00D30B19">
        <w:rPr>
          <w:rFonts w:ascii="Arial" w:hAnsi="Arial" w:cs="Arial"/>
          <w:sz w:val="20"/>
          <w:szCs w:val="20"/>
        </w:rPr>
        <w:t xml:space="preserve"> dle této smlouvy čerpat finanční prostředky z Integrovaného regionálního operačního programu (dále jen „IROP“) a že byl </w:t>
      </w:r>
      <w:r>
        <w:rPr>
          <w:rFonts w:ascii="Arial" w:hAnsi="Arial" w:cs="Arial"/>
          <w:sz w:val="20"/>
          <w:szCs w:val="20"/>
        </w:rPr>
        <w:t>kupujícím</w:t>
      </w:r>
      <w:r w:rsidRPr="00D30B19">
        <w:rPr>
          <w:rFonts w:ascii="Arial" w:hAnsi="Arial" w:cs="Arial"/>
          <w:sz w:val="20"/>
          <w:szCs w:val="20"/>
        </w:rPr>
        <w:t xml:space="preserve"> seznámen s podmínkami poskytnutí finančních prostředků z IROP a stejně tak dalšími podmínkami pro čerpání a poskytnutí prostředků z IROP a stejně tak s podmínkami pro kontrolu, vracení dotace či sankcemi spojenými s realizací projektu v rámci IROP. Veškeré práce, činnosti a dodávky dle této smlouvy bude </w:t>
      </w:r>
      <w:r>
        <w:rPr>
          <w:rFonts w:ascii="Arial" w:hAnsi="Arial" w:cs="Arial"/>
          <w:sz w:val="20"/>
          <w:szCs w:val="20"/>
        </w:rPr>
        <w:t>prodávající</w:t>
      </w:r>
      <w:r w:rsidRPr="00D30B19">
        <w:rPr>
          <w:rFonts w:ascii="Arial" w:hAnsi="Arial" w:cs="Arial"/>
          <w:sz w:val="20"/>
          <w:szCs w:val="20"/>
        </w:rPr>
        <w:t xml:space="preserve"> provádět v souladu s dokumenty a postupy platnými pro realizaci projektů v rámci 67. výzvy IROP </w:t>
      </w:r>
      <w:bookmarkStart w:id="2" w:name="_Hlk100555514"/>
      <w:r w:rsidRPr="00D30B19">
        <w:rPr>
          <w:rFonts w:ascii="Arial" w:hAnsi="Arial" w:cs="Arial"/>
          <w:sz w:val="20"/>
          <w:szCs w:val="20"/>
        </w:rPr>
        <w:t>a 57. výzvy IPRÚ</w:t>
      </w:r>
      <w:bookmarkEnd w:id="2"/>
      <w:r w:rsidRPr="00D30B19">
        <w:rPr>
          <w:rFonts w:ascii="Arial" w:hAnsi="Arial" w:cs="Arial"/>
          <w:sz w:val="20"/>
          <w:szCs w:val="20"/>
        </w:rPr>
        <w:t xml:space="preserve">, viz  </w:t>
      </w:r>
      <w:hyperlink r:id="rId8" w:history="1">
        <w:r w:rsidRPr="00D30B19">
          <w:rPr>
            <w:rFonts w:ascii="Arial" w:hAnsi="Arial" w:cs="Arial"/>
            <w:sz w:val="20"/>
            <w:szCs w:val="20"/>
          </w:rPr>
          <w:t>http://www.dotaceEu.cz/cs/Microsites/IROP/Vyzvy-v-IROP</w:t>
        </w:r>
      </w:hyperlink>
      <w:r w:rsidRPr="00D30B1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Prodávající</w:t>
      </w:r>
      <w:r w:rsidRPr="00D30B19">
        <w:rPr>
          <w:rFonts w:ascii="Arial" w:hAnsi="Arial" w:cs="Arial"/>
          <w:sz w:val="20"/>
          <w:szCs w:val="20"/>
        </w:rPr>
        <w:t xml:space="preserve"> si je vědom, že prodlení s řádným </w:t>
      </w:r>
      <w:r>
        <w:rPr>
          <w:rFonts w:ascii="Arial" w:hAnsi="Arial" w:cs="Arial"/>
          <w:sz w:val="20"/>
          <w:szCs w:val="20"/>
        </w:rPr>
        <w:t>dodáním předmětu koupě</w:t>
      </w:r>
      <w:r w:rsidRPr="00D30B19">
        <w:rPr>
          <w:rFonts w:ascii="Arial" w:hAnsi="Arial" w:cs="Arial"/>
          <w:sz w:val="20"/>
          <w:szCs w:val="20"/>
        </w:rPr>
        <w:t xml:space="preserve"> může mít za následek nevyplacení prostředků z citovaného programu </w:t>
      </w:r>
      <w:r>
        <w:rPr>
          <w:rFonts w:ascii="Arial" w:hAnsi="Arial" w:cs="Arial"/>
          <w:sz w:val="20"/>
          <w:szCs w:val="20"/>
        </w:rPr>
        <w:t>kupujícímu</w:t>
      </w:r>
      <w:r w:rsidRPr="00D30B19">
        <w:rPr>
          <w:rFonts w:ascii="Arial" w:hAnsi="Arial" w:cs="Arial"/>
          <w:sz w:val="20"/>
          <w:szCs w:val="20"/>
        </w:rPr>
        <w:t xml:space="preserve">, a tedy vznik újmy na straně </w:t>
      </w:r>
      <w:r>
        <w:rPr>
          <w:rFonts w:ascii="Arial" w:hAnsi="Arial" w:cs="Arial"/>
          <w:sz w:val="20"/>
          <w:szCs w:val="20"/>
        </w:rPr>
        <w:t>kupujícího.</w:t>
      </w:r>
    </w:p>
    <w:p w14:paraId="66D2D8E1" w14:textId="0F234323" w:rsidR="006C71F4" w:rsidRDefault="006C71F4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1CE586F" w14:textId="45EF67F6" w:rsidR="002A6300" w:rsidRPr="002A6300" w:rsidRDefault="002A6300" w:rsidP="002A6300">
      <w:pPr>
        <w:pStyle w:val="Seznam2"/>
        <w:tabs>
          <w:tab w:val="num" w:pos="567"/>
        </w:tabs>
        <w:ind w:left="567" w:hanging="567"/>
        <w:jc w:val="both"/>
      </w:pPr>
      <w:r w:rsidRPr="00DF3FC8">
        <w:t>(</w:t>
      </w:r>
      <w:r>
        <w:t>V</w:t>
      </w:r>
      <w:r w:rsidRPr="00DF3FC8">
        <w:t xml:space="preserve">še uvedené v odst. </w:t>
      </w:r>
      <w:proofErr w:type="gramStart"/>
      <w:r w:rsidRPr="00DF3FC8">
        <w:t>1.1</w:t>
      </w:r>
      <w:proofErr w:type="gramEnd"/>
      <w:r w:rsidRPr="00DF3FC8">
        <w:t xml:space="preserve">. a 1.2. </w:t>
      </w:r>
      <w:r w:rsidR="00C449FA">
        <w:t xml:space="preserve">tohoto článku </w:t>
      </w:r>
      <w:r w:rsidRPr="00DF3FC8">
        <w:t xml:space="preserve">smlouvy dále </w:t>
      </w:r>
      <w:r w:rsidRPr="002A6300">
        <w:t>jen „předmět smlouvy“.)</w:t>
      </w:r>
    </w:p>
    <w:p w14:paraId="56D3436C" w14:textId="77777777" w:rsidR="002A6300" w:rsidRPr="00924BB4" w:rsidRDefault="002A6300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1D71F15" w14:textId="77777777" w:rsidR="00DE39BA" w:rsidRPr="00924BB4" w:rsidRDefault="00DE39BA" w:rsidP="008B32AE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D03F51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 xml:space="preserve">Místo plnění, termín dodání </w:t>
      </w:r>
    </w:p>
    <w:p w14:paraId="741A0CB2" w14:textId="77777777" w:rsidR="007F2D1B" w:rsidRPr="00164F56" w:rsidRDefault="007F2D1B" w:rsidP="00E25E8B">
      <w:pPr>
        <w:keepNext/>
        <w:tabs>
          <w:tab w:val="left" w:pos="284"/>
          <w:tab w:val="left" w:pos="567"/>
          <w:tab w:val="left" w:pos="1416"/>
        </w:tabs>
        <w:rPr>
          <w:rFonts w:ascii="Arial" w:hAnsi="Arial" w:cs="Arial"/>
          <w:b/>
          <w:sz w:val="20"/>
          <w:szCs w:val="20"/>
        </w:rPr>
      </w:pPr>
    </w:p>
    <w:p w14:paraId="2665F5B0" w14:textId="458C162E" w:rsidR="00233BC6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6C71F4" w:rsidRPr="00164F56">
        <w:rPr>
          <w:rFonts w:ascii="Arial" w:hAnsi="Arial" w:cs="Arial"/>
          <w:sz w:val="20"/>
          <w:szCs w:val="20"/>
        </w:rPr>
        <w:t xml:space="preserve"> je povinen </w:t>
      </w:r>
      <w:r w:rsidRPr="00164F56">
        <w:rPr>
          <w:rFonts w:ascii="Arial" w:hAnsi="Arial" w:cs="Arial"/>
          <w:sz w:val="20"/>
          <w:szCs w:val="20"/>
        </w:rPr>
        <w:t xml:space="preserve">odevzdat </w:t>
      </w:r>
      <w:r w:rsidR="004C324A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předmět </w:t>
      </w:r>
      <w:r w:rsidR="002A6300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9A375B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Karlovarském kraji ve městě Karlovy Vary </w:t>
      </w:r>
      <w:r w:rsidR="006C71F4" w:rsidRPr="00164F56">
        <w:rPr>
          <w:rFonts w:ascii="Arial" w:hAnsi="Arial" w:cs="Arial"/>
          <w:sz w:val="20"/>
          <w:szCs w:val="20"/>
        </w:rPr>
        <w:t xml:space="preserve">na </w:t>
      </w:r>
      <w:r w:rsidR="007F2D1B" w:rsidRPr="00164F56">
        <w:rPr>
          <w:rFonts w:ascii="Arial" w:hAnsi="Arial" w:cs="Arial"/>
          <w:sz w:val="20"/>
          <w:szCs w:val="20"/>
        </w:rPr>
        <w:t>sjednan</w:t>
      </w:r>
      <w:r w:rsidR="00827257" w:rsidRPr="00164F56">
        <w:rPr>
          <w:rFonts w:ascii="Arial" w:hAnsi="Arial" w:cs="Arial"/>
          <w:sz w:val="20"/>
          <w:szCs w:val="20"/>
        </w:rPr>
        <w:t>ém</w:t>
      </w:r>
      <w:r w:rsidR="006C71F4" w:rsidRPr="00164F56">
        <w:rPr>
          <w:rFonts w:ascii="Arial" w:hAnsi="Arial" w:cs="Arial"/>
          <w:sz w:val="20"/>
          <w:szCs w:val="20"/>
        </w:rPr>
        <w:t xml:space="preserve"> míst</w:t>
      </w:r>
      <w:r w:rsidR="00827257" w:rsidRPr="00164F56">
        <w:rPr>
          <w:rFonts w:ascii="Arial" w:hAnsi="Arial" w:cs="Arial"/>
          <w:sz w:val="20"/>
          <w:szCs w:val="20"/>
        </w:rPr>
        <w:t>ě</w:t>
      </w:r>
      <w:r w:rsidR="006C71F4" w:rsidRPr="00164F56">
        <w:rPr>
          <w:rFonts w:ascii="Arial" w:hAnsi="Arial" w:cs="Arial"/>
          <w:sz w:val="20"/>
          <w:szCs w:val="20"/>
        </w:rPr>
        <w:t xml:space="preserve"> plněn</w:t>
      </w:r>
      <w:r w:rsidR="00BF02BF" w:rsidRPr="00164F56">
        <w:rPr>
          <w:rFonts w:ascii="Arial" w:hAnsi="Arial" w:cs="Arial"/>
          <w:sz w:val="20"/>
          <w:szCs w:val="20"/>
        </w:rPr>
        <w:t>í</w:t>
      </w:r>
      <w:r w:rsidR="007F2D1B" w:rsidRPr="00164F56">
        <w:rPr>
          <w:rFonts w:ascii="Arial" w:hAnsi="Arial" w:cs="Arial"/>
          <w:sz w:val="20"/>
          <w:szCs w:val="20"/>
        </w:rPr>
        <w:t xml:space="preserve">, kterým </w:t>
      </w:r>
      <w:r w:rsidR="00FA3F5C" w:rsidRPr="00164F56">
        <w:rPr>
          <w:rFonts w:ascii="Arial" w:hAnsi="Arial" w:cs="Arial"/>
          <w:sz w:val="20"/>
          <w:szCs w:val="20"/>
        </w:rPr>
        <w:t>j</w:t>
      </w:r>
      <w:r w:rsidR="00827257" w:rsidRPr="00164F56">
        <w:rPr>
          <w:rFonts w:ascii="Arial" w:hAnsi="Arial" w:cs="Arial"/>
          <w:sz w:val="20"/>
          <w:szCs w:val="20"/>
        </w:rPr>
        <w:t>e</w:t>
      </w:r>
      <w:r w:rsidR="00410417" w:rsidRPr="00164F56">
        <w:rPr>
          <w:rFonts w:ascii="Arial" w:hAnsi="Arial" w:cs="Arial"/>
          <w:sz w:val="20"/>
          <w:szCs w:val="20"/>
        </w:rPr>
        <w:t xml:space="preserve"> 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pro </w:t>
      </w:r>
      <w:r w:rsidR="008B32AE">
        <w:rPr>
          <w:rFonts w:ascii="Arial" w:hAnsi="Arial" w:cs="Arial"/>
          <w:color w:val="000000" w:themeColor="text1"/>
          <w:sz w:val="20"/>
          <w:szCs w:val="20"/>
        </w:rPr>
        <w:t>akci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32AE">
        <w:rPr>
          <w:rFonts w:ascii="Arial" w:hAnsi="Arial" w:cs="Arial"/>
          <w:color w:val="000000" w:themeColor="text1"/>
          <w:sz w:val="20"/>
          <w:szCs w:val="20"/>
        </w:rPr>
        <w:t>„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>ZŠ Konečná - učebna chemie, laboratoř a kabinet</w:t>
      </w:r>
      <w:r w:rsidR="008B32AE">
        <w:rPr>
          <w:rFonts w:ascii="Arial" w:hAnsi="Arial" w:cs="Arial"/>
          <w:color w:val="000000" w:themeColor="text1"/>
          <w:sz w:val="20"/>
          <w:szCs w:val="20"/>
        </w:rPr>
        <w:t>“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32AE">
        <w:rPr>
          <w:rFonts w:ascii="Arial" w:hAnsi="Arial" w:cs="Arial"/>
          <w:color w:val="000000" w:themeColor="text1"/>
          <w:sz w:val="20"/>
          <w:szCs w:val="20"/>
        </w:rPr>
        <w:t>budova</w:t>
      </w:r>
      <w:r w:rsidR="008B32AE" w:rsidRPr="008609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32AE">
        <w:rPr>
          <w:rFonts w:ascii="Arial" w:hAnsi="Arial" w:cs="Arial"/>
          <w:color w:val="000000" w:themeColor="text1"/>
          <w:sz w:val="20"/>
          <w:szCs w:val="20"/>
        </w:rPr>
        <w:t>v ulici Konečná</w:t>
      </w:r>
      <w:r w:rsidR="008B32AE" w:rsidRPr="009A375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B32AE">
        <w:rPr>
          <w:rFonts w:ascii="Arial" w:hAnsi="Arial" w:cs="Arial"/>
          <w:sz w:val="20"/>
          <w:szCs w:val="20"/>
        </w:rPr>
        <w:t>č.p.</w:t>
      </w:r>
      <w:proofErr w:type="gramEnd"/>
      <w:r w:rsidR="008B32AE">
        <w:rPr>
          <w:rFonts w:ascii="Arial" w:hAnsi="Arial" w:cs="Arial"/>
          <w:sz w:val="20"/>
          <w:szCs w:val="20"/>
        </w:rPr>
        <w:t xml:space="preserve"> 917, na parcele </w:t>
      </w:r>
      <w:r w:rsidR="008B32AE" w:rsidRPr="009A375B">
        <w:rPr>
          <w:rFonts w:ascii="Arial" w:hAnsi="Arial" w:cs="Arial"/>
          <w:sz w:val="20"/>
          <w:szCs w:val="20"/>
        </w:rPr>
        <w:t xml:space="preserve">č. </w:t>
      </w:r>
      <w:r w:rsidR="008B32AE">
        <w:rPr>
          <w:rFonts w:ascii="Arial" w:hAnsi="Arial" w:cs="Arial"/>
          <w:sz w:val="20"/>
          <w:szCs w:val="20"/>
        </w:rPr>
        <w:t xml:space="preserve">399/95, </w:t>
      </w:r>
      <w:proofErr w:type="spellStart"/>
      <w:r w:rsidR="008B32AE" w:rsidRPr="009A375B">
        <w:rPr>
          <w:rFonts w:ascii="Arial" w:hAnsi="Arial" w:cs="Arial"/>
          <w:sz w:val="20"/>
          <w:szCs w:val="20"/>
        </w:rPr>
        <w:t>k.ú</w:t>
      </w:r>
      <w:proofErr w:type="spellEnd"/>
      <w:r w:rsidR="008B32AE" w:rsidRPr="009A375B">
        <w:rPr>
          <w:rFonts w:ascii="Arial" w:hAnsi="Arial" w:cs="Arial"/>
          <w:sz w:val="20"/>
          <w:szCs w:val="20"/>
        </w:rPr>
        <w:t xml:space="preserve">. </w:t>
      </w:r>
      <w:r w:rsidR="008B32AE">
        <w:rPr>
          <w:rFonts w:ascii="Arial" w:hAnsi="Arial" w:cs="Arial"/>
          <w:sz w:val="20"/>
          <w:szCs w:val="20"/>
        </w:rPr>
        <w:t>Rybáře</w:t>
      </w:r>
      <w:r w:rsidR="008803FB" w:rsidRPr="00164F56">
        <w:rPr>
          <w:rFonts w:ascii="Arial" w:hAnsi="Arial" w:cs="Arial"/>
          <w:sz w:val="20"/>
          <w:szCs w:val="20"/>
        </w:rPr>
        <w:t>.</w:t>
      </w:r>
    </w:p>
    <w:p w14:paraId="308F1F81" w14:textId="77777777" w:rsidR="00C85823" w:rsidRPr="00164F56" w:rsidRDefault="00C85823" w:rsidP="00E25E8B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033EDB4" w14:textId="5799DC65" w:rsidR="00054486" w:rsidRPr="009662D6" w:rsidRDefault="00054486" w:rsidP="00054486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23E0">
        <w:rPr>
          <w:rFonts w:ascii="Arial" w:hAnsi="Arial" w:cs="Arial"/>
          <w:color w:val="000000" w:themeColor="text1"/>
          <w:sz w:val="20"/>
          <w:szCs w:val="20"/>
        </w:rPr>
        <w:t xml:space="preserve">Smluvní strany se </w:t>
      </w:r>
      <w:r w:rsidRPr="00BF5ABF">
        <w:rPr>
          <w:rFonts w:ascii="Arial" w:hAnsi="Arial" w:cs="Arial"/>
          <w:color w:val="000000" w:themeColor="text1"/>
          <w:sz w:val="20"/>
          <w:szCs w:val="20"/>
        </w:rPr>
        <w:t xml:space="preserve">dohodly, že předmět </w:t>
      </w:r>
      <w:r w:rsidRPr="009662D6">
        <w:rPr>
          <w:rFonts w:ascii="Arial" w:hAnsi="Arial" w:cs="Arial"/>
          <w:color w:val="000000" w:themeColor="text1"/>
          <w:sz w:val="20"/>
          <w:szCs w:val="20"/>
        </w:rPr>
        <w:t xml:space="preserve">smlouvy bude dodán nejpozději do </w:t>
      </w:r>
      <w:r w:rsidR="007F269C" w:rsidRPr="00935F2E">
        <w:rPr>
          <w:rFonts w:ascii="Arial" w:hAnsi="Arial" w:cs="Arial"/>
          <w:sz w:val="20"/>
        </w:rPr>
        <w:t>95 dnů</w:t>
      </w:r>
      <w:r w:rsidR="007F269C" w:rsidRPr="00B3157F">
        <w:rPr>
          <w:rFonts w:ascii="Arial" w:hAnsi="Arial" w:cs="Arial"/>
          <w:sz w:val="20"/>
        </w:rPr>
        <w:t xml:space="preserve"> ode dne účinnosti kupní smlouvy</w:t>
      </w:r>
      <w:r w:rsidRPr="009662D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332F61F" w14:textId="77777777" w:rsidR="00054486" w:rsidRPr="009662D6" w:rsidRDefault="00054486" w:rsidP="00054486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8D07B46" w14:textId="77777777" w:rsidR="00054486" w:rsidRPr="00164F56" w:rsidRDefault="00054486" w:rsidP="00054486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F574B">
        <w:rPr>
          <w:rFonts w:ascii="Arial" w:hAnsi="Arial" w:cs="Arial"/>
          <w:sz w:val="20"/>
          <w:szCs w:val="20"/>
        </w:rPr>
        <w:t>předloží před zahájením prací detailní návrh postupu prací včetně uvedení návrhu opatření k minimalizaci negativních vlivů souvisejících s </w:t>
      </w:r>
      <w:r w:rsidRPr="00862F38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>ou</w:t>
      </w:r>
      <w:r w:rsidRPr="00862F38">
        <w:rPr>
          <w:rFonts w:ascii="Arial" w:hAnsi="Arial" w:cs="Arial"/>
          <w:sz w:val="20"/>
          <w:szCs w:val="20"/>
        </w:rPr>
        <w:t xml:space="preserve"> předmětu koupě</w:t>
      </w:r>
      <w:r>
        <w:rPr>
          <w:rFonts w:ascii="Arial" w:hAnsi="Arial" w:cs="Arial"/>
          <w:sz w:val="20"/>
          <w:szCs w:val="20"/>
        </w:rPr>
        <w:t>.</w:t>
      </w:r>
    </w:p>
    <w:p w14:paraId="17AA603E" w14:textId="77777777" w:rsidR="0043724D" w:rsidRPr="00001C16" w:rsidRDefault="0043724D" w:rsidP="00001C16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E3AE7D0" w14:textId="77E1AE13" w:rsidR="00263EE7" w:rsidRDefault="00263EE7">
      <w:pPr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34DC06BB" w14:textId="77777777" w:rsidR="006C71F4" w:rsidRPr="00164F56" w:rsidRDefault="008D1964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lastRenderedPageBreak/>
        <w:t>Kupní cena</w:t>
      </w:r>
    </w:p>
    <w:p w14:paraId="77FB0A9F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D37C08" w14:textId="77777777" w:rsidR="006C71F4" w:rsidRPr="00164F56" w:rsidRDefault="00F45D38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>ena je cenou smluvní, nejvýše přípustnou,</w:t>
      </w:r>
      <w:r w:rsidR="007F2D1B" w:rsidRPr="00164F56">
        <w:rPr>
          <w:rFonts w:ascii="Arial" w:hAnsi="Arial" w:cs="Arial"/>
          <w:sz w:val="20"/>
          <w:szCs w:val="20"/>
        </w:rPr>
        <w:t xml:space="preserve"> nepřekročitelnou</w:t>
      </w:r>
      <w:r w:rsidR="006C71F4" w:rsidRPr="00164F56">
        <w:rPr>
          <w:rFonts w:ascii="Arial" w:hAnsi="Arial" w:cs="Arial"/>
          <w:sz w:val="20"/>
          <w:szCs w:val="20"/>
        </w:rPr>
        <w:t xml:space="preserve"> a činí:</w:t>
      </w:r>
    </w:p>
    <w:p w14:paraId="7121B801" w14:textId="549187CC" w:rsidR="00001C16" w:rsidRDefault="00263EE7" w:rsidP="003A12A2">
      <w:pPr>
        <w:pStyle w:val="Zkladntextodsazen31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ED28F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333</w:t>
      </w:r>
      <w:r w:rsidR="00ED28F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164,80</w:t>
      </w:r>
      <w:r w:rsidR="00001C16" w:rsidRPr="009A375B">
        <w:rPr>
          <w:rFonts w:ascii="Arial" w:hAnsi="Arial" w:cs="Arial"/>
          <w:sz w:val="20"/>
        </w:rPr>
        <w:t xml:space="preserve"> Kč (slovy: </w:t>
      </w:r>
      <w:r>
        <w:rPr>
          <w:rFonts w:ascii="Arial" w:hAnsi="Arial" w:cs="Arial"/>
          <w:sz w:val="20"/>
        </w:rPr>
        <w:t>jeden milion tři sta třicet tři tisíce jedno sto šedesát čtyři koruny české a osmdesát haléřů)</w:t>
      </w:r>
      <w:r w:rsidR="00001C16" w:rsidRPr="009A375B">
        <w:rPr>
          <w:rFonts w:ascii="Arial" w:hAnsi="Arial" w:cs="Arial"/>
          <w:sz w:val="20"/>
        </w:rPr>
        <w:t xml:space="preserve"> bez DPH (dále jen „</w:t>
      </w:r>
      <w:r w:rsidR="00746064">
        <w:rPr>
          <w:rFonts w:ascii="Arial" w:hAnsi="Arial" w:cs="Arial"/>
          <w:sz w:val="20"/>
        </w:rPr>
        <w:t>Kupní c</w:t>
      </w:r>
      <w:r w:rsidR="00001C16" w:rsidRPr="009A375B">
        <w:rPr>
          <w:rFonts w:ascii="Arial" w:hAnsi="Arial" w:cs="Arial"/>
          <w:sz w:val="20"/>
        </w:rPr>
        <w:t xml:space="preserve">ena“), DPH </w:t>
      </w:r>
      <w:r w:rsidR="00CA38C4">
        <w:rPr>
          <w:rFonts w:ascii="Arial" w:hAnsi="Arial" w:cs="Arial"/>
          <w:sz w:val="20"/>
        </w:rPr>
        <w:t>279</w:t>
      </w:r>
      <w:r>
        <w:rPr>
          <w:rFonts w:ascii="Arial" w:hAnsi="Arial" w:cs="Arial"/>
          <w:sz w:val="20"/>
        </w:rPr>
        <w:t>.</w:t>
      </w:r>
      <w:r w:rsidR="00CA38C4">
        <w:rPr>
          <w:rFonts w:ascii="Arial" w:hAnsi="Arial" w:cs="Arial"/>
          <w:sz w:val="20"/>
        </w:rPr>
        <w:t>964</w:t>
      </w:r>
      <w:r>
        <w:rPr>
          <w:rFonts w:ascii="Arial" w:hAnsi="Arial" w:cs="Arial"/>
          <w:sz w:val="20"/>
        </w:rPr>
        <w:t>,62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="00CA38C4">
        <w:rPr>
          <w:rFonts w:ascii="Arial" w:hAnsi="Arial" w:cs="Arial"/>
          <w:sz w:val="20"/>
        </w:rPr>
        <w:t xml:space="preserve">dvě stě sedmdesát devět tisíc devět set šedesát </w:t>
      </w:r>
      <w:r w:rsidR="00497151">
        <w:rPr>
          <w:rFonts w:ascii="Arial" w:hAnsi="Arial" w:cs="Arial"/>
          <w:sz w:val="20"/>
        </w:rPr>
        <w:t>čtyři koruny české a šedesát dva haléře)</w:t>
      </w:r>
      <w:r w:rsidR="00001C16" w:rsidRPr="009A375B">
        <w:rPr>
          <w:rFonts w:ascii="Arial" w:hAnsi="Arial" w:cs="Arial"/>
          <w:sz w:val="20"/>
        </w:rPr>
        <w:t xml:space="preserve"> a cena včetně DPH </w:t>
      </w:r>
      <w:r w:rsidR="00CA38C4">
        <w:rPr>
          <w:rFonts w:ascii="Arial" w:hAnsi="Arial" w:cs="Arial"/>
          <w:sz w:val="20"/>
        </w:rPr>
        <w:t>1.613.129,42</w:t>
      </w:r>
      <w:r w:rsidR="00001C16" w:rsidRPr="009A375B">
        <w:rPr>
          <w:rFonts w:ascii="Arial" w:hAnsi="Arial" w:cs="Arial"/>
          <w:sz w:val="20"/>
        </w:rPr>
        <w:t xml:space="preserve"> Kč (slovy: </w:t>
      </w:r>
      <w:r w:rsidR="00497151">
        <w:rPr>
          <w:rFonts w:ascii="Arial" w:hAnsi="Arial" w:cs="Arial"/>
          <w:sz w:val="20"/>
        </w:rPr>
        <w:t>jeden milion šest set třináct tisíc jedno sto dvacet devět korun českých a čtyřicet dva haléře).</w:t>
      </w:r>
    </w:p>
    <w:p w14:paraId="0E91743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D233185" w14:textId="77777777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164F56">
        <w:rPr>
          <w:rFonts w:ascii="Arial" w:hAnsi="Arial" w:cs="Arial"/>
          <w:sz w:val="20"/>
          <w:szCs w:val="20"/>
        </w:rPr>
        <w:t>celkové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B208C" w:rsidRPr="00164F56">
        <w:rPr>
          <w:rFonts w:ascii="Arial" w:hAnsi="Arial" w:cs="Arial"/>
          <w:sz w:val="20"/>
          <w:szCs w:val="20"/>
        </w:rPr>
        <w:t xml:space="preserve">kupní </w:t>
      </w:r>
      <w:r w:rsidRPr="00164F56">
        <w:rPr>
          <w:rFonts w:ascii="Arial" w:hAnsi="Arial" w:cs="Arial"/>
          <w:sz w:val="20"/>
          <w:szCs w:val="20"/>
        </w:rPr>
        <w:t>ceně.</w:t>
      </w:r>
    </w:p>
    <w:p w14:paraId="4A2FC496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5957F57" w14:textId="3483955F" w:rsidR="006C71F4" w:rsidRPr="00164F56" w:rsidRDefault="00BB208C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Kupní c</w:t>
      </w:r>
      <w:r w:rsidR="006C71F4" w:rsidRPr="00164F56">
        <w:rPr>
          <w:rFonts w:ascii="Arial" w:hAnsi="Arial" w:cs="Arial"/>
          <w:sz w:val="20"/>
          <w:szCs w:val="20"/>
        </w:rPr>
        <w:t xml:space="preserve">ena stanovená dle </w:t>
      </w:r>
      <w:r w:rsidR="008F35C4">
        <w:rPr>
          <w:rFonts w:ascii="Arial" w:hAnsi="Arial" w:cs="Arial"/>
          <w:sz w:val="20"/>
          <w:szCs w:val="20"/>
        </w:rPr>
        <w:t>odst.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A68CD" w:rsidRPr="00164F56">
        <w:rPr>
          <w:rFonts w:ascii="Arial" w:hAnsi="Arial" w:cs="Arial"/>
          <w:sz w:val="20"/>
          <w:szCs w:val="20"/>
        </w:rPr>
        <w:t>3</w:t>
      </w:r>
      <w:r w:rsidR="006C71F4" w:rsidRPr="00164F56">
        <w:rPr>
          <w:rFonts w:ascii="Arial" w:hAnsi="Arial" w:cs="Arial"/>
          <w:sz w:val="20"/>
          <w:szCs w:val="20"/>
        </w:rPr>
        <w:t>.1</w:t>
      </w:r>
      <w:r w:rsidR="008F35C4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bookmarkStart w:id="3" w:name="_Hlk104123051"/>
      <w:r w:rsidR="003A12A2">
        <w:rPr>
          <w:rFonts w:ascii="Arial" w:hAnsi="Arial" w:cs="Arial"/>
          <w:sz w:val="20"/>
          <w:szCs w:val="20"/>
        </w:rPr>
        <w:t>tohoto</w:t>
      </w:r>
      <w:proofErr w:type="gramEnd"/>
      <w:r w:rsidR="003A12A2">
        <w:rPr>
          <w:rFonts w:ascii="Arial" w:hAnsi="Arial" w:cs="Arial"/>
          <w:sz w:val="20"/>
          <w:szCs w:val="20"/>
        </w:rPr>
        <w:t xml:space="preserve"> článku </w:t>
      </w:r>
      <w:bookmarkEnd w:id="3"/>
      <w:r w:rsidR="006C71F4" w:rsidRPr="00164F56">
        <w:rPr>
          <w:rFonts w:ascii="Arial" w:hAnsi="Arial" w:cs="Arial"/>
          <w:sz w:val="20"/>
          <w:szCs w:val="20"/>
        </w:rPr>
        <w:t xml:space="preserve">smlouvy zahrnuje </w:t>
      </w:r>
      <w:r w:rsidR="00BE1B8F" w:rsidRPr="00164F56">
        <w:rPr>
          <w:rFonts w:ascii="Arial" w:hAnsi="Arial" w:cs="Arial"/>
          <w:sz w:val="20"/>
          <w:szCs w:val="20"/>
        </w:rPr>
        <w:t xml:space="preserve">veškeré </w:t>
      </w:r>
      <w:r w:rsidR="006C71F4" w:rsidRPr="00164F56">
        <w:rPr>
          <w:rFonts w:ascii="Arial" w:hAnsi="Arial" w:cs="Arial"/>
          <w:sz w:val="20"/>
          <w:szCs w:val="20"/>
        </w:rPr>
        <w:t xml:space="preserve">náklady </w:t>
      </w:r>
      <w:r w:rsidR="008E0C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rodávajícího</w:t>
      </w:r>
      <w:r w:rsidR="006C71F4" w:rsidRPr="00164F56">
        <w:rPr>
          <w:rFonts w:ascii="Arial" w:hAnsi="Arial" w:cs="Arial"/>
          <w:sz w:val="20"/>
          <w:szCs w:val="20"/>
        </w:rPr>
        <w:t xml:space="preserve"> spojené se splněním jeho závazku z této smlouvy, tj. cenu </w:t>
      </w:r>
      <w:r w:rsidR="007C3E30" w:rsidRPr="00164F56">
        <w:rPr>
          <w:rFonts w:ascii="Arial" w:hAnsi="Arial" w:cs="Arial"/>
          <w:sz w:val="20"/>
          <w:szCs w:val="20"/>
        </w:rPr>
        <w:t>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včetně příslušenství,</w:t>
      </w:r>
      <w:r w:rsidR="007F2D1B" w:rsidRPr="00164F56">
        <w:rPr>
          <w:rFonts w:ascii="Arial" w:hAnsi="Arial" w:cs="Arial"/>
          <w:sz w:val="20"/>
          <w:szCs w:val="20"/>
        </w:rPr>
        <w:t xml:space="preserve"> a dále zahrnuje zejména</w:t>
      </w:r>
      <w:r w:rsidR="006C71F4" w:rsidRPr="00164F56">
        <w:rPr>
          <w:rFonts w:ascii="Arial" w:hAnsi="Arial" w:cs="Arial"/>
          <w:sz w:val="20"/>
          <w:szCs w:val="20"/>
        </w:rPr>
        <w:t xml:space="preserve"> dopravné</w:t>
      </w:r>
      <w:r w:rsidR="007F2D1B" w:rsidRPr="00164F56">
        <w:rPr>
          <w:rFonts w:ascii="Arial" w:hAnsi="Arial" w:cs="Arial"/>
          <w:sz w:val="20"/>
          <w:szCs w:val="20"/>
        </w:rPr>
        <w:t xml:space="preserve"> 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7F2D1B" w:rsidRPr="00164F56">
        <w:rPr>
          <w:rFonts w:ascii="Arial" w:hAnsi="Arial" w:cs="Arial"/>
          <w:sz w:val="20"/>
          <w:szCs w:val="20"/>
        </w:rPr>
        <w:t>dodání dokumentace k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, </w:t>
      </w:r>
      <w:r w:rsidR="00BE1B8F" w:rsidRPr="00164F56">
        <w:rPr>
          <w:rFonts w:ascii="Arial" w:hAnsi="Arial" w:cs="Arial"/>
          <w:sz w:val="20"/>
          <w:szCs w:val="20"/>
        </w:rPr>
        <w:t>kompletační činnost</w:t>
      </w:r>
      <w:r w:rsidR="007F2D1B" w:rsidRPr="00164F56">
        <w:rPr>
          <w:rFonts w:ascii="Arial" w:hAnsi="Arial" w:cs="Arial"/>
          <w:sz w:val="20"/>
          <w:szCs w:val="20"/>
        </w:rPr>
        <w:t>i</w:t>
      </w:r>
      <w:r w:rsidR="00BE1B8F" w:rsidRPr="00164F56">
        <w:rPr>
          <w:rFonts w:ascii="Arial" w:hAnsi="Arial" w:cs="Arial"/>
          <w:sz w:val="20"/>
          <w:szCs w:val="20"/>
        </w:rPr>
        <w:t>, uložení odpadů na skládku, úhradu cel a dalších nákladů spojených s celním řízením</w:t>
      </w:r>
      <w:r w:rsidR="006C71F4" w:rsidRPr="00164F56">
        <w:rPr>
          <w:rFonts w:ascii="Arial" w:hAnsi="Arial" w:cs="Arial"/>
          <w:sz w:val="20"/>
          <w:szCs w:val="20"/>
        </w:rPr>
        <w:t xml:space="preserve"> apod. Cena včetně DPH je stanovena jako nejvýše přípustná</w:t>
      </w:r>
      <w:r w:rsidR="007F2D1B" w:rsidRPr="00164F56">
        <w:rPr>
          <w:rFonts w:ascii="Arial" w:hAnsi="Arial" w:cs="Arial"/>
          <w:sz w:val="20"/>
          <w:szCs w:val="20"/>
        </w:rPr>
        <w:t>.</w:t>
      </w:r>
    </w:p>
    <w:p w14:paraId="7343061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D4CB5BB" w14:textId="083F4A23" w:rsidR="00BE1B8F" w:rsidRPr="00164F56" w:rsidRDefault="00CD283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Podrobná kalkulace </w:t>
      </w:r>
      <w:r w:rsidR="002C0D79">
        <w:rPr>
          <w:rFonts w:ascii="Arial" w:hAnsi="Arial" w:cs="Arial"/>
          <w:sz w:val="20"/>
          <w:szCs w:val="20"/>
        </w:rPr>
        <w:t>Kupní</w:t>
      </w:r>
      <w:r w:rsidRPr="00164F56">
        <w:rPr>
          <w:rFonts w:ascii="Arial" w:hAnsi="Arial" w:cs="Arial"/>
          <w:sz w:val="20"/>
          <w:szCs w:val="20"/>
        </w:rPr>
        <w:t xml:space="preserve"> ceny včetně jednotkových cen je </w:t>
      </w:r>
      <w:r w:rsidRPr="00FA5C15">
        <w:rPr>
          <w:rFonts w:ascii="Arial" w:hAnsi="Arial" w:cs="Arial"/>
          <w:sz w:val="20"/>
          <w:szCs w:val="20"/>
        </w:rPr>
        <w:t>uvedena v příloze č.</w:t>
      </w:r>
      <w:r w:rsidR="008E0C45" w:rsidRPr="00FA5C15">
        <w:rPr>
          <w:rFonts w:ascii="Arial" w:hAnsi="Arial" w:cs="Arial"/>
          <w:sz w:val="20"/>
          <w:szCs w:val="20"/>
        </w:rPr>
        <w:t xml:space="preserve"> </w:t>
      </w:r>
      <w:r w:rsidRPr="00FA5C15">
        <w:rPr>
          <w:rFonts w:ascii="Arial" w:hAnsi="Arial" w:cs="Arial"/>
          <w:sz w:val="20"/>
          <w:szCs w:val="20"/>
        </w:rPr>
        <w:t>3, která</w:t>
      </w:r>
      <w:r w:rsidRPr="00164F56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32E4B501" w14:textId="77777777" w:rsidR="00C85823" w:rsidRPr="008F35C4" w:rsidRDefault="00C85823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B00BAC3" w14:textId="7AD76DC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upujícího a musí být odsouhlaseno oběma smluvními stranami ve formě písemného číslovaného dodatku k této smlouvě.</w:t>
      </w:r>
      <w:r w:rsidR="00476411">
        <w:rPr>
          <w:rFonts w:ascii="Arial" w:hAnsi="Arial" w:cs="Arial"/>
          <w:sz w:val="20"/>
          <w:szCs w:val="20"/>
        </w:rPr>
        <w:t xml:space="preserve"> Příslušná změna závazku musí být zadána v souladu </w:t>
      </w:r>
      <w:r w:rsidR="00CE670F" w:rsidRPr="00CE670F">
        <w:rPr>
          <w:rFonts w:ascii="Arial" w:hAnsi="Arial" w:cs="Arial"/>
          <w:sz w:val="20"/>
          <w:szCs w:val="20"/>
        </w:rPr>
        <w:t>s § 222 ZZVZ, jinak je uzavřený dodatek neplatný.</w:t>
      </w:r>
    </w:p>
    <w:p w14:paraId="360984AF" w14:textId="77777777" w:rsidR="007F2D1B" w:rsidRPr="008F35C4" w:rsidRDefault="007F2D1B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634101B" w14:textId="77777777" w:rsidR="00BE1B8F" w:rsidRPr="00164F56" w:rsidRDefault="00BE1B8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Vícepráce i vícenáklady, které </w:t>
      </w:r>
      <w:r w:rsidR="00202AA0" w:rsidRPr="00164F56">
        <w:rPr>
          <w:rFonts w:ascii="Arial" w:hAnsi="Arial" w:cs="Arial"/>
          <w:sz w:val="20"/>
          <w:szCs w:val="20"/>
        </w:rPr>
        <w:t xml:space="preserve">vzniknou kupujícímu </w:t>
      </w:r>
      <w:r w:rsidRPr="00164F56">
        <w:rPr>
          <w:rFonts w:ascii="Arial" w:hAnsi="Arial" w:cs="Arial"/>
          <w:sz w:val="20"/>
          <w:szCs w:val="20"/>
        </w:rPr>
        <w:t xml:space="preserve">z důvodu </w:t>
      </w:r>
      <w:r w:rsidR="00202AA0" w:rsidRPr="00164F56">
        <w:rPr>
          <w:rFonts w:ascii="Arial" w:hAnsi="Arial" w:cs="Arial"/>
          <w:sz w:val="20"/>
          <w:szCs w:val="20"/>
        </w:rPr>
        <w:t xml:space="preserve">odevzdání </w:t>
      </w:r>
      <w:r w:rsidRPr="00164F56">
        <w:rPr>
          <w:rFonts w:ascii="Arial" w:hAnsi="Arial" w:cs="Arial"/>
          <w:sz w:val="20"/>
          <w:szCs w:val="20"/>
        </w:rPr>
        <w:t xml:space="preserve">nekvalitního předmětu koupě, a to i v rámci sjednané záruční doby, </w:t>
      </w:r>
      <w:r w:rsidR="00202AA0" w:rsidRPr="00164F56">
        <w:rPr>
          <w:rFonts w:ascii="Arial" w:hAnsi="Arial" w:cs="Arial"/>
          <w:sz w:val="20"/>
          <w:szCs w:val="20"/>
        </w:rPr>
        <w:t>nejsou součástí kupní ceny a hradí je prod</w:t>
      </w:r>
      <w:r w:rsidR="007F2D1B" w:rsidRPr="00164F56">
        <w:rPr>
          <w:rFonts w:ascii="Arial" w:hAnsi="Arial" w:cs="Arial"/>
          <w:sz w:val="20"/>
          <w:szCs w:val="20"/>
        </w:rPr>
        <w:t>á</w:t>
      </w:r>
      <w:r w:rsidR="00202AA0" w:rsidRPr="00164F56">
        <w:rPr>
          <w:rFonts w:ascii="Arial" w:hAnsi="Arial" w:cs="Arial"/>
          <w:sz w:val="20"/>
          <w:szCs w:val="20"/>
        </w:rPr>
        <w:t>vající v plné výši.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365AB02E" w14:textId="77777777" w:rsidR="00DE39BA" w:rsidRPr="008F35C4" w:rsidRDefault="00DE39BA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259C6B" w14:textId="77777777" w:rsidR="0088748E" w:rsidRPr="008F35C4" w:rsidRDefault="0088748E" w:rsidP="008F35C4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DEE8831" w14:textId="77777777" w:rsidR="00B3297F" w:rsidRPr="00D30B1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D30B19">
        <w:rPr>
          <w:rFonts w:ascii="Arial" w:hAnsi="Arial" w:cs="Arial"/>
          <w:b/>
          <w:sz w:val="20"/>
          <w:szCs w:val="20"/>
        </w:rPr>
        <w:t xml:space="preserve">Platební podmínky a fakturace </w:t>
      </w:r>
    </w:p>
    <w:p w14:paraId="52EB990A" w14:textId="77777777" w:rsidR="007F2D1B" w:rsidRPr="00BF41A3" w:rsidRDefault="007F2D1B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35AFB49" w14:textId="4D4F6517" w:rsidR="00B3297F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Kupujícím nebudou </w:t>
      </w:r>
      <w:r w:rsidR="00D25C30">
        <w:rPr>
          <w:rFonts w:ascii="Arial" w:hAnsi="Arial" w:cs="Arial"/>
          <w:sz w:val="20"/>
          <w:szCs w:val="20"/>
        </w:rPr>
        <w:t>n</w:t>
      </w:r>
      <w:r w:rsidRPr="00164F56">
        <w:rPr>
          <w:rFonts w:ascii="Arial" w:hAnsi="Arial" w:cs="Arial"/>
          <w:sz w:val="20"/>
          <w:szCs w:val="20"/>
        </w:rPr>
        <w:t xml:space="preserve">a dodání předmětu koupě poskytována jakákoli plnění před dodáním předmětu koupě. </w:t>
      </w:r>
    </w:p>
    <w:p w14:paraId="79E5FBFE" w14:textId="484AB143" w:rsidR="00D30B19" w:rsidRDefault="00D30B19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98DA2F" w14:textId="211EF70F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Splatnost faktur je smluvními stranami dohodnuta na </w:t>
      </w:r>
      <w:r w:rsidR="00202AA0" w:rsidRPr="00164F56">
        <w:rPr>
          <w:rFonts w:ascii="Arial" w:hAnsi="Arial" w:cs="Arial"/>
          <w:sz w:val="20"/>
          <w:szCs w:val="20"/>
        </w:rPr>
        <w:t>30</w:t>
      </w:r>
      <w:r w:rsidRPr="00164F56">
        <w:rPr>
          <w:rFonts w:ascii="Arial" w:hAnsi="Arial" w:cs="Arial"/>
          <w:sz w:val="20"/>
          <w:szCs w:val="20"/>
        </w:rPr>
        <w:t xml:space="preserve"> (</w:t>
      </w:r>
      <w:r w:rsidR="00202AA0" w:rsidRPr="00164F56">
        <w:rPr>
          <w:rFonts w:ascii="Arial" w:hAnsi="Arial" w:cs="Arial"/>
          <w:sz w:val="20"/>
          <w:szCs w:val="20"/>
        </w:rPr>
        <w:t>třicet</w:t>
      </w:r>
      <w:r w:rsidRPr="00164F56">
        <w:rPr>
          <w:rFonts w:ascii="Arial" w:hAnsi="Arial" w:cs="Arial"/>
          <w:sz w:val="20"/>
          <w:szCs w:val="20"/>
        </w:rPr>
        <w:t>) kalendářní</w:t>
      </w:r>
      <w:r w:rsidR="00202AA0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</w:t>
      </w:r>
      <w:r w:rsidR="00202AA0" w:rsidRPr="00164F56">
        <w:rPr>
          <w:rFonts w:ascii="Arial" w:hAnsi="Arial" w:cs="Arial"/>
          <w:sz w:val="20"/>
          <w:szCs w:val="20"/>
        </w:rPr>
        <w:t>nů</w:t>
      </w:r>
      <w:r w:rsidRPr="00164F56">
        <w:rPr>
          <w:rFonts w:ascii="Arial" w:hAnsi="Arial" w:cs="Arial"/>
          <w:sz w:val="20"/>
          <w:szCs w:val="20"/>
        </w:rPr>
        <w:t xml:space="preserve"> ode dne řádného doručení faktury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upujícímu. Podkladem a podmínkou pro vystavení řádné faktury bude</w:t>
      </w:r>
      <w:r w:rsidR="002739F1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písemný, odsouhlasený a zástupcem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jednajícím ve věcech technických</w:t>
      </w:r>
      <w:r w:rsidR="00202AA0" w:rsidRPr="00164F56">
        <w:rPr>
          <w:rFonts w:ascii="Arial" w:hAnsi="Arial" w:cs="Arial"/>
          <w:sz w:val="20"/>
          <w:szCs w:val="20"/>
        </w:rPr>
        <w:t>,</w:t>
      </w:r>
      <w:r w:rsidRPr="00164F56">
        <w:rPr>
          <w:rFonts w:ascii="Arial" w:hAnsi="Arial" w:cs="Arial"/>
          <w:sz w:val="20"/>
          <w:szCs w:val="20"/>
        </w:rPr>
        <w:t xml:space="preserve"> podepsaný </w:t>
      </w:r>
      <w:r w:rsidR="002739F1" w:rsidRPr="00164F56">
        <w:rPr>
          <w:rFonts w:ascii="Arial" w:hAnsi="Arial" w:cs="Arial"/>
          <w:sz w:val="20"/>
          <w:szCs w:val="20"/>
        </w:rPr>
        <w:t>předávací</w:t>
      </w:r>
      <w:r w:rsidRPr="00164F56">
        <w:rPr>
          <w:rFonts w:ascii="Arial" w:hAnsi="Arial" w:cs="Arial"/>
          <w:sz w:val="20"/>
          <w:szCs w:val="20"/>
        </w:rPr>
        <w:t xml:space="preserve"> protokol </w:t>
      </w:r>
      <w:r w:rsidR="00202AA0" w:rsidRPr="00164F56">
        <w:rPr>
          <w:rFonts w:ascii="Arial" w:hAnsi="Arial" w:cs="Arial"/>
          <w:sz w:val="20"/>
          <w:szCs w:val="20"/>
        </w:rPr>
        <w:t xml:space="preserve">o odevzdání předmětu </w:t>
      </w:r>
      <w:r w:rsidR="00D25C30">
        <w:rPr>
          <w:rFonts w:ascii="Arial" w:hAnsi="Arial" w:cs="Arial"/>
          <w:sz w:val="20"/>
          <w:szCs w:val="20"/>
        </w:rPr>
        <w:t>smlouvy</w:t>
      </w:r>
      <w:r w:rsidR="00202AA0" w:rsidRPr="00164F56">
        <w:rPr>
          <w:rFonts w:ascii="Arial" w:hAnsi="Arial" w:cs="Arial"/>
          <w:sz w:val="20"/>
          <w:szCs w:val="20"/>
        </w:rPr>
        <w:t xml:space="preserve">. </w:t>
      </w:r>
      <w:r w:rsidR="00455668" w:rsidRPr="00164F56">
        <w:rPr>
          <w:rFonts w:ascii="Arial" w:hAnsi="Arial" w:cs="Arial"/>
          <w:b/>
          <w:sz w:val="20"/>
          <w:szCs w:val="20"/>
        </w:rPr>
        <w:t xml:space="preserve">Součástí faktury bude </w:t>
      </w:r>
      <w:r w:rsidR="00455668" w:rsidRPr="00164F56">
        <w:rPr>
          <w:rFonts w:ascii="Arial" w:hAnsi="Arial" w:cs="Arial"/>
          <w:b/>
          <w:bCs/>
          <w:sz w:val="20"/>
        </w:rPr>
        <w:t>Soupis dodávek, který bude dodán v tištěné podobě a dále v elektronické formě ve formátu Excel nebo výstupu z rozpočtového softwaru</w:t>
      </w:r>
      <w:r w:rsidR="00455668">
        <w:rPr>
          <w:rFonts w:ascii="Arial" w:hAnsi="Arial" w:cs="Arial"/>
          <w:b/>
          <w:bCs/>
          <w:sz w:val="20"/>
        </w:rPr>
        <w:t xml:space="preserve"> </w:t>
      </w:r>
      <w:r w:rsidR="00455668">
        <w:rPr>
          <w:rFonts w:ascii="Arial" w:hAnsi="Arial" w:cs="Arial"/>
          <w:sz w:val="20"/>
          <w:szCs w:val="20"/>
          <w:lang w:eastAsia="cs-CZ"/>
        </w:rPr>
        <w:t>(</w:t>
      </w:r>
      <w:r w:rsidR="00455668" w:rsidRPr="006E245A">
        <w:rPr>
          <w:rFonts w:ascii="Arial" w:hAnsi="Arial" w:cs="Arial"/>
          <w:sz w:val="20"/>
          <w:szCs w:val="20"/>
        </w:rPr>
        <w:t>.</w:t>
      </w:r>
      <w:proofErr w:type="spellStart"/>
      <w:r w:rsidR="00455668" w:rsidRPr="006E245A">
        <w:rPr>
          <w:rFonts w:ascii="Arial" w:hAnsi="Arial" w:cs="Arial"/>
          <w:sz w:val="20"/>
          <w:szCs w:val="20"/>
        </w:rPr>
        <w:t>esoupis</w:t>
      </w:r>
      <w:proofErr w:type="spellEnd"/>
      <w:r w:rsidR="00455668" w:rsidRPr="006E24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55668" w:rsidRPr="006E245A">
        <w:rPr>
          <w:rFonts w:ascii="Arial" w:hAnsi="Arial" w:cs="Arial"/>
          <w:sz w:val="20"/>
          <w:szCs w:val="20"/>
        </w:rPr>
        <w:t>nebo .</w:t>
      </w:r>
      <w:proofErr w:type="spellStart"/>
      <w:r w:rsidR="00455668" w:rsidRPr="006E245A">
        <w:rPr>
          <w:rFonts w:ascii="Arial" w:hAnsi="Arial" w:cs="Arial"/>
          <w:sz w:val="20"/>
          <w:szCs w:val="20"/>
        </w:rPr>
        <w:t>unixml</w:t>
      </w:r>
      <w:proofErr w:type="spellEnd"/>
      <w:proofErr w:type="gramEnd"/>
      <w:r w:rsidR="00455668" w:rsidRPr="006E245A">
        <w:rPr>
          <w:rFonts w:ascii="Arial" w:hAnsi="Arial" w:cs="Arial"/>
          <w:sz w:val="20"/>
          <w:szCs w:val="20"/>
        </w:rPr>
        <w:t xml:space="preserve"> nebo .xc4 nebo Excel VZ</w:t>
      </w:r>
      <w:r w:rsidR="00455668">
        <w:rPr>
          <w:rFonts w:ascii="Arial" w:hAnsi="Arial" w:cs="Arial"/>
          <w:sz w:val="20"/>
          <w:szCs w:val="20"/>
        </w:rPr>
        <w:t>)</w:t>
      </w:r>
      <w:r w:rsidR="00455668" w:rsidRPr="00164F56">
        <w:rPr>
          <w:rFonts w:ascii="Arial" w:hAnsi="Arial" w:cs="Arial"/>
          <w:b/>
          <w:bCs/>
          <w:sz w:val="20"/>
        </w:rPr>
        <w:t>.</w:t>
      </w:r>
    </w:p>
    <w:p w14:paraId="4EF6FEA3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4938A94" w14:textId="0B5AFB84" w:rsidR="00B3297F" w:rsidRPr="00164F56" w:rsidRDefault="002739F1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BF41A3">
        <w:rPr>
          <w:rFonts w:ascii="Arial" w:hAnsi="Arial" w:cs="Arial"/>
          <w:sz w:val="20"/>
          <w:szCs w:val="20"/>
        </w:rPr>
        <w:t>S</w:t>
      </w:r>
      <w:r w:rsidR="00B3297F" w:rsidRPr="00BF41A3">
        <w:rPr>
          <w:rFonts w:ascii="Arial" w:hAnsi="Arial" w:cs="Arial"/>
          <w:sz w:val="20"/>
          <w:szCs w:val="20"/>
        </w:rPr>
        <w:t xml:space="preserve">mluvní strany se vzájemně dohodly, že daň z přidané hodnoty bude </w:t>
      </w:r>
      <w:r w:rsidRPr="00BF41A3">
        <w:rPr>
          <w:rFonts w:ascii="Arial" w:hAnsi="Arial" w:cs="Arial"/>
          <w:sz w:val="20"/>
          <w:szCs w:val="20"/>
        </w:rPr>
        <w:t>prodávajícím</w:t>
      </w:r>
      <w:r w:rsidR="00B3297F" w:rsidRPr="00BF41A3">
        <w:rPr>
          <w:rFonts w:ascii="Arial" w:hAnsi="Arial" w:cs="Arial"/>
          <w:sz w:val="20"/>
          <w:szCs w:val="20"/>
        </w:rPr>
        <w:t xml:space="preserve"> účtována v sazbách dle právních předpisů platných v době uskutečn</w:t>
      </w:r>
      <w:r w:rsidR="00D25C30" w:rsidRPr="00BF41A3">
        <w:rPr>
          <w:rFonts w:ascii="Arial" w:hAnsi="Arial" w:cs="Arial"/>
          <w:sz w:val="20"/>
          <w:szCs w:val="20"/>
        </w:rPr>
        <w:t>ění</w:t>
      </w:r>
      <w:r w:rsidR="00B3297F" w:rsidRPr="00BF41A3">
        <w:rPr>
          <w:rFonts w:ascii="Arial" w:hAnsi="Arial" w:cs="Arial"/>
          <w:sz w:val="20"/>
          <w:szCs w:val="20"/>
        </w:rPr>
        <w:t xml:space="preserve"> zdanitelného plnění pro to které účtované plnění dle předchozího odstavce.</w:t>
      </w:r>
    </w:p>
    <w:p w14:paraId="5B384806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92FFC8D" w14:textId="1E24DDDA" w:rsidR="00C85823" w:rsidRPr="00FA5C15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výslovně dohodly, že </w:t>
      </w:r>
      <w:r w:rsidR="00202AA0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</w:t>
      </w:r>
      <w:r w:rsidRPr="00164F56">
        <w:rPr>
          <w:rFonts w:ascii="Arial" w:hAnsi="Arial" w:cs="Arial"/>
          <w:sz w:val="20"/>
          <w:szCs w:val="20"/>
        </w:rPr>
        <w:t xml:space="preserve"> je oprávněn zmenšit rozsah předmětu </w:t>
      </w:r>
      <w:r w:rsidR="002739F1" w:rsidRPr="00164F56">
        <w:rPr>
          <w:rFonts w:ascii="Arial" w:hAnsi="Arial" w:cs="Arial"/>
          <w:sz w:val="20"/>
          <w:szCs w:val="20"/>
        </w:rPr>
        <w:t>koupě</w:t>
      </w:r>
      <w:r w:rsidRPr="00164F56">
        <w:rPr>
          <w:rFonts w:ascii="Arial" w:hAnsi="Arial" w:cs="Arial"/>
          <w:sz w:val="20"/>
          <w:szCs w:val="20"/>
        </w:rPr>
        <w:t>. V </w:t>
      </w:r>
      <w:r w:rsidRPr="00FA5C15">
        <w:rPr>
          <w:rFonts w:ascii="Arial" w:hAnsi="Arial" w:cs="Arial"/>
          <w:sz w:val="20"/>
          <w:szCs w:val="20"/>
        </w:rPr>
        <w:t>t</w:t>
      </w:r>
      <w:r w:rsidR="00202AA0" w:rsidRPr="00FA5C15">
        <w:rPr>
          <w:rFonts w:ascii="Arial" w:hAnsi="Arial" w:cs="Arial"/>
          <w:sz w:val="20"/>
          <w:szCs w:val="20"/>
        </w:rPr>
        <w:t>akovém</w:t>
      </w:r>
      <w:r w:rsidRPr="00FA5C15">
        <w:rPr>
          <w:rFonts w:ascii="Arial" w:hAnsi="Arial" w:cs="Arial"/>
          <w:sz w:val="20"/>
          <w:szCs w:val="20"/>
        </w:rPr>
        <w:t xml:space="preserve"> případě bude </w:t>
      </w:r>
      <w:r w:rsidR="00D25C30" w:rsidRPr="00FA5C15">
        <w:rPr>
          <w:rFonts w:ascii="Arial" w:hAnsi="Arial" w:cs="Arial"/>
          <w:sz w:val="20"/>
          <w:szCs w:val="20"/>
        </w:rPr>
        <w:t xml:space="preserve">Kupní </w:t>
      </w:r>
      <w:r w:rsidR="00202AA0" w:rsidRPr="00FA5C15">
        <w:rPr>
          <w:rFonts w:ascii="Arial" w:hAnsi="Arial" w:cs="Arial"/>
          <w:sz w:val="20"/>
          <w:szCs w:val="20"/>
        </w:rPr>
        <w:t>c</w:t>
      </w:r>
      <w:r w:rsidRPr="00FA5C15">
        <w:rPr>
          <w:rFonts w:ascii="Arial" w:hAnsi="Arial" w:cs="Arial"/>
          <w:sz w:val="20"/>
          <w:szCs w:val="20"/>
        </w:rPr>
        <w:t xml:space="preserve">ena úměrně snížena s použitím cen z nabídky </w:t>
      </w:r>
      <w:r w:rsidR="00202AA0" w:rsidRPr="00FA5C15">
        <w:rPr>
          <w:rFonts w:ascii="Arial" w:hAnsi="Arial" w:cs="Arial"/>
          <w:sz w:val="20"/>
          <w:szCs w:val="20"/>
        </w:rPr>
        <w:t>p</w:t>
      </w:r>
      <w:r w:rsidR="002739F1" w:rsidRPr="00FA5C15">
        <w:rPr>
          <w:rFonts w:ascii="Arial" w:hAnsi="Arial" w:cs="Arial"/>
          <w:sz w:val="20"/>
          <w:szCs w:val="20"/>
        </w:rPr>
        <w:t>rodávajícího</w:t>
      </w:r>
      <w:r w:rsidR="007F2D1B" w:rsidRPr="00FA5C15">
        <w:rPr>
          <w:rFonts w:ascii="Arial" w:hAnsi="Arial" w:cs="Arial"/>
          <w:sz w:val="20"/>
          <w:szCs w:val="20"/>
        </w:rPr>
        <w:t xml:space="preserve">, viz </w:t>
      </w:r>
      <w:r w:rsidR="007F2D1B" w:rsidRPr="00BF6B60">
        <w:rPr>
          <w:rFonts w:ascii="Arial" w:hAnsi="Arial" w:cs="Arial"/>
          <w:sz w:val="20"/>
          <w:szCs w:val="20"/>
        </w:rPr>
        <w:t>p</w:t>
      </w:r>
      <w:r w:rsidR="00202AA0" w:rsidRPr="00BF6B60">
        <w:rPr>
          <w:rFonts w:ascii="Arial" w:hAnsi="Arial" w:cs="Arial"/>
          <w:sz w:val="20"/>
          <w:szCs w:val="20"/>
        </w:rPr>
        <w:t>říloha č. 3</w:t>
      </w:r>
      <w:r w:rsidRPr="00FA5C15">
        <w:rPr>
          <w:rFonts w:ascii="Arial" w:hAnsi="Arial" w:cs="Arial"/>
          <w:sz w:val="20"/>
          <w:szCs w:val="20"/>
        </w:rPr>
        <w:t xml:space="preserve">. </w:t>
      </w:r>
    </w:p>
    <w:p w14:paraId="60F8760D" w14:textId="77777777" w:rsidR="00F45F97" w:rsidRPr="00BF41A3" w:rsidRDefault="00F45F97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6D5BFD8" w14:textId="3B0F6F23" w:rsidR="00C16A73" w:rsidRPr="00164F56" w:rsidRDefault="00C16A73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Daňový doklad dle tohoto článku smlouvy </w:t>
      </w:r>
      <w:r w:rsidR="00E92BB4">
        <w:rPr>
          <w:rFonts w:ascii="Arial" w:hAnsi="Arial" w:cs="Arial"/>
          <w:sz w:val="20"/>
          <w:szCs w:val="20"/>
        </w:rPr>
        <w:t xml:space="preserve">bude obsahovat </w:t>
      </w:r>
      <w:r w:rsidR="00E92BB4" w:rsidRPr="00164F56">
        <w:rPr>
          <w:rFonts w:ascii="Arial" w:hAnsi="Arial" w:cs="Arial"/>
          <w:sz w:val="20"/>
          <w:szCs w:val="20"/>
        </w:rPr>
        <w:t>náležitosti daňového dokladu stanovené zákonem č. 235/2004 Sb., o dani z přidané hodnoty, ve znění pozdějších předpisů a náležitosti dané zákonem č. 563/1991 Sb., o účetnictví, ve znění pozdějších předpisů</w:t>
      </w:r>
      <w:r w:rsidR="00E92BB4">
        <w:rPr>
          <w:rFonts w:ascii="Arial" w:hAnsi="Arial" w:cs="Arial"/>
          <w:sz w:val="20"/>
          <w:szCs w:val="20"/>
        </w:rPr>
        <w:t xml:space="preserve">. </w:t>
      </w:r>
      <w:r w:rsidR="00E92BB4" w:rsidRPr="00164F56">
        <w:rPr>
          <w:rFonts w:ascii="Arial" w:hAnsi="Arial" w:cs="Arial"/>
          <w:sz w:val="20"/>
          <w:szCs w:val="20"/>
        </w:rPr>
        <w:t xml:space="preserve">Daňový doklad </w:t>
      </w:r>
      <w:r w:rsidRPr="00164F56">
        <w:rPr>
          <w:rFonts w:ascii="Arial" w:hAnsi="Arial" w:cs="Arial"/>
          <w:sz w:val="20"/>
          <w:szCs w:val="20"/>
        </w:rPr>
        <w:t xml:space="preserve">musí </w:t>
      </w:r>
      <w:r w:rsidR="00E92BB4">
        <w:rPr>
          <w:rFonts w:ascii="Arial" w:hAnsi="Arial" w:cs="Arial"/>
          <w:sz w:val="20"/>
          <w:szCs w:val="20"/>
        </w:rPr>
        <w:t xml:space="preserve">dále </w:t>
      </w:r>
      <w:r w:rsidRPr="00164F56">
        <w:rPr>
          <w:rFonts w:ascii="Arial" w:hAnsi="Arial" w:cs="Arial"/>
          <w:sz w:val="20"/>
          <w:szCs w:val="20"/>
        </w:rPr>
        <w:t xml:space="preserve">obsahovat název </w:t>
      </w:r>
      <w:r w:rsidR="00E92BB4">
        <w:rPr>
          <w:rFonts w:ascii="Arial" w:hAnsi="Arial" w:cs="Arial"/>
          <w:sz w:val="20"/>
          <w:szCs w:val="20"/>
        </w:rPr>
        <w:t>zakázky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06639" w:rsidRPr="00164F56">
        <w:rPr>
          <w:rFonts w:ascii="Arial" w:hAnsi="Arial" w:cs="Arial"/>
          <w:sz w:val="20"/>
          <w:szCs w:val="20"/>
        </w:rPr>
        <w:t>„</w:t>
      </w:r>
      <w:r w:rsidR="00E92BB4" w:rsidRPr="005406FB">
        <w:rPr>
          <w:rFonts w:ascii="Arial" w:hAnsi="Arial" w:cs="Arial"/>
          <w:sz w:val="20"/>
        </w:rPr>
        <w:t xml:space="preserve">Karlovy Vary, ZŠ Truhlářská a ZŠ Konečná </w:t>
      </w:r>
      <w:r w:rsidR="00E92BB4" w:rsidRPr="00264BF7">
        <w:rPr>
          <w:rFonts w:ascii="Arial" w:hAnsi="Arial" w:cs="Arial"/>
          <w:sz w:val="20"/>
        </w:rPr>
        <w:t>-</w:t>
      </w:r>
      <w:r w:rsidR="00E92BB4" w:rsidRPr="005406FB">
        <w:rPr>
          <w:rFonts w:ascii="Arial" w:hAnsi="Arial" w:cs="Arial"/>
          <w:sz w:val="20"/>
        </w:rPr>
        <w:t xml:space="preserve"> odborné učebny </w:t>
      </w:r>
      <w:r w:rsidR="00E92BB4" w:rsidRPr="00264BF7">
        <w:rPr>
          <w:rFonts w:ascii="Arial" w:hAnsi="Arial" w:cs="Arial"/>
          <w:sz w:val="20"/>
        </w:rPr>
        <w:t>-</w:t>
      </w:r>
      <w:r w:rsidR="00E92BB4" w:rsidRPr="005406FB">
        <w:rPr>
          <w:rFonts w:ascii="Arial" w:hAnsi="Arial" w:cs="Arial"/>
          <w:sz w:val="20"/>
        </w:rPr>
        <w:t xml:space="preserve"> projekty z MAP</w:t>
      </w:r>
      <w:r w:rsidR="00C06639" w:rsidRPr="00164F56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164F56">
        <w:rPr>
          <w:rFonts w:ascii="Arial" w:hAnsi="Arial" w:cs="Arial"/>
          <w:sz w:val="20"/>
          <w:szCs w:val="20"/>
        </w:rPr>
        <w:t xml:space="preserve">a </w:t>
      </w:r>
      <w:r w:rsidR="00E92BB4">
        <w:rPr>
          <w:rFonts w:ascii="Arial" w:hAnsi="Arial" w:cs="Arial"/>
          <w:sz w:val="20"/>
        </w:rPr>
        <w:t>název příslušné akce (</w:t>
      </w:r>
      <w:r w:rsidR="00E92BB4" w:rsidRPr="00264BF7">
        <w:rPr>
          <w:rFonts w:ascii="Arial" w:hAnsi="Arial" w:cs="Arial"/>
          <w:sz w:val="20"/>
        </w:rPr>
        <w:t>„ZŠ Konečná - učebna chemie, laboratoř a kabinet“</w:t>
      </w:r>
      <w:r w:rsidR="00E92BB4">
        <w:rPr>
          <w:rFonts w:ascii="Arial" w:hAnsi="Arial" w:cs="Arial"/>
          <w:sz w:val="20"/>
        </w:rPr>
        <w:t>)</w:t>
      </w:r>
      <w:r w:rsidR="00E92BB4" w:rsidRPr="009A375B">
        <w:rPr>
          <w:rFonts w:ascii="Arial" w:hAnsi="Arial" w:cs="Arial"/>
          <w:sz w:val="20"/>
        </w:rPr>
        <w:t xml:space="preserve">. </w:t>
      </w:r>
      <w:r w:rsidR="00E92BB4" w:rsidRPr="00EF529E">
        <w:rPr>
          <w:rFonts w:ascii="Arial" w:hAnsi="Arial" w:cs="Arial"/>
          <w:b/>
          <w:bCs/>
          <w:sz w:val="20"/>
        </w:rPr>
        <w:t>Zároveň musí být na daňovém dokladu uveden i příslušný název projektu a registrační číslo projektu</w:t>
      </w:r>
      <w:r w:rsidR="00E92BB4">
        <w:rPr>
          <w:rFonts w:ascii="Arial" w:hAnsi="Arial" w:cs="Arial"/>
          <w:sz w:val="20"/>
        </w:rPr>
        <w:t xml:space="preserve"> (viz titulní strana smlouvy).</w:t>
      </w:r>
    </w:p>
    <w:p w14:paraId="412D8342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A1140E3" w14:textId="77777777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případě, že daňový </w:t>
      </w:r>
      <w:r w:rsidR="00AD5D78" w:rsidRPr="00164F56">
        <w:rPr>
          <w:rFonts w:ascii="Arial" w:hAnsi="Arial" w:cs="Arial"/>
          <w:sz w:val="20"/>
          <w:szCs w:val="20"/>
        </w:rPr>
        <w:t>doklad nebude obsahovat správné</w:t>
      </w:r>
      <w:r w:rsidR="007F2D1B" w:rsidRPr="00164F56">
        <w:rPr>
          <w:rFonts w:ascii="Arial" w:hAnsi="Arial" w:cs="Arial"/>
          <w:sz w:val="20"/>
          <w:szCs w:val="20"/>
        </w:rPr>
        <w:t xml:space="preserve"> a povinné </w:t>
      </w:r>
      <w:r w:rsidRPr="00164F56">
        <w:rPr>
          <w:rFonts w:ascii="Arial" w:hAnsi="Arial" w:cs="Arial"/>
          <w:sz w:val="20"/>
          <w:szCs w:val="20"/>
        </w:rPr>
        <w:t xml:space="preserve">údaje či bude neúplný, je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 xml:space="preserve">upující </w:t>
      </w:r>
      <w:r w:rsidRPr="00164F56">
        <w:rPr>
          <w:rFonts w:ascii="Arial" w:hAnsi="Arial" w:cs="Arial"/>
          <w:sz w:val="20"/>
          <w:szCs w:val="20"/>
        </w:rPr>
        <w:t xml:space="preserve">oprávněn daňový doklad vrátit ve lhůtě do data jeho splatnosti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. </w:t>
      </w:r>
      <w:r w:rsidR="002739F1" w:rsidRPr="00164F56">
        <w:rPr>
          <w:rFonts w:ascii="Arial" w:hAnsi="Arial" w:cs="Arial"/>
          <w:sz w:val="20"/>
          <w:szCs w:val="20"/>
        </w:rPr>
        <w:t xml:space="preserve">Prodávající </w:t>
      </w:r>
      <w:r w:rsidRPr="00164F56">
        <w:rPr>
          <w:rFonts w:ascii="Arial" w:hAnsi="Arial" w:cs="Arial"/>
          <w:sz w:val="20"/>
          <w:szCs w:val="20"/>
        </w:rPr>
        <w:t>je povinen takový daňový doklad opravit. V</w:t>
      </w:r>
      <w:r w:rsidR="00FB1B7E" w:rsidRPr="00164F56">
        <w:rPr>
          <w:rFonts w:ascii="Arial" w:hAnsi="Arial" w:cs="Arial"/>
          <w:sz w:val="20"/>
          <w:szCs w:val="20"/>
        </w:rPr>
        <w:t xml:space="preserve"> případě vrácení daňového dokladu prodávajícímu neběží </w:t>
      </w:r>
      <w:r w:rsidR="000E0AE2" w:rsidRPr="00164F56">
        <w:rPr>
          <w:rFonts w:ascii="Arial" w:hAnsi="Arial" w:cs="Arial"/>
          <w:sz w:val="20"/>
          <w:szCs w:val="20"/>
        </w:rPr>
        <w:t>k</w:t>
      </w:r>
      <w:r w:rsidR="002739F1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lastRenderedPageBreak/>
        <w:t>lhůta</w:t>
      </w:r>
      <w:r w:rsidR="00FB1B7E" w:rsidRPr="00164F56">
        <w:rPr>
          <w:rFonts w:ascii="Arial" w:hAnsi="Arial" w:cs="Arial"/>
          <w:sz w:val="20"/>
          <w:szCs w:val="20"/>
        </w:rPr>
        <w:t xml:space="preserve"> k platbě dle vráceného dokladu a nemůže se dostat do </w:t>
      </w:r>
      <w:r w:rsidRPr="00164F56">
        <w:rPr>
          <w:rFonts w:ascii="Arial" w:hAnsi="Arial" w:cs="Arial"/>
          <w:sz w:val="20"/>
          <w:szCs w:val="20"/>
        </w:rPr>
        <w:t xml:space="preserve">prodlení s nezaplacením fakturované částky.  </w:t>
      </w:r>
    </w:p>
    <w:p w14:paraId="52F309FF" w14:textId="77777777" w:rsidR="00C85823" w:rsidRPr="00BF41A3" w:rsidRDefault="00C85823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0D36B0E" w14:textId="7C6196A1" w:rsidR="00B3297F" w:rsidRPr="00164F56" w:rsidRDefault="00B3297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Úhrada </w:t>
      </w:r>
      <w:r w:rsidR="000E0AE2" w:rsidRPr="00164F56">
        <w:rPr>
          <w:rFonts w:ascii="Arial" w:hAnsi="Arial" w:cs="Arial"/>
          <w:sz w:val="20"/>
          <w:szCs w:val="20"/>
        </w:rPr>
        <w:t xml:space="preserve">kupní ceny uvedené v </w:t>
      </w:r>
      <w:r w:rsidRPr="00164F56">
        <w:rPr>
          <w:rFonts w:ascii="Arial" w:hAnsi="Arial" w:cs="Arial"/>
          <w:sz w:val="20"/>
          <w:szCs w:val="20"/>
        </w:rPr>
        <w:t>daňové</w:t>
      </w:r>
      <w:r w:rsidR="000E0AE2" w:rsidRPr="00164F56">
        <w:rPr>
          <w:rFonts w:ascii="Arial" w:hAnsi="Arial" w:cs="Arial"/>
          <w:sz w:val="20"/>
          <w:szCs w:val="20"/>
        </w:rPr>
        <w:t>m</w:t>
      </w:r>
      <w:r w:rsidRPr="00164F56">
        <w:rPr>
          <w:rFonts w:ascii="Arial" w:hAnsi="Arial" w:cs="Arial"/>
          <w:sz w:val="20"/>
          <w:szCs w:val="20"/>
        </w:rPr>
        <w:t xml:space="preserve"> dokladu bude provedena pouze na účet, který je zveřejněný na portálu finanční správy, v opačném případě bude </w:t>
      </w:r>
      <w:r w:rsidR="000E0AE2" w:rsidRPr="00164F56">
        <w:rPr>
          <w:rFonts w:ascii="Arial" w:hAnsi="Arial" w:cs="Arial"/>
          <w:sz w:val="20"/>
          <w:szCs w:val="20"/>
        </w:rPr>
        <w:t>p</w:t>
      </w:r>
      <w:r w:rsidR="002739F1" w:rsidRPr="00164F56">
        <w:rPr>
          <w:rFonts w:ascii="Arial" w:hAnsi="Arial" w:cs="Arial"/>
          <w:sz w:val="20"/>
          <w:szCs w:val="20"/>
        </w:rPr>
        <w:t>rodávajícímu</w:t>
      </w:r>
      <w:r w:rsidRPr="00164F56">
        <w:rPr>
          <w:rFonts w:ascii="Arial" w:hAnsi="Arial" w:cs="Arial"/>
          <w:sz w:val="20"/>
          <w:szCs w:val="20"/>
        </w:rPr>
        <w:t xml:space="preserve"> uhrazena pouze částka bez DPH a DPH odvede příjemce plnění.</w:t>
      </w:r>
    </w:p>
    <w:p w14:paraId="59BED5BF" w14:textId="77777777" w:rsidR="000E0AE2" w:rsidRPr="00BF41A3" w:rsidRDefault="000E0AE2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91ADC2D" w14:textId="77777777" w:rsidR="0043724D" w:rsidRPr="00BF41A3" w:rsidRDefault="0043724D" w:rsidP="00BF41A3">
      <w:pPr>
        <w:pStyle w:val="Odstavecseseznamem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67D7161" w14:textId="77777777" w:rsidR="007756B9" w:rsidRPr="00037649" w:rsidRDefault="00C56186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bookmarkStart w:id="4" w:name="_Ref200774840"/>
      <w:r w:rsidRPr="00037649">
        <w:rPr>
          <w:rFonts w:ascii="Arial" w:hAnsi="Arial" w:cs="Arial"/>
          <w:b/>
          <w:sz w:val="20"/>
          <w:szCs w:val="20"/>
        </w:rPr>
        <w:t>Prohlášení, práva a povinnosti smluvních stran</w:t>
      </w:r>
      <w:bookmarkEnd w:id="4"/>
    </w:p>
    <w:p w14:paraId="75737791" w14:textId="77777777" w:rsidR="0059778B" w:rsidRPr="00D607FF" w:rsidRDefault="0059778B" w:rsidP="00D607FF">
      <w:pPr>
        <w:jc w:val="both"/>
        <w:rPr>
          <w:rFonts w:ascii="Arial" w:hAnsi="Arial" w:cs="Arial"/>
          <w:sz w:val="20"/>
          <w:szCs w:val="20"/>
        </w:rPr>
      </w:pPr>
    </w:p>
    <w:p w14:paraId="69BEF401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prohlašuje, že před podpisem této smlouvy řádně překontroloval předané materiální podklady a </w:t>
      </w:r>
      <w:r w:rsidR="00C56186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 a všechny nejasné podmínky pro dodání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ředmětu koupě či jeho části si vyjasnil s 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upujícím.</w:t>
      </w:r>
    </w:p>
    <w:p w14:paraId="5DA3ADCB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6B4F2002" w14:textId="638CADC6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je povinen postupovat při plnění této smlouvy s odbornou péčí; zavazuje se při plnění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 postupovat poctivě, pečlivě a s odbornou péčí, jak je vymezena v § 5 odst. 1 </w:t>
      </w:r>
      <w:r w:rsidR="00842090" w:rsidRPr="00164F56">
        <w:rPr>
          <w:rFonts w:ascii="Arial" w:hAnsi="Arial" w:cs="Arial"/>
        </w:rPr>
        <w:t xml:space="preserve">zákona č. 89/2012 Sb., </w:t>
      </w:r>
      <w:r w:rsidRPr="00164F56">
        <w:rPr>
          <w:rFonts w:ascii="Arial" w:hAnsi="Arial" w:cs="Arial"/>
        </w:rPr>
        <w:t xml:space="preserve">občanského zákoníku, </w:t>
      </w:r>
      <w:r w:rsidR="00842090" w:rsidRPr="00164F56">
        <w:rPr>
          <w:rFonts w:ascii="Arial" w:hAnsi="Arial" w:cs="Arial"/>
        </w:rPr>
        <w:t xml:space="preserve">ve znění </w:t>
      </w:r>
      <w:r w:rsidR="00A40FEB" w:rsidRPr="00164F56">
        <w:rPr>
          <w:rFonts w:ascii="Arial" w:hAnsi="Arial" w:cs="Arial"/>
        </w:rPr>
        <w:t xml:space="preserve">pozdějších předpisů </w:t>
      </w:r>
      <w:r w:rsidR="00574D91">
        <w:rPr>
          <w:rFonts w:ascii="Arial" w:hAnsi="Arial" w:cs="Arial"/>
        </w:rPr>
        <w:t xml:space="preserve">(dále jen „občanský zákoník“) </w:t>
      </w:r>
      <w:r w:rsidRPr="00164F56">
        <w:rPr>
          <w:rFonts w:ascii="Arial" w:hAnsi="Arial" w:cs="Arial"/>
        </w:rPr>
        <w:t xml:space="preserve">s použitím každého prostředku, kterého vyžaduje povaha </w:t>
      </w:r>
      <w:r w:rsidR="00C56186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ředmětu koupě, podle pokynů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0517ED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a v souladu s jeho zájmy, které jsou </w:t>
      </w:r>
      <w:r w:rsidR="000E0AE2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>rodávající</w:t>
      </w:r>
      <w:r w:rsidR="000517ED" w:rsidRPr="00164F56">
        <w:rPr>
          <w:rFonts w:ascii="Arial" w:hAnsi="Arial" w:cs="Arial"/>
        </w:rPr>
        <w:t>mu</w:t>
      </w:r>
      <w:r w:rsidRPr="00164F56">
        <w:rPr>
          <w:rFonts w:ascii="Arial" w:hAnsi="Arial" w:cs="Arial"/>
        </w:rPr>
        <w:t xml:space="preserve"> známy nebo je musí znát či předpokládat.</w:t>
      </w:r>
    </w:p>
    <w:p w14:paraId="558BCFB5" w14:textId="77777777" w:rsidR="00C85823" w:rsidRPr="00164F56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6FAC2AA4" w14:textId="77777777" w:rsidR="007756B9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nesmí bez písemného souhlasu </w:t>
      </w:r>
      <w:r w:rsidR="000E0AE2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6D037C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použít pro </w:t>
      </w:r>
      <w:r w:rsidR="006D037C" w:rsidRPr="00164F56">
        <w:rPr>
          <w:rFonts w:ascii="Arial" w:hAnsi="Arial" w:cs="Arial"/>
        </w:rPr>
        <w:t>dodávku</w:t>
      </w:r>
      <w:r w:rsidRPr="00164F56">
        <w:rPr>
          <w:rFonts w:ascii="Arial" w:hAnsi="Arial" w:cs="Arial"/>
        </w:rPr>
        <w:t xml:space="preserve"> jiné výrobky, materiály a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>technologie než</w:t>
      </w:r>
      <w:r w:rsidR="00FB1B7E" w:rsidRPr="00164F56">
        <w:rPr>
          <w:rFonts w:ascii="Arial" w:hAnsi="Arial" w:cs="Arial"/>
        </w:rPr>
        <w:t xml:space="preserve"> ty, které</w:t>
      </w:r>
      <w:r w:rsidRPr="00164F56">
        <w:rPr>
          <w:rFonts w:ascii="Arial" w:hAnsi="Arial" w:cs="Arial"/>
        </w:rPr>
        <w:t xml:space="preserve"> jsou uveden</w:t>
      </w:r>
      <w:r w:rsidR="00FB1B7E" w:rsidRPr="00164F56">
        <w:rPr>
          <w:rFonts w:ascii="Arial" w:hAnsi="Arial" w:cs="Arial"/>
        </w:rPr>
        <w:t>y</w:t>
      </w:r>
      <w:r w:rsidRPr="00164F56">
        <w:rPr>
          <w:rFonts w:ascii="Arial" w:hAnsi="Arial" w:cs="Arial"/>
        </w:rPr>
        <w:t xml:space="preserve"> v</w:t>
      </w:r>
      <w:r w:rsidR="006D037C" w:rsidRPr="00164F56">
        <w:rPr>
          <w:rFonts w:ascii="Arial" w:hAnsi="Arial" w:cs="Arial"/>
        </w:rPr>
        <w:t> zadávací d</w:t>
      </w:r>
      <w:r w:rsidRPr="00164F56">
        <w:rPr>
          <w:rFonts w:ascii="Arial" w:hAnsi="Arial" w:cs="Arial"/>
        </w:rPr>
        <w:t>okumentaci</w:t>
      </w:r>
      <w:r w:rsidR="00663764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</w:t>
      </w:r>
      <w:r w:rsidR="00663764" w:rsidRPr="00164F56">
        <w:rPr>
          <w:rFonts w:ascii="Arial" w:hAnsi="Arial" w:cs="Arial"/>
        </w:rPr>
        <w:t xml:space="preserve">Prodávající nesmí </w:t>
      </w:r>
      <w:r w:rsidR="00FB1B7E" w:rsidRPr="00164F56">
        <w:rPr>
          <w:rFonts w:ascii="Arial" w:hAnsi="Arial" w:cs="Arial"/>
        </w:rPr>
        <w:t xml:space="preserve">bez dohody s kupujícím samostatně </w:t>
      </w:r>
      <w:r w:rsidRPr="00164F56">
        <w:rPr>
          <w:rFonts w:ascii="Arial" w:hAnsi="Arial" w:cs="Arial"/>
        </w:rPr>
        <w:t xml:space="preserve">provádět změny oproti </w:t>
      </w:r>
      <w:r w:rsidR="006D037C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 xml:space="preserve">okumentaci. Náhrada výrobků </w:t>
      </w:r>
      <w:r w:rsidR="00FB1B7E" w:rsidRPr="00164F56">
        <w:rPr>
          <w:rFonts w:ascii="Arial" w:hAnsi="Arial" w:cs="Arial"/>
        </w:rPr>
        <w:t>tvořících předmět koupě</w:t>
      </w:r>
      <w:r w:rsidRPr="00164F56">
        <w:rPr>
          <w:rFonts w:ascii="Arial" w:hAnsi="Arial" w:cs="Arial"/>
        </w:rPr>
        <w:t xml:space="preserve"> je možná pouze po doložení jejich podrobnější specifikace a odsouhlasení zpracovatelem </w:t>
      </w:r>
      <w:r w:rsidR="00B664D8" w:rsidRPr="00164F56">
        <w:rPr>
          <w:rFonts w:ascii="Arial" w:hAnsi="Arial" w:cs="Arial"/>
        </w:rPr>
        <w:t>zadávací d</w:t>
      </w:r>
      <w:r w:rsidRPr="00164F56">
        <w:rPr>
          <w:rFonts w:ascii="Arial" w:hAnsi="Arial" w:cs="Arial"/>
        </w:rPr>
        <w:t>okumentace.</w:t>
      </w:r>
    </w:p>
    <w:p w14:paraId="3AECD841" w14:textId="77777777" w:rsidR="00FB1B7E" w:rsidRPr="00164F56" w:rsidRDefault="00FB1B7E" w:rsidP="00D607FF">
      <w:pPr>
        <w:jc w:val="both"/>
        <w:rPr>
          <w:rFonts w:ascii="Arial" w:hAnsi="Arial" w:cs="Arial"/>
          <w:sz w:val="20"/>
          <w:szCs w:val="20"/>
        </w:rPr>
      </w:pPr>
    </w:p>
    <w:p w14:paraId="2B310710" w14:textId="77777777" w:rsidR="00B664D8" w:rsidRPr="00164F56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 xml:space="preserve">Prodávající </w:t>
      </w:r>
      <w:r w:rsidR="000E0AE2" w:rsidRPr="00164F56">
        <w:rPr>
          <w:rFonts w:ascii="Arial" w:hAnsi="Arial" w:cs="Arial"/>
        </w:rPr>
        <w:t xml:space="preserve">obstará či </w:t>
      </w:r>
      <w:r w:rsidRPr="00164F56">
        <w:rPr>
          <w:rFonts w:ascii="Arial" w:hAnsi="Arial" w:cs="Arial"/>
        </w:rPr>
        <w:t>vy</w:t>
      </w:r>
      <w:r w:rsidR="00515EAD" w:rsidRPr="00164F56">
        <w:rPr>
          <w:rFonts w:ascii="Arial" w:hAnsi="Arial" w:cs="Arial"/>
        </w:rPr>
        <w:t>hotoví</w:t>
      </w:r>
      <w:r w:rsidRPr="00164F56">
        <w:rPr>
          <w:rFonts w:ascii="Arial" w:hAnsi="Arial" w:cs="Arial"/>
        </w:rPr>
        <w:t xml:space="preserve"> na svoje náklady </w:t>
      </w:r>
      <w:r w:rsidR="00BA54F7" w:rsidRPr="00164F56">
        <w:rPr>
          <w:rFonts w:ascii="Arial" w:hAnsi="Arial" w:cs="Arial"/>
        </w:rPr>
        <w:t xml:space="preserve">výrobní, montážní, katalogovou či jinou obdobnou </w:t>
      </w:r>
      <w:r w:rsidRPr="00164F56">
        <w:rPr>
          <w:rFonts w:ascii="Arial" w:hAnsi="Arial" w:cs="Arial"/>
        </w:rPr>
        <w:t>dokumentaci</w:t>
      </w:r>
      <w:r w:rsidR="00515EAD" w:rsidRPr="00164F56">
        <w:rPr>
          <w:rFonts w:ascii="Arial" w:hAnsi="Arial" w:cs="Arial"/>
        </w:rPr>
        <w:t xml:space="preserve"> k předmětu koupě</w:t>
      </w:r>
      <w:r w:rsidR="00B664D8" w:rsidRPr="00164F56">
        <w:rPr>
          <w:rFonts w:ascii="Arial" w:hAnsi="Arial" w:cs="Arial"/>
        </w:rPr>
        <w:t>.</w:t>
      </w:r>
      <w:r w:rsidRPr="00164F56">
        <w:rPr>
          <w:rFonts w:ascii="Arial" w:hAnsi="Arial" w:cs="Arial"/>
        </w:rPr>
        <w:t xml:space="preserve">      </w:t>
      </w:r>
    </w:p>
    <w:p w14:paraId="12E8B54D" w14:textId="77777777" w:rsidR="00C85823" w:rsidRPr="00D607FF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047FFF34" w14:textId="59F159DD" w:rsidR="007756B9" w:rsidRDefault="007756B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 w:rsidRPr="00164F56">
        <w:rPr>
          <w:rFonts w:ascii="Arial" w:hAnsi="Arial" w:cs="Arial"/>
        </w:rPr>
        <w:t>Prodávající se zavazuje a ručí za to, že p</w:t>
      </w:r>
      <w:r w:rsidR="00D96D87" w:rsidRPr="00164F56">
        <w:rPr>
          <w:rFonts w:ascii="Arial" w:hAnsi="Arial" w:cs="Arial"/>
        </w:rPr>
        <w:t>ro</w:t>
      </w:r>
      <w:r w:rsidRPr="00164F56">
        <w:rPr>
          <w:rFonts w:ascii="Arial" w:hAnsi="Arial" w:cs="Arial"/>
        </w:rPr>
        <w:t xml:space="preserve"> </w:t>
      </w:r>
      <w:r w:rsidR="00D96D87" w:rsidRPr="00164F56">
        <w:rPr>
          <w:rFonts w:ascii="Arial" w:hAnsi="Arial" w:cs="Arial"/>
        </w:rPr>
        <w:t>dodaný předmět</w:t>
      </w:r>
      <w:r w:rsidRPr="00164F56">
        <w:rPr>
          <w:rFonts w:ascii="Arial" w:hAnsi="Arial" w:cs="Arial"/>
        </w:rPr>
        <w:t xml:space="preserve"> koupě </w:t>
      </w:r>
      <w:r w:rsidR="000E0AE2" w:rsidRPr="00164F56">
        <w:rPr>
          <w:rFonts w:ascii="Arial" w:hAnsi="Arial" w:cs="Arial"/>
        </w:rPr>
        <w:t>nebude použit</w:t>
      </w:r>
      <w:r w:rsidRPr="00164F56">
        <w:rPr>
          <w:rFonts w:ascii="Arial" w:hAnsi="Arial" w:cs="Arial"/>
        </w:rPr>
        <w:t xml:space="preserve"> materiál, o</w:t>
      </w:r>
      <w:r w:rsidR="00663764" w:rsidRPr="00164F56">
        <w:rPr>
          <w:rFonts w:ascii="Arial" w:hAnsi="Arial" w:cs="Arial"/>
        </w:rPr>
        <w:t> </w:t>
      </w:r>
      <w:r w:rsidRPr="00164F56">
        <w:rPr>
          <w:rFonts w:ascii="Arial" w:hAnsi="Arial" w:cs="Arial"/>
        </w:rPr>
        <w:t xml:space="preserve">kterém je v době jeho užití známo, že je škodlivý pro zdraví lidí. Pokud tak </w:t>
      </w:r>
      <w:r w:rsidR="00515EAD" w:rsidRPr="00164F56">
        <w:rPr>
          <w:rFonts w:ascii="Arial" w:hAnsi="Arial" w:cs="Arial"/>
        </w:rPr>
        <w:t>p</w:t>
      </w:r>
      <w:r w:rsidRPr="00164F56">
        <w:rPr>
          <w:rFonts w:ascii="Arial" w:hAnsi="Arial" w:cs="Arial"/>
        </w:rPr>
        <w:t xml:space="preserve">rodávající učiní, je povinen na písemné vyzvání </w:t>
      </w:r>
      <w:r w:rsidR="00515EAD" w:rsidRPr="00164F56">
        <w:rPr>
          <w:rFonts w:ascii="Arial" w:hAnsi="Arial" w:cs="Arial"/>
        </w:rPr>
        <w:t>k</w:t>
      </w:r>
      <w:r w:rsidRPr="00164F56">
        <w:rPr>
          <w:rFonts w:ascii="Arial" w:hAnsi="Arial" w:cs="Arial"/>
        </w:rPr>
        <w:t>upující</w:t>
      </w:r>
      <w:r w:rsidR="00B664D8" w:rsidRPr="00164F56">
        <w:rPr>
          <w:rFonts w:ascii="Arial" w:hAnsi="Arial" w:cs="Arial"/>
        </w:rPr>
        <w:t>ho</w:t>
      </w:r>
      <w:r w:rsidRPr="00164F56">
        <w:rPr>
          <w:rFonts w:ascii="Arial" w:hAnsi="Arial" w:cs="Arial"/>
        </w:rPr>
        <w:t xml:space="preserve"> provést okamžitou nápravu a </w:t>
      </w:r>
      <w:r w:rsidR="00FB1B7E" w:rsidRPr="00164F56">
        <w:rPr>
          <w:rFonts w:ascii="Arial" w:hAnsi="Arial" w:cs="Arial"/>
        </w:rPr>
        <w:t xml:space="preserve">zároveň prodávající nese </w:t>
      </w:r>
      <w:r w:rsidRPr="00164F56">
        <w:rPr>
          <w:rFonts w:ascii="Arial" w:hAnsi="Arial" w:cs="Arial"/>
        </w:rPr>
        <w:t>veš</w:t>
      </w:r>
      <w:r w:rsidR="00FB1B7E" w:rsidRPr="00164F56">
        <w:rPr>
          <w:rFonts w:ascii="Arial" w:hAnsi="Arial" w:cs="Arial"/>
        </w:rPr>
        <w:t>keré náklady s tím spojené</w:t>
      </w:r>
      <w:r w:rsidRPr="00164F56">
        <w:rPr>
          <w:rFonts w:ascii="Arial" w:hAnsi="Arial" w:cs="Arial"/>
        </w:rPr>
        <w:t xml:space="preserve">. </w:t>
      </w:r>
    </w:p>
    <w:p w14:paraId="0301E834" w14:textId="77777777" w:rsidR="0058477B" w:rsidRPr="00D607FF" w:rsidRDefault="0058477B" w:rsidP="00D607FF">
      <w:pPr>
        <w:jc w:val="both"/>
        <w:rPr>
          <w:rFonts w:ascii="Arial" w:hAnsi="Arial" w:cs="Arial"/>
          <w:sz w:val="20"/>
          <w:szCs w:val="20"/>
        </w:rPr>
      </w:pPr>
    </w:p>
    <w:p w14:paraId="1B11554B" w14:textId="6CAA0F05" w:rsidR="0058477B" w:rsidRDefault="0058477B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9A375B">
        <w:rPr>
          <w:rFonts w:ascii="Arial" w:hAnsi="Arial" w:cs="Arial"/>
        </w:rPr>
        <w:t xml:space="preserve"> umožní práce a dodávky na staveništi</w:t>
      </w:r>
      <w:r w:rsidR="00FF0BCA">
        <w:rPr>
          <w:rFonts w:ascii="Arial" w:hAnsi="Arial" w:cs="Arial"/>
        </w:rPr>
        <w:t>/pracovišti</w:t>
      </w:r>
      <w:r w:rsidRPr="009A375B">
        <w:rPr>
          <w:rFonts w:ascii="Arial" w:hAnsi="Arial" w:cs="Arial"/>
        </w:rPr>
        <w:t xml:space="preserve"> v době provádění </w:t>
      </w:r>
      <w:r w:rsidR="00FF0BCA">
        <w:rPr>
          <w:rFonts w:ascii="Arial" w:hAnsi="Arial" w:cs="Arial"/>
        </w:rPr>
        <w:t>prací</w:t>
      </w:r>
      <w:r w:rsidRPr="009A375B">
        <w:rPr>
          <w:rFonts w:ascii="Arial" w:hAnsi="Arial" w:cs="Arial"/>
        </w:rPr>
        <w:t xml:space="preserve"> i dodavatelům, se kterými nebude ve smluvním vztahu, případně umožní práce na staveništi</w:t>
      </w:r>
      <w:r w:rsidR="00FF0BCA">
        <w:rPr>
          <w:rFonts w:ascii="Arial" w:hAnsi="Arial" w:cs="Arial"/>
        </w:rPr>
        <w:t>/pracovišti</w:t>
      </w:r>
      <w:r w:rsidRPr="009A375B">
        <w:rPr>
          <w:rFonts w:ascii="Arial" w:hAnsi="Arial" w:cs="Arial"/>
        </w:rPr>
        <w:t xml:space="preserve"> i dodavatelům, kterých se provádění </w:t>
      </w:r>
      <w:r w:rsidR="00FF0BCA">
        <w:rPr>
          <w:rFonts w:ascii="Arial" w:hAnsi="Arial" w:cs="Arial"/>
        </w:rPr>
        <w:t>prací</w:t>
      </w:r>
      <w:r w:rsidRPr="009A375B">
        <w:rPr>
          <w:rFonts w:ascii="Arial" w:hAnsi="Arial" w:cs="Arial"/>
        </w:rPr>
        <w:t xml:space="preserve"> dotýká nebo v budoucnu dotkne. </w:t>
      </w:r>
      <w:r w:rsidR="00FF0BCA">
        <w:rPr>
          <w:rFonts w:ascii="Arial" w:hAnsi="Arial" w:cs="Arial"/>
        </w:rPr>
        <w:t>Prodávající</w:t>
      </w:r>
      <w:r w:rsidRPr="009A375B">
        <w:rPr>
          <w:rFonts w:ascii="Arial" w:hAnsi="Arial" w:cs="Arial"/>
        </w:rPr>
        <w:t xml:space="preserve"> </w:t>
      </w:r>
      <w:r w:rsidR="00FF0BCA">
        <w:rPr>
          <w:rFonts w:ascii="Arial" w:hAnsi="Arial" w:cs="Arial"/>
        </w:rPr>
        <w:t>zkoordinuje své dodávky tak</w:t>
      </w:r>
      <w:r w:rsidRPr="009A375B">
        <w:rPr>
          <w:rFonts w:ascii="Arial" w:hAnsi="Arial" w:cs="Arial"/>
        </w:rPr>
        <w:t xml:space="preserve">, aby všechny práce, které souvisí s provedením </w:t>
      </w:r>
      <w:r w:rsidR="00FF0BCA">
        <w:rPr>
          <w:rFonts w:ascii="Arial" w:hAnsi="Arial" w:cs="Arial"/>
        </w:rPr>
        <w:t xml:space="preserve">zakázky </w:t>
      </w:r>
      <w:r w:rsidRPr="009A375B">
        <w:rPr>
          <w:rFonts w:ascii="Arial" w:hAnsi="Arial" w:cs="Arial"/>
        </w:rPr>
        <w:t>s názvem „</w:t>
      </w:r>
      <w:r w:rsidRPr="005406FB">
        <w:rPr>
          <w:rFonts w:ascii="Arial" w:hAnsi="Arial" w:cs="Arial"/>
        </w:rPr>
        <w:t>Karlovy Vary, ZŠ Truhlářská a ZŠ Konečná - odborné učebny - projekty z MAP</w:t>
      </w:r>
      <w:r w:rsidRPr="009A375B">
        <w:rPr>
          <w:rFonts w:ascii="Arial" w:hAnsi="Arial" w:cs="Arial"/>
        </w:rPr>
        <w:t>“ nebo, které je žádoucí a účelné přitom provést, byly realizovány a dokončeny v řádných termínech</w:t>
      </w:r>
      <w:r w:rsidR="00FF0BCA">
        <w:rPr>
          <w:rFonts w:ascii="Arial" w:hAnsi="Arial" w:cs="Arial"/>
        </w:rPr>
        <w:t>.</w:t>
      </w:r>
    </w:p>
    <w:p w14:paraId="056223D1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2104BB6E" w14:textId="59540190" w:rsidR="00D607FF" w:rsidRDefault="00D607FF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povinen plnit veškeré povinnosti vyplývající z právních předpisů v oblasti pracovněprávní, oblasti zaměstnanosti a bezpečnosti a ochrany zdraví při práci,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. </w:t>
      </w:r>
      <w:r w:rsidR="00BA5409"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je dále povinen plnit veškeré povinnosti vyplývající z právních předpisů v oblasti ochrany životního prostředí, zejména se zřetelem na nakládání s odpady.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povinen </w:t>
      </w:r>
      <w:r w:rsidRPr="004B6727">
        <w:rPr>
          <w:rFonts w:ascii="Arial" w:hAnsi="Arial" w:cs="Arial"/>
        </w:rPr>
        <w:t xml:space="preserve">při </w:t>
      </w:r>
      <w:r w:rsidR="00BA5409">
        <w:rPr>
          <w:rFonts w:ascii="Arial" w:hAnsi="Arial" w:cs="Arial"/>
        </w:rPr>
        <w:t>plnění smlouvy</w:t>
      </w:r>
      <w:r w:rsidRPr="004B6727">
        <w:rPr>
          <w:rFonts w:ascii="Arial" w:hAnsi="Arial" w:cs="Arial"/>
        </w:rPr>
        <w:t xml:space="preserve"> využívat, pokud je to možné, ekologicky šetrných řešení s cílem zmenšit přímé negativní dopady na životní prostředí, zejména snižovat množství odpadu a rozsah znečištění, šetřit energií. Plnění těchto povinností je </w:t>
      </w:r>
      <w:r w:rsidR="00BA5409">
        <w:rPr>
          <w:rFonts w:ascii="Arial" w:hAnsi="Arial" w:cs="Arial"/>
        </w:rPr>
        <w:t>prodávající</w:t>
      </w:r>
      <w:r w:rsidR="00BA5409" w:rsidRPr="004B6727">
        <w:rPr>
          <w:rFonts w:ascii="Arial" w:hAnsi="Arial" w:cs="Arial"/>
        </w:rPr>
        <w:t xml:space="preserve"> </w:t>
      </w:r>
      <w:r w:rsidRPr="004B6727">
        <w:rPr>
          <w:rFonts w:ascii="Arial" w:hAnsi="Arial" w:cs="Arial"/>
        </w:rPr>
        <w:t xml:space="preserve">povinen zajistit i u svých </w:t>
      </w:r>
      <w:r>
        <w:rPr>
          <w:rFonts w:ascii="Arial" w:hAnsi="Arial" w:cs="Arial"/>
        </w:rPr>
        <w:t>poddodavatelů.</w:t>
      </w:r>
    </w:p>
    <w:p w14:paraId="4D972EC5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3BEA242B" w14:textId="5620F61F" w:rsid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zajistit po celou dobu </w:t>
      </w:r>
      <w:r>
        <w:rPr>
          <w:rFonts w:ascii="Arial" w:hAnsi="Arial" w:cs="Arial"/>
        </w:rPr>
        <w:t>plnění smlouvy</w:t>
      </w:r>
      <w:r w:rsidR="00D607FF" w:rsidRPr="004B6727">
        <w:rPr>
          <w:rFonts w:ascii="Arial" w:hAnsi="Arial" w:cs="Arial"/>
        </w:rPr>
        <w:t xml:space="preserve"> sjednání a dodržování smluvních podmínek se svými poddodavateli srovnatelný</w:t>
      </w:r>
      <w:r w:rsidR="00D607FF">
        <w:rPr>
          <w:rFonts w:ascii="Arial" w:hAnsi="Arial" w:cs="Arial"/>
        </w:rPr>
        <w:t>ch</w:t>
      </w:r>
      <w:r w:rsidR="00D607FF" w:rsidRPr="004B6727">
        <w:rPr>
          <w:rFonts w:ascii="Arial" w:hAnsi="Arial" w:cs="Arial"/>
        </w:rPr>
        <w:t xml:space="preserve"> s podmínkami sjednanými v této smlouvě, a to zejména v rozsahu smluvních pokut, délky záruční doby, splatnosti faktur</w:t>
      </w:r>
      <w:r w:rsidR="00D607FF">
        <w:rPr>
          <w:rFonts w:ascii="Arial" w:hAnsi="Arial" w:cs="Arial"/>
        </w:rPr>
        <w:t>, zajištění závazků</w:t>
      </w:r>
      <w:r w:rsidR="00D607FF" w:rsidRPr="004B6727">
        <w:rPr>
          <w:rFonts w:ascii="Arial" w:hAnsi="Arial" w:cs="Arial"/>
        </w:rPr>
        <w:t>. Smluvní podmínky se považují za srovnatelné, budou-li smluvní pokuty i jejich výše, délka záruční doby</w:t>
      </w:r>
      <w:r w:rsidR="00D607FF"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splatnost faktur</w:t>
      </w:r>
      <w:r w:rsidR="00D607FF">
        <w:rPr>
          <w:rFonts w:ascii="Arial" w:hAnsi="Arial" w:cs="Arial"/>
        </w:rPr>
        <w:t xml:space="preserve"> a zajištění závazků</w:t>
      </w:r>
      <w:r w:rsidR="00D607FF" w:rsidRPr="004B6727">
        <w:rPr>
          <w:rFonts w:ascii="Arial" w:hAnsi="Arial" w:cs="Arial"/>
        </w:rPr>
        <w:t xml:space="preserve"> </w:t>
      </w:r>
      <w:r w:rsidR="00D607FF">
        <w:rPr>
          <w:rFonts w:ascii="Arial" w:hAnsi="Arial" w:cs="Arial"/>
        </w:rPr>
        <w:t>sjednány max. v</w:t>
      </w:r>
      <w:r>
        <w:rPr>
          <w:rFonts w:ascii="Arial" w:hAnsi="Arial" w:cs="Arial"/>
        </w:rPr>
        <w:t> </w:t>
      </w:r>
      <w:r w:rsidR="00D607FF">
        <w:rPr>
          <w:rFonts w:ascii="Arial" w:hAnsi="Arial" w:cs="Arial"/>
        </w:rPr>
        <w:t>hodnotách</w:t>
      </w:r>
      <w:r>
        <w:rPr>
          <w:rFonts w:ascii="Arial" w:hAnsi="Arial" w:cs="Arial"/>
        </w:rPr>
        <w:t>,</w:t>
      </w:r>
      <w:r w:rsidR="00D607FF" w:rsidRPr="004B6727">
        <w:rPr>
          <w:rFonts w:ascii="Arial" w:hAnsi="Arial" w:cs="Arial"/>
        </w:rPr>
        <w:t xml:space="preserve"> jako</w:t>
      </w:r>
      <w:r w:rsidR="00D607FF">
        <w:rPr>
          <w:rFonts w:ascii="Arial" w:hAnsi="Arial" w:cs="Arial"/>
        </w:rPr>
        <w:t xml:space="preserve"> je to ujednáno</w:t>
      </w:r>
      <w:r w:rsidR="00D607FF" w:rsidRPr="004B6727">
        <w:rPr>
          <w:rFonts w:ascii="Arial" w:hAnsi="Arial" w:cs="Arial"/>
        </w:rPr>
        <w:t xml:space="preserve"> v této smlouvě.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4B6727">
        <w:rPr>
          <w:rFonts w:ascii="Arial" w:hAnsi="Arial" w:cs="Arial"/>
        </w:rPr>
        <w:t xml:space="preserve">je povinen na žádost </w:t>
      </w:r>
      <w:r>
        <w:rPr>
          <w:rFonts w:ascii="Arial" w:hAnsi="Arial" w:cs="Arial"/>
        </w:rPr>
        <w:t>kupujícího</w:t>
      </w:r>
      <w:r w:rsidR="00D607FF" w:rsidRPr="004B6727">
        <w:rPr>
          <w:rFonts w:ascii="Arial" w:hAnsi="Arial" w:cs="Arial"/>
        </w:rPr>
        <w:t xml:space="preserve"> předložit </w:t>
      </w:r>
      <w:r>
        <w:rPr>
          <w:rFonts w:ascii="Arial" w:hAnsi="Arial" w:cs="Arial"/>
        </w:rPr>
        <w:t>kupujícímu</w:t>
      </w:r>
      <w:r w:rsidR="00D607FF" w:rsidRPr="004B6727">
        <w:rPr>
          <w:rFonts w:ascii="Arial" w:hAnsi="Arial" w:cs="Arial"/>
        </w:rPr>
        <w:t xml:space="preserve"> smlouvu uzavřenou se svým poddodavatelem</w:t>
      </w:r>
      <w:r w:rsidR="00D607FF">
        <w:rPr>
          <w:rFonts w:ascii="Arial" w:hAnsi="Arial" w:cs="Arial"/>
        </w:rPr>
        <w:t>.</w:t>
      </w:r>
    </w:p>
    <w:p w14:paraId="207A4EFA" w14:textId="77777777" w:rsidR="00D607FF" w:rsidRPr="00D607FF" w:rsidRDefault="00D607FF" w:rsidP="00D607FF">
      <w:pPr>
        <w:jc w:val="both"/>
        <w:rPr>
          <w:rFonts w:ascii="Arial" w:hAnsi="Arial" w:cs="Arial"/>
          <w:sz w:val="20"/>
          <w:szCs w:val="20"/>
        </w:rPr>
      </w:pPr>
    </w:p>
    <w:p w14:paraId="530F19EB" w14:textId="5C1181E9" w:rsidR="00D607FF" w:rsidRPr="00D607FF" w:rsidRDefault="00BA5409" w:rsidP="00F577AA">
      <w:pPr>
        <w:pStyle w:val="StylZM"/>
        <w:numPr>
          <w:ilvl w:val="1"/>
          <w:numId w:val="1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je povinen zajistit řádné a včasné plnění finančních závazků svým poddodavatelům, kdy za řádné a včasné plnění se považuje plné uhrazení poddodavatelem vystavených faktur za plnění poskytnutá k plnění zakázky, a to vždy nejpozději do 10 pracovních dnů od dne, kdy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obdrží platby ze strany </w:t>
      </w:r>
      <w:r>
        <w:rPr>
          <w:rFonts w:ascii="Arial" w:hAnsi="Arial" w:cs="Arial"/>
        </w:rPr>
        <w:t>kupujícího</w:t>
      </w:r>
      <w:r w:rsidR="00D607FF" w:rsidRPr="00D607FF">
        <w:rPr>
          <w:rFonts w:ascii="Arial" w:hAnsi="Arial" w:cs="Arial"/>
        </w:rPr>
        <w:t xml:space="preserve"> za konkrétní plnění. </w:t>
      </w:r>
      <w:r>
        <w:rPr>
          <w:rFonts w:ascii="Arial" w:hAnsi="Arial" w:cs="Arial"/>
        </w:rPr>
        <w:t>Prodávající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 xml:space="preserve">se zavazuje přenést totožnou povinnost do dalších úrovní dodavatelského řetězce a zavázat své poddodavatele k plnění a šíření této povinnosti též do nižších úrovní dodavatelského řetězce. </w:t>
      </w:r>
      <w:r>
        <w:rPr>
          <w:rFonts w:ascii="Arial" w:hAnsi="Arial" w:cs="Arial"/>
        </w:rPr>
        <w:t>Kupující</w:t>
      </w:r>
      <w:r w:rsidR="00D607FF" w:rsidRPr="00D607FF">
        <w:rPr>
          <w:rFonts w:ascii="Arial" w:hAnsi="Arial" w:cs="Arial"/>
        </w:rPr>
        <w:t xml:space="preserve"> si může vyžádat od</w:t>
      </w:r>
      <w:r>
        <w:rPr>
          <w:rFonts w:ascii="Arial" w:hAnsi="Arial" w:cs="Arial"/>
        </w:rPr>
        <w:t xml:space="preserve"> prodávajícího</w:t>
      </w:r>
      <w:r w:rsidRPr="004B6727">
        <w:rPr>
          <w:rFonts w:ascii="Arial" w:hAnsi="Arial" w:cs="Arial"/>
        </w:rPr>
        <w:t xml:space="preserve"> </w:t>
      </w:r>
      <w:r w:rsidR="00D607FF" w:rsidRPr="00D607FF">
        <w:rPr>
          <w:rFonts w:ascii="Arial" w:hAnsi="Arial" w:cs="Arial"/>
        </w:rPr>
        <w:t>prohlášení, že má řádně splněny finanční závazky vůči poddodavatelům ve smyslu předchozího ujednání tohoto bodu smlouvy.</w:t>
      </w:r>
    </w:p>
    <w:p w14:paraId="3D6E1228" w14:textId="673BEAF1" w:rsidR="00C85823" w:rsidRDefault="00C85823" w:rsidP="00D607FF">
      <w:pPr>
        <w:jc w:val="both"/>
        <w:rPr>
          <w:rFonts w:ascii="Arial" w:hAnsi="Arial" w:cs="Arial"/>
          <w:sz w:val="20"/>
          <w:szCs w:val="20"/>
        </w:rPr>
      </w:pPr>
    </w:p>
    <w:p w14:paraId="218A156C" w14:textId="77777777" w:rsidR="00AB3D4A" w:rsidRPr="00164F56" w:rsidRDefault="00AB3D4A" w:rsidP="00F577AA">
      <w:pPr>
        <w:pStyle w:val="Odstavecseseznamem"/>
        <w:keepNext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povinen k zahájení instalace předmětu koupě a v souvislosti s ní zajistit na své náklady následující:</w:t>
      </w:r>
    </w:p>
    <w:p w14:paraId="49649EE9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stavební připravenost k instalaci předmětu koupě dle pokynů prodávajícího,</w:t>
      </w:r>
    </w:p>
    <w:p w14:paraId="34312B59" w14:textId="77777777" w:rsidR="00AB3D4A" w:rsidRPr="00164F56" w:rsidRDefault="00AB3D4A" w:rsidP="00F577AA">
      <w:pPr>
        <w:pStyle w:val="Odstavecseseznamem"/>
        <w:numPr>
          <w:ilvl w:val="0"/>
          <w:numId w:val="3"/>
        </w:numPr>
        <w:tabs>
          <w:tab w:val="left" w:pos="284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převzetí a potvrzení předávacích dokumentů osobou oprávněnou za kupujícího jednat.</w:t>
      </w:r>
    </w:p>
    <w:p w14:paraId="00B10143" w14:textId="77777777" w:rsidR="00AB3D4A" w:rsidRPr="00164F56" w:rsidRDefault="00AB3D4A" w:rsidP="00D607FF">
      <w:pPr>
        <w:jc w:val="both"/>
        <w:rPr>
          <w:rFonts w:ascii="Arial" w:hAnsi="Arial" w:cs="Arial"/>
          <w:sz w:val="20"/>
          <w:szCs w:val="20"/>
        </w:rPr>
      </w:pPr>
    </w:p>
    <w:p w14:paraId="5E5BB946" w14:textId="77777777" w:rsidR="0027706E" w:rsidRPr="00164F56" w:rsidRDefault="0027706E" w:rsidP="00D607FF">
      <w:pPr>
        <w:jc w:val="both"/>
        <w:rPr>
          <w:rFonts w:ascii="Arial" w:hAnsi="Arial" w:cs="Arial"/>
          <w:sz w:val="20"/>
          <w:szCs w:val="20"/>
        </w:rPr>
      </w:pPr>
    </w:p>
    <w:p w14:paraId="7FDF9688" w14:textId="77777777" w:rsidR="006C71F4" w:rsidRPr="00164F56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Záruka za jakost</w:t>
      </w:r>
    </w:p>
    <w:p w14:paraId="3F9ED305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4B124B25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 rámci záruky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EF2D16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garantuje, že </w:t>
      </w:r>
      <w:r w:rsidR="00EF2D16"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bude mít vlastnosti a bude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odpovídat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požadavkům 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upujícího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uvedenými v zadávací dokumentaci a ve smlouvě.</w:t>
      </w:r>
    </w:p>
    <w:p w14:paraId="17D9AC9A" w14:textId="77777777" w:rsidR="00F45F97" w:rsidRPr="00164F56" w:rsidRDefault="00F45F97" w:rsidP="00BF41A3">
      <w:pPr>
        <w:jc w:val="both"/>
        <w:rPr>
          <w:rFonts w:ascii="Arial" w:hAnsi="Arial" w:cs="Arial"/>
          <w:sz w:val="20"/>
          <w:szCs w:val="20"/>
        </w:rPr>
      </w:pPr>
    </w:p>
    <w:p w14:paraId="14BF417A" w14:textId="0235DEBB" w:rsidR="006C71F4" w:rsidRPr="00164F56" w:rsidRDefault="00EF2D16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Prodávající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odstraní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bez zbytečného odkladu, nejpozději do 14 dnů 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na své náklady vady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, jež bude mít </w:t>
      </w:r>
      <w:r w:rsidRPr="00164F56">
        <w:rPr>
          <w:rFonts w:ascii="Arial" w:hAnsi="Arial" w:cs="Arial"/>
          <w:color w:val="auto"/>
          <w:sz w:val="20"/>
          <w:szCs w:val="20"/>
        </w:rPr>
        <w:t>předmět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 době jeho předání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upujícímu</w:t>
      </w:r>
      <w:r w:rsidR="006C71F4" w:rsidRPr="00164F56">
        <w:rPr>
          <w:rFonts w:ascii="Arial" w:hAnsi="Arial" w:cs="Arial"/>
          <w:color w:val="auto"/>
          <w:sz w:val="20"/>
          <w:szCs w:val="20"/>
        </w:rPr>
        <w:t>, a dále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 bez zbytečného odkladu, nejpozději do 30 dnů odstraní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vady, které se na </w:t>
      </w:r>
      <w:r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6C71F4" w:rsidRPr="00164F56">
        <w:rPr>
          <w:rFonts w:ascii="Arial" w:hAnsi="Arial" w:cs="Arial"/>
          <w:color w:val="auto"/>
          <w:sz w:val="20"/>
          <w:szCs w:val="20"/>
        </w:rPr>
        <w:t xml:space="preserve"> vyskytnou v průběhu záruční doby.</w:t>
      </w:r>
      <w:r w:rsidR="00037649">
        <w:rPr>
          <w:rFonts w:ascii="Arial" w:hAnsi="Arial" w:cs="Arial"/>
          <w:color w:val="auto"/>
          <w:sz w:val="20"/>
          <w:szCs w:val="20"/>
        </w:rPr>
        <w:t xml:space="preserve"> </w:t>
      </w:r>
      <w:r w:rsidR="00037649" w:rsidRPr="00037649">
        <w:rPr>
          <w:rFonts w:ascii="Arial" w:hAnsi="Arial" w:cs="Arial"/>
          <w:color w:val="auto"/>
          <w:sz w:val="20"/>
          <w:szCs w:val="20"/>
        </w:rPr>
        <w:t>Opravy se budou prioritně provádět v místě dodání předmětu koupě u kupujícího, pokud to bude s ohledem na charakter vady možné.</w:t>
      </w:r>
    </w:p>
    <w:p w14:paraId="083F9B4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B347784" w14:textId="3E14B9DB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Délka záruční doby je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dohodou smluvních stran sjednána na </w:t>
      </w:r>
      <w:r w:rsidR="00054486">
        <w:rPr>
          <w:rFonts w:ascii="Arial" w:hAnsi="Arial" w:cs="Arial"/>
          <w:color w:val="auto"/>
          <w:sz w:val="20"/>
          <w:szCs w:val="20"/>
        </w:rPr>
        <w:t>24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57F99" w:rsidRPr="00164F56">
        <w:rPr>
          <w:rFonts w:ascii="Arial" w:hAnsi="Arial" w:cs="Arial"/>
          <w:color w:val="auto"/>
          <w:sz w:val="20"/>
          <w:szCs w:val="20"/>
        </w:rPr>
        <w:t>měsíců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Běh záruční doby začíná ode dne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odevzdání </w:t>
      </w:r>
      <w:r w:rsidR="00EF2D16" w:rsidRPr="00164F56">
        <w:rPr>
          <w:rFonts w:ascii="Arial" w:hAnsi="Arial" w:cs="Arial"/>
          <w:color w:val="auto"/>
          <w:sz w:val="20"/>
          <w:szCs w:val="20"/>
        </w:rPr>
        <w:t xml:space="preserve">předmětu koupě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EF2D16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u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76D9C76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1BC4EE47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Poskytnutá záruka se vztahuje na všechny části</w:t>
      </w:r>
      <w:r w:rsidR="00FB1B7E" w:rsidRPr="00164F56">
        <w:rPr>
          <w:rFonts w:ascii="Arial" w:hAnsi="Arial" w:cs="Arial"/>
          <w:color w:val="auto"/>
          <w:sz w:val="20"/>
          <w:szCs w:val="20"/>
        </w:rPr>
        <w:t>, součásti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515EAD" w:rsidRPr="00164F56">
        <w:rPr>
          <w:rFonts w:ascii="Arial" w:hAnsi="Arial" w:cs="Arial"/>
          <w:color w:val="auto"/>
          <w:sz w:val="20"/>
          <w:szCs w:val="20"/>
        </w:rPr>
        <w:t xml:space="preserve">a příslušenství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="00A75073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CF5E47E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04BB9A6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Záruka se vztahuje na funkčnost </w:t>
      </w:r>
      <w:r w:rsidR="00857A9B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jakož i na jeho vlastnosti požadované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857A9B" w:rsidRPr="00164F56">
        <w:rPr>
          <w:rFonts w:ascii="Arial" w:hAnsi="Arial" w:cs="Arial"/>
          <w:color w:val="auto"/>
          <w:sz w:val="20"/>
          <w:szCs w:val="20"/>
        </w:rPr>
        <w:t>upujícím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641DE32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69A044CE" w14:textId="77777777" w:rsidR="006C71F4" w:rsidRPr="00164F56" w:rsidRDefault="006C71F4" w:rsidP="00F577AA">
      <w:pPr>
        <w:pStyle w:val="Zkladntext"/>
        <w:numPr>
          <w:ilvl w:val="1"/>
          <w:numId w:val="1"/>
        </w:numPr>
        <w:suppressAutoHyphens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 xml:space="preserve">Veškeré zjištěné nedostatky a vady </w:t>
      </w:r>
      <w:r w:rsidR="00D8245E" w:rsidRPr="00164F56">
        <w:rPr>
          <w:rFonts w:ascii="Arial" w:hAnsi="Arial" w:cs="Arial"/>
          <w:color w:val="auto"/>
          <w:sz w:val="20"/>
          <w:szCs w:val="20"/>
        </w:rPr>
        <w:t>předmětu koupě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, které se vyskytnou v záruční době, je </w:t>
      </w:r>
      <w:r w:rsidR="00FB1B7E" w:rsidRPr="00164F56">
        <w:rPr>
          <w:rFonts w:ascii="Arial" w:hAnsi="Arial" w:cs="Arial"/>
          <w:color w:val="auto"/>
          <w:sz w:val="20"/>
          <w:szCs w:val="20"/>
        </w:rPr>
        <w:t>p</w:t>
      </w:r>
      <w:r w:rsidR="00D8245E" w:rsidRPr="00164F56">
        <w:rPr>
          <w:rFonts w:ascii="Arial" w:hAnsi="Arial" w:cs="Arial"/>
          <w:color w:val="auto"/>
          <w:sz w:val="20"/>
          <w:szCs w:val="20"/>
        </w:rPr>
        <w:t>rodávající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164F56">
        <w:rPr>
          <w:rFonts w:ascii="Arial" w:hAnsi="Arial" w:cs="Arial"/>
          <w:color w:val="auto"/>
          <w:sz w:val="20"/>
          <w:szCs w:val="20"/>
        </w:rPr>
        <w:t>k</w:t>
      </w:r>
      <w:r w:rsidR="00D8245E" w:rsidRPr="00164F56">
        <w:rPr>
          <w:rFonts w:ascii="Arial" w:hAnsi="Arial" w:cs="Arial"/>
          <w:color w:val="auto"/>
          <w:sz w:val="20"/>
          <w:szCs w:val="20"/>
        </w:rPr>
        <w:t>upujícím</w:t>
      </w:r>
      <w:r w:rsidR="00515EAD" w:rsidRPr="00164F56">
        <w:rPr>
          <w:rFonts w:ascii="Arial" w:hAnsi="Arial" w:cs="Arial"/>
          <w:color w:val="auto"/>
          <w:sz w:val="20"/>
          <w:szCs w:val="20"/>
        </w:rPr>
        <w:t>, nejpozději ve lhůtách uvedených v odst. 6.2 tohoto článku smlouvy</w:t>
      </w:r>
      <w:r w:rsidR="006A5289" w:rsidRPr="00164F56">
        <w:rPr>
          <w:rFonts w:ascii="Arial" w:hAnsi="Arial" w:cs="Arial"/>
          <w:color w:val="auto"/>
          <w:sz w:val="20"/>
          <w:szCs w:val="20"/>
        </w:rPr>
        <w:t>.</w:t>
      </w:r>
    </w:p>
    <w:p w14:paraId="447C736B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7564AEE1" w14:textId="77777777" w:rsidR="0006241D" w:rsidRPr="00164F56" w:rsidRDefault="0006241D" w:rsidP="00BF41A3">
      <w:pPr>
        <w:jc w:val="both"/>
        <w:rPr>
          <w:rFonts w:ascii="Arial" w:hAnsi="Arial" w:cs="Arial"/>
          <w:sz w:val="20"/>
          <w:szCs w:val="20"/>
        </w:rPr>
      </w:pPr>
    </w:p>
    <w:p w14:paraId="3295D3DE" w14:textId="77777777" w:rsidR="00471EF5" w:rsidRPr="00037649" w:rsidRDefault="00D96D87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Smluvní pokuta</w:t>
      </w:r>
    </w:p>
    <w:p w14:paraId="38EDB54E" w14:textId="77777777" w:rsidR="0059778B" w:rsidRPr="00BF41A3" w:rsidRDefault="0059778B" w:rsidP="00BF41A3">
      <w:pPr>
        <w:jc w:val="both"/>
        <w:rPr>
          <w:rFonts w:ascii="Arial" w:hAnsi="Arial" w:cs="Arial"/>
          <w:sz w:val="20"/>
          <w:szCs w:val="20"/>
        </w:rPr>
      </w:pPr>
    </w:p>
    <w:p w14:paraId="12513A05" w14:textId="1FEA6FB3" w:rsidR="00471EF5" w:rsidRPr="00164F56" w:rsidRDefault="00471EF5" w:rsidP="00F577AA">
      <w:pPr>
        <w:pStyle w:val="Nadpis5"/>
        <w:keepNext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v případě porušení ustanovení čl</w:t>
      </w:r>
      <w:r w:rsidR="00C449FA">
        <w:rPr>
          <w:rFonts w:ascii="Arial" w:hAnsi="Arial" w:cs="Arial"/>
          <w:color w:val="auto"/>
          <w:sz w:val="20"/>
          <w:szCs w:val="20"/>
        </w:rPr>
        <w:t>ánku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D96D87" w:rsidRPr="00164F56">
        <w:rPr>
          <w:rFonts w:ascii="Arial" w:hAnsi="Arial" w:cs="Arial"/>
          <w:color w:val="auto"/>
          <w:sz w:val="20"/>
          <w:szCs w:val="20"/>
        </w:rPr>
        <w:t>2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. odst. </w:t>
      </w:r>
      <w:proofErr w:type="gramStart"/>
      <w:r w:rsidR="00BA54F7" w:rsidRPr="00164F56">
        <w:rPr>
          <w:rFonts w:ascii="Arial" w:hAnsi="Arial" w:cs="Arial"/>
          <w:color w:val="auto"/>
          <w:sz w:val="20"/>
          <w:szCs w:val="20"/>
        </w:rPr>
        <w:t>2.</w:t>
      </w:r>
      <w:r w:rsidR="009936E7">
        <w:rPr>
          <w:rFonts w:ascii="Arial" w:hAnsi="Arial" w:cs="Arial"/>
          <w:color w:val="auto"/>
          <w:sz w:val="20"/>
          <w:szCs w:val="20"/>
        </w:rPr>
        <w:t>2.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Pr="00164F56">
        <w:rPr>
          <w:rFonts w:ascii="Arial" w:hAnsi="Arial" w:cs="Arial"/>
          <w:color w:val="auto"/>
          <w:sz w:val="20"/>
          <w:szCs w:val="20"/>
        </w:rPr>
        <w:t>smlouvy</w:t>
      </w:r>
      <w:proofErr w:type="gramEnd"/>
      <w:r w:rsidRPr="00164F56">
        <w:rPr>
          <w:rFonts w:ascii="Arial" w:hAnsi="Arial" w:cs="Arial"/>
          <w:color w:val="auto"/>
          <w:sz w:val="20"/>
          <w:szCs w:val="20"/>
        </w:rPr>
        <w:t xml:space="preserve"> </w:t>
      </w:r>
      <w:r w:rsidR="008064EF">
        <w:rPr>
          <w:rFonts w:ascii="Arial" w:hAnsi="Arial" w:cs="Arial"/>
          <w:color w:val="auto"/>
          <w:sz w:val="20"/>
          <w:szCs w:val="20"/>
        </w:rPr>
        <w:t>(čl</w:t>
      </w:r>
      <w:r w:rsidR="00C449FA">
        <w:rPr>
          <w:rFonts w:ascii="Arial" w:hAnsi="Arial" w:cs="Arial"/>
          <w:color w:val="auto"/>
          <w:sz w:val="20"/>
          <w:szCs w:val="20"/>
        </w:rPr>
        <w:t>ánek</w:t>
      </w:r>
      <w:r w:rsidR="008064EF">
        <w:rPr>
          <w:rFonts w:ascii="Arial" w:hAnsi="Arial" w:cs="Arial"/>
          <w:color w:val="auto"/>
          <w:sz w:val="20"/>
          <w:szCs w:val="20"/>
        </w:rPr>
        <w:t xml:space="preserve"> 8</w:t>
      </w:r>
      <w:r w:rsidR="00FA5C15">
        <w:rPr>
          <w:rFonts w:ascii="Arial" w:hAnsi="Arial" w:cs="Arial"/>
          <w:color w:val="auto"/>
          <w:sz w:val="20"/>
          <w:szCs w:val="20"/>
        </w:rPr>
        <w:t>.</w:t>
      </w:r>
      <w:r w:rsidR="008064EF">
        <w:rPr>
          <w:rFonts w:ascii="Arial" w:hAnsi="Arial" w:cs="Arial"/>
          <w:color w:val="auto"/>
          <w:sz w:val="20"/>
          <w:szCs w:val="20"/>
        </w:rPr>
        <w:t xml:space="preserve">, odst. </w:t>
      </w:r>
      <w:r w:rsidR="00FD1BA3">
        <w:rPr>
          <w:rFonts w:ascii="Arial" w:hAnsi="Arial" w:cs="Arial"/>
          <w:color w:val="auto"/>
          <w:sz w:val="20"/>
          <w:szCs w:val="20"/>
        </w:rPr>
        <w:t>8.</w:t>
      </w:r>
      <w:r w:rsidR="008064EF">
        <w:rPr>
          <w:rFonts w:ascii="Arial" w:hAnsi="Arial" w:cs="Arial"/>
          <w:color w:val="auto"/>
          <w:sz w:val="20"/>
          <w:szCs w:val="20"/>
        </w:rPr>
        <w:t>1</w:t>
      </w:r>
      <w:r w:rsidR="00FD1BA3">
        <w:rPr>
          <w:rFonts w:ascii="Arial" w:hAnsi="Arial" w:cs="Arial"/>
          <w:color w:val="auto"/>
          <w:sz w:val="20"/>
          <w:szCs w:val="20"/>
        </w:rPr>
        <w:t>. smlouvy</w:t>
      </w:r>
      <w:r w:rsidR="008064EF">
        <w:rPr>
          <w:rFonts w:ascii="Arial" w:hAnsi="Arial" w:cs="Arial"/>
          <w:color w:val="auto"/>
          <w:sz w:val="20"/>
          <w:szCs w:val="20"/>
        </w:rPr>
        <w:t xml:space="preserve">)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rodávajícím, je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upující oprávněn uplatnit vůči </w:t>
      </w:r>
      <w:r w:rsidR="008C0A45" w:rsidRPr="00164F56">
        <w:rPr>
          <w:rFonts w:ascii="Arial" w:hAnsi="Arial" w:cs="Arial"/>
          <w:color w:val="auto"/>
          <w:sz w:val="20"/>
          <w:szCs w:val="20"/>
        </w:rPr>
        <w:t>p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rodávajícímu </w:t>
      </w:r>
      <w:r w:rsidR="00574D91" w:rsidRPr="00574D91">
        <w:rPr>
          <w:rFonts w:ascii="Arial" w:hAnsi="Arial" w:cs="Arial"/>
          <w:color w:val="auto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color w:val="auto"/>
          <w:sz w:val="20"/>
          <w:szCs w:val="20"/>
        </w:rPr>
        <w:t>smluvní pokutu ve výši 0,</w:t>
      </w:r>
      <w:r w:rsidR="008C0A45" w:rsidRPr="00164F56">
        <w:rPr>
          <w:rFonts w:ascii="Arial" w:hAnsi="Arial" w:cs="Arial"/>
          <w:color w:val="auto"/>
          <w:sz w:val="20"/>
          <w:szCs w:val="20"/>
        </w:rPr>
        <w:t>1</w:t>
      </w:r>
      <w:r w:rsidR="00CD0C10" w:rsidRPr="00164F56">
        <w:rPr>
          <w:rFonts w:ascii="Arial" w:hAnsi="Arial" w:cs="Arial"/>
          <w:color w:val="auto"/>
          <w:sz w:val="20"/>
          <w:szCs w:val="20"/>
        </w:rPr>
        <w:t xml:space="preserve"> % </w:t>
      </w:r>
      <w:r w:rsidRPr="00164F56">
        <w:rPr>
          <w:rFonts w:ascii="Arial" w:hAnsi="Arial" w:cs="Arial"/>
          <w:color w:val="auto"/>
          <w:sz w:val="20"/>
          <w:szCs w:val="20"/>
        </w:rPr>
        <w:t>z </w:t>
      </w:r>
      <w:r w:rsidR="009936E7">
        <w:rPr>
          <w:rFonts w:ascii="Arial" w:hAnsi="Arial" w:cs="Arial"/>
          <w:color w:val="auto"/>
          <w:sz w:val="20"/>
          <w:szCs w:val="20"/>
        </w:rPr>
        <w:t>K</w:t>
      </w:r>
      <w:r w:rsidRPr="00164F56">
        <w:rPr>
          <w:rFonts w:ascii="Arial" w:hAnsi="Arial" w:cs="Arial"/>
          <w:color w:val="auto"/>
          <w:sz w:val="20"/>
          <w:szCs w:val="20"/>
        </w:rPr>
        <w:t>upní ceny</w:t>
      </w:r>
      <w:r w:rsidR="00ED5614" w:rsidRPr="00164F56">
        <w:rPr>
          <w:rFonts w:ascii="Arial" w:hAnsi="Arial" w:cs="Arial"/>
          <w:color w:val="auto"/>
          <w:sz w:val="20"/>
          <w:szCs w:val="20"/>
        </w:rPr>
        <w:t xml:space="preserve"> (cena bez DPH)</w:t>
      </w:r>
      <w:r w:rsidRPr="00164F56">
        <w:rPr>
          <w:rFonts w:ascii="Arial" w:hAnsi="Arial" w:cs="Arial"/>
          <w:color w:val="auto"/>
          <w:sz w:val="20"/>
          <w:szCs w:val="20"/>
        </w:rPr>
        <w:t>, a to za každý</w:t>
      </w:r>
      <w:r w:rsidR="008C0A45" w:rsidRPr="00164F56">
        <w:rPr>
          <w:rFonts w:ascii="Arial" w:hAnsi="Arial" w:cs="Arial"/>
          <w:color w:val="auto"/>
          <w:sz w:val="20"/>
          <w:szCs w:val="20"/>
        </w:rPr>
        <w:t xml:space="preserve"> i započatý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den prodlení.</w:t>
      </w:r>
    </w:p>
    <w:p w14:paraId="512B8CA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0EBF133F" w14:textId="4ED5853E" w:rsidR="008C0A45" w:rsidRDefault="008C0A4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</w:t>
      </w:r>
      <w:r w:rsidR="00827257" w:rsidRPr="00164F56">
        <w:rPr>
          <w:rFonts w:ascii="Arial" w:hAnsi="Arial" w:cs="Arial"/>
          <w:sz w:val="20"/>
          <w:szCs w:val="20"/>
        </w:rPr>
        <w:t>případě,</w:t>
      </w:r>
      <w:r w:rsidRPr="00164F56">
        <w:rPr>
          <w:rFonts w:ascii="Arial" w:hAnsi="Arial" w:cs="Arial"/>
          <w:sz w:val="20"/>
          <w:szCs w:val="20"/>
        </w:rPr>
        <w:t xml:space="preserve"> kdy kupující neuhradí bez zjevného důvodu </w:t>
      </w:r>
      <w:r w:rsidR="009936E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upní cenu do data splatnosti, může prodávající uplatnit vůči kupujícímu </w:t>
      </w:r>
      <w:r w:rsidR="00574D91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164F56">
        <w:rPr>
          <w:rFonts w:ascii="Arial" w:hAnsi="Arial" w:cs="Arial"/>
          <w:sz w:val="20"/>
          <w:szCs w:val="20"/>
        </w:rPr>
        <w:t>smluvní pokut</w:t>
      </w:r>
      <w:r w:rsidR="00ED5614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ve výši 0,1% z </w:t>
      </w:r>
      <w:r w:rsidR="009936E7">
        <w:rPr>
          <w:rFonts w:ascii="Arial" w:hAnsi="Arial" w:cs="Arial"/>
          <w:sz w:val="20"/>
          <w:szCs w:val="20"/>
        </w:rPr>
        <w:t>K</w:t>
      </w:r>
      <w:r w:rsidR="00ED5614" w:rsidRPr="00164F56">
        <w:rPr>
          <w:rFonts w:ascii="Arial" w:hAnsi="Arial" w:cs="Arial"/>
          <w:sz w:val="20"/>
          <w:szCs w:val="20"/>
        </w:rPr>
        <w:t>upní ceny (cena bez DPH), a to za každý i započatý den prodlení.</w:t>
      </w:r>
      <w:r w:rsidRPr="00164F56">
        <w:rPr>
          <w:rFonts w:ascii="Arial" w:hAnsi="Arial" w:cs="Arial"/>
          <w:sz w:val="20"/>
          <w:szCs w:val="20"/>
        </w:rPr>
        <w:t xml:space="preserve"> </w:t>
      </w:r>
    </w:p>
    <w:p w14:paraId="7FC45D69" w14:textId="77777777" w:rsidR="00E93EC4" w:rsidRPr="00E93EC4" w:rsidRDefault="00E93EC4" w:rsidP="00E93EC4">
      <w:pPr>
        <w:pStyle w:val="Odstavecseseznamem"/>
        <w:rPr>
          <w:rFonts w:ascii="Arial" w:hAnsi="Arial" w:cs="Arial"/>
          <w:sz w:val="20"/>
          <w:szCs w:val="20"/>
        </w:rPr>
      </w:pPr>
    </w:p>
    <w:p w14:paraId="3364F350" w14:textId="105C7B7A" w:rsidR="00E93EC4" w:rsidRPr="00E93EC4" w:rsidRDefault="00E93EC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Pokud kupující převzal předmět smlouvy s drobnými vadami nebránícími užívání </w:t>
      </w:r>
      <w:r>
        <w:rPr>
          <w:rFonts w:ascii="Arial" w:hAnsi="Arial" w:cs="Arial"/>
          <w:sz w:val="20"/>
          <w:szCs w:val="20"/>
        </w:rPr>
        <w:t xml:space="preserve">ve smyslu článku 8. odst. </w:t>
      </w:r>
      <w:proofErr w:type="gramStart"/>
      <w:r>
        <w:rPr>
          <w:rFonts w:ascii="Arial" w:hAnsi="Arial" w:cs="Arial"/>
          <w:sz w:val="20"/>
          <w:szCs w:val="20"/>
        </w:rPr>
        <w:t>8.</w:t>
      </w:r>
      <w:r w:rsidR="00C449F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a odst.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8.</w:t>
      </w:r>
      <w:r w:rsidR="00C449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E93EC4">
        <w:rPr>
          <w:rFonts w:ascii="Arial" w:hAnsi="Arial" w:cs="Arial"/>
          <w:sz w:val="20"/>
          <w:szCs w:val="20"/>
        </w:rPr>
        <w:t xml:space="preserve"> smlouvy a prodávající neodstranil tyto vady ve lhůtě sjednané v </w:t>
      </w:r>
      <w:r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je kupující oprávněn účtovat prodávajícímu </w:t>
      </w:r>
      <w:r w:rsidR="000B0D28" w:rsidRPr="00164F56">
        <w:rPr>
          <w:rFonts w:ascii="Arial" w:hAnsi="Arial" w:cs="Arial"/>
          <w:sz w:val="20"/>
          <w:szCs w:val="20"/>
        </w:rPr>
        <w:t xml:space="preserve">ve smyslu ustanovení § 2048 a násl. občanského zákoníku </w:t>
      </w:r>
      <w:r w:rsidRPr="00E93EC4">
        <w:rPr>
          <w:rFonts w:ascii="Arial" w:hAnsi="Arial" w:cs="Arial"/>
          <w:sz w:val="20"/>
          <w:szCs w:val="20"/>
        </w:rPr>
        <w:t>smluvní pokutu ve výši 1.000</w:t>
      </w:r>
      <w:r w:rsidR="00FD51DC">
        <w:rPr>
          <w:rFonts w:ascii="Arial" w:hAnsi="Arial" w:cs="Arial"/>
          <w:sz w:val="20"/>
          <w:szCs w:val="20"/>
        </w:rPr>
        <w:t xml:space="preserve"> </w:t>
      </w:r>
      <w:r w:rsidRPr="00E93EC4">
        <w:rPr>
          <w:rFonts w:ascii="Arial" w:hAnsi="Arial" w:cs="Arial"/>
          <w:sz w:val="20"/>
          <w:szCs w:val="20"/>
        </w:rPr>
        <w:t>Kč za každý den</w:t>
      </w:r>
      <w:r w:rsidR="00E707C3">
        <w:rPr>
          <w:rFonts w:ascii="Arial" w:hAnsi="Arial" w:cs="Arial"/>
          <w:sz w:val="20"/>
          <w:szCs w:val="20"/>
        </w:rPr>
        <w:t xml:space="preserve"> prodlení po termínu </w:t>
      </w:r>
      <w:r w:rsidRPr="00E93EC4">
        <w:rPr>
          <w:rFonts w:ascii="Arial" w:hAnsi="Arial" w:cs="Arial"/>
          <w:sz w:val="20"/>
          <w:szCs w:val="20"/>
        </w:rPr>
        <w:t>dohodnut</w:t>
      </w:r>
      <w:r w:rsidR="00E707C3">
        <w:rPr>
          <w:rFonts w:ascii="Arial" w:hAnsi="Arial" w:cs="Arial"/>
          <w:sz w:val="20"/>
          <w:szCs w:val="20"/>
        </w:rPr>
        <w:t>ém</w:t>
      </w:r>
      <w:r w:rsidRPr="00E93EC4">
        <w:rPr>
          <w:rFonts w:ascii="Arial" w:hAnsi="Arial" w:cs="Arial"/>
          <w:sz w:val="20"/>
          <w:szCs w:val="20"/>
        </w:rPr>
        <w:t xml:space="preserve"> v </w:t>
      </w:r>
      <w:r w:rsidR="000B0D28">
        <w:rPr>
          <w:rFonts w:ascii="Arial" w:hAnsi="Arial" w:cs="Arial"/>
          <w:sz w:val="20"/>
          <w:szCs w:val="20"/>
        </w:rPr>
        <w:t>P</w:t>
      </w:r>
      <w:r w:rsidRPr="00E93EC4">
        <w:rPr>
          <w:rFonts w:ascii="Arial" w:hAnsi="Arial" w:cs="Arial"/>
          <w:sz w:val="20"/>
          <w:szCs w:val="20"/>
        </w:rPr>
        <w:t xml:space="preserve">rotokolu o převzetí předmětu smlouvy, a to za každou vadu jednotlivě. </w:t>
      </w:r>
    </w:p>
    <w:p w14:paraId="53521D0B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103121F0" w14:textId="1143E4A9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9936E7">
        <w:rPr>
          <w:rFonts w:ascii="Arial" w:hAnsi="Arial" w:cs="Arial"/>
          <w:sz w:val="20"/>
          <w:szCs w:val="20"/>
        </w:rPr>
        <w:t>5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proofErr w:type="gramStart"/>
      <w:r w:rsidR="00C46909" w:rsidRPr="009936E7">
        <w:rPr>
          <w:rFonts w:ascii="Arial" w:hAnsi="Arial" w:cs="Arial"/>
          <w:sz w:val="20"/>
          <w:szCs w:val="20"/>
        </w:rPr>
        <w:t>5.</w:t>
      </w:r>
      <w:r w:rsidR="008C0A45"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>,</w:t>
      </w:r>
      <w:r w:rsidR="008C0A45" w:rsidRPr="009936E7">
        <w:rPr>
          <w:rFonts w:ascii="Arial" w:hAnsi="Arial" w:cs="Arial"/>
          <w:sz w:val="20"/>
          <w:szCs w:val="20"/>
        </w:rPr>
        <w:t xml:space="preserve"> odst.</w:t>
      </w:r>
      <w:proofErr w:type="gramEnd"/>
      <w:r w:rsidRPr="009936E7">
        <w:rPr>
          <w:rFonts w:ascii="Arial" w:hAnsi="Arial" w:cs="Arial"/>
          <w:sz w:val="20"/>
          <w:szCs w:val="20"/>
        </w:rPr>
        <w:t xml:space="preserve">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3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</w:rPr>
        <w:t>5.</w:t>
      </w:r>
      <w:r w:rsidRPr="009936E7">
        <w:rPr>
          <w:rFonts w:ascii="Arial" w:hAnsi="Arial" w:cs="Arial"/>
          <w:sz w:val="20"/>
          <w:szCs w:val="20"/>
        </w:rPr>
        <w:t>4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C0A45" w:rsidRPr="009936E7">
        <w:rPr>
          <w:rFonts w:ascii="Arial" w:hAnsi="Arial" w:cs="Arial"/>
          <w:sz w:val="20"/>
          <w:szCs w:val="20"/>
          <w:shd w:val="clear" w:color="auto" w:fill="FFFFFF"/>
        </w:rPr>
        <w:t xml:space="preserve">odst. </w:t>
      </w:r>
      <w:r w:rsidR="0030521F" w:rsidRPr="009936E7">
        <w:rPr>
          <w:rFonts w:ascii="Arial" w:hAnsi="Arial" w:cs="Arial"/>
          <w:sz w:val="20"/>
          <w:szCs w:val="20"/>
          <w:shd w:val="clear" w:color="auto" w:fill="FFFFFF"/>
        </w:rPr>
        <w:t>5.</w:t>
      </w:r>
      <w:r w:rsidR="00CD0C10" w:rsidRPr="009936E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936E7" w:rsidRPr="009936E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936E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C10" w:rsidRPr="009936E7">
        <w:rPr>
          <w:rFonts w:ascii="Arial" w:hAnsi="Arial" w:cs="Arial"/>
          <w:sz w:val="20"/>
          <w:szCs w:val="20"/>
        </w:rPr>
        <w:t xml:space="preserve"> </w:t>
      </w:r>
      <w:r w:rsidR="00D607FF">
        <w:rPr>
          <w:rFonts w:ascii="Arial" w:hAnsi="Arial" w:cs="Arial"/>
          <w:sz w:val="20"/>
          <w:szCs w:val="20"/>
        </w:rPr>
        <w:t xml:space="preserve">odst. 5.6., </w:t>
      </w:r>
      <w:r w:rsidR="00BA5409">
        <w:rPr>
          <w:rFonts w:ascii="Arial" w:hAnsi="Arial" w:cs="Arial"/>
          <w:sz w:val="20"/>
          <w:szCs w:val="20"/>
        </w:rPr>
        <w:t xml:space="preserve">odst. 5.7., odst. 5.8., odst. 5.9., </w:t>
      </w:r>
      <w:r w:rsidR="00CD0C10" w:rsidRPr="009936E7">
        <w:rPr>
          <w:rFonts w:ascii="Arial" w:hAnsi="Arial" w:cs="Arial"/>
          <w:sz w:val="20"/>
          <w:szCs w:val="20"/>
        </w:rPr>
        <w:t>v článku</w:t>
      </w:r>
      <w:r w:rsidR="008C0A45" w:rsidRPr="009936E7">
        <w:rPr>
          <w:rFonts w:ascii="Arial" w:hAnsi="Arial" w:cs="Arial"/>
          <w:sz w:val="20"/>
          <w:szCs w:val="20"/>
        </w:rPr>
        <w:t xml:space="preserve"> 6</w:t>
      </w:r>
      <w:r w:rsidR="00766733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 odst. 6.2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>, odst. 6.6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8C0A45" w:rsidRPr="009936E7">
        <w:rPr>
          <w:rFonts w:ascii="Arial" w:hAnsi="Arial" w:cs="Arial"/>
          <w:sz w:val="20"/>
          <w:szCs w:val="20"/>
        </w:rPr>
        <w:t xml:space="preserve">, článku </w:t>
      </w:r>
      <w:r w:rsidR="00860F5B" w:rsidRPr="009936E7">
        <w:rPr>
          <w:rFonts w:ascii="Arial" w:hAnsi="Arial" w:cs="Arial"/>
          <w:sz w:val="20"/>
          <w:szCs w:val="20"/>
        </w:rPr>
        <w:t>8</w:t>
      </w:r>
      <w:r w:rsidRPr="009936E7">
        <w:rPr>
          <w:rFonts w:ascii="Arial" w:hAnsi="Arial" w:cs="Arial"/>
          <w:sz w:val="20"/>
          <w:szCs w:val="20"/>
        </w:rPr>
        <w:t xml:space="preserve">. odst. </w:t>
      </w:r>
      <w:r w:rsidR="00860F5B" w:rsidRPr="009936E7">
        <w:rPr>
          <w:rFonts w:ascii="Arial" w:hAnsi="Arial" w:cs="Arial"/>
          <w:sz w:val="20"/>
          <w:szCs w:val="20"/>
        </w:rPr>
        <w:t>8.</w:t>
      </w:r>
      <w:r w:rsidRPr="009936E7">
        <w:rPr>
          <w:rFonts w:ascii="Arial" w:hAnsi="Arial" w:cs="Arial"/>
          <w:sz w:val="20"/>
          <w:szCs w:val="20"/>
        </w:rPr>
        <w:t>2</w:t>
      </w:r>
      <w:r w:rsidR="009936E7" w:rsidRPr="009936E7">
        <w:rPr>
          <w:rFonts w:ascii="Arial" w:hAnsi="Arial" w:cs="Arial"/>
          <w:sz w:val="20"/>
          <w:szCs w:val="20"/>
        </w:rPr>
        <w:t>.</w:t>
      </w:r>
      <w:r w:rsidR="00FF0BCA">
        <w:rPr>
          <w:rFonts w:ascii="Arial" w:hAnsi="Arial" w:cs="Arial"/>
          <w:sz w:val="20"/>
          <w:szCs w:val="20"/>
        </w:rPr>
        <w:t xml:space="preserve">, </w:t>
      </w:r>
      <w:r w:rsidR="00D26FD0" w:rsidRPr="009936E7">
        <w:rPr>
          <w:rFonts w:ascii="Arial" w:hAnsi="Arial" w:cs="Arial"/>
          <w:sz w:val="20"/>
          <w:szCs w:val="20"/>
        </w:rPr>
        <w:t>čl.</w:t>
      </w:r>
      <w:r w:rsidR="00D26FD0" w:rsidRPr="00164F56">
        <w:rPr>
          <w:rFonts w:ascii="Arial" w:hAnsi="Arial" w:cs="Arial"/>
          <w:sz w:val="20"/>
          <w:szCs w:val="20"/>
        </w:rPr>
        <w:t xml:space="preserve"> 10</w:t>
      </w:r>
      <w:r w:rsidR="00766733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10.2</w:t>
      </w:r>
      <w:r w:rsidR="009936E7">
        <w:rPr>
          <w:rFonts w:ascii="Arial" w:hAnsi="Arial" w:cs="Arial"/>
          <w:sz w:val="20"/>
          <w:szCs w:val="20"/>
        </w:rPr>
        <w:t>.</w:t>
      </w:r>
      <w:r w:rsidR="00D607FF">
        <w:rPr>
          <w:rFonts w:ascii="Arial" w:hAnsi="Arial" w:cs="Arial"/>
          <w:sz w:val="20"/>
          <w:szCs w:val="20"/>
        </w:rPr>
        <w:t xml:space="preserve"> nebo čl. 12.10.</w:t>
      </w:r>
      <w:r w:rsidR="00D26FD0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smlouvy </w:t>
      </w:r>
      <w:r w:rsidR="008C0A45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 je </w:t>
      </w:r>
      <w:r w:rsidR="008C0A45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 oprávněn uplatnit ve smyslu ustanovení § 2048 a násl. občansk</w:t>
      </w:r>
      <w:r w:rsidR="0089458E" w:rsidRPr="00164F56">
        <w:rPr>
          <w:rFonts w:ascii="Arial" w:hAnsi="Arial" w:cs="Arial"/>
          <w:sz w:val="20"/>
          <w:szCs w:val="20"/>
        </w:rPr>
        <w:t>ého</w:t>
      </w:r>
      <w:r w:rsidRPr="00164F56">
        <w:rPr>
          <w:rFonts w:ascii="Arial" w:hAnsi="Arial" w:cs="Arial"/>
          <w:sz w:val="20"/>
          <w:szCs w:val="20"/>
        </w:rPr>
        <w:t xml:space="preserve"> zákoník</w:t>
      </w:r>
      <w:r w:rsidR="0089458E" w:rsidRPr="00164F56">
        <w:rPr>
          <w:rFonts w:ascii="Arial" w:hAnsi="Arial" w:cs="Arial"/>
          <w:sz w:val="20"/>
          <w:szCs w:val="20"/>
        </w:rPr>
        <w:t>u</w:t>
      </w:r>
      <w:r w:rsidRPr="00164F56">
        <w:rPr>
          <w:rFonts w:ascii="Arial" w:hAnsi="Arial" w:cs="Arial"/>
          <w:sz w:val="20"/>
          <w:szCs w:val="20"/>
        </w:rPr>
        <w:t xml:space="preserve"> smluvní pokutu ve výši 10.000 Kč, a to za každé </w:t>
      </w:r>
      <w:r w:rsidR="00DA3C93" w:rsidRPr="00164F56">
        <w:rPr>
          <w:rFonts w:ascii="Arial" w:hAnsi="Arial" w:cs="Arial"/>
          <w:sz w:val="20"/>
          <w:szCs w:val="20"/>
        </w:rPr>
        <w:t>porušení sm</w:t>
      </w:r>
      <w:r w:rsidR="0089458E" w:rsidRPr="00164F56">
        <w:rPr>
          <w:rFonts w:ascii="Arial" w:hAnsi="Arial" w:cs="Arial"/>
          <w:sz w:val="20"/>
          <w:szCs w:val="20"/>
        </w:rPr>
        <w:t>louvy zvlášť</w:t>
      </w:r>
      <w:r w:rsidR="009936E7">
        <w:rPr>
          <w:rFonts w:ascii="Arial" w:hAnsi="Arial" w:cs="Arial"/>
          <w:sz w:val="20"/>
          <w:szCs w:val="20"/>
        </w:rPr>
        <w:t>,</w:t>
      </w:r>
      <w:r w:rsidR="0089458E" w:rsidRPr="00164F56">
        <w:rPr>
          <w:rFonts w:ascii="Arial" w:hAnsi="Arial" w:cs="Arial"/>
          <w:sz w:val="20"/>
          <w:szCs w:val="20"/>
        </w:rPr>
        <w:t xml:space="preserve"> a </w:t>
      </w:r>
      <w:r w:rsidR="00DA3C93" w:rsidRPr="00164F56">
        <w:rPr>
          <w:rFonts w:ascii="Arial" w:hAnsi="Arial" w:cs="Arial"/>
          <w:sz w:val="20"/>
          <w:szCs w:val="20"/>
        </w:rPr>
        <w:t>to i </w:t>
      </w:r>
      <w:r w:rsidRPr="00164F56">
        <w:rPr>
          <w:rFonts w:ascii="Arial" w:hAnsi="Arial" w:cs="Arial"/>
          <w:sz w:val="20"/>
          <w:szCs w:val="20"/>
        </w:rPr>
        <w:t>opakovaně.</w:t>
      </w:r>
    </w:p>
    <w:p w14:paraId="47EFC017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3A90C45" w14:textId="77777777" w:rsidR="008C0A4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lastRenderedPageBreak/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14:paraId="17488BB6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5247405" w14:textId="72CFDC45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Ustanovením o smluvní pokutě není dotčeno právo oprávněné strany na náhradu škody v plné výši.</w:t>
      </w:r>
    </w:p>
    <w:p w14:paraId="7283D8C7" w14:textId="77777777" w:rsidR="006C71F4" w:rsidRPr="00BF41A3" w:rsidRDefault="006C71F4" w:rsidP="00BF41A3">
      <w:pPr>
        <w:jc w:val="both"/>
        <w:rPr>
          <w:rFonts w:ascii="Arial" w:hAnsi="Arial" w:cs="Arial"/>
          <w:sz w:val="20"/>
          <w:szCs w:val="20"/>
        </w:rPr>
      </w:pPr>
    </w:p>
    <w:p w14:paraId="472038E3" w14:textId="77777777" w:rsidR="0088748E" w:rsidRPr="00BF41A3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3A333A33" w14:textId="77777777" w:rsidR="006C71F4" w:rsidRPr="00164F56" w:rsidRDefault="000D3BB0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Předání předmětu koupě, nabytí vlastnického práva a nebezpečí škody na předmětu koupě</w:t>
      </w:r>
    </w:p>
    <w:p w14:paraId="5A4C9948" w14:textId="77777777" w:rsidR="00C85823" w:rsidRPr="00BF41A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47A1486E" w14:textId="4D779819" w:rsidR="006C71F4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</w:t>
      </w:r>
      <w:r w:rsidR="00B17B45" w:rsidRPr="00164F56">
        <w:rPr>
          <w:rFonts w:ascii="Arial" w:hAnsi="Arial" w:cs="Arial"/>
          <w:sz w:val="20"/>
          <w:szCs w:val="20"/>
        </w:rPr>
        <w:t>í</w:t>
      </w:r>
      <w:r w:rsidR="006C71F4" w:rsidRPr="00164F56">
        <w:rPr>
          <w:rFonts w:ascii="Arial" w:hAnsi="Arial" w:cs="Arial"/>
          <w:sz w:val="20"/>
          <w:szCs w:val="20"/>
        </w:rPr>
        <w:t xml:space="preserve"> se zavazuje </w:t>
      </w:r>
      <w:r w:rsidRPr="00164F56">
        <w:rPr>
          <w:rFonts w:ascii="Arial" w:hAnsi="Arial" w:cs="Arial"/>
          <w:sz w:val="20"/>
          <w:szCs w:val="20"/>
        </w:rPr>
        <w:t xml:space="preserve">dodat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B250BE" w:rsidRPr="00164F56">
        <w:rPr>
          <w:rFonts w:ascii="Arial" w:hAnsi="Arial" w:cs="Arial"/>
          <w:sz w:val="20"/>
          <w:szCs w:val="20"/>
        </w:rPr>
        <w:t xml:space="preserve">a </w:t>
      </w:r>
      <w:r w:rsidR="00ED5614" w:rsidRPr="00164F56">
        <w:rPr>
          <w:rFonts w:ascii="Arial" w:hAnsi="Arial" w:cs="Arial"/>
          <w:sz w:val="20"/>
          <w:szCs w:val="20"/>
        </w:rPr>
        <w:t>odevzdat jej</w:t>
      </w:r>
      <w:r w:rsidR="00B250BE" w:rsidRPr="00164F56">
        <w:rPr>
          <w:rFonts w:ascii="Arial" w:hAnsi="Arial" w:cs="Arial"/>
          <w:sz w:val="20"/>
          <w:szCs w:val="20"/>
        </w:rPr>
        <w:t xml:space="preserve"> </w:t>
      </w:r>
      <w:r w:rsidR="00ED5614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</w:t>
      </w:r>
      <w:r w:rsidR="006C71F4" w:rsidRPr="00164F56">
        <w:rPr>
          <w:rFonts w:ascii="Arial" w:hAnsi="Arial" w:cs="Arial"/>
          <w:sz w:val="20"/>
          <w:szCs w:val="20"/>
        </w:rPr>
        <w:t xml:space="preserve">ve lhůtě dle </w:t>
      </w:r>
      <w:r w:rsidR="00BD78ED" w:rsidRPr="00164F56">
        <w:rPr>
          <w:rFonts w:ascii="Arial" w:hAnsi="Arial" w:cs="Arial"/>
          <w:sz w:val="20"/>
          <w:szCs w:val="20"/>
        </w:rPr>
        <w:t>č</w:t>
      </w:r>
      <w:r w:rsidR="0024588E">
        <w:rPr>
          <w:rFonts w:ascii="Arial" w:hAnsi="Arial" w:cs="Arial"/>
          <w:sz w:val="20"/>
          <w:szCs w:val="20"/>
        </w:rPr>
        <w:t>l</w:t>
      </w:r>
      <w:r w:rsidR="00C449FA">
        <w:rPr>
          <w:rFonts w:ascii="Arial" w:hAnsi="Arial" w:cs="Arial"/>
          <w:sz w:val="20"/>
          <w:szCs w:val="20"/>
        </w:rPr>
        <w:t>ánku</w:t>
      </w:r>
      <w:r w:rsidR="00ED5614" w:rsidRPr="00164F56">
        <w:rPr>
          <w:rFonts w:ascii="Arial" w:hAnsi="Arial" w:cs="Arial"/>
          <w:sz w:val="20"/>
          <w:szCs w:val="20"/>
        </w:rPr>
        <w:t xml:space="preserve"> </w:t>
      </w:r>
      <w:r w:rsidR="00BD78ED" w:rsidRPr="00164F56">
        <w:rPr>
          <w:rFonts w:ascii="Arial" w:hAnsi="Arial" w:cs="Arial"/>
          <w:sz w:val="20"/>
          <w:szCs w:val="20"/>
        </w:rPr>
        <w:t>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BD78ED" w:rsidRPr="00164F56">
        <w:rPr>
          <w:rFonts w:ascii="Arial" w:hAnsi="Arial" w:cs="Arial"/>
          <w:sz w:val="20"/>
          <w:szCs w:val="20"/>
        </w:rPr>
        <w:t xml:space="preserve"> odst. </w:t>
      </w:r>
      <w:proofErr w:type="gramStart"/>
      <w:r w:rsidR="000D3BB0" w:rsidRPr="00164F56">
        <w:rPr>
          <w:rFonts w:ascii="Arial" w:hAnsi="Arial" w:cs="Arial"/>
          <w:sz w:val="20"/>
          <w:szCs w:val="20"/>
        </w:rPr>
        <w:t>2</w:t>
      </w:r>
      <w:r w:rsidR="006C71F4" w:rsidRPr="00164F56">
        <w:rPr>
          <w:rFonts w:ascii="Arial" w:hAnsi="Arial" w:cs="Arial"/>
          <w:sz w:val="20"/>
          <w:szCs w:val="20"/>
        </w:rPr>
        <w:t>.2</w:t>
      </w:r>
      <w:r w:rsidR="00574D91">
        <w:rPr>
          <w:rFonts w:ascii="Arial" w:hAnsi="Arial" w:cs="Arial"/>
          <w:sz w:val="20"/>
          <w:szCs w:val="20"/>
        </w:rPr>
        <w:t>.</w:t>
      </w:r>
      <w:r w:rsidR="006C71F4" w:rsidRPr="00164F56">
        <w:rPr>
          <w:rFonts w:ascii="Arial" w:hAnsi="Arial" w:cs="Arial"/>
          <w:sz w:val="20"/>
          <w:szCs w:val="20"/>
        </w:rPr>
        <w:t xml:space="preserve"> smlouvy</w:t>
      </w:r>
      <w:proofErr w:type="gramEnd"/>
      <w:r w:rsidR="007C44C8" w:rsidRPr="00164F56">
        <w:rPr>
          <w:rFonts w:ascii="Arial" w:hAnsi="Arial" w:cs="Arial"/>
          <w:sz w:val="20"/>
          <w:szCs w:val="20"/>
        </w:rPr>
        <w:t>.</w:t>
      </w:r>
    </w:p>
    <w:p w14:paraId="116485AC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868C590" w14:textId="7ABF5F55" w:rsidR="006C71F4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Termín </w:t>
      </w:r>
      <w:r w:rsidR="007F4EAF" w:rsidRPr="00164F56">
        <w:rPr>
          <w:rFonts w:ascii="Arial" w:hAnsi="Arial" w:cs="Arial"/>
          <w:sz w:val="20"/>
          <w:szCs w:val="20"/>
        </w:rPr>
        <w:t>dodání</w:t>
      </w:r>
      <w:r w:rsidR="00B65FE5" w:rsidRPr="00164F56">
        <w:rPr>
          <w:rFonts w:ascii="Arial" w:hAnsi="Arial" w:cs="Arial"/>
          <w:sz w:val="20"/>
          <w:szCs w:val="20"/>
        </w:rPr>
        <w:t xml:space="preserve"> a odevzdání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se </w:t>
      </w:r>
      <w:r w:rsidR="00B65FE5" w:rsidRPr="00164F56">
        <w:rPr>
          <w:rFonts w:ascii="Arial" w:hAnsi="Arial" w:cs="Arial"/>
          <w:sz w:val="20"/>
          <w:szCs w:val="20"/>
        </w:rPr>
        <w:t>p</w:t>
      </w:r>
      <w:r w:rsidR="007F4EAF" w:rsidRPr="00164F56">
        <w:rPr>
          <w:rFonts w:ascii="Arial" w:hAnsi="Arial" w:cs="Arial"/>
          <w:sz w:val="20"/>
          <w:szCs w:val="20"/>
        </w:rPr>
        <w:t>rodávající</w:t>
      </w:r>
      <w:r w:rsidRPr="00164F56">
        <w:rPr>
          <w:rFonts w:ascii="Arial" w:hAnsi="Arial" w:cs="Arial"/>
          <w:sz w:val="20"/>
          <w:szCs w:val="20"/>
        </w:rPr>
        <w:t xml:space="preserve"> zavazuje oznámit písemně (případně elektronickou </w:t>
      </w:r>
      <w:r w:rsidR="00B65FE5" w:rsidRPr="00164F56">
        <w:rPr>
          <w:rFonts w:ascii="Arial" w:hAnsi="Arial" w:cs="Arial"/>
          <w:sz w:val="20"/>
          <w:szCs w:val="20"/>
        </w:rPr>
        <w:t>komunikací</w:t>
      </w:r>
      <w:r w:rsidRPr="00164F56">
        <w:rPr>
          <w:rFonts w:ascii="Arial" w:hAnsi="Arial" w:cs="Arial"/>
          <w:sz w:val="20"/>
          <w:szCs w:val="20"/>
        </w:rPr>
        <w:t xml:space="preserve">) </w:t>
      </w:r>
      <w:r w:rsidR="00B65FE5" w:rsidRPr="00164F56">
        <w:rPr>
          <w:rFonts w:ascii="Arial" w:hAnsi="Arial" w:cs="Arial"/>
          <w:sz w:val="20"/>
          <w:szCs w:val="20"/>
        </w:rPr>
        <w:t>k</w:t>
      </w:r>
      <w:r w:rsidR="007F4EAF" w:rsidRPr="00164F56">
        <w:rPr>
          <w:rFonts w:ascii="Arial" w:hAnsi="Arial" w:cs="Arial"/>
          <w:sz w:val="20"/>
          <w:szCs w:val="20"/>
        </w:rPr>
        <w:t>upujícímu</w:t>
      </w:r>
      <w:r w:rsidRPr="00164F56">
        <w:rPr>
          <w:rFonts w:ascii="Arial" w:hAnsi="Arial" w:cs="Arial"/>
          <w:sz w:val="20"/>
          <w:szCs w:val="20"/>
        </w:rPr>
        <w:t xml:space="preserve"> nejméně </w:t>
      </w:r>
      <w:r w:rsidR="00B664D8" w:rsidRPr="00164F56">
        <w:rPr>
          <w:rFonts w:ascii="Arial" w:hAnsi="Arial" w:cs="Arial"/>
          <w:sz w:val="20"/>
          <w:szCs w:val="20"/>
        </w:rPr>
        <w:t>deset</w:t>
      </w:r>
      <w:r w:rsidRPr="00164F56">
        <w:rPr>
          <w:rFonts w:ascii="Arial" w:hAnsi="Arial" w:cs="Arial"/>
          <w:sz w:val="20"/>
          <w:szCs w:val="20"/>
        </w:rPr>
        <w:t xml:space="preserve"> pracovní</w:t>
      </w:r>
      <w:r w:rsidR="00B664D8" w:rsidRPr="00164F56">
        <w:rPr>
          <w:rFonts w:ascii="Arial" w:hAnsi="Arial" w:cs="Arial"/>
          <w:sz w:val="20"/>
          <w:szCs w:val="20"/>
        </w:rPr>
        <w:t>ch</w:t>
      </w:r>
      <w:r w:rsidRPr="00164F56">
        <w:rPr>
          <w:rFonts w:ascii="Arial" w:hAnsi="Arial" w:cs="Arial"/>
          <w:sz w:val="20"/>
          <w:szCs w:val="20"/>
        </w:rPr>
        <w:t xml:space="preserve"> dn</w:t>
      </w:r>
      <w:r w:rsidR="00B664D8" w:rsidRPr="00164F56">
        <w:rPr>
          <w:rFonts w:ascii="Arial" w:hAnsi="Arial" w:cs="Arial"/>
          <w:sz w:val="20"/>
          <w:szCs w:val="20"/>
        </w:rPr>
        <w:t>ů</w:t>
      </w:r>
      <w:r w:rsidRPr="00164F56">
        <w:rPr>
          <w:rFonts w:ascii="Arial" w:hAnsi="Arial" w:cs="Arial"/>
          <w:sz w:val="20"/>
          <w:szCs w:val="20"/>
        </w:rPr>
        <w:t xml:space="preserve"> předem</w:t>
      </w:r>
      <w:r w:rsidR="00B65FE5" w:rsidRPr="00164F56">
        <w:rPr>
          <w:rFonts w:ascii="Arial" w:hAnsi="Arial" w:cs="Arial"/>
          <w:sz w:val="20"/>
          <w:szCs w:val="20"/>
        </w:rPr>
        <w:t xml:space="preserve"> a kupující prodávajícímu příslušný termín potvrdí. </w:t>
      </w:r>
    </w:p>
    <w:p w14:paraId="4F803B83" w14:textId="77777777" w:rsidR="00F50A37" w:rsidRPr="00F50A37" w:rsidRDefault="00F50A37" w:rsidP="00BF41A3">
      <w:pPr>
        <w:jc w:val="both"/>
        <w:rPr>
          <w:rFonts w:ascii="Arial" w:hAnsi="Arial" w:cs="Arial"/>
          <w:sz w:val="20"/>
          <w:szCs w:val="20"/>
        </w:rPr>
      </w:pPr>
    </w:p>
    <w:p w14:paraId="55AFBDE5" w14:textId="4854DD6C" w:rsidR="006C71F4" w:rsidRPr="00164F56" w:rsidRDefault="00B65FE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si vyhrazuje</w:t>
      </w:r>
      <w:r w:rsidR="00A564E7" w:rsidRPr="00164F56">
        <w:rPr>
          <w:rFonts w:ascii="Arial" w:hAnsi="Arial" w:cs="Arial"/>
          <w:sz w:val="20"/>
          <w:szCs w:val="20"/>
        </w:rPr>
        <w:t xml:space="preserve"> právo</w:t>
      </w:r>
      <w:r w:rsidRPr="00164F56">
        <w:rPr>
          <w:rFonts w:ascii="Arial" w:hAnsi="Arial" w:cs="Arial"/>
          <w:sz w:val="20"/>
          <w:szCs w:val="20"/>
        </w:rPr>
        <w:t xml:space="preserve"> osobní</w:t>
      </w:r>
      <w:r w:rsidR="00A564E7" w:rsidRPr="00164F56">
        <w:rPr>
          <w:rFonts w:ascii="Arial" w:hAnsi="Arial" w:cs="Arial"/>
          <w:sz w:val="20"/>
          <w:szCs w:val="20"/>
        </w:rPr>
        <w:t>ho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>pře</w:t>
      </w:r>
      <w:r w:rsidRPr="00164F56">
        <w:rPr>
          <w:rFonts w:ascii="Arial" w:hAnsi="Arial" w:cs="Arial"/>
          <w:sz w:val="20"/>
          <w:szCs w:val="20"/>
        </w:rPr>
        <w:t xml:space="preserve">vzetí </w:t>
      </w:r>
      <w:r w:rsidR="007F4EAF"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a provedení kontroly předmětu koupě. O</w:t>
      </w:r>
      <w:r w:rsidR="007A6B4D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tomto převzetí sepíší prodávající a kupující Protokol o převzetí 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>, který bude obsahovat zejména</w:t>
      </w:r>
      <w:r w:rsidR="006C71F4" w:rsidRPr="00164F56">
        <w:rPr>
          <w:rFonts w:ascii="Arial" w:hAnsi="Arial" w:cs="Arial"/>
          <w:sz w:val="20"/>
          <w:szCs w:val="20"/>
        </w:rPr>
        <w:t>:</w:t>
      </w:r>
    </w:p>
    <w:p w14:paraId="040E68F8" w14:textId="77777777" w:rsidR="00CE105C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popis předmětu koupě,</w:t>
      </w:r>
    </w:p>
    <w:p w14:paraId="37DDB17C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E452F6" w:rsidRPr="00164F56">
        <w:rPr>
          <w:rFonts w:ascii="Arial" w:hAnsi="Arial" w:cs="Arial"/>
          <w:sz w:val="20"/>
          <w:szCs w:val="20"/>
        </w:rPr>
        <w:t>funkčnost</w:t>
      </w:r>
      <w:r w:rsidR="007F4EAF" w:rsidRPr="00164F56">
        <w:rPr>
          <w:rFonts w:ascii="Arial" w:hAnsi="Arial" w:cs="Arial"/>
          <w:sz w:val="20"/>
          <w:szCs w:val="20"/>
        </w:rPr>
        <w:t>i předmětu koupě</w:t>
      </w:r>
      <w:r w:rsidR="006C71F4" w:rsidRPr="00164F56">
        <w:rPr>
          <w:rFonts w:ascii="Arial" w:hAnsi="Arial" w:cs="Arial"/>
          <w:sz w:val="20"/>
          <w:szCs w:val="20"/>
        </w:rPr>
        <w:t>,</w:t>
      </w:r>
    </w:p>
    <w:p w14:paraId="4EEEAF26" w14:textId="77777777" w:rsidR="00B65FE5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záznam o </w:t>
      </w:r>
      <w:r w:rsidR="00B65FE5" w:rsidRPr="00164F56">
        <w:rPr>
          <w:rFonts w:ascii="Arial" w:hAnsi="Arial" w:cs="Arial"/>
          <w:sz w:val="20"/>
          <w:szCs w:val="20"/>
        </w:rPr>
        <w:t>úplnost</w:t>
      </w:r>
      <w:r w:rsidRPr="00164F56">
        <w:rPr>
          <w:rFonts w:ascii="Arial" w:hAnsi="Arial" w:cs="Arial"/>
          <w:sz w:val="20"/>
          <w:szCs w:val="20"/>
        </w:rPr>
        <w:t>i</w:t>
      </w:r>
      <w:r w:rsidR="00B65FE5" w:rsidRPr="00164F56">
        <w:rPr>
          <w:rFonts w:ascii="Arial" w:hAnsi="Arial" w:cs="Arial"/>
          <w:sz w:val="20"/>
          <w:szCs w:val="20"/>
        </w:rPr>
        <w:t xml:space="preserve"> </w:t>
      </w:r>
      <w:r w:rsidR="006C71F4" w:rsidRPr="00164F56">
        <w:rPr>
          <w:rFonts w:ascii="Arial" w:hAnsi="Arial" w:cs="Arial"/>
          <w:sz w:val="20"/>
          <w:szCs w:val="20"/>
        </w:rPr>
        <w:t xml:space="preserve">dokladů dodaných </w:t>
      </w:r>
      <w:r w:rsidR="007F4EAF" w:rsidRPr="00164F56">
        <w:rPr>
          <w:rFonts w:ascii="Arial" w:hAnsi="Arial" w:cs="Arial"/>
          <w:sz w:val="20"/>
          <w:szCs w:val="20"/>
        </w:rPr>
        <w:t>s předmětem koupě</w:t>
      </w:r>
      <w:r w:rsidR="00B65FE5" w:rsidRPr="00164F56">
        <w:rPr>
          <w:rFonts w:ascii="Arial" w:hAnsi="Arial" w:cs="Arial"/>
          <w:sz w:val="20"/>
          <w:szCs w:val="20"/>
        </w:rPr>
        <w:t>,</w:t>
      </w:r>
    </w:p>
    <w:p w14:paraId="35C21B1F" w14:textId="77777777" w:rsidR="00B65FE5" w:rsidRPr="00455668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455668">
        <w:rPr>
          <w:rFonts w:ascii="Arial" w:hAnsi="Arial" w:cs="Arial"/>
          <w:sz w:val="20"/>
          <w:szCs w:val="20"/>
        </w:rPr>
        <w:t xml:space="preserve">záznam o zjištění </w:t>
      </w:r>
      <w:r w:rsidR="00B65FE5" w:rsidRPr="00455668">
        <w:rPr>
          <w:rFonts w:ascii="Arial" w:hAnsi="Arial" w:cs="Arial"/>
          <w:sz w:val="20"/>
          <w:szCs w:val="20"/>
        </w:rPr>
        <w:t>vad v</w:t>
      </w:r>
      <w:r w:rsidRPr="00455668">
        <w:rPr>
          <w:rFonts w:ascii="Arial" w:hAnsi="Arial" w:cs="Arial"/>
          <w:sz w:val="20"/>
          <w:szCs w:val="20"/>
        </w:rPr>
        <w:t> </w:t>
      </w:r>
      <w:r w:rsidR="00B65FE5" w:rsidRPr="00455668">
        <w:rPr>
          <w:rFonts w:ascii="Arial" w:hAnsi="Arial" w:cs="Arial"/>
          <w:sz w:val="20"/>
          <w:szCs w:val="20"/>
        </w:rPr>
        <w:t>množství</w:t>
      </w:r>
      <w:r w:rsidRPr="00455668">
        <w:rPr>
          <w:rFonts w:ascii="Arial" w:hAnsi="Arial" w:cs="Arial"/>
          <w:sz w:val="20"/>
          <w:szCs w:val="20"/>
        </w:rPr>
        <w:t xml:space="preserve">, kvalitě </w:t>
      </w:r>
      <w:r w:rsidR="00B65FE5" w:rsidRPr="00455668">
        <w:rPr>
          <w:rFonts w:ascii="Arial" w:hAnsi="Arial" w:cs="Arial"/>
          <w:sz w:val="20"/>
          <w:szCs w:val="20"/>
        </w:rPr>
        <w:t>a jakosti předmětu koupě,</w:t>
      </w:r>
    </w:p>
    <w:p w14:paraId="729757B0" w14:textId="77777777" w:rsidR="00B65FE5" w:rsidRPr="00455668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455668">
        <w:rPr>
          <w:rFonts w:ascii="Arial" w:hAnsi="Arial" w:cs="Arial"/>
          <w:sz w:val="20"/>
          <w:szCs w:val="20"/>
        </w:rPr>
        <w:t>vytknutí zjištěných vad,</w:t>
      </w:r>
    </w:p>
    <w:p w14:paraId="330BFC91" w14:textId="77777777" w:rsidR="00CE105C" w:rsidRPr="00455668" w:rsidRDefault="00B65FE5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455668">
        <w:rPr>
          <w:rFonts w:ascii="Arial" w:hAnsi="Arial" w:cs="Arial"/>
          <w:sz w:val="20"/>
          <w:szCs w:val="20"/>
        </w:rPr>
        <w:t>výzv</w:t>
      </w:r>
      <w:r w:rsidR="00D01E2D" w:rsidRPr="00455668">
        <w:rPr>
          <w:rFonts w:ascii="Arial" w:hAnsi="Arial" w:cs="Arial"/>
          <w:sz w:val="20"/>
          <w:szCs w:val="20"/>
        </w:rPr>
        <w:t>u</w:t>
      </w:r>
      <w:r w:rsidRPr="00455668">
        <w:rPr>
          <w:rFonts w:ascii="Arial" w:hAnsi="Arial" w:cs="Arial"/>
          <w:sz w:val="20"/>
          <w:szCs w:val="20"/>
        </w:rPr>
        <w:t xml:space="preserve"> k odstranění vad, způsob a čas k odstranění vad</w:t>
      </w:r>
      <w:r w:rsidR="00CE105C" w:rsidRPr="00455668">
        <w:rPr>
          <w:rFonts w:ascii="Arial" w:hAnsi="Arial" w:cs="Arial"/>
          <w:sz w:val="20"/>
          <w:szCs w:val="20"/>
        </w:rPr>
        <w:t>,</w:t>
      </w:r>
    </w:p>
    <w:p w14:paraId="6DE50371" w14:textId="77777777" w:rsidR="006C71F4" w:rsidRPr="00164F56" w:rsidRDefault="00CE105C" w:rsidP="00F577AA">
      <w:pPr>
        <w:pStyle w:val="Odstavecseseznamem"/>
        <w:numPr>
          <w:ilvl w:val="0"/>
          <w:numId w:val="2"/>
        </w:numPr>
        <w:tabs>
          <w:tab w:val="left" w:pos="284"/>
          <w:tab w:val="left" w:pos="360"/>
        </w:tabs>
        <w:ind w:left="993" w:firstLine="0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datum</w:t>
      </w:r>
      <w:r w:rsidR="00D3167B" w:rsidRPr="00164F56">
        <w:rPr>
          <w:rFonts w:ascii="Arial" w:hAnsi="Arial" w:cs="Arial"/>
          <w:sz w:val="20"/>
          <w:szCs w:val="20"/>
        </w:rPr>
        <w:t>, jména</w:t>
      </w:r>
      <w:r w:rsidRPr="00164F56">
        <w:rPr>
          <w:rFonts w:ascii="Arial" w:hAnsi="Arial" w:cs="Arial"/>
          <w:sz w:val="20"/>
          <w:szCs w:val="20"/>
        </w:rPr>
        <w:t xml:space="preserve"> a podpisy oprávněných osob</w:t>
      </w:r>
      <w:r w:rsidR="00B65FE5" w:rsidRPr="00164F56">
        <w:rPr>
          <w:rFonts w:ascii="Arial" w:hAnsi="Arial" w:cs="Arial"/>
          <w:sz w:val="20"/>
          <w:szCs w:val="20"/>
        </w:rPr>
        <w:t>.</w:t>
      </w:r>
    </w:p>
    <w:p w14:paraId="05C1EBCF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7B800B15" w14:textId="7237CDF3" w:rsidR="00CE105C" w:rsidRPr="00164F56" w:rsidRDefault="007F4EAF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6C71F4" w:rsidRPr="00164F56">
        <w:rPr>
          <w:rFonts w:ascii="Arial" w:hAnsi="Arial" w:cs="Arial"/>
          <w:sz w:val="20"/>
          <w:szCs w:val="20"/>
        </w:rPr>
        <w:t xml:space="preserve"> je považován za </w:t>
      </w:r>
      <w:r w:rsidR="00B65FE5" w:rsidRPr="00164F56">
        <w:rPr>
          <w:rFonts w:ascii="Arial" w:hAnsi="Arial" w:cs="Arial"/>
          <w:sz w:val="20"/>
          <w:szCs w:val="20"/>
        </w:rPr>
        <w:t xml:space="preserve">odevzdaný kupujícímu </w:t>
      </w:r>
      <w:r w:rsidR="00CE105C" w:rsidRPr="00164F56">
        <w:rPr>
          <w:rFonts w:ascii="Arial" w:hAnsi="Arial" w:cs="Arial"/>
          <w:sz w:val="20"/>
          <w:szCs w:val="20"/>
        </w:rPr>
        <w:t xml:space="preserve">až </w:t>
      </w:r>
      <w:r w:rsidR="006C71F4" w:rsidRPr="00164F56">
        <w:rPr>
          <w:rFonts w:ascii="Arial" w:hAnsi="Arial" w:cs="Arial"/>
          <w:sz w:val="20"/>
          <w:szCs w:val="20"/>
        </w:rPr>
        <w:t>v</w:t>
      </w:r>
      <w:r w:rsidR="00B65FE5" w:rsidRPr="00164F56">
        <w:rPr>
          <w:rFonts w:ascii="Arial" w:hAnsi="Arial" w:cs="Arial"/>
          <w:sz w:val="20"/>
          <w:szCs w:val="20"/>
        </w:rPr>
        <w:t> </w:t>
      </w:r>
      <w:r w:rsidR="006C71F4" w:rsidRPr="00164F56">
        <w:rPr>
          <w:rFonts w:ascii="Arial" w:hAnsi="Arial" w:cs="Arial"/>
          <w:sz w:val="20"/>
          <w:szCs w:val="20"/>
        </w:rPr>
        <w:t>okamžiku</w:t>
      </w:r>
      <w:r w:rsidR="00B65FE5" w:rsidRPr="00164F56">
        <w:rPr>
          <w:rFonts w:ascii="Arial" w:hAnsi="Arial" w:cs="Arial"/>
          <w:sz w:val="20"/>
          <w:szCs w:val="20"/>
        </w:rPr>
        <w:t xml:space="preserve"> podpisu Protokolu o převzetí </w:t>
      </w:r>
      <w:r w:rsidRPr="00164F56">
        <w:rPr>
          <w:rFonts w:ascii="Arial" w:hAnsi="Arial" w:cs="Arial"/>
          <w:sz w:val="20"/>
          <w:szCs w:val="20"/>
        </w:rPr>
        <w:t xml:space="preserve">předmětu </w:t>
      </w:r>
      <w:r w:rsidR="00F50A37">
        <w:rPr>
          <w:rFonts w:ascii="Arial" w:hAnsi="Arial" w:cs="Arial"/>
          <w:sz w:val="20"/>
          <w:szCs w:val="20"/>
        </w:rPr>
        <w:t>smlouvy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upujícím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i prodávajícím</w:t>
      </w:r>
      <w:r w:rsidR="006C71F4" w:rsidRPr="00164F56">
        <w:rPr>
          <w:rFonts w:ascii="Arial" w:hAnsi="Arial" w:cs="Arial"/>
          <w:sz w:val="20"/>
          <w:szCs w:val="20"/>
        </w:rPr>
        <w:t xml:space="preserve">. </w:t>
      </w:r>
    </w:p>
    <w:p w14:paraId="7A362F3E" w14:textId="77777777" w:rsidR="00F657C1" w:rsidRPr="00164F56" w:rsidRDefault="00F657C1" w:rsidP="00BF41A3">
      <w:pPr>
        <w:jc w:val="both"/>
        <w:rPr>
          <w:rFonts w:ascii="Arial" w:hAnsi="Arial" w:cs="Arial"/>
          <w:sz w:val="20"/>
          <w:szCs w:val="20"/>
        </w:rPr>
      </w:pPr>
    </w:p>
    <w:p w14:paraId="0BBF5F3A" w14:textId="630C3A1E" w:rsidR="006C71F4" w:rsidRPr="00164F56" w:rsidRDefault="00CE2AC2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 xml:space="preserve">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CE105C" w:rsidRPr="00164F56">
        <w:rPr>
          <w:rFonts w:ascii="Arial" w:hAnsi="Arial" w:cs="Arial"/>
          <w:sz w:val="20"/>
          <w:szCs w:val="20"/>
        </w:rPr>
        <w:t xml:space="preserve"> převzít v případě výskytu podstatné vady předmětu koupě. Za podstatnou vadu se považuje taková, která brání řádnému užívání předmětu koupě a činí jej</w:t>
      </w:r>
      <w:r w:rsidR="00B85405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pro kupujícího</w:t>
      </w:r>
      <w:r w:rsidR="00D01E2D" w:rsidRPr="00164F56">
        <w:rPr>
          <w:rFonts w:ascii="Arial" w:hAnsi="Arial" w:cs="Arial"/>
          <w:sz w:val="20"/>
          <w:szCs w:val="20"/>
        </w:rPr>
        <w:t xml:space="preserve"> </w:t>
      </w:r>
      <w:r w:rsidR="00CE105C" w:rsidRPr="00164F56">
        <w:rPr>
          <w:rFonts w:ascii="Arial" w:hAnsi="Arial" w:cs="Arial"/>
          <w:sz w:val="20"/>
          <w:szCs w:val="20"/>
        </w:rPr>
        <w:t>neupotřebitelný</w:t>
      </w:r>
      <w:r w:rsidR="00B85405" w:rsidRPr="00164F56">
        <w:rPr>
          <w:rFonts w:ascii="Arial" w:hAnsi="Arial" w:cs="Arial"/>
          <w:sz w:val="20"/>
          <w:szCs w:val="20"/>
        </w:rPr>
        <w:t xml:space="preserve">. Kupující není povinen předmět </w:t>
      </w:r>
      <w:r w:rsidR="00F50A37">
        <w:rPr>
          <w:rFonts w:ascii="Arial" w:hAnsi="Arial" w:cs="Arial"/>
          <w:sz w:val="20"/>
          <w:szCs w:val="20"/>
        </w:rPr>
        <w:t>smlouvy</w:t>
      </w:r>
      <w:r w:rsidR="00B85405" w:rsidRPr="00164F56">
        <w:rPr>
          <w:rFonts w:ascii="Arial" w:hAnsi="Arial" w:cs="Arial"/>
          <w:sz w:val="20"/>
          <w:szCs w:val="20"/>
        </w:rPr>
        <w:t xml:space="preserve"> převzít v případě, že zjistí mno</w:t>
      </w:r>
      <w:r w:rsidR="00D3167B" w:rsidRPr="00164F56">
        <w:rPr>
          <w:rFonts w:ascii="Arial" w:hAnsi="Arial" w:cs="Arial"/>
          <w:sz w:val="20"/>
          <w:szCs w:val="20"/>
        </w:rPr>
        <w:t>host vad a to</w:t>
      </w:r>
      <w:r w:rsidR="00B85405" w:rsidRPr="00164F56">
        <w:rPr>
          <w:rFonts w:ascii="Arial" w:hAnsi="Arial" w:cs="Arial"/>
          <w:sz w:val="20"/>
          <w:szCs w:val="20"/>
        </w:rPr>
        <w:t xml:space="preserve"> nejméně pět vad v množství, kvalitě či jakosti na předmětu koupě jako celku. </w:t>
      </w:r>
    </w:p>
    <w:p w14:paraId="47B4F7BB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DDD8647" w14:textId="367C4B52" w:rsidR="006C71F4" w:rsidRPr="00164F56" w:rsidRDefault="00816F2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</w:t>
      </w:r>
      <w:r w:rsidR="006C71F4" w:rsidRPr="00164F56">
        <w:rPr>
          <w:rFonts w:ascii="Arial" w:hAnsi="Arial" w:cs="Arial"/>
          <w:sz w:val="20"/>
          <w:szCs w:val="20"/>
        </w:rPr>
        <w:t xml:space="preserve"> nabývá vlastnick</w:t>
      </w:r>
      <w:r w:rsidRPr="00164F56">
        <w:rPr>
          <w:rFonts w:ascii="Arial" w:hAnsi="Arial" w:cs="Arial"/>
          <w:sz w:val="20"/>
          <w:szCs w:val="20"/>
        </w:rPr>
        <w:t>é</w:t>
      </w:r>
      <w:r w:rsidR="006C71F4" w:rsidRPr="00164F56">
        <w:rPr>
          <w:rFonts w:ascii="Arial" w:hAnsi="Arial" w:cs="Arial"/>
          <w:sz w:val="20"/>
          <w:szCs w:val="20"/>
        </w:rPr>
        <w:t xml:space="preserve"> práv</w:t>
      </w:r>
      <w:r w:rsidRPr="00164F56">
        <w:rPr>
          <w:rFonts w:ascii="Arial" w:hAnsi="Arial" w:cs="Arial"/>
          <w:sz w:val="20"/>
          <w:szCs w:val="20"/>
        </w:rPr>
        <w:t>o</w:t>
      </w:r>
      <w:r w:rsidR="006C71F4" w:rsidRPr="00164F56">
        <w:rPr>
          <w:rFonts w:ascii="Arial" w:hAnsi="Arial" w:cs="Arial"/>
          <w:sz w:val="20"/>
          <w:szCs w:val="20"/>
        </w:rPr>
        <w:t xml:space="preserve"> k</w:t>
      </w:r>
      <w:r w:rsidRPr="00164F56">
        <w:rPr>
          <w:rFonts w:ascii="Arial" w:hAnsi="Arial" w:cs="Arial"/>
          <w:sz w:val="20"/>
          <w:szCs w:val="20"/>
        </w:rPr>
        <w:t> předmětu koupě</w:t>
      </w:r>
      <w:r w:rsidR="006C71F4" w:rsidRPr="00164F56">
        <w:rPr>
          <w:rFonts w:ascii="Arial" w:hAnsi="Arial" w:cs="Arial"/>
          <w:sz w:val="20"/>
          <w:szCs w:val="20"/>
        </w:rPr>
        <w:t xml:space="preserve"> okamžikem úplného zaplacení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F50A37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>upní</w:t>
      </w:r>
      <w:r w:rsidR="006C71F4" w:rsidRPr="00164F56">
        <w:rPr>
          <w:rFonts w:ascii="Arial" w:hAnsi="Arial" w:cs="Arial"/>
          <w:sz w:val="20"/>
          <w:szCs w:val="20"/>
        </w:rPr>
        <w:t xml:space="preserve"> ceny</w:t>
      </w:r>
      <w:r w:rsidR="00F50A37">
        <w:rPr>
          <w:rFonts w:ascii="Arial" w:hAnsi="Arial" w:cs="Arial"/>
          <w:sz w:val="20"/>
          <w:szCs w:val="20"/>
        </w:rPr>
        <w:t xml:space="preserve"> (ceny v</w:t>
      </w:r>
      <w:r w:rsidR="00AB3D4A">
        <w:rPr>
          <w:rFonts w:ascii="Arial" w:hAnsi="Arial" w:cs="Arial"/>
          <w:sz w:val="20"/>
          <w:szCs w:val="20"/>
        </w:rPr>
        <w:t>četně DPH)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6C71F4" w:rsidRPr="00164F56">
        <w:rPr>
          <w:rFonts w:ascii="Arial" w:hAnsi="Arial" w:cs="Arial"/>
          <w:sz w:val="20"/>
          <w:szCs w:val="20"/>
        </w:rPr>
        <w:t>.</w:t>
      </w:r>
    </w:p>
    <w:p w14:paraId="16754749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2C3C67CE" w14:textId="2A83F3B8" w:rsidR="006C71F4" w:rsidRPr="00164F56" w:rsidRDefault="006C71F4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Nebezpečí škody na </w:t>
      </w:r>
      <w:r w:rsidR="00816F25" w:rsidRPr="00164F56">
        <w:rPr>
          <w:rFonts w:ascii="Arial" w:hAnsi="Arial" w:cs="Arial"/>
          <w:sz w:val="20"/>
          <w:szCs w:val="20"/>
        </w:rPr>
        <w:t>předmětu koupě</w:t>
      </w:r>
      <w:r w:rsidRPr="00164F56">
        <w:rPr>
          <w:rFonts w:ascii="Arial" w:hAnsi="Arial" w:cs="Arial"/>
          <w:sz w:val="20"/>
          <w:szCs w:val="20"/>
        </w:rPr>
        <w:t xml:space="preserve"> přechází na </w:t>
      </w:r>
      <w:r w:rsidR="003127C5" w:rsidRPr="00164F56">
        <w:rPr>
          <w:rFonts w:ascii="Arial" w:hAnsi="Arial" w:cs="Arial"/>
          <w:sz w:val="20"/>
          <w:szCs w:val="20"/>
        </w:rPr>
        <w:t>k</w:t>
      </w:r>
      <w:r w:rsidR="00816F25" w:rsidRPr="00164F56">
        <w:rPr>
          <w:rFonts w:ascii="Arial" w:hAnsi="Arial" w:cs="Arial"/>
          <w:sz w:val="20"/>
          <w:szCs w:val="20"/>
        </w:rPr>
        <w:t>upujícího</w:t>
      </w:r>
      <w:r w:rsidRPr="00164F56">
        <w:rPr>
          <w:rFonts w:ascii="Arial" w:hAnsi="Arial" w:cs="Arial"/>
          <w:sz w:val="20"/>
          <w:szCs w:val="20"/>
        </w:rPr>
        <w:t xml:space="preserve"> v okamžiku </w:t>
      </w:r>
      <w:r w:rsidR="00D3167B" w:rsidRPr="00164F56">
        <w:rPr>
          <w:rFonts w:ascii="Arial" w:hAnsi="Arial" w:cs="Arial"/>
          <w:sz w:val="20"/>
          <w:szCs w:val="20"/>
        </w:rPr>
        <w:t>odevzdání předmětu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AB3D4A">
        <w:rPr>
          <w:rFonts w:ascii="Arial" w:hAnsi="Arial" w:cs="Arial"/>
          <w:sz w:val="20"/>
          <w:szCs w:val="20"/>
        </w:rPr>
        <w:t>smlouvy</w:t>
      </w:r>
      <w:r w:rsidR="00A75073" w:rsidRPr="00164F56">
        <w:rPr>
          <w:rFonts w:ascii="Arial" w:hAnsi="Arial" w:cs="Arial"/>
          <w:sz w:val="20"/>
          <w:szCs w:val="20"/>
        </w:rPr>
        <w:t xml:space="preserve"> </w:t>
      </w:r>
      <w:r w:rsidR="000A0C0A" w:rsidRPr="00164F56">
        <w:rPr>
          <w:rFonts w:ascii="Arial" w:hAnsi="Arial" w:cs="Arial"/>
          <w:sz w:val="20"/>
          <w:szCs w:val="20"/>
        </w:rPr>
        <w:t>na míst</w:t>
      </w:r>
      <w:r w:rsidR="00D3167B" w:rsidRPr="00164F56">
        <w:rPr>
          <w:rFonts w:ascii="Arial" w:hAnsi="Arial" w:cs="Arial"/>
          <w:sz w:val="20"/>
          <w:szCs w:val="20"/>
        </w:rPr>
        <w:t>ě</w:t>
      </w:r>
      <w:r w:rsidR="000A0C0A" w:rsidRPr="00164F56">
        <w:rPr>
          <w:rFonts w:ascii="Arial" w:hAnsi="Arial" w:cs="Arial"/>
          <w:sz w:val="20"/>
          <w:szCs w:val="20"/>
        </w:rPr>
        <w:t xml:space="preserve"> plnění</w:t>
      </w:r>
      <w:r w:rsidR="00D26FD0" w:rsidRPr="00164F56">
        <w:rPr>
          <w:rFonts w:ascii="Arial" w:hAnsi="Arial" w:cs="Arial"/>
          <w:sz w:val="20"/>
          <w:szCs w:val="20"/>
        </w:rPr>
        <w:t xml:space="preserve"> dle čl</w:t>
      </w:r>
      <w:r w:rsidR="00C449FA">
        <w:rPr>
          <w:rFonts w:ascii="Arial" w:hAnsi="Arial" w:cs="Arial"/>
          <w:sz w:val="20"/>
          <w:szCs w:val="20"/>
        </w:rPr>
        <w:t>ánku</w:t>
      </w:r>
      <w:r w:rsidR="00D26FD0" w:rsidRPr="00164F56">
        <w:rPr>
          <w:rFonts w:ascii="Arial" w:hAnsi="Arial" w:cs="Arial"/>
          <w:sz w:val="20"/>
          <w:szCs w:val="20"/>
        </w:rPr>
        <w:t xml:space="preserve"> 2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</w:t>
      </w:r>
      <w:proofErr w:type="gramStart"/>
      <w:r w:rsidR="00CD0C10" w:rsidRPr="00164F56">
        <w:rPr>
          <w:rFonts w:ascii="Arial" w:hAnsi="Arial" w:cs="Arial"/>
          <w:sz w:val="20"/>
          <w:szCs w:val="20"/>
        </w:rPr>
        <w:t>2.1</w:t>
      </w:r>
      <w:r w:rsidR="00AB3D4A">
        <w:rPr>
          <w:rFonts w:ascii="Arial" w:hAnsi="Arial" w:cs="Arial"/>
          <w:sz w:val="20"/>
          <w:szCs w:val="20"/>
        </w:rPr>
        <w:t>.</w:t>
      </w:r>
      <w:r w:rsidR="00D26FD0" w:rsidRPr="00164F56">
        <w:rPr>
          <w:rFonts w:ascii="Arial" w:hAnsi="Arial" w:cs="Arial"/>
          <w:sz w:val="20"/>
          <w:szCs w:val="20"/>
        </w:rPr>
        <w:t xml:space="preserve"> smlouvy</w:t>
      </w:r>
      <w:proofErr w:type="gramEnd"/>
      <w:r w:rsidR="005D59BD">
        <w:rPr>
          <w:rFonts w:ascii="Arial" w:hAnsi="Arial" w:cs="Arial"/>
          <w:sz w:val="20"/>
          <w:szCs w:val="20"/>
        </w:rPr>
        <w:t>, po splnění podmínek uvedených v odst. 8.</w:t>
      </w:r>
      <w:r w:rsidR="00C449FA">
        <w:rPr>
          <w:rFonts w:ascii="Arial" w:hAnsi="Arial" w:cs="Arial"/>
          <w:sz w:val="20"/>
          <w:szCs w:val="20"/>
        </w:rPr>
        <w:t>3</w:t>
      </w:r>
      <w:r w:rsidR="005D59BD">
        <w:rPr>
          <w:rFonts w:ascii="Arial" w:hAnsi="Arial" w:cs="Arial"/>
          <w:sz w:val="20"/>
          <w:szCs w:val="20"/>
        </w:rPr>
        <w:t>. a 8.</w:t>
      </w:r>
      <w:r w:rsidR="00C449FA">
        <w:rPr>
          <w:rFonts w:ascii="Arial" w:hAnsi="Arial" w:cs="Arial"/>
          <w:sz w:val="20"/>
          <w:szCs w:val="20"/>
        </w:rPr>
        <w:t>4</w:t>
      </w:r>
      <w:r w:rsidR="00D26FD0" w:rsidRPr="00164F56">
        <w:rPr>
          <w:rFonts w:ascii="Arial" w:hAnsi="Arial" w:cs="Arial"/>
          <w:sz w:val="20"/>
          <w:szCs w:val="20"/>
        </w:rPr>
        <w:t>.</w:t>
      </w:r>
      <w:r w:rsidR="005D59BD">
        <w:rPr>
          <w:rFonts w:ascii="Arial" w:hAnsi="Arial" w:cs="Arial"/>
          <w:sz w:val="20"/>
          <w:szCs w:val="20"/>
        </w:rPr>
        <w:t xml:space="preserve"> tohoto článku smlouvy</w:t>
      </w:r>
      <w:r w:rsidR="007E300C">
        <w:rPr>
          <w:rFonts w:ascii="Arial" w:hAnsi="Arial" w:cs="Arial"/>
          <w:sz w:val="20"/>
          <w:szCs w:val="20"/>
        </w:rPr>
        <w:t>.</w:t>
      </w:r>
    </w:p>
    <w:p w14:paraId="24670ABA" w14:textId="77777777" w:rsidR="00DE39BA" w:rsidRPr="00164F56" w:rsidRDefault="00DE39BA" w:rsidP="00BF41A3">
      <w:pPr>
        <w:jc w:val="both"/>
        <w:rPr>
          <w:rFonts w:ascii="Arial" w:hAnsi="Arial" w:cs="Arial"/>
          <w:sz w:val="20"/>
          <w:szCs w:val="20"/>
        </w:rPr>
      </w:pPr>
    </w:p>
    <w:p w14:paraId="5493535B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1DA18B1E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Odstoupení od smlouvy</w:t>
      </w:r>
    </w:p>
    <w:p w14:paraId="5962C275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3CCAE410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164F56">
        <w:rPr>
          <w:rFonts w:ascii="Arial" w:hAnsi="Arial" w:cs="Arial"/>
          <w:color w:val="auto"/>
          <w:sz w:val="20"/>
          <w:szCs w:val="20"/>
        </w:rPr>
        <w:t>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ruší.</w:t>
      </w:r>
    </w:p>
    <w:p w14:paraId="4E9C0052" w14:textId="77777777" w:rsidR="00C85823" w:rsidRPr="00164F56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1C520B5" w14:textId="1E32967D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</w:t>
      </w:r>
      <w:r w:rsidR="00D3167B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e dohodly, že podstatným porušením smlouvy se rozumí zejména</w:t>
      </w:r>
      <w:r w:rsidR="00AB3D4A">
        <w:rPr>
          <w:rFonts w:ascii="Arial" w:hAnsi="Arial" w:cs="Arial"/>
          <w:sz w:val="20"/>
          <w:szCs w:val="20"/>
        </w:rPr>
        <w:t>,</w:t>
      </w:r>
      <w:r w:rsidR="00EA262A" w:rsidRPr="00164F56">
        <w:rPr>
          <w:rFonts w:ascii="Arial" w:hAnsi="Arial" w:cs="Arial"/>
          <w:sz w:val="20"/>
          <w:szCs w:val="20"/>
        </w:rPr>
        <w:t xml:space="preserve"> </w:t>
      </w:r>
      <w:r w:rsidRPr="00164F56">
        <w:rPr>
          <w:rFonts w:ascii="Arial" w:hAnsi="Arial" w:cs="Arial"/>
          <w:sz w:val="20"/>
          <w:szCs w:val="20"/>
        </w:rPr>
        <w:t xml:space="preserve">jestliže se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164F56">
        <w:rPr>
          <w:rFonts w:ascii="Arial" w:hAnsi="Arial" w:cs="Arial"/>
          <w:sz w:val="20"/>
          <w:szCs w:val="20"/>
        </w:rPr>
        <w:t xml:space="preserve"> a dále zjištěním podstatných vad tak, jak jsou uvedeny v čl</w:t>
      </w:r>
      <w:r w:rsidR="008335AD">
        <w:rPr>
          <w:rFonts w:ascii="Arial" w:hAnsi="Arial" w:cs="Arial"/>
          <w:sz w:val="20"/>
          <w:szCs w:val="20"/>
        </w:rPr>
        <w:t>ánku</w:t>
      </w:r>
      <w:r w:rsidR="00D3167B" w:rsidRPr="00164F56">
        <w:rPr>
          <w:rFonts w:ascii="Arial" w:hAnsi="Arial" w:cs="Arial"/>
          <w:sz w:val="20"/>
          <w:szCs w:val="20"/>
        </w:rPr>
        <w:t xml:space="preserve"> 8</w:t>
      </w:r>
      <w:r w:rsidR="007A6B4D" w:rsidRPr="00164F56">
        <w:rPr>
          <w:rFonts w:ascii="Arial" w:hAnsi="Arial" w:cs="Arial"/>
          <w:sz w:val="20"/>
          <w:szCs w:val="20"/>
        </w:rPr>
        <w:t>.</w:t>
      </w:r>
      <w:r w:rsidR="00CD0C10" w:rsidRPr="00164F56">
        <w:rPr>
          <w:rFonts w:ascii="Arial" w:hAnsi="Arial" w:cs="Arial"/>
          <w:sz w:val="20"/>
          <w:szCs w:val="20"/>
        </w:rPr>
        <w:t xml:space="preserve"> odst. </w:t>
      </w:r>
      <w:proofErr w:type="gramStart"/>
      <w:r w:rsidR="00CD0C10" w:rsidRPr="00164F56">
        <w:rPr>
          <w:rFonts w:ascii="Arial" w:hAnsi="Arial" w:cs="Arial"/>
          <w:sz w:val="20"/>
          <w:szCs w:val="20"/>
        </w:rPr>
        <w:t>8.</w:t>
      </w:r>
      <w:r w:rsidR="008335AD">
        <w:rPr>
          <w:rFonts w:ascii="Arial" w:hAnsi="Arial" w:cs="Arial"/>
          <w:sz w:val="20"/>
          <w:szCs w:val="20"/>
        </w:rPr>
        <w:t>5</w:t>
      </w:r>
      <w:r w:rsidR="00AB3D4A">
        <w:rPr>
          <w:rFonts w:ascii="Arial" w:hAnsi="Arial" w:cs="Arial"/>
          <w:sz w:val="20"/>
          <w:szCs w:val="20"/>
        </w:rPr>
        <w:t>.</w:t>
      </w:r>
      <w:r w:rsidR="00D3167B" w:rsidRPr="00164F56">
        <w:rPr>
          <w:rFonts w:ascii="Arial" w:hAnsi="Arial" w:cs="Arial"/>
          <w:sz w:val="20"/>
          <w:szCs w:val="20"/>
        </w:rPr>
        <w:t xml:space="preserve"> smlouvy</w:t>
      </w:r>
      <w:proofErr w:type="gramEnd"/>
      <w:r w:rsidRPr="00164F56">
        <w:rPr>
          <w:rFonts w:ascii="Arial" w:hAnsi="Arial" w:cs="Arial"/>
          <w:sz w:val="20"/>
          <w:szCs w:val="20"/>
        </w:rPr>
        <w:t>.</w:t>
      </w:r>
    </w:p>
    <w:p w14:paraId="12848E35" w14:textId="7D79266B" w:rsidR="00ED28F5" w:rsidRDefault="00ED28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C3CE3C" w14:textId="77777777" w:rsidR="00C85823" w:rsidRDefault="00C85823" w:rsidP="00BF41A3">
      <w:pPr>
        <w:jc w:val="both"/>
        <w:rPr>
          <w:rFonts w:ascii="Arial" w:hAnsi="Arial" w:cs="Arial"/>
          <w:sz w:val="20"/>
          <w:szCs w:val="20"/>
        </w:rPr>
      </w:pPr>
    </w:p>
    <w:p w14:paraId="5A27E0AC" w14:textId="511E4A55" w:rsidR="004A07DD" w:rsidRPr="004A07DD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Kupující je oprávněn od smlouvy odstoupit </w:t>
      </w:r>
      <w:r w:rsidR="00B04927">
        <w:rPr>
          <w:rFonts w:ascii="Arial" w:hAnsi="Arial" w:cs="Arial"/>
          <w:sz w:val="20"/>
          <w:szCs w:val="20"/>
        </w:rPr>
        <w:t xml:space="preserve">nebo ji vypovědět v případě, že v jejím plnění nelze pokračovat z důvodů uvedených v </w:t>
      </w:r>
      <w:r w:rsidRPr="004A07DD">
        <w:rPr>
          <w:rFonts w:ascii="Arial" w:hAnsi="Arial" w:cs="Arial"/>
          <w:sz w:val="20"/>
          <w:szCs w:val="20"/>
        </w:rPr>
        <w:t>§ 223</w:t>
      </w:r>
      <w:r w:rsidR="007E300C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odst. 2 ZZVZ, a to bez zbytečného odkladu poté, co zjistí, že smlouva</w:t>
      </w:r>
      <w:r w:rsidR="00EF3C01">
        <w:rPr>
          <w:rFonts w:ascii="Arial" w:hAnsi="Arial" w:cs="Arial"/>
          <w:sz w:val="20"/>
          <w:szCs w:val="20"/>
        </w:rPr>
        <w:t xml:space="preserve"> neměl</w:t>
      </w:r>
      <w:r w:rsidR="00255CA9">
        <w:rPr>
          <w:rFonts w:ascii="Arial" w:hAnsi="Arial" w:cs="Arial"/>
          <w:sz w:val="20"/>
          <w:szCs w:val="20"/>
        </w:rPr>
        <w:t>a</w:t>
      </w:r>
      <w:r w:rsidR="00EF3C01">
        <w:rPr>
          <w:rFonts w:ascii="Arial" w:hAnsi="Arial" w:cs="Arial"/>
          <w:sz w:val="20"/>
          <w:szCs w:val="20"/>
        </w:rPr>
        <w:t xml:space="preserve"> </w:t>
      </w:r>
      <w:r w:rsidRPr="004A07DD">
        <w:rPr>
          <w:rFonts w:ascii="Arial" w:hAnsi="Arial" w:cs="Arial"/>
          <w:sz w:val="20"/>
          <w:szCs w:val="20"/>
        </w:rPr>
        <w:t>být uzavřen</w:t>
      </w:r>
      <w:r w:rsidR="00EF3C01">
        <w:rPr>
          <w:rFonts w:ascii="Arial" w:hAnsi="Arial" w:cs="Arial"/>
          <w:sz w:val="20"/>
          <w:szCs w:val="20"/>
        </w:rPr>
        <w:t>a</w:t>
      </w:r>
      <w:r w:rsidRPr="004A07DD">
        <w:rPr>
          <w:rFonts w:ascii="Arial" w:hAnsi="Arial" w:cs="Arial"/>
          <w:sz w:val="20"/>
          <w:szCs w:val="20"/>
        </w:rPr>
        <w:t>, neboť:</w:t>
      </w:r>
    </w:p>
    <w:p w14:paraId="46E30C50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0F5C2D23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měl být vyloučen z účasti v zadávacím řízení,</w:t>
      </w:r>
    </w:p>
    <w:p w14:paraId="5E3C438C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48F835AA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>prodávající předložil v zadávacím řízení údaje, dokumenty, vzorky nebo modely, které neodpovídaly skutečnosti a měly nebo mohly mít vliv na výsledek zadávacího řízení nebo</w:t>
      </w:r>
    </w:p>
    <w:p w14:paraId="752F927F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3D1406E0" w14:textId="77777777" w:rsidR="004A07DD" w:rsidRPr="004A07DD" w:rsidRDefault="004A07DD" w:rsidP="00F577AA">
      <w:pPr>
        <w:pStyle w:val="Odstavecseseznamem"/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A07DD">
        <w:rPr>
          <w:rFonts w:ascii="Arial" w:hAnsi="Arial" w:cs="Arial"/>
          <w:sz w:val="20"/>
          <w:szCs w:val="20"/>
        </w:rPr>
        <w:t xml:space="preserve">výběr prodávajícího souvisí se závažným porušením povinnosti členského státu ve smyslu čl. 258 Smlouvy o fungování EU, o kterém rozhodl Soudní dvůr EU. </w:t>
      </w:r>
    </w:p>
    <w:p w14:paraId="44589937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15FAA4A8" w14:textId="77777777" w:rsidR="004A07DD" w:rsidRPr="00E93EC4" w:rsidRDefault="004A07DD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E93EC4">
        <w:rPr>
          <w:rFonts w:ascii="Arial" w:hAnsi="Arial" w:cs="Arial"/>
          <w:sz w:val="20"/>
          <w:szCs w:val="20"/>
        </w:rPr>
        <w:t xml:space="preserve">Kupující je oprávněn od smlouvy odstoupit rovněž dle § 223 odst. 1 ZZVZ, a to v případě, že v jejím plnění nelze pokračovat, aniž by byla porušena pravidla uvedená v § 222 ZZVZ. </w:t>
      </w:r>
    </w:p>
    <w:p w14:paraId="4B8B740F" w14:textId="77777777" w:rsidR="004A07DD" w:rsidRPr="004A07DD" w:rsidRDefault="004A07DD" w:rsidP="004A07DD">
      <w:pPr>
        <w:jc w:val="both"/>
        <w:rPr>
          <w:rFonts w:ascii="Arial" w:hAnsi="Arial" w:cs="Arial"/>
          <w:sz w:val="20"/>
          <w:szCs w:val="20"/>
        </w:rPr>
      </w:pPr>
    </w:p>
    <w:p w14:paraId="0250418D" w14:textId="0FDB1EED" w:rsidR="007F68E0" w:rsidRPr="00164F56" w:rsidRDefault="007F68E0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Kupující je od této smlouvy rovněž oprávněn odstoupit v případě, že mu nebude poskytnuta dotace z </w:t>
      </w:r>
      <w:r w:rsidR="00AB3D4A">
        <w:rPr>
          <w:rFonts w:ascii="Arial" w:hAnsi="Arial" w:cs="Arial"/>
          <w:sz w:val="20"/>
          <w:szCs w:val="20"/>
        </w:rPr>
        <w:t>IROP</w:t>
      </w:r>
      <w:r w:rsidRPr="00164F56">
        <w:rPr>
          <w:rFonts w:ascii="Arial" w:hAnsi="Arial" w:cs="Arial"/>
          <w:sz w:val="20"/>
          <w:szCs w:val="20"/>
        </w:rPr>
        <w:t xml:space="preserve"> na realizaci předmětného projektu.</w:t>
      </w:r>
    </w:p>
    <w:p w14:paraId="5BEF7DD6" w14:textId="77777777" w:rsidR="007F68E0" w:rsidRPr="00164F56" w:rsidRDefault="007F68E0" w:rsidP="00BF41A3">
      <w:pPr>
        <w:jc w:val="both"/>
        <w:rPr>
          <w:rFonts w:ascii="Arial" w:hAnsi="Arial" w:cs="Arial"/>
          <w:sz w:val="20"/>
          <w:szCs w:val="20"/>
        </w:rPr>
      </w:pPr>
    </w:p>
    <w:p w14:paraId="0DBB5CC1" w14:textId="3CC8FC1C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V případě odstoupení od smlouvy ze strany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</w:t>
      </w:r>
      <w:r w:rsidR="00AB3D4A">
        <w:rPr>
          <w:rFonts w:ascii="Arial" w:hAnsi="Arial" w:cs="Arial"/>
          <w:sz w:val="20"/>
          <w:szCs w:val="20"/>
        </w:rPr>
        <w:t xml:space="preserve">z důvodů </w:t>
      </w:r>
      <w:r w:rsidR="00AB3D4A" w:rsidRPr="00164F56">
        <w:rPr>
          <w:rFonts w:ascii="Arial" w:hAnsi="Arial" w:cs="Arial"/>
          <w:sz w:val="20"/>
          <w:szCs w:val="20"/>
        </w:rPr>
        <w:t xml:space="preserve">porušení smlouvy </w:t>
      </w:r>
      <w:r w:rsidR="00FC6198">
        <w:rPr>
          <w:rFonts w:ascii="Arial" w:hAnsi="Arial" w:cs="Arial"/>
          <w:sz w:val="20"/>
          <w:szCs w:val="20"/>
        </w:rPr>
        <w:t xml:space="preserve">prodávajícím </w:t>
      </w:r>
      <w:r w:rsidRPr="00164F56">
        <w:rPr>
          <w:rFonts w:ascii="Arial" w:hAnsi="Arial" w:cs="Arial"/>
          <w:sz w:val="20"/>
          <w:szCs w:val="20"/>
        </w:rPr>
        <w:t xml:space="preserve">vzniká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upujícímu vůči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 xml:space="preserve">rodávajícímu nárok na úhradu prokázaných vícenákladů (tj. nákladů vynaložených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upujícího účtovat </w:t>
      </w:r>
      <w:r w:rsidR="00D3167B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 smluvní pokutu tím nezaniká.</w:t>
      </w:r>
    </w:p>
    <w:p w14:paraId="67E212B5" w14:textId="77777777" w:rsidR="00B92211" w:rsidRPr="00164F56" w:rsidRDefault="00B92211" w:rsidP="00BF41A3">
      <w:pPr>
        <w:jc w:val="both"/>
        <w:rPr>
          <w:rFonts w:ascii="Arial" w:hAnsi="Arial" w:cs="Arial"/>
          <w:sz w:val="20"/>
          <w:szCs w:val="20"/>
        </w:rPr>
      </w:pPr>
    </w:p>
    <w:p w14:paraId="66F4853D" w14:textId="77777777" w:rsidR="0088748E" w:rsidRPr="00164F56" w:rsidRDefault="0088748E" w:rsidP="00BF41A3">
      <w:pPr>
        <w:jc w:val="both"/>
        <w:rPr>
          <w:rFonts w:ascii="Arial" w:hAnsi="Arial" w:cs="Arial"/>
          <w:sz w:val="20"/>
          <w:szCs w:val="20"/>
        </w:rPr>
      </w:pPr>
    </w:p>
    <w:p w14:paraId="4DA86D0B" w14:textId="3BB858A3" w:rsidR="00471EF5" w:rsidRPr="00164F56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Adresy pro doručování</w:t>
      </w:r>
    </w:p>
    <w:p w14:paraId="516C30D0" w14:textId="77777777" w:rsidR="00C85823" w:rsidRPr="00FE7DC3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3E997208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této smlouvy se dohodly následujícím způsobem na adrese pro doručování písemné korespondence:</w:t>
      </w:r>
    </w:p>
    <w:p w14:paraId="1FB867E9" w14:textId="77777777" w:rsidR="002E7586" w:rsidRPr="00164F56" w:rsidRDefault="002E7586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07728AB" w14:textId="057C9013" w:rsidR="00D5530C" w:rsidRPr="00164F56" w:rsidRDefault="00574DEA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adresa pro doručování k</w:t>
      </w:r>
      <w:r w:rsidR="00471EF5" w:rsidRPr="00164F56">
        <w:rPr>
          <w:rFonts w:ascii="Arial" w:hAnsi="Arial" w:cs="Arial"/>
          <w:sz w:val="20"/>
          <w:szCs w:val="20"/>
        </w:rPr>
        <w:t>upujícímu je: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471EF5" w:rsidRPr="00164F56">
        <w:rPr>
          <w:rFonts w:ascii="Arial" w:hAnsi="Arial" w:cs="Arial"/>
          <w:b/>
          <w:sz w:val="20"/>
          <w:szCs w:val="20"/>
        </w:rPr>
        <w:t>Magistrát města Karlovy Var</w:t>
      </w:r>
      <w:r w:rsidR="00D5530C" w:rsidRPr="00164F56">
        <w:rPr>
          <w:rFonts w:ascii="Arial" w:hAnsi="Arial" w:cs="Arial"/>
          <w:b/>
          <w:sz w:val="20"/>
          <w:szCs w:val="20"/>
        </w:rPr>
        <w:t>y</w:t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ab/>
      </w:r>
      <w:r w:rsidR="00FC6198">
        <w:rPr>
          <w:rFonts w:ascii="Arial" w:hAnsi="Arial" w:cs="Arial"/>
          <w:sz w:val="20"/>
          <w:szCs w:val="20"/>
        </w:rPr>
        <w:tab/>
      </w:r>
      <w:r w:rsidR="00D5530C" w:rsidRPr="00164F56">
        <w:rPr>
          <w:rFonts w:ascii="Arial" w:hAnsi="Arial" w:cs="Arial"/>
          <w:sz w:val="20"/>
          <w:szCs w:val="20"/>
        </w:rPr>
        <w:t>odbor rozvoje a investic</w:t>
      </w:r>
    </w:p>
    <w:p w14:paraId="765FE57C" w14:textId="4C07B227" w:rsidR="00471EF5" w:rsidRDefault="00D5530C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Pr="00164F56">
        <w:rPr>
          <w:rFonts w:ascii="Arial" w:hAnsi="Arial" w:cs="Arial"/>
          <w:sz w:val="20"/>
        </w:rPr>
        <w:tab/>
      </w:r>
      <w:r w:rsidR="00CF1E50" w:rsidRPr="00164F56">
        <w:rPr>
          <w:rFonts w:ascii="Arial" w:hAnsi="Arial" w:cs="Arial"/>
          <w:sz w:val="20"/>
        </w:rPr>
        <w:tab/>
      </w:r>
      <w:r w:rsidR="00471EF5" w:rsidRPr="00164F56">
        <w:rPr>
          <w:rFonts w:ascii="Arial" w:hAnsi="Arial" w:cs="Arial"/>
          <w:sz w:val="20"/>
        </w:rPr>
        <w:t xml:space="preserve">Moskevská </w:t>
      </w:r>
      <w:r w:rsidRPr="00164F56">
        <w:rPr>
          <w:rFonts w:ascii="Arial" w:hAnsi="Arial" w:cs="Arial"/>
          <w:sz w:val="20"/>
        </w:rPr>
        <w:t>2035/</w:t>
      </w:r>
      <w:r w:rsidR="00471EF5" w:rsidRPr="00164F56">
        <w:rPr>
          <w:rFonts w:ascii="Arial" w:hAnsi="Arial" w:cs="Arial"/>
          <w:sz w:val="20"/>
        </w:rPr>
        <w:t>21, 36</w:t>
      </w:r>
      <w:r w:rsidR="00FC6198">
        <w:rPr>
          <w:rFonts w:ascii="Arial" w:hAnsi="Arial" w:cs="Arial"/>
          <w:sz w:val="20"/>
        </w:rPr>
        <w:t>0</w:t>
      </w:r>
      <w:r w:rsidR="00471EF5" w:rsidRPr="00164F56">
        <w:rPr>
          <w:rFonts w:ascii="Arial" w:hAnsi="Arial" w:cs="Arial"/>
          <w:sz w:val="20"/>
        </w:rPr>
        <w:t xml:space="preserve"> 0</w:t>
      </w:r>
      <w:r w:rsidR="00FC6198">
        <w:rPr>
          <w:rFonts w:ascii="Arial" w:hAnsi="Arial" w:cs="Arial"/>
          <w:sz w:val="20"/>
        </w:rPr>
        <w:t>1</w:t>
      </w:r>
      <w:r w:rsidR="00471EF5" w:rsidRPr="00164F56">
        <w:rPr>
          <w:rFonts w:ascii="Arial" w:hAnsi="Arial" w:cs="Arial"/>
          <w:sz w:val="20"/>
        </w:rPr>
        <w:t xml:space="preserve"> Karlovy Vary</w:t>
      </w:r>
    </w:p>
    <w:p w14:paraId="5E4A5124" w14:textId="54A6589E" w:rsidR="00FC6198" w:rsidRPr="00164F56" w:rsidRDefault="00FC6198" w:rsidP="00E25E8B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r w:rsidR="001D1405" w:rsidRPr="001D1405">
        <w:rPr>
          <w:rFonts w:ascii="Arial" w:hAnsi="Arial" w:cs="Arial"/>
          <w:sz w:val="20"/>
        </w:rPr>
        <w:t>j.sakarova@mmkv.cz</w:t>
      </w:r>
    </w:p>
    <w:p w14:paraId="2ADA92F4" w14:textId="670F6234" w:rsidR="00FC6198" w:rsidRPr="00164F56" w:rsidRDefault="00FC6198" w:rsidP="00FC6198">
      <w:pPr>
        <w:pStyle w:val="BodyText21"/>
        <w:widowControl/>
        <w:tabs>
          <w:tab w:val="left" w:pos="0"/>
        </w:tabs>
        <w:ind w:left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datová schránka: </w:t>
      </w:r>
      <w:r w:rsidR="001D1405" w:rsidRPr="006D7840">
        <w:rPr>
          <w:rFonts w:ascii="Arial" w:hAnsi="Arial" w:cs="Arial"/>
          <w:sz w:val="20"/>
        </w:rPr>
        <w:t>a89bwi8</w:t>
      </w:r>
    </w:p>
    <w:p w14:paraId="35E2AF01" w14:textId="77777777" w:rsidR="00471EF5" w:rsidRPr="00164F56" w:rsidRDefault="00471EF5" w:rsidP="00E25E8B">
      <w:pPr>
        <w:tabs>
          <w:tab w:val="left" w:pos="0"/>
        </w:tabs>
        <w:ind w:left="708"/>
        <w:jc w:val="both"/>
        <w:rPr>
          <w:rFonts w:ascii="Arial" w:hAnsi="Arial" w:cs="Arial"/>
          <w:sz w:val="20"/>
          <w:szCs w:val="20"/>
        </w:rPr>
      </w:pPr>
    </w:p>
    <w:p w14:paraId="7E4FE767" w14:textId="63B1957B" w:rsidR="00FC6198" w:rsidRPr="00B06C58" w:rsidRDefault="00471EF5" w:rsidP="00F577AA">
      <w:pPr>
        <w:pStyle w:val="Odstavecseseznamem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adresa pro doručování </w:t>
      </w:r>
      <w:r w:rsidR="00574DEA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rodávajícímu</w:t>
      </w:r>
      <w:r w:rsidR="00EA262A" w:rsidRPr="00164F56">
        <w:rPr>
          <w:rFonts w:ascii="Arial" w:hAnsi="Arial" w:cs="Arial"/>
          <w:sz w:val="20"/>
          <w:szCs w:val="20"/>
        </w:rPr>
        <w:t xml:space="preserve"> je:</w:t>
      </w:r>
      <w:r w:rsidRPr="00164F56">
        <w:rPr>
          <w:rFonts w:ascii="Arial" w:hAnsi="Arial" w:cs="Arial"/>
          <w:sz w:val="20"/>
          <w:szCs w:val="20"/>
        </w:rPr>
        <w:t xml:space="preserve"> </w:t>
      </w:r>
      <w:r w:rsidR="004025CE" w:rsidRPr="00164F56">
        <w:rPr>
          <w:rFonts w:ascii="Arial" w:hAnsi="Arial" w:cs="Arial"/>
          <w:sz w:val="20"/>
          <w:szCs w:val="20"/>
        </w:rPr>
        <w:tab/>
      </w:r>
      <w:proofErr w:type="spellStart"/>
      <w:r w:rsidR="00B06C58" w:rsidRPr="00B06C58">
        <w:rPr>
          <w:rFonts w:ascii="Arial" w:hAnsi="Arial" w:cs="Arial"/>
          <w:b/>
          <w:bCs/>
          <w:sz w:val="20"/>
          <w:szCs w:val="20"/>
        </w:rPr>
        <w:t>Cintl</w:t>
      </w:r>
      <w:proofErr w:type="spellEnd"/>
      <w:r w:rsidR="00B06C58" w:rsidRPr="00B06C58">
        <w:rPr>
          <w:rFonts w:ascii="Arial" w:hAnsi="Arial" w:cs="Arial"/>
          <w:b/>
          <w:bCs/>
          <w:sz w:val="20"/>
          <w:szCs w:val="20"/>
        </w:rPr>
        <w:t>, s.r.o.</w:t>
      </w:r>
    </w:p>
    <w:p w14:paraId="3CAD921C" w14:textId="3D3B7F98" w:rsidR="00F45F97" w:rsidRPr="00FC6198" w:rsidRDefault="00FC6198" w:rsidP="00FC619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6C58" w:rsidRPr="000F1185">
        <w:rPr>
          <w:rFonts w:ascii="Arial" w:hAnsi="Arial" w:cs="Arial"/>
          <w:sz w:val="20"/>
          <w:szCs w:val="20"/>
        </w:rPr>
        <w:t xml:space="preserve">Malá </w:t>
      </w:r>
      <w:proofErr w:type="spellStart"/>
      <w:r w:rsidR="00B06C58" w:rsidRPr="000F1185">
        <w:rPr>
          <w:rFonts w:ascii="Arial" w:hAnsi="Arial" w:cs="Arial"/>
          <w:sz w:val="20"/>
          <w:szCs w:val="20"/>
        </w:rPr>
        <w:t>Hleďsebe</w:t>
      </w:r>
      <w:proofErr w:type="spellEnd"/>
      <w:r w:rsidR="00B06C58" w:rsidRPr="000F1185">
        <w:rPr>
          <w:rFonts w:ascii="Arial" w:hAnsi="Arial" w:cs="Arial"/>
          <w:sz w:val="20"/>
          <w:szCs w:val="20"/>
        </w:rPr>
        <w:t xml:space="preserve"> 31, 35</w:t>
      </w:r>
      <w:r w:rsidR="00B06C58">
        <w:rPr>
          <w:rFonts w:ascii="Arial" w:hAnsi="Arial" w:cs="Arial"/>
          <w:sz w:val="20"/>
          <w:szCs w:val="20"/>
        </w:rPr>
        <w:t>3</w:t>
      </w:r>
      <w:r w:rsidR="00B06C58" w:rsidRPr="000F1185">
        <w:rPr>
          <w:rFonts w:ascii="Arial" w:hAnsi="Arial" w:cs="Arial"/>
          <w:sz w:val="20"/>
          <w:szCs w:val="20"/>
        </w:rPr>
        <w:t xml:space="preserve"> </w:t>
      </w:r>
      <w:r w:rsidR="00B06C58">
        <w:rPr>
          <w:rFonts w:ascii="Arial" w:hAnsi="Arial" w:cs="Arial"/>
          <w:sz w:val="20"/>
          <w:szCs w:val="20"/>
        </w:rPr>
        <w:t>0</w:t>
      </w:r>
      <w:r w:rsidR="00B06C58" w:rsidRPr="000F1185">
        <w:rPr>
          <w:rFonts w:ascii="Arial" w:hAnsi="Arial" w:cs="Arial"/>
          <w:sz w:val="20"/>
          <w:szCs w:val="20"/>
        </w:rPr>
        <w:t xml:space="preserve">1 Velká </w:t>
      </w:r>
      <w:proofErr w:type="spellStart"/>
      <w:r w:rsidR="00B06C58" w:rsidRPr="000F1185">
        <w:rPr>
          <w:rFonts w:ascii="Arial" w:hAnsi="Arial" w:cs="Arial"/>
          <w:sz w:val="20"/>
          <w:szCs w:val="20"/>
        </w:rPr>
        <w:t>Hleďsebe</w:t>
      </w:r>
      <w:proofErr w:type="spellEnd"/>
    </w:p>
    <w:p w14:paraId="1B39F422" w14:textId="49C82990" w:rsidR="00FC6198" w:rsidRPr="00B06C58" w:rsidRDefault="00471EF5" w:rsidP="00B06C5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 w:rsidRPr="00B06C58">
        <w:rPr>
          <w:rFonts w:ascii="Arial" w:hAnsi="Arial" w:cs="Arial"/>
          <w:sz w:val="20"/>
          <w:szCs w:val="20"/>
        </w:rPr>
        <w:t xml:space="preserve">         </w:t>
      </w:r>
      <w:r w:rsidR="00FC6198" w:rsidRPr="00B06C58">
        <w:rPr>
          <w:rFonts w:ascii="Arial" w:hAnsi="Arial" w:cs="Arial"/>
          <w:sz w:val="20"/>
          <w:szCs w:val="20"/>
        </w:rPr>
        <w:tab/>
      </w:r>
      <w:r w:rsidR="00FC6198" w:rsidRPr="00B06C58">
        <w:rPr>
          <w:rFonts w:ascii="Arial" w:hAnsi="Arial" w:cs="Arial"/>
          <w:sz w:val="20"/>
          <w:szCs w:val="20"/>
        </w:rPr>
        <w:tab/>
      </w:r>
      <w:r w:rsidR="00FC6198" w:rsidRPr="00B06C58">
        <w:rPr>
          <w:rFonts w:ascii="Arial" w:hAnsi="Arial" w:cs="Arial"/>
          <w:sz w:val="20"/>
          <w:szCs w:val="20"/>
        </w:rPr>
        <w:tab/>
      </w:r>
      <w:r w:rsidR="00FC6198" w:rsidRPr="00B06C58">
        <w:rPr>
          <w:rFonts w:ascii="Arial" w:hAnsi="Arial" w:cs="Arial"/>
          <w:sz w:val="20"/>
          <w:szCs w:val="20"/>
        </w:rPr>
        <w:tab/>
      </w:r>
      <w:r w:rsidR="00FC6198" w:rsidRPr="00B06C58">
        <w:rPr>
          <w:rFonts w:ascii="Arial" w:hAnsi="Arial" w:cs="Arial"/>
          <w:sz w:val="20"/>
          <w:szCs w:val="20"/>
        </w:rPr>
        <w:tab/>
      </w:r>
      <w:r w:rsidR="00FC6198" w:rsidRPr="00B06C58">
        <w:rPr>
          <w:rFonts w:ascii="Arial" w:hAnsi="Arial" w:cs="Arial"/>
          <w:sz w:val="20"/>
          <w:szCs w:val="20"/>
        </w:rPr>
        <w:tab/>
        <w:t xml:space="preserve">e-mail: </w:t>
      </w:r>
      <w:r w:rsidR="00B06C58" w:rsidRPr="00B06C58">
        <w:rPr>
          <w:rFonts w:ascii="Arial" w:hAnsi="Arial" w:cs="Arial"/>
          <w:sz w:val="20"/>
          <w:szCs w:val="20"/>
        </w:rPr>
        <w:t>tomas.cintl@seznam.cz</w:t>
      </w:r>
    </w:p>
    <w:p w14:paraId="195787E2" w14:textId="59C3B9DD" w:rsidR="00FC6198" w:rsidRPr="00B06C58" w:rsidRDefault="00FC6198" w:rsidP="00B06C58">
      <w:pPr>
        <w:tabs>
          <w:tab w:val="left" w:pos="0"/>
        </w:tabs>
        <w:ind w:left="708"/>
        <w:rPr>
          <w:rFonts w:ascii="Arial" w:hAnsi="Arial" w:cs="Arial"/>
          <w:sz w:val="20"/>
          <w:szCs w:val="20"/>
        </w:rPr>
      </w:pPr>
      <w:r w:rsidRPr="00B06C58">
        <w:rPr>
          <w:rFonts w:ascii="Arial" w:hAnsi="Arial" w:cs="Arial"/>
          <w:sz w:val="20"/>
          <w:szCs w:val="20"/>
        </w:rPr>
        <w:tab/>
      </w:r>
      <w:r w:rsidRPr="00B06C58">
        <w:rPr>
          <w:rFonts w:ascii="Arial" w:hAnsi="Arial" w:cs="Arial"/>
          <w:sz w:val="20"/>
          <w:szCs w:val="20"/>
        </w:rPr>
        <w:tab/>
      </w:r>
      <w:r w:rsidRPr="00B06C58">
        <w:rPr>
          <w:rFonts w:ascii="Arial" w:hAnsi="Arial" w:cs="Arial"/>
          <w:sz w:val="20"/>
          <w:szCs w:val="20"/>
        </w:rPr>
        <w:tab/>
      </w:r>
      <w:r w:rsidRPr="00B06C58">
        <w:rPr>
          <w:rFonts w:ascii="Arial" w:hAnsi="Arial" w:cs="Arial"/>
          <w:sz w:val="20"/>
          <w:szCs w:val="20"/>
        </w:rPr>
        <w:tab/>
      </w:r>
      <w:r w:rsidRPr="00B06C58">
        <w:rPr>
          <w:rFonts w:ascii="Arial" w:hAnsi="Arial" w:cs="Arial"/>
          <w:sz w:val="20"/>
          <w:szCs w:val="20"/>
        </w:rPr>
        <w:tab/>
      </w:r>
      <w:r w:rsidRPr="00B06C58">
        <w:rPr>
          <w:rFonts w:ascii="Arial" w:hAnsi="Arial" w:cs="Arial"/>
          <w:sz w:val="20"/>
          <w:szCs w:val="20"/>
        </w:rPr>
        <w:tab/>
      </w:r>
      <w:r w:rsidRPr="00B06C58">
        <w:rPr>
          <w:rFonts w:ascii="Arial" w:hAnsi="Arial" w:cs="Arial"/>
          <w:sz w:val="20"/>
          <w:szCs w:val="20"/>
        </w:rPr>
        <w:tab/>
        <w:t xml:space="preserve">datová schránka: </w:t>
      </w:r>
      <w:r w:rsidR="00B06C58" w:rsidRPr="00B06C58">
        <w:rPr>
          <w:rFonts w:ascii="Arial" w:hAnsi="Arial" w:cs="Arial"/>
          <w:sz w:val="20"/>
          <w:szCs w:val="20"/>
        </w:rPr>
        <w:t>8fin3zs</w:t>
      </w:r>
    </w:p>
    <w:p w14:paraId="51B9F719" w14:textId="77777777" w:rsidR="00FC6198" w:rsidRDefault="00FC6198" w:rsidP="00FC6198">
      <w:pPr>
        <w:jc w:val="both"/>
        <w:rPr>
          <w:rFonts w:ascii="Arial" w:hAnsi="Arial" w:cs="Arial"/>
          <w:sz w:val="20"/>
          <w:szCs w:val="20"/>
        </w:rPr>
      </w:pPr>
    </w:p>
    <w:p w14:paraId="138D6D67" w14:textId="207F6106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Smluvní strany se dohodly, že v případě změny sídla, a tím i adresy pro doručování, budou písemně informovat o této skutečnosti bez zbytečného odkladu druhou smluvní stranu.</w:t>
      </w:r>
    </w:p>
    <w:p w14:paraId="33AAD166" w14:textId="77777777" w:rsidR="00D26FD0" w:rsidRPr="00164F56" w:rsidRDefault="00D26FD0" w:rsidP="00E25E8B">
      <w:pPr>
        <w:jc w:val="both"/>
        <w:rPr>
          <w:rFonts w:ascii="Arial" w:hAnsi="Arial" w:cs="Arial"/>
          <w:sz w:val="20"/>
          <w:szCs w:val="20"/>
        </w:rPr>
      </w:pPr>
    </w:p>
    <w:p w14:paraId="7A632926" w14:textId="77777777" w:rsidR="0043724D" w:rsidRPr="00164F56" w:rsidRDefault="0043724D" w:rsidP="00E25E8B">
      <w:pPr>
        <w:jc w:val="both"/>
        <w:rPr>
          <w:rFonts w:ascii="Arial" w:hAnsi="Arial" w:cs="Arial"/>
          <w:sz w:val="20"/>
          <w:szCs w:val="20"/>
        </w:rPr>
      </w:pPr>
    </w:p>
    <w:p w14:paraId="3D65DB4C" w14:textId="74DA4674" w:rsidR="0059778B" w:rsidRPr="00164F56" w:rsidRDefault="0059778B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164F56">
        <w:rPr>
          <w:rFonts w:ascii="Arial" w:hAnsi="Arial" w:cs="Arial"/>
          <w:b/>
          <w:sz w:val="20"/>
          <w:szCs w:val="20"/>
        </w:rPr>
        <w:t>Doručování</w:t>
      </w:r>
    </w:p>
    <w:p w14:paraId="079AB945" w14:textId="77777777" w:rsidR="00C85823" w:rsidRPr="00FC6198" w:rsidRDefault="00C85823" w:rsidP="00FC6198">
      <w:pPr>
        <w:jc w:val="both"/>
        <w:rPr>
          <w:rFonts w:ascii="Arial" w:hAnsi="Arial" w:cs="Arial"/>
          <w:sz w:val="20"/>
          <w:szCs w:val="20"/>
        </w:rPr>
      </w:pPr>
    </w:p>
    <w:p w14:paraId="55C24A8E" w14:textId="21E84447" w:rsidR="0059778B" w:rsidRPr="00164F56" w:rsidRDefault="00471EF5" w:rsidP="00F577AA">
      <w:pPr>
        <w:pStyle w:val="Nadpis5"/>
        <w:numPr>
          <w:ilvl w:val="1"/>
          <w:numId w:val="1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Veškerá podání a jiná oznámení, která se doručují smluvním straná</w:t>
      </w:r>
      <w:r w:rsidR="009912D1" w:rsidRPr="00164F56">
        <w:rPr>
          <w:rFonts w:ascii="Arial" w:hAnsi="Arial" w:cs="Arial"/>
          <w:color w:val="auto"/>
          <w:sz w:val="20"/>
          <w:szCs w:val="20"/>
        </w:rPr>
        <w:t>m, je třeba doručit osobně,</w:t>
      </w:r>
      <w:r w:rsidRPr="00164F56">
        <w:rPr>
          <w:rFonts w:ascii="Arial" w:hAnsi="Arial" w:cs="Arial"/>
          <w:color w:val="auto"/>
          <w:sz w:val="20"/>
          <w:szCs w:val="20"/>
        </w:rPr>
        <w:t xml:space="preserve"> doporučenou listovní zásilkou s</w:t>
      </w:r>
      <w:r w:rsidR="009912D1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doručenkou</w:t>
      </w:r>
      <w:r w:rsidR="009912D1" w:rsidRPr="00164F56">
        <w:rPr>
          <w:rFonts w:ascii="Arial" w:hAnsi="Arial" w:cs="Arial"/>
          <w:color w:val="auto"/>
          <w:sz w:val="20"/>
          <w:szCs w:val="20"/>
        </w:rPr>
        <w:t xml:space="preserve"> nebo do datové schránky</w:t>
      </w:r>
      <w:r w:rsidRPr="00164F56">
        <w:rPr>
          <w:rFonts w:ascii="Arial" w:hAnsi="Arial" w:cs="Arial"/>
          <w:color w:val="auto"/>
          <w:sz w:val="20"/>
          <w:szCs w:val="20"/>
        </w:rPr>
        <w:t>.</w:t>
      </w:r>
      <w:r w:rsidR="00FC6198">
        <w:rPr>
          <w:rFonts w:ascii="Arial" w:hAnsi="Arial" w:cs="Arial"/>
          <w:color w:val="auto"/>
          <w:sz w:val="20"/>
          <w:szCs w:val="20"/>
        </w:rPr>
        <w:t xml:space="preserve"> V případě, že tak přímo stanoví smlouv</w:t>
      </w:r>
      <w:r w:rsidR="00243010">
        <w:rPr>
          <w:rFonts w:ascii="Arial" w:hAnsi="Arial" w:cs="Arial"/>
          <w:color w:val="auto"/>
          <w:sz w:val="20"/>
          <w:szCs w:val="20"/>
        </w:rPr>
        <w:t>a, je možné doručení i na uvedený e-mail.</w:t>
      </w:r>
    </w:p>
    <w:p w14:paraId="19B31629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665DDF1" w14:textId="77777777" w:rsidR="00471EF5" w:rsidRPr="00164F56" w:rsidRDefault="00471EF5" w:rsidP="00F577AA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Aniž by tím byly dotčeny další prostředky, kterými lze prokázat doručení, má se za to, že oznámení bylo řádně doručené:</w:t>
      </w:r>
    </w:p>
    <w:p w14:paraId="0D001F20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8B6C76B" w14:textId="556BA3D3" w:rsidR="00471EF5" w:rsidRPr="00164F56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164F56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osobně:</w:t>
      </w:r>
    </w:p>
    <w:p w14:paraId="538D8386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faktického přijetí oznámení příjemcem; nebo</w:t>
      </w:r>
    </w:p>
    <w:p w14:paraId="76FB948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14:paraId="2C7CF720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14:paraId="51214D95" w14:textId="4151CD9D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 xml:space="preserve">dnem, kdy příjemce při prvním pokusu o doručení zásilku z jakýchkoli důvodů nepřevzal či </w:t>
      </w:r>
      <w:r w:rsidRPr="00164F56">
        <w:rPr>
          <w:rFonts w:ascii="Arial" w:hAnsi="Arial" w:cs="Arial"/>
          <w:snapToGrid w:val="0"/>
          <w:sz w:val="20"/>
          <w:szCs w:val="20"/>
        </w:rPr>
        <w:lastRenderedPageBreak/>
        <w:t>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proofErr w:type="gramStart"/>
      <w:r w:rsidR="00EA262A" w:rsidRPr="00164F56">
        <w:rPr>
          <w:rFonts w:ascii="Arial" w:hAnsi="Arial" w:cs="Arial"/>
          <w:snapToGrid w:val="0"/>
          <w:sz w:val="20"/>
          <w:szCs w:val="20"/>
        </w:rPr>
        <w:t>10.</w:t>
      </w:r>
      <w:r w:rsidRPr="00164F56">
        <w:rPr>
          <w:rFonts w:ascii="Arial" w:hAnsi="Arial" w:cs="Arial"/>
          <w:snapToGrid w:val="0"/>
          <w:sz w:val="20"/>
          <w:szCs w:val="20"/>
        </w:rPr>
        <w:t>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 písm.</w:t>
      </w:r>
      <w:proofErr w:type="gramEnd"/>
      <w:r w:rsidRPr="00164F56">
        <w:rPr>
          <w:rFonts w:ascii="Arial" w:hAnsi="Arial" w:cs="Arial"/>
          <w:snapToGrid w:val="0"/>
          <w:sz w:val="20"/>
          <w:szCs w:val="20"/>
        </w:rPr>
        <w:t xml:space="preserve"> a), b) smlouvy.</w:t>
      </w:r>
    </w:p>
    <w:p w14:paraId="05AA277F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6BB9E8DC" w14:textId="3309F1B9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prostřednictvím držitele poštovní licence:</w:t>
      </w:r>
    </w:p>
    <w:p w14:paraId="366FEFD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 předání listovní zásilky příjemci; nebo</w:t>
      </w:r>
    </w:p>
    <w:p w14:paraId="7F51CABF" w14:textId="7FE1A4E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>0</w:t>
      </w:r>
      <w:r w:rsidRPr="00164F56">
        <w:rPr>
          <w:rFonts w:ascii="Arial" w:hAnsi="Arial" w:cs="Arial"/>
          <w:snapToGrid w:val="0"/>
          <w:sz w:val="20"/>
          <w:szCs w:val="20"/>
        </w:rPr>
        <w:t xml:space="preserve">. odst. </w:t>
      </w:r>
      <w:proofErr w:type="gramStart"/>
      <w:r w:rsidR="00CD0C10" w:rsidRPr="00164F56">
        <w:rPr>
          <w:rFonts w:ascii="Arial" w:hAnsi="Arial" w:cs="Arial"/>
          <w:snapToGrid w:val="0"/>
          <w:sz w:val="20"/>
          <w:szCs w:val="20"/>
        </w:rPr>
        <w:t>10.1</w:t>
      </w:r>
      <w:r w:rsidR="00243010">
        <w:rPr>
          <w:rFonts w:ascii="Arial" w:hAnsi="Arial" w:cs="Arial"/>
          <w:snapToGrid w:val="0"/>
          <w:sz w:val="20"/>
          <w:szCs w:val="20"/>
        </w:rPr>
        <w:t>.</w:t>
      </w:r>
      <w:r w:rsidR="00EA262A" w:rsidRPr="00164F56">
        <w:rPr>
          <w:rFonts w:ascii="Arial" w:hAnsi="Arial" w:cs="Arial"/>
          <w:snapToGrid w:val="0"/>
          <w:sz w:val="20"/>
          <w:szCs w:val="20"/>
        </w:rPr>
        <w:t xml:space="preserve"> </w:t>
      </w:r>
      <w:r w:rsidRPr="00164F56">
        <w:rPr>
          <w:rFonts w:ascii="Arial" w:hAnsi="Arial" w:cs="Arial"/>
          <w:snapToGrid w:val="0"/>
          <w:sz w:val="20"/>
          <w:szCs w:val="20"/>
        </w:rPr>
        <w:t>písm.</w:t>
      </w:r>
      <w:proofErr w:type="gramEnd"/>
      <w:r w:rsidRPr="00164F56">
        <w:rPr>
          <w:rFonts w:ascii="Arial" w:hAnsi="Arial" w:cs="Arial"/>
          <w:snapToGrid w:val="0"/>
          <w:sz w:val="20"/>
          <w:szCs w:val="20"/>
        </w:rPr>
        <w:t xml:space="preserve"> a), b) smlouvy.</w:t>
      </w:r>
    </w:p>
    <w:p w14:paraId="7FDBFCF1" w14:textId="77777777" w:rsidR="00C85823" w:rsidRPr="00185453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3583979F" w14:textId="7618B935" w:rsidR="00471EF5" w:rsidRPr="00FC6198" w:rsidRDefault="00471EF5" w:rsidP="00F577AA">
      <w:pPr>
        <w:pStyle w:val="Nadpis4"/>
        <w:numPr>
          <w:ilvl w:val="0"/>
          <w:numId w:val="10"/>
        </w:numPr>
        <w:spacing w:before="0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při doručování do datové schránky</w:t>
      </w:r>
      <w:r w:rsidR="002E7586" w:rsidRPr="00FC6198">
        <w:rPr>
          <w:rFonts w:ascii="Arial" w:hAnsi="Arial" w:cs="Arial"/>
          <w:b w:val="0"/>
          <w:i w:val="0"/>
          <w:color w:val="auto"/>
          <w:sz w:val="20"/>
          <w:szCs w:val="20"/>
        </w:rPr>
        <w:t>:</w:t>
      </w:r>
    </w:p>
    <w:p w14:paraId="3BFA18BD" w14:textId="77777777" w:rsidR="00471EF5" w:rsidRPr="00164F56" w:rsidRDefault="00471EF5" w:rsidP="00F577AA">
      <w:pPr>
        <w:widowControl w:val="0"/>
        <w:numPr>
          <w:ilvl w:val="1"/>
          <w:numId w:val="5"/>
        </w:numPr>
        <w:ind w:left="1418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164F56">
        <w:rPr>
          <w:rFonts w:ascii="Arial" w:hAnsi="Arial" w:cs="Arial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164F56">
        <w:rPr>
          <w:rFonts w:ascii="Arial" w:hAnsi="Arial" w:cs="Arial"/>
          <w:snapToGrid w:val="0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napToGrid w:val="0"/>
          <w:sz w:val="20"/>
          <w:szCs w:val="20"/>
        </w:rPr>
        <w:t>.</w:t>
      </w:r>
    </w:p>
    <w:p w14:paraId="39FF452C" w14:textId="77777777" w:rsidR="0068638A" w:rsidRPr="00164F56" w:rsidRDefault="0068638A" w:rsidP="00185453">
      <w:pPr>
        <w:jc w:val="both"/>
        <w:rPr>
          <w:rFonts w:ascii="Arial" w:hAnsi="Arial" w:cs="Arial"/>
          <w:sz w:val="20"/>
          <w:szCs w:val="20"/>
        </w:rPr>
      </w:pPr>
    </w:p>
    <w:p w14:paraId="110D70B2" w14:textId="77777777" w:rsidR="009B75CF" w:rsidRPr="00164F56" w:rsidRDefault="009B75CF" w:rsidP="00185453">
      <w:pPr>
        <w:jc w:val="both"/>
        <w:rPr>
          <w:rFonts w:ascii="Arial" w:hAnsi="Arial" w:cs="Arial"/>
          <w:sz w:val="20"/>
          <w:szCs w:val="20"/>
        </w:rPr>
      </w:pPr>
    </w:p>
    <w:p w14:paraId="4BA9099F" w14:textId="77777777" w:rsidR="00471EF5" w:rsidRPr="00037649" w:rsidRDefault="00471EF5" w:rsidP="00F577AA">
      <w:pPr>
        <w:pStyle w:val="Odstavecseseznamem"/>
        <w:numPr>
          <w:ilvl w:val="0"/>
          <w:numId w:val="1"/>
        </w:numPr>
        <w:ind w:left="709" w:right="284" w:hanging="709"/>
        <w:rPr>
          <w:rFonts w:ascii="Arial" w:hAnsi="Arial" w:cs="Arial"/>
          <w:b/>
          <w:sz w:val="20"/>
          <w:szCs w:val="20"/>
        </w:rPr>
      </w:pPr>
      <w:r w:rsidRPr="00037649">
        <w:rPr>
          <w:rFonts w:ascii="Arial" w:hAnsi="Arial" w:cs="Arial"/>
          <w:b/>
          <w:sz w:val="20"/>
          <w:szCs w:val="20"/>
        </w:rPr>
        <w:t>Závěrečná ustanovení</w:t>
      </w:r>
    </w:p>
    <w:p w14:paraId="2EE2F201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36AD0A7" w14:textId="77777777" w:rsidR="00471EF5" w:rsidRPr="00164F56" w:rsidRDefault="00471EF5" w:rsidP="00F577AA">
      <w:pPr>
        <w:pStyle w:val="Nadpis5"/>
        <w:keepLines w:val="0"/>
        <w:widowControl w:val="0"/>
        <w:numPr>
          <w:ilvl w:val="1"/>
          <w:numId w:val="7"/>
        </w:numPr>
        <w:spacing w:before="0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164F56">
        <w:rPr>
          <w:rFonts w:ascii="Arial" w:hAnsi="Arial" w:cs="Arial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164F56">
        <w:rPr>
          <w:rFonts w:ascii="Arial" w:hAnsi="Arial" w:cs="Arial"/>
          <w:color w:val="auto"/>
          <w:sz w:val="20"/>
          <w:szCs w:val="20"/>
        </w:rPr>
        <w:t> </w:t>
      </w:r>
      <w:r w:rsidRPr="00164F56">
        <w:rPr>
          <w:rFonts w:ascii="Arial" w:hAnsi="Arial" w:cs="Arial"/>
          <w:color w:val="auto"/>
          <w:sz w:val="20"/>
          <w:szCs w:val="20"/>
        </w:rPr>
        <w:t>účinnosti dnem uveřejnění v registru smluv.</w:t>
      </w:r>
    </w:p>
    <w:p w14:paraId="43D36AAA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0AFC6FD" w14:textId="77777777" w:rsidR="00471EF5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Zaslání smlouvy do registru smluv zajistí </w:t>
      </w:r>
      <w:r w:rsidR="00D26FD0" w:rsidRPr="00164F56">
        <w:rPr>
          <w:rFonts w:ascii="Arial" w:hAnsi="Arial" w:cs="Arial"/>
          <w:sz w:val="20"/>
          <w:szCs w:val="20"/>
        </w:rPr>
        <w:t>k</w:t>
      </w:r>
      <w:r w:rsidRPr="00164F56">
        <w:rPr>
          <w:rFonts w:ascii="Arial" w:hAnsi="Arial" w:cs="Arial"/>
          <w:sz w:val="20"/>
          <w:szCs w:val="20"/>
        </w:rPr>
        <w:t xml:space="preserve">upující neprodleně po podpisu smlouvy. Kupující se současně zavazuje informovat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</w:t>
      </w:r>
      <w:r w:rsidR="00CF6F14" w:rsidRPr="00164F56">
        <w:rPr>
          <w:rFonts w:ascii="Arial" w:hAnsi="Arial" w:cs="Arial"/>
          <w:sz w:val="20"/>
          <w:szCs w:val="20"/>
        </w:rPr>
        <w:t>ího</w:t>
      </w:r>
      <w:r w:rsidRPr="00164F56">
        <w:rPr>
          <w:rFonts w:ascii="Arial" w:hAnsi="Arial" w:cs="Arial"/>
          <w:sz w:val="20"/>
          <w:szCs w:val="20"/>
        </w:rPr>
        <w:t xml:space="preserve"> o provedení registrace tak, že zašle </w:t>
      </w:r>
      <w:r w:rsidR="00D26FD0" w:rsidRPr="00164F56">
        <w:rPr>
          <w:rFonts w:ascii="Arial" w:hAnsi="Arial" w:cs="Arial"/>
          <w:sz w:val="20"/>
          <w:szCs w:val="20"/>
        </w:rPr>
        <w:t>p</w:t>
      </w:r>
      <w:r w:rsidRPr="00164F56">
        <w:rPr>
          <w:rFonts w:ascii="Arial" w:hAnsi="Arial" w:cs="Arial"/>
          <w:sz w:val="20"/>
          <w:szCs w:val="20"/>
        </w:rPr>
        <w:t>rodávající</w:t>
      </w:r>
      <w:r w:rsidR="00CF6F14" w:rsidRPr="00164F56">
        <w:rPr>
          <w:rFonts w:ascii="Arial" w:hAnsi="Arial" w:cs="Arial"/>
          <w:sz w:val="20"/>
          <w:szCs w:val="20"/>
        </w:rPr>
        <w:t xml:space="preserve">mu </w:t>
      </w:r>
      <w:r w:rsidRPr="00164F56">
        <w:rPr>
          <w:rFonts w:ascii="Arial" w:hAnsi="Arial" w:cs="Arial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164F56">
        <w:rPr>
          <w:rFonts w:ascii="Arial" w:hAnsi="Arial" w:cs="Arial"/>
          <w:sz w:val="20"/>
          <w:szCs w:val="20"/>
        </w:rPr>
        <w:t>prodávajícího</w:t>
      </w:r>
      <w:r w:rsidRPr="00164F56">
        <w:rPr>
          <w:rFonts w:ascii="Arial" w:hAnsi="Arial" w:cs="Arial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14:paraId="1271997A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2B198E53" w14:textId="77777777" w:rsidR="00D918BC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0E75D80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9EE32A7" w14:textId="07C70FE5" w:rsidR="00D918BC" w:rsidRPr="00164F56" w:rsidRDefault="0058477B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9A375B">
        <w:rPr>
          <w:rFonts w:ascii="Arial" w:hAnsi="Arial" w:cs="Arial"/>
          <w:sz w:val="20"/>
        </w:rPr>
        <w:t xml:space="preserve">Smluvní strany konstatují, že tato smlouva byla </w:t>
      </w:r>
      <w:r>
        <w:rPr>
          <w:rFonts w:ascii="Arial" w:hAnsi="Arial" w:cs="Arial"/>
          <w:sz w:val="20"/>
        </w:rPr>
        <w:t xml:space="preserve">uzavřena </w:t>
      </w:r>
      <w:r w:rsidRPr="00D45C93">
        <w:rPr>
          <w:rFonts w:ascii="Arial" w:hAnsi="Arial" w:cs="Arial"/>
          <w:sz w:val="20"/>
        </w:rPr>
        <w:t>v písemné formě v elektronické podobě s připojením uznávaného elektronického podpisu oprávněných zástupců smluvních stran</w:t>
      </w:r>
      <w:r w:rsidR="00716186" w:rsidRPr="00164F56">
        <w:rPr>
          <w:rFonts w:ascii="Arial" w:hAnsi="Arial" w:cs="Arial"/>
          <w:sz w:val="20"/>
          <w:szCs w:val="20"/>
        </w:rPr>
        <w:t>.</w:t>
      </w:r>
    </w:p>
    <w:p w14:paraId="221A18E5" w14:textId="77777777" w:rsidR="00716186" w:rsidRPr="00164F56" w:rsidRDefault="00716186" w:rsidP="00E25E8B">
      <w:pPr>
        <w:jc w:val="both"/>
        <w:rPr>
          <w:rFonts w:ascii="Arial" w:hAnsi="Arial" w:cs="Arial"/>
          <w:sz w:val="20"/>
          <w:szCs w:val="20"/>
        </w:rPr>
      </w:pPr>
    </w:p>
    <w:p w14:paraId="5E39D611" w14:textId="77777777" w:rsidR="00D918BC" w:rsidRPr="00164F56" w:rsidRDefault="00D918B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6BD631F3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13472713" w14:textId="77777777" w:rsidR="0006069F" w:rsidRPr="00164F56" w:rsidRDefault="00471EF5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164F56">
        <w:rPr>
          <w:rFonts w:ascii="Arial" w:hAnsi="Arial" w:cs="Arial"/>
          <w:sz w:val="20"/>
          <w:szCs w:val="20"/>
        </w:rPr>
        <w:t xml:space="preserve">jakož i právní vztahy touto smlouvou neupravené se řídí </w:t>
      </w:r>
      <w:r w:rsidRPr="00164F56">
        <w:rPr>
          <w:rFonts w:ascii="Arial" w:hAnsi="Arial" w:cs="Arial"/>
          <w:sz w:val="20"/>
          <w:szCs w:val="20"/>
        </w:rPr>
        <w:t>úpravou</w:t>
      </w:r>
      <w:r w:rsidR="0006069F" w:rsidRPr="00164F56">
        <w:rPr>
          <w:rFonts w:ascii="Arial" w:hAnsi="Arial" w:cs="Arial"/>
          <w:sz w:val="20"/>
          <w:szCs w:val="20"/>
        </w:rPr>
        <w:t xml:space="preserve"> zák</w:t>
      </w:r>
      <w:r w:rsidR="002B4288" w:rsidRPr="00164F56">
        <w:rPr>
          <w:rFonts w:ascii="Arial" w:hAnsi="Arial" w:cs="Arial"/>
          <w:sz w:val="20"/>
          <w:szCs w:val="20"/>
        </w:rPr>
        <w:t>ona</w:t>
      </w:r>
      <w:r w:rsidRPr="00164F56">
        <w:rPr>
          <w:rFonts w:ascii="Arial" w:hAnsi="Arial" w:cs="Arial"/>
          <w:sz w:val="20"/>
          <w:szCs w:val="20"/>
        </w:rPr>
        <w:t xml:space="preserve"> č. 89/2012 Sb.</w:t>
      </w:r>
      <w:r w:rsidR="002B4288" w:rsidRPr="00164F56">
        <w:rPr>
          <w:rFonts w:ascii="Arial" w:hAnsi="Arial" w:cs="Arial"/>
          <w:sz w:val="20"/>
          <w:szCs w:val="20"/>
        </w:rPr>
        <w:t>, občanského zákoníku, ve znění pozdějších předpisů.</w:t>
      </w:r>
    </w:p>
    <w:p w14:paraId="2BB2B7AE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023D5566" w14:textId="077EAE51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Smluvní strany prohlašují, že skutečnosti uvedené v této smlouvě nepovažují za obchodní tajemství ve smyslu ustanovení § 504 </w:t>
      </w:r>
      <w:r w:rsidR="0058477B" w:rsidRPr="00164F56">
        <w:rPr>
          <w:rFonts w:ascii="Arial" w:hAnsi="Arial" w:cs="Arial"/>
          <w:sz w:val="20"/>
          <w:szCs w:val="20"/>
        </w:rPr>
        <w:t>občanského zákoníku</w:t>
      </w:r>
      <w:r w:rsidRPr="00164F56">
        <w:rPr>
          <w:rFonts w:ascii="Arial" w:hAnsi="Arial" w:cs="Arial"/>
          <w:sz w:val="20"/>
          <w:szCs w:val="20"/>
        </w:rPr>
        <w:t>.</w:t>
      </w:r>
    </w:p>
    <w:p w14:paraId="0601CC9A" w14:textId="77777777" w:rsidR="00C85823" w:rsidRPr="00164F56" w:rsidRDefault="00C85823" w:rsidP="00E25E8B">
      <w:pPr>
        <w:jc w:val="both"/>
        <w:rPr>
          <w:rFonts w:ascii="Arial" w:hAnsi="Arial" w:cs="Arial"/>
          <w:sz w:val="20"/>
          <w:szCs w:val="20"/>
        </w:rPr>
      </w:pPr>
    </w:p>
    <w:p w14:paraId="0E12D950" w14:textId="0C930E24" w:rsidR="0006069F" w:rsidRPr="00164F56" w:rsidRDefault="0006069F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bere na vědomí, že kupující je povinen uveřejnit tuto smlouvu ve smyslu zákona č.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340/2015 Sb., o zvláštních podmínkách účinnosti některých smluv, uveřejňování těchto smluv a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 registru smluv (zákon o registru smluv), </w:t>
      </w:r>
      <w:r w:rsidR="002B4288" w:rsidRPr="00164F56">
        <w:rPr>
          <w:rFonts w:ascii="Arial" w:hAnsi="Arial" w:cs="Arial"/>
          <w:sz w:val="20"/>
          <w:szCs w:val="20"/>
        </w:rPr>
        <w:t xml:space="preserve">ve znění pozdějších předpisů, </w:t>
      </w:r>
      <w:r w:rsidRPr="00164F56">
        <w:rPr>
          <w:rFonts w:ascii="Arial" w:hAnsi="Arial" w:cs="Arial"/>
          <w:sz w:val="20"/>
          <w:szCs w:val="20"/>
        </w:rPr>
        <w:t>dále dle zákona č.</w:t>
      </w:r>
      <w:r w:rsidR="002B4288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134/2016 Sb., o </w:t>
      </w:r>
      <w:r w:rsidR="004153D5" w:rsidRPr="00164F56">
        <w:rPr>
          <w:rFonts w:ascii="Arial" w:hAnsi="Arial" w:cs="Arial"/>
          <w:sz w:val="20"/>
          <w:szCs w:val="20"/>
        </w:rPr>
        <w:t xml:space="preserve">zadávání </w:t>
      </w:r>
      <w:r w:rsidRPr="00164F56">
        <w:rPr>
          <w:rFonts w:ascii="Arial" w:hAnsi="Arial" w:cs="Arial"/>
          <w:sz w:val="20"/>
          <w:szCs w:val="20"/>
        </w:rPr>
        <w:t>veřejných zakáz</w:t>
      </w:r>
      <w:r w:rsidR="004153D5" w:rsidRPr="00164F56">
        <w:rPr>
          <w:rFonts w:ascii="Arial" w:hAnsi="Arial" w:cs="Arial"/>
          <w:sz w:val="20"/>
          <w:szCs w:val="20"/>
        </w:rPr>
        <w:t>e</w:t>
      </w:r>
      <w:r w:rsidRPr="00164F56">
        <w:rPr>
          <w:rFonts w:ascii="Arial" w:hAnsi="Arial" w:cs="Arial"/>
          <w:sz w:val="20"/>
          <w:szCs w:val="20"/>
        </w:rPr>
        <w:t>k, ve znění pozdějších předpis</w:t>
      </w:r>
      <w:r w:rsidR="002B4288" w:rsidRPr="00164F56">
        <w:rPr>
          <w:rFonts w:ascii="Arial" w:hAnsi="Arial" w:cs="Arial"/>
          <w:sz w:val="20"/>
          <w:szCs w:val="20"/>
        </w:rPr>
        <w:t>ů,</w:t>
      </w:r>
      <w:r w:rsidRPr="00164F56">
        <w:rPr>
          <w:rFonts w:ascii="Arial" w:hAnsi="Arial" w:cs="Arial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14:paraId="0427805D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7A741DC0" w14:textId="77777777" w:rsidR="007C6797" w:rsidRPr="00164F56" w:rsidRDefault="007C6797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164F56">
        <w:rPr>
          <w:rFonts w:ascii="Arial" w:hAnsi="Arial" w:cs="Arial"/>
          <w:sz w:val="20"/>
          <w:szCs w:val="20"/>
        </w:rPr>
        <w:t>, ve znění pozdějších předpisů</w:t>
      </w:r>
      <w:r w:rsidRPr="00164F56">
        <w:rPr>
          <w:rFonts w:ascii="Arial" w:hAnsi="Arial" w:cs="Arial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14:paraId="53A64C84" w14:textId="77777777" w:rsidR="001C2BDE" w:rsidRPr="00164F56" w:rsidRDefault="001C2BDE" w:rsidP="00185453">
      <w:pPr>
        <w:jc w:val="both"/>
        <w:rPr>
          <w:rFonts w:ascii="Arial" w:hAnsi="Arial" w:cs="Arial"/>
          <w:sz w:val="20"/>
          <w:szCs w:val="20"/>
        </w:rPr>
      </w:pPr>
    </w:p>
    <w:p w14:paraId="2DD24CA1" w14:textId="4C9A6FAD" w:rsidR="001C2BDE" w:rsidRPr="00712BF2" w:rsidRDefault="00F3116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Prodávající</w:t>
      </w:r>
      <w:r w:rsidR="001C2BDE" w:rsidRPr="00164F56">
        <w:rPr>
          <w:rFonts w:ascii="Arial" w:hAnsi="Arial" w:cs="Arial"/>
          <w:sz w:val="20"/>
          <w:szCs w:val="20"/>
        </w:rPr>
        <w:t xml:space="preserve"> je povinen uchovávat veškerou dokumentaci související s realizací projektu včetně účetních dokladů minimálně do </w:t>
      </w:r>
      <w:r w:rsidR="001C2BDE" w:rsidRPr="00712BF2">
        <w:rPr>
          <w:rFonts w:ascii="Arial" w:hAnsi="Arial" w:cs="Arial"/>
          <w:sz w:val="20"/>
          <w:szCs w:val="20"/>
        </w:rPr>
        <w:t xml:space="preserve">konce roku </w:t>
      </w:r>
      <w:r w:rsidR="00FF0BCA" w:rsidRPr="00712BF2">
        <w:rPr>
          <w:rFonts w:ascii="Arial" w:hAnsi="Arial" w:cs="Arial"/>
          <w:sz w:val="20"/>
          <w:szCs w:val="20"/>
        </w:rPr>
        <w:t>2028</w:t>
      </w:r>
      <w:r w:rsidR="001C2BDE" w:rsidRPr="00712BF2">
        <w:rPr>
          <w:rFonts w:ascii="Arial" w:hAnsi="Arial" w:cs="Arial"/>
          <w:sz w:val="20"/>
          <w:szCs w:val="20"/>
        </w:rPr>
        <w:t xml:space="preserve">. Pokud je v českých právních předpisech stanovena lhůta delší, </w:t>
      </w:r>
      <w:r w:rsidRPr="00712BF2">
        <w:rPr>
          <w:rFonts w:ascii="Arial" w:hAnsi="Arial" w:cs="Arial"/>
          <w:sz w:val="20"/>
          <w:szCs w:val="20"/>
        </w:rPr>
        <w:t>uplatní se tato</w:t>
      </w:r>
      <w:r w:rsidR="001C2BDE" w:rsidRPr="00712BF2">
        <w:rPr>
          <w:rFonts w:ascii="Arial" w:hAnsi="Arial" w:cs="Arial"/>
          <w:sz w:val="20"/>
          <w:szCs w:val="20"/>
        </w:rPr>
        <w:t>.</w:t>
      </w:r>
    </w:p>
    <w:p w14:paraId="6370D69C" w14:textId="58888095" w:rsidR="001C2BDE" w:rsidRPr="00164F56" w:rsidRDefault="00F3116C" w:rsidP="00E25E8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 w:rsidRPr="00712BF2">
        <w:rPr>
          <w:rFonts w:ascii="Arial" w:hAnsi="Arial" w:cs="Arial"/>
          <w:sz w:val="20"/>
          <w:szCs w:val="20"/>
        </w:rPr>
        <w:t>Prodávající</w:t>
      </w:r>
      <w:r w:rsidR="001C2BDE" w:rsidRPr="00712BF2">
        <w:rPr>
          <w:rFonts w:ascii="Arial" w:hAnsi="Arial" w:cs="Arial"/>
          <w:sz w:val="20"/>
          <w:szCs w:val="20"/>
        </w:rPr>
        <w:t xml:space="preserve"> je povinen minimálně do konce roku </w:t>
      </w:r>
      <w:r w:rsidR="00FF0BCA" w:rsidRPr="00712BF2">
        <w:rPr>
          <w:rFonts w:ascii="Arial" w:hAnsi="Arial" w:cs="Arial"/>
          <w:sz w:val="20"/>
          <w:szCs w:val="20"/>
        </w:rPr>
        <w:t>2028</w:t>
      </w:r>
      <w:r w:rsidR="001C2BDE" w:rsidRPr="00712BF2">
        <w:rPr>
          <w:rFonts w:ascii="Arial" w:hAnsi="Arial" w:cs="Arial"/>
          <w:sz w:val="20"/>
          <w:szCs w:val="20"/>
        </w:rPr>
        <w:t xml:space="preserve"> poskytovat požadované in</w:t>
      </w:r>
      <w:r w:rsidRPr="00712BF2">
        <w:rPr>
          <w:rFonts w:ascii="Arial" w:hAnsi="Arial" w:cs="Arial"/>
          <w:sz w:val="20"/>
          <w:szCs w:val="20"/>
        </w:rPr>
        <w:t>formace a </w:t>
      </w:r>
      <w:r w:rsidR="001C2BDE" w:rsidRPr="00712BF2">
        <w:rPr>
          <w:rFonts w:ascii="Arial" w:hAnsi="Arial" w:cs="Arial"/>
          <w:sz w:val="20"/>
          <w:szCs w:val="20"/>
        </w:rPr>
        <w:t>dokumentaci související s realizací projektu zaměstnancům nebo</w:t>
      </w:r>
      <w:r w:rsidR="001C2BDE" w:rsidRPr="00164F56">
        <w:rPr>
          <w:rFonts w:ascii="Arial" w:hAnsi="Arial" w:cs="Arial"/>
          <w:sz w:val="20"/>
          <w:szCs w:val="20"/>
        </w:rPr>
        <w:t xml:space="preserve"> zmocněncům pověřených orgánů (CRR, MMR ČR, MF ČR, Evropské komise, Evropského účetního dvora, Nejvyššího kontrolního </w:t>
      </w:r>
      <w:r w:rsidR="001C2BDE" w:rsidRPr="00164F56">
        <w:rPr>
          <w:rFonts w:ascii="Arial" w:hAnsi="Arial" w:cs="Arial"/>
          <w:sz w:val="20"/>
          <w:szCs w:val="20"/>
        </w:rPr>
        <w:lastRenderedPageBreak/>
        <w:t>úřadu, příslušného orgánu finanční správy a dalších oprávněných orgánů státní správy) a je povinen vytvořit výše uvedeným osobám podmínky k provedení kontroly vztahující se k</w:t>
      </w:r>
      <w:r w:rsidRPr="00164F56">
        <w:rPr>
          <w:rFonts w:ascii="Arial" w:hAnsi="Arial" w:cs="Arial"/>
          <w:sz w:val="20"/>
          <w:szCs w:val="20"/>
        </w:rPr>
        <w:t> </w:t>
      </w:r>
      <w:r w:rsidR="001C2BDE" w:rsidRPr="00164F56">
        <w:rPr>
          <w:rFonts w:ascii="Arial" w:hAnsi="Arial" w:cs="Arial"/>
          <w:sz w:val="20"/>
          <w:szCs w:val="20"/>
        </w:rPr>
        <w:t>realizaci projektu a poskytnout jim při provádění kontroly součinnost.</w:t>
      </w:r>
    </w:p>
    <w:p w14:paraId="0B65AF9A" w14:textId="77777777" w:rsidR="0068638A" w:rsidRPr="00164F56" w:rsidRDefault="0068638A" w:rsidP="00E25E8B">
      <w:pPr>
        <w:jc w:val="both"/>
        <w:rPr>
          <w:rFonts w:ascii="Arial" w:hAnsi="Arial" w:cs="Arial"/>
          <w:sz w:val="20"/>
          <w:szCs w:val="20"/>
        </w:rPr>
      </w:pPr>
    </w:p>
    <w:p w14:paraId="570E4DFB" w14:textId="5A2F75F8" w:rsidR="00881FD1" w:rsidRPr="00164F56" w:rsidRDefault="00881FD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iCs/>
          <w:sz w:val="20"/>
          <w:szCs w:val="20"/>
        </w:rPr>
        <w:t xml:space="preserve">Podpisem této smlouvy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jako subjekt údajů potvrzuje, že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upující jako správce údajů splnil vůči němu </w:t>
      </w:r>
      <w:r w:rsidR="0049372F">
        <w:rPr>
          <w:rFonts w:ascii="Arial" w:hAnsi="Arial" w:cs="Arial"/>
          <w:bCs/>
          <w:iCs/>
          <w:sz w:val="20"/>
          <w:szCs w:val="20"/>
        </w:rPr>
        <w:t xml:space="preserve">poučovací a informační povinnost dle zák. č. 110/2019 Sb. o zpracování osobních údajů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ve smyslu 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 xml:space="preserve">Nařízení Evropského parlamentu a Rady (EU) 2016/679 /GDPR/, 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rodávajícím,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k</w:t>
      </w:r>
      <w:r w:rsidRPr="00164F56">
        <w:rPr>
          <w:rFonts w:ascii="Arial" w:hAnsi="Arial" w:cs="Arial"/>
          <w:bCs/>
          <w:iCs/>
          <w:sz w:val="20"/>
          <w:szCs w:val="20"/>
        </w:rPr>
        <w:t>upující nebude nadále osobní údaje zpracovávat. Kupující tak bude zpracov</w:t>
      </w:r>
      <w:r w:rsidR="00716186" w:rsidRPr="00164F56">
        <w:rPr>
          <w:rFonts w:ascii="Arial" w:hAnsi="Arial" w:cs="Arial"/>
          <w:bCs/>
          <w:iCs/>
          <w:sz w:val="20"/>
          <w:szCs w:val="20"/>
        </w:rPr>
        <w:t>áv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at pouze osobní údaje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164F56">
        <w:rPr>
          <w:rFonts w:ascii="Arial" w:hAnsi="Arial" w:cs="Arial"/>
          <w:bCs/>
          <w:iCs/>
          <w:sz w:val="20"/>
          <w:szCs w:val="20"/>
        </w:rPr>
        <w:t>p</w:t>
      </w:r>
      <w:r w:rsidRPr="00164F56">
        <w:rPr>
          <w:rFonts w:ascii="Arial" w:hAnsi="Arial" w:cs="Arial"/>
          <w:bCs/>
          <w:iCs/>
          <w:sz w:val="20"/>
          <w:szCs w:val="20"/>
        </w:rPr>
        <w:t>rodávajícího.</w:t>
      </w:r>
    </w:p>
    <w:p w14:paraId="5AD2885F" w14:textId="77777777" w:rsidR="007C6797" w:rsidRPr="00164F56" w:rsidRDefault="007C6797" w:rsidP="00185453">
      <w:pPr>
        <w:jc w:val="both"/>
        <w:rPr>
          <w:rFonts w:ascii="Arial" w:hAnsi="Arial" w:cs="Arial"/>
          <w:sz w:val="20"/>
          <w:szCs w:val="20"/>
        </w:rPr>
      </w:pPr>
    </w:p>
    <w:p w14:paraId="59C69DD2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Tuto smlouvu lze měnit, doplňovat a upřesňovat pouze oboustranně odsouhlasenými, písemnými a</w:t>
      </w:r>
      <w:r w:rsidR="00716186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14:paraId="33A15E0D" w14:textId="77777777" w:rsidR="00C85823" w:rsidRPr="00164F56" w:rsidRDefault="00C85823" w:rsidP="00185453">
      <w:pPr>
        <w:jc w:val="both"/>
        <w:rPr>
          <w:rFonts w:ascii="Arial" w:hAnsi="Arial" w:cs="Arial"/>
          <w:sz w:val="20"/>
          <w:szCs w:val="20"/>
        </w:rPr>
      </w:pPr>
    </w:p>
    <w:p w14:paraId="50A1ED9E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Statutární město Karlovy Vary ve smyslu ustanovení § 41 zákona č. 128/2000 Sb</w:t>
      </w:r>
      <w:r w:rsidR="00881FD1" w:rsidRPr="00164F56">
        <w:rPr>
          <w:rFonts w:ascii="Arial" w:hAnsi="Arial" w:cs="Arial"/>
          <w:sz w:val="20"/>
          <w:szCs w:val="20"/>
        </w:rPr>
        <w:t>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164F56">
        <w:rPr>
          <w:rFonts w:ascii="Arial" w:hAnsi="Arial" w:cs="Arial"/>
          <w:sz w:val="20"/>
          <w:szCs w:val="20"/>
        </w:rPr>
        <w:t>s</w:t>
      </w:r>
      <w:r w:rsidRPr="00164F56">
        <w:rPr>
          <w:rFonts w:ascii="Arial" w:hAnsi="Arial" w:cs="Arial"/>
          <w:sz w:val="20"/>
          <w:szCs w:val="20"/>
        </w:rPr>
        <w:t>tatutárního města Karlovy Vary v</w:t>
      </w:r>
      <w:r w:rsidR="00881FD1" w:rsidRPr="00164F56">
        <w:rPr>
          <w:rFonts w:ascii="Arial" w:hAnsi="Arial" w:cs="Arial"/>
          <w:sz w:val="20"/>
          <w:szCs w:val="20"/>
        </w:rPr>
        <w:t>eškeré zákonem č. 128/2000 Sb.,</w:t>
      </w:r>
      <w:r w:rsidRPr="00164F56">
        <w:rPr>
          <w:rFonts w:ascii="Arial" w:hAnsi="Arial" w:cs="Arial"/>
          <w:sz w:val="20"/>
          <w:szCs w:val="20"/>
        </w:rPr>
        <w:t xml:space="preserve"> o</w:t>
      </w:r>
      <w:r w:rsidR="00881FD1" w:rsidRPr="00164F56">
        <w:rPr>
          <w:rFonts w:ascii="Arial" w:hAnsi="Arial" w:cs="Arial"/>
          <w:sz w:val="20"/>
          <w:szCs w:val="20"/>
        </w:rPr>
        <w:t> </w:t>
      </w:r>
      <w:r w:rsidRPr="00164F56">
        <w:rPr>
          <w:rFonts w:ascii="Arial" w:hAnsi="Arial" w:cs="Arial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14:paraId="6F259884" w14:textId="77777777" w:rsidR="007739CC" w:rsidRPr="00164F56" w:rsidRDefault="007739CC" w:rsidP="00185453">
      <w:pPr>
        <w:jc w:val="both"/>
        <w:rPr>
          <w:rFonts w:ascii="Arial" w:hAnsi="Arial" w:cs="Arial"/>
          <w:sz w:val="20"/>
          <w:szCs w:val="20"/>
        </w:rPr>
      </w:pPr>
    </w:p>
    <w:p w14:paraId="10590328" w14:textId="77777777" w:rsidR="007739CC" w:rsidRPr="00164F56" w:rsidRDefault="007739CC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</w:rPr>
        <w:t xml:space="preserve">Dle § 1765 občanského zákoníku na sebe prodávající převzal nebezpečí změny okolností. Před uzavřením této smlouvy smluvní strany zvážily hospodářskou, ekonomickou i faktickou situaci a jsou si plně vědomy okolností této smlouvy. </w:t>
      </w:r>
      <w:r w:rsidR="00E00530" w:rsidRPr="00164F56">
        <w:rPr>
          <w:rFonts w:ascii="Arial" w:hAnsi="Arial" w:cs="Arial"/>
          <w:sz w:val="20"/>
        </w:rPr>
        <w:t xml:space="preserve">V tomto smyslu </w:t>
      </w:r>
      <w:r w:rsidRPr="00164F56">
        <w:rPr>
          <w:rFonts w:ascii="Arial" w:hAnsi="Arial" w:cs="Arial"/>
          <w:sz w:val="20"/>
        </w:rPr>
        <w:t xml:space="preserve">není </w:t>
      </w:r>
      <w:r w:rsidR="002F180F" w:rsidRPr="00164F56">
        <w:rPr>
          <w:rFonts w:ascii="Arial" w:hAnsi="Arial" w:cs="Arial"/>
          <w:sz w:val="20"/>
        </w:rPr>
        <w:t xml:space="preserve">prodávající </w:t>
      </w:r>
      <w:r w:rsidRPr="00164F56">
        <w:rPr>
          <w:rFonts w:ascii="Arial" w:hAnsi="Arial" w:cs="Arial"/>
          <w:sz w:val="20"/>
        </w:rPr>
        <w:t>oprávněn domáhat se</w:t>
      </w:r>
      <w:r w:rsidR="008A3125" w:rsidRPr="00164F56">
        <w:rPr>
          <w:rFonts w:ascii="Arial" w:hAnsi="Arial" w:cs="Arial"/>
          <w:sz w:val="20"/>
        </w:rPr>
        <w:t xml:space="preserve"> </w:t>
      </w:r>
      <w:r w:rsidRPr="00164F56">
        <w:rPr>
          <w:rFonts w:ascii="Arial" w:hAnsi="Arial" w:cs="Arial"/>
          <w:sz w:val="20"/>
        </w:rPr>
        <w:t xml:space="preserve"> </w:t>
      </w:r>
      <w:r w:rsidR="00200B8C" w:rsidRPr="00164F56">
        <w:rPr>
          <w:rFonts w:ascii="Arial" w:hAnsi="Arial" w:cs="Arial"/>
          <w:sz w:val="20"/>
        </w:rPr>
        <w:t xml:space="preserve">u kupujícího </w:t>
      </w:r>
      <w:r w:rsidRPr="00164F56">
        <w:rPr>
          <w:rFonts w:ascii="Arial" w:hAnsi="Arial" w:cs="Arial"/>
          <w:sz w:val="20"/>
        </w:rPr>
        <w:t>změny této smlouvy</w:t>
      </w:r>
      <w:r w:rsidR="002F180F" w:rsidRPr="00164F56">
        <w:rPr>
          <w:rFonts w:ascii="Arial" w:hAnsi="Arial" w:cs="Arial"/>
          <w:sz w:val="20"/>
        </w:rPr>
        <w:t>.</w:t>
      </w:r>
    </w:p>
    <w:p w14:paraId="0D3A2A54" w14:textId="77777777" w:rsidR="00C319B0" w:rsidRPr="00164F56" w:rsidRDefault="00C319B0" w:rsidP="00185453">
      <w:pPr>
        <w:jc w:val="both"/>
        <w:rPr>
          <w:rFonts w:ascii="Arial" w:hAnsi="Arial" w:cs="Arial"/>
          <w:sz w:val="20"/>
          <w:szCs w:val="20"/>
        </w:rPr>
      </w:pPr>
    </w:p>
    <w:p w14:paraId="01AE9FC8" w14:textId="77777777" w:rsidR="0006069F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Nedílnou součástí smlouvy jsou tyto přílohy:</w:t>
      </w:r>
    </w:p>
    <w:p w14:paraId="23346E63" w14:textId="77777777" w:rsidR="002E7586" w:rsidRPr="00185453" w:rsidRDefault="002E7586" w:rsidP="00185453">
      <w:pPr>
        <w:jc w:val="both"/>
        <w:rPr>
          <w:rFonts w:ascii="Arial" w:hAnsi="Arial" w:cs="Arial"/>
          <w:sz w:val="20"/>
          <w:szCs w:val="20"/>
        </w:rPr>
      </w:pPr>
    </w:p>
    <w:p w14:paraId="2D7B7E52" w14:textId="0C172B45" w:rsidR="0006069F" w:rsidRPr="00164F56" w:rsidRDefault="00306B31" w:rsidP="00E25E8B">
      <w:pPr>
        <w:ind w:left="708" w:firstLine="1"/>
        <w:jc w:val="both"/>
        <w:rPr>
          <w:rFonts w:ascii="Arial" w:hAnsi="Arial" w:cs="Arial"/>
          <w:bCs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 xml:space="preserve">Příloha č. 1 : </w:t>
      </w:r>
      <w:r w:rsidRPr="00164F56">
        <w:rPr>
          <w:rFonts w:ascii="Arial" w:hAnsi="Arial" w:cs="Arial"/>
          <w:bCs/>
          <w:sz w:val="20"/>
          <w:szCs w:val="20"/>
        </w:rPr>
        <w:tab/>
        <w:t>Výpis z živnostenského rejstříku</w:t>
      </w:r>
    </w:p>
    <w:p w14:paraId="75A9DCAA" w14:textId="0D535B01" w:rsidR="0006069F" w:rsidRPr="00164F56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 xml:space="preserve">Příloha č. 2 : </w:t>
      </w:r>
      <w:r w:rsidRPr="00164F56">
        <w:rPr>
          <w:rFonts w:ascii="Arial" w:hAnsi="Arial" w:cs="Arial"/>
          <w:bCs/>
          <w:sz w:val="20"/>
          <w:szCs w:val="20"/>
        </w:rPr>
        <w:tab/>
        <w:t xml:space="preserve">Výpis z </w:t>
      </w:r>
      <w:r w:rsidRPr="00164F56">
        <w:rPr>
          <w:rFonts w:ascii="Arial" w:hAnsi="Arial" w:cs="Arial"/>
          <w:sz w:val="20"/>
          <w:szCs w:val="20"/>
        </w:rPr>
        <w:t>obchodního rejstříku</w:t>
      </w:r>
    </w:p>
    <w:p w14:paraId="10834D89" w14:textId="51D6FE6B" w:rsidR="0006069F" w:rsidRPr="00164F56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bCs/>
          <w:sz w:val="20"/>
          <w:szCs w:val="20"/>
        </w:rPr>
        <w:t>Příloha č. 3 :</w:t>
      </w:r>
      <w:r w:rsidRPr="00164F56">
        <w:rPr>
          <w:rFonts w:ascii="Arial" w:hAnsi="Arial" w:cs="Arial"/>
          <w:bCs/>
          <w:sz w:val="20"/>
          <w:szCs w:val="20"/>
        </w:rPr>
        <w:tab/>
      </w:r>
      <w:r w:rsidR="00820B77">
        <w:rPr>
          <w:rFonts w:ascii="Arial" w:hAnsi="Arial" w:cs="Arial"/>
          <w:sz w:val="20"/>
          <w:szCs w:val="20"/>
        </w:rPr>
        <w:t>Technická specifikace dodávky a cenový výkaz dodávky</w:t>
      </w:r>
      <w:r w:rsidR="00C06639" w:rsidRPr="00164F56">
        <w:rPr>
          <w:rFonts w:ascii="Arial" w:hAnsi="Arial" w:cs="Arial"/>
          <w:sz w:val="20"/>
          <w:szCs w:val="20"/>
        </w:rPr>
        <w:t xml:space="preserve"> </w:t>
      </w:r>
    </w:p>
    <w:p w14:paraId="18424A47" w14:textId="0ABCC22A" w:rsidR="0006069F" w:rsidRPr="00164F56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Příloha č. 4 :</w:t>
      </w:r>
      <w:r w:rsidRPr="00164F56">
        <w:rPr>
          <w:rFonts w:ascii="Arial" w:hAnsi="Arial" w:cs="Arial"/>
          <w:sz w:val="20"/>
          <w:szCs w:val="20"/>
        </w:rPr>
        <w:tab/>
        <w:t xml:space="preserve">Usnesení rady města ze dne </w:t>
      </w:r>
      <w:proofErr w:type="gramStart"/>
      <w:r w:rsidR="00B06C58">
        <w:rPr>
          <w:rFonts w:ascii="Arial" w:hAnsi="Arial" w:cs="Arial"/>
          <w:sz w:val="20"/>
          <w:szCs w:val="20"/>
        </w:rPr>
        <w:t>31.01.2023</w:t>
      </w:r>
      <w:proofErr w:type="gramEnd"/>
    </w:p>
    <w:p w14:paraId="42284089" w14:textId="5C835D00" w:rsidR="0006069F" w:rsidRPr="00164F56" w:rsidRDefault="00306B31" w:rsidP="00E25E8B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Příl</w:t>
      </w:r>
      <w:r w:rsidR="0043724D" w:rsidRPr="00164F56">
        <w:rPr>
          <w:rFonts w:ascii="Arial" w:hAnsi="Arial" w:cs="Arial"/>
          <w:sz w:val="20"/>
          <w:szCs w:val="20"/>
        </w:rPr>
        <w:t>oha č. 5 :</w:t>
      </w:r>
      <w:r w:rsidR="0043724D" w:rsidRPr="00164F56">
        <w:rPr>
          <w:rFonts w:ascii="Arial" w:hAnsi="Arial" w:cs="Arial"/>
          <w:sz w:val="20"/>
          <w:szCs w:val="20"/>
        </w:rPr>
        <w:tab/>
      </w:r>
      <w:r w:rsidR="005E22CF">
        <w:rPr>
          <w:rFonts w:ascii="Arial" w:hAnsi="Arial" w:cs="Arial"/>
          <w:sz w:val="20"/>
          <w:szCs w:val="20"/>
        </w:rPr>
        <w:t>Vysvětlení</w:t>
      </w:r>
      <w:r w:rsidR="00570209">
        <w:rPr>
          <w:rFonts w:ascii="Arial" w:hAnsi="Arial" w:cs="Arial"/>
          <w:sz w:val="20"/>
          <w:szCs w:val="20"/>
        </w:rPr>
        <w:t>/změna</w:t>
      </w:r>
      <w:r w:rsidR="005E22CF">
        <w:rPr>
          <w:rFonts w:ascii="Arial" w:hAnsi="Arial" w:cs="Arial"/>
          <w:sz w:val="20"/>
          <w:szCs w:val="20"/>
        </w:rPr>
        <w:t xml:space="preserve"> zadávací dokumentace</w:t>
      </w:r>
      <w:r w:rsidR="00B06C58">
        <w:rPr>
          <w:rFonts w:ascii="Arial" w:hAnsi="Arial" w:cs="Arial"/>
          <w:sz w:val="20"/>
          <w:szCs w:val="20"/>
        </w:rPr>
        <w:t xml:space="preserve"> – není relevantní</w:t>
      </w:r>
    </w:p>
    <w:p w14:paraId="2A406E23" w14:textId="3FC365E9" w:rsidR="00820B77" w:rsidRPr="00164F56" w:rsidRDefault="00820B77" w:rsidP="00820B77">
      <w:pPr>
        <w:ind w:left="708" w:firstLine="1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6</w:t>
      </w:r>
      <w:r w:rsidRPr="00164F56">
        <w:rPr>
          <w:rFonts w:ascii="Arial" w:hAnsi="Arial" w:cs="Arial"/>
          <w:sz w:val="20"/>
          <w:szCs w:val="20"/>
        </w:rPr>
        <w:t xml:space="preserve"> :</w:t>
      </w:r>
      <w:r w:rsidRPr="00164F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Seznam poddodavatelů</w:t>
      </w:r>
    </w:p>
    <w:p w14:paraId="17F1811B" w14:textId="42C9B8F0" w:rsidR="0043724D" w:rsidRPr="00164F56" w:rsidRDefault="0043724D" w:rsidP="00ED28F5">
      <w:pPr>
        <w:rPr>
          <w:rFonts w:ascii="Arial" w:hAnsi="Arial" w:cs="Arial"/>
          <w:sz w:val="20"/>
          <w:szCs w:val="20"/>
        </w:rPr>
      </w:pPr>
    </w:p>
    <w:p w14:paraId="55DA9471" w14:textId="77777777" w:rsidR="00471EF5" w:rsidRPr="00164F56" w:rsidRDefault="00306B31" w:rsidP="00F577AA">
      <w:pPr>
        <w:pStyle w:val="Odstavecseseznamem"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64F56">
        <w:rPr>
          <w:rFonts w:ascii="Arial" w:hAnsi="Arial"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3D7DA59E" w14:textId="77777777" w:rsidR="005059C1" w:rsidRPr="00164F56" w:rsidRDefault="005059C1" w:rsidP="00185453">
      <w:pPr>
        <w:jc w:val="both"/>
        <w:rPr>
          <w:rFonts w:ascii="Arial" w:hAnsi="Arial" w:cs="Arial"/>
          <w:sz w:val="20"/>
          <w:szCs w:val="20"/>
        </w:rPr>
      </w:pPr>
    </w:p>
    <w:p w14:paraId="18476DD3" w14:textId="77777777" w:rsidR="006C71F4" w:rsidRPr="00164F56" w:rsidRDefault="006C71F4" w:rsidP="0018545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6C71F4" w:rsidRPr="00164F56" w14:paraId="2AF988E1" w14:textId="77777777" w:rsidTr="00ED28F5">
        <w:trPr>
          <w:trHeight w:val="490"/>
          <w:jc w:val="center"/>
        </w:trPr>
        <w:tc>
          <w:tcPr>
            <w:tcW w:w="4962" w:type="dxa"/>
          </w:tcPr>
          <w:p w14:paraId="074CFFD0" w14:textId="33259EAA" w:rsidR="006C71F4" w:rsidRPr="00164F56" w:rsidRDefault="00306B31" w:rsidP="005163D3">
            <w:pPr>
              <w:snapToGrid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V</w:t>
            </w:r>
            <w:r w:rsidR="00570209">
              <w:rPr>
                <w:rFonts w:ascii="Arial" w:hAnsi="Arial" w:cs="Arial"/>
                <w:sz w:val="20"/>
                <w:szCs w:val="20"/>
              </w:rPr>
              <w:t xml:space="preserve"> Karlových Varech </w:t>
            </w:r>
            <w:r w:rsidRPr="00164F56">
              <w:rPr>
                <w:rFonts w:ascii="Arial" w:hAnsi="Arial" w:cs="Arial"/>
                <w:sz w:val="20"/>
                <w:szCs w:val="20"/>
              </w:rPr>
              <w:t>dne</w:t>
            </w:r>
            <w:r w:rsidR="00B06C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23F5D">
              <w:rPr>
                <w:rFonts w:ascii="Arial" w:hAnsi="Arial" w:cs="Arial"/>
                <w:sz w:val="20"/>
                <w:szCs w:val="20"/>
              </w:rPr>
              <w:t>10.3.2023</w:t>
            </w:r>
            <w:proofErr w:type="gramEnd"/>
          </w:p>
          <w:p w14:paraId="2FFE7EF8" w14:textId="77777777" w:rsidR="00275E88" w:rsidRPr="00164F56" w:rsidRDefault="00275E88" w:rsidP="005163D3">
            <w:pPr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9B09B" w14:textId="77777777" w:rsidR="001D0C80" w:rsidRPr="00164F56" w:rsidRDefault="001D0C80" w:rsidP="005163D3">
            <w:pPr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91334" w14:textId="7AEF5800" w:rsidR="006C71F4" w:rsidRPr="00164F56" w:rsidRDefault="00306B31" w:rsidP="005163D3">
            <w:pPr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>Za Kupujícího</w:t>
            </w:r>
          </w:p>
          <w:p w14:paraId="3AC2BD7C" w14:textId="77777777" w:rsidR="00CF6F14" w:rsidRPr="00164F56" w:rsidRDefault="00CF6F14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14:paraId="5BEC00CE" w14:textId="131930B1" w:rsidR="00D9067D" w:rsidRDefault="00D9067D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14:paraId="486D9F10" w14:textId="77777777" w:rsidR="009F6FD0" w:rsidRDefault="009F6FD0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14:paraId="3D95215E" w14:textId="7585242D" w:rsidR="005163D3" w:rsidRDefault="005163D3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14:paraId="0FC9D4CD" w14:textId="77777777" w:rsidR="009F6FD0" w:rsidRPr="00164F56" w:rsidRDefault="009F6FD0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14:paraId="07E7D8F9" w14:textId="77777777" w:rsidR="006C71F4" w:rsidRPr="00164F56" w:rsidRDefault="006C71F4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14:paraId="647B7EC7" w14:textId="77777777" w:rsidR="006C71F4" w:rsidRPr="00164F56" w:rsidRDefault="00306B31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70BB8C94" w14:textId="5DCE865D" w:rsidR="00CD1F77" w:rsidRPr="00164F56" w:rsidRDefault="00CD1F77" w:rsidP="005163D3">
            <w:pPr>
              <w:ind w:left="34" w:hanging="34"/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>Ing. Andrea Pfeffer Ferklová, MBA</w:t>
            </w:r>
            <w:r w:rsidR="0018545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60D065F" w14:textId="77777777" w:rsidR="006C71F4" w:rsidRPr="00164F56" w:rsidRDefault="00D5530C" w:rsidP="005163D3">
            <w:pPr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p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>rimátor</w:t>
            </w:r>
            <w:r w:rsidR="009B75CF" w:rsidRPr="00164F56">
              <w:rPr>
                <w:rFonts w:ascii="Arial" w:hAnsi="Arial" w:cs="Arial"/>
                <w:sz w:val="20"/>
                <w:szCs w:val="20"/>
              </w:rPr>
              <w:t>ka</w:t>
            </w:r>
            <w:r w:rsidR="00306B31" w:rsidRPr="00164F56">
              <w:rPr>
                <w:rFonts w:ascii="Arial" w:hAnsi="Arial" w:cs="Arial"/>
                <w:sz w:val="20"/>
                <w:szCs w:val="20"/>
              </w:rPr>
              <w:t xml:space="preserve"> města</w:t>
            </w:r>
          </w:p>
        </w:tc>
        <w:tc>
          <w:tcPr>
            <w:tcW w:w="4677" w:type="dxa"/>
          </w:tcPr>
          <w:p w14:paraId="1CBA470D" w14:textId="717132C4" w:rsidR="00A914D1" w:rsidRPr="00923F5D" w:rsidRDefault="00765E60" w:rsidP="00B06C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5" w:name="_GoBack"/>
            <w:r w:rsidRPr="00923F5D">
              <w:rPr>
                <w:rFonts w:ascii="Arial" w:hAnsi="Arial" w:cs="Arial"/>
                <w:sz w:val="20"/>
                <w:szCs w:val="20"/>
              </w:rPr>
              <w:t>V </w:t>
            </w:r>
            <w:r w:rsidR="00B06C58" w:rsidRPr="00923F5D">
              <w:rPr>
                <w:rFonts w:ascii="Arial" w:hAnsi="Arial" w:cs="Arial"/>
                <w:sz w:val="20"/>
                <w:szCs w:val="20"/>
              </w:rPr>
              <w:t>Mariánských Lázních</w:t>
            </w:r>
            <w:r w:rsidRPr="00923F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B31" w:rsidRPr="00923F5D">
              <w:rPr>
                <w:rFonts w:ascii="Arial" w:hAnsi="Arial" w:cs="Arial"/>
                <w:sz w:val="20"/>
                <w:szCs w:val="20"/>
              </w:rPr>
              <w:t>dne</w:t>
            </w:r>
            <w:r w:rsidRPr="00923F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23F5D" w:rsidRPr="00923F5D">
              <w:rPr>
                <w:rFonts w:ascii="Arial" w:hAnsi="Arial" w:cs="Arial"/>
                <w:sz w:val="20"/>
                <w:szCs w:val="20"/>
              </w:rPr>
              <w:t>9.3.2023</w:t>
            </w:r>
            <w:proofErr w:type="gramEnd"/>
          </w:p>
          <w:bookmarkEnd w:id="5"/>
          <w:p w14:paraId="31447DB6" w14:textId="77777777" w:rsidR="00275E88" w:rsidRPr="00164F56" w:rsidRDefault="00275E88" w:rsidP="00B06C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78D9A" w14:textId="77777777" w:rsidR="005F5A11" w:rsidRPr="00164F56" w:rsidRDefault="005F5A11" w:rsidP="00B06C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028A8" w14:textId="77777777" w:rsidR="006C71F4" w:rsidRPr="00164F56" w:rsidRDefault="00306B31" w:rsidP="00B06C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4F56">
              <w:rPr>
                <w:rFonts w:ascii="Arial" w:hAnsi="Arial" w:cs="Arial"/>
                <w:b/>
                <w:sz w:val="20"/>
                <w:szCs w:val="20"/>
              </w:rPr>
              <w:t xml:space="preserve">Za Prodávajícího </w:t>
            </w:r>
          </w:p>
          <w:p w14:paraId="1CC49B76" w14:textId="77777777" w:rsidR="006C71F4" w:rsidRPr="00164F56" w:rsidRDefault="006C71F4" w:rsidP="00B06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CBD08" w14:textId="1D2DDE87" w:rsidR="005F5A11" w:rsidRDefault="005F5A11" w:rsidP="00B06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EB08C" w14:textId="75068021" w:rsidR="005163D3" w:rsidRDefault="005163D3" w:rsidP="00B06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E6B86" w14:textId="77777777" w:rsidR="009F6FD0" w:rsidRDefault="009F6FD0" w:rsidP="00B06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E7205" w14:textId="77777777" w:rsidR="009F6FD0" w:rsidRPr="00164F56" w:rsidRDefault="009F6FD0" w:rsidP="00B06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CBA77" w14:textId="77777777" w:rsidR="00D5530C" w:rsidRPr="00164F56" w:rsidRDefault="00D5530C" w:rsidP="00B06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A49E9" w14:textId="77777777" w:rsidR="006C71F4" w:rsidRPr="00164F56" w:rsidRDefault="00306B31" w:rsidP="00B06C58">
            <w:pPr>
              <w:rPr>
                <w:rFonts w:ascii="Arial" w:hAnsi="Arial" w:cs="Arial"/>
                <w:sz w:val="20"/>
                <w:szCs w:val="20"/>
              </w:rPr>
            </w:pPr>
            <w:r w:rsidRPr="00164F5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428251F3" w14:textId="2BF0008B" w:rsidR="006C71F4" w:rsidRPr="00185453" w:rsidRDefault="00B06C58" w:rsidP="00B06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Cintl</w:t>
            </w:r>
            <w:proofErr w:type="spellEnd"/>
          </w:p>
          <w:p w14:paraId="1C8EBD1B" w14:textId="31EBE06D" w:rsidR="006C71F4" w:rsidRPr="00164F56" w:rsidRDefault="00B06C58" w:rsidP="00B06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4204F1EF" w14:textId="77777777" w:rsidR="006C71F4" w:rsidRPr="00164F56" w:rsidRDefault="006C71F4" w:rsidP="00E25E8B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57D5C6CF" w14:textId="77777777" w:rsidR="00543DE3" w:rsidRPr="00164F56" w:rsidRDefault="00543DE3" w:rsidP="00E25E8B">
      <w:pPr>
        <w:tabs>
          <w:tab w:val="left" w:pos="284"/>
        </w:tabs>
        <w:autoSpaceDE w:val="0"/>
        <w:ind w:left="284" w:hanging="284"/>
        <w:rPr>
          <w:rFonts w:ascii="Arial" w:hAnsi="Arial" w:cs="Arial"/>
          <w:sz w:val="20"/>
          <w:szCs w:val="20"/>
        </w:rPr>
      </w:pPr>
    </w:p>
    <w:sectPr w:rsidR="00543DE3" w:rsidRPr="00164F56" w:rsidSect="00ED28F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2A07" w14:textId="77777777" w:rsidR="00850299" w:rsidRDefault="00850299">
      <w:r>
        <w:separator/>
      </w:r>
    </w:p>
  </w:endnote>
  <w:endnote w:type="continuationSeparator" w:id="0">
    <w:p w14:paraId="039D7D70" w14:textId="77777777" w:rsidR="00850299" w:rsidRDefault="0085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1115" w14:textId="6F475F01" w:rsidR="00E63E1B" w:rsidRDefault="00A8384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E1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28F5">
      <w:rPr>
        <w:rStyle w:val="slostrnky"/>
        <w:noProof/>
      </w:rPr>
      <w:t>2</w:t>
    </w:r>
    <w:r>
      <w:rPr>
        <w:rStyle w:val="slostrnky"/>
      </w:rPr>
      <w:fldChar w:fldCharType="end"/>
    </w:r>
  </w:p>
  <w:p w14:paraId="438D4BB7" w14:textId="77777777" w:rsidR="00E63E1B" w:rsidRDefault="00E63E1B" w:rsidP="009632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8B80" w14:textId="77777777" w:rsidR="00E63E1B" w:rsidRPr="00860F01" w:rsidRDefault="00E63E1B" w:rsidP="00860F01">
    <w:pPr>
      <w:pStyle w:val="Zpat"/>
      <w:jc w:val="both"/>
      <w:rPr>
        <w:rFonts w:ascii="Tahoma" w:hAnsi="Tahoma" w:cs="Tahoma"/>
        <w:sz w:val="18"/>
        <w:szCs w:val="18"/>
      </w:rPr>
    </w:pPr>
  </w:p>
  <w:p w14:paraId="6A78B589" w14:textId="4B630A00" w:rsidR="00E63E1B" w:rsidRPr="00860F01" w:rsidRDefault="00860F01" w:rsidP="00860F01">
    <w:pPr>
      <w:pStyle w:val="Zpat"/>
      <w:jc w:val="right"/>
      <w:rPr>
        <w:rFonts w:ascii="Arial" w:hAnsi="Arial" w:cs="Arial"/>
        <w:sz w:val="18"/>
        <w:szCs w:val="18"/>
      </w:rPr>
    </w:pP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923F5D">
      <w:rPr>
        <w:rFonts w:ascii="Arial" w:hAnsi="Arial" w:cs="Arial"/>
        <w:noProof/>
        <w:sz w:val="18"/>
        <w:szCs w:val="18"/>
      </w:rPr>
      <w:t>9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923F5D">
      <w:rPr>
        <w:rFonts w:ascii="Arial" w:hAnsi="Arial" w:cs="Arial"/>
        <w:noProof/>
        <w:sz w:val="18"/>
        <w:szCs w:val="18"/>
      </w:rPr>
      <w:t>10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542748"/>
      <w:docPartObj>
        <w:docPartGallery w:val="Page Numbers (Bottom of Page)"/>
        <w:docPartUnique/>
      </w:docPartObj>
    </w:sdtPr>
    <w:sdtEndPr/>
    <w:sdtContent>
      <w:p w14:paraId="34634D97" w14:textId="77777777" w:rsidR="00E63E1B" w:rsidRDefault="00E63E1B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14:paraId="60A45D84" w14:textId="5DD27A38" w:rsidR="00E63E1B" w:rsidRPr="00ED28F5" w:rsidRDefault="00ED28F5" w:rsidP="00ED28F5">
    <w:pPr>
      <w:pStyle w:val="Zpat"/>
      <w:jc w:val="right"/>
      <w:rPr>
        <w:rFonts w:ascii="Arial" w:hAnsi="Arial" w:cs="Arial"/>
        <w:sz w:val="18"/>
        <w:szCs w:val="18"/>
      </w:rPr>
    </w:pPr>
    <w:r>
      <w:tab/>
    </w:r>
    <w:r w:rsidRPr="00860F01">
      <w:rPr>
        <w:rFonts w:ascii="Arial" w:hAnsi="Arial" w:cs="Arial"/>
        <w:sz w:val="18"/>
        <w:szCs w:val="18"/>
      </w:rPr>
      <w:t xml:space="preserve">Stránka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PAGE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923F5D">
      <w:rPr>
        <w:rFonts w:ascii="Arial" w:hAnsi="Arial" w:cs="Arial"/>
        <w:noProof/>
        <w:sz w:val="18"/>
        <w:szCs w:val="18"/>
      </w:rPr>
      <w:t>1</w:t>
    </w:r>
    <w:r w:rsidRPr="00860F01">
      <w:rPr>
        <w:rFonts w:ascii="Arial" w:hAnsi="Arial" w:cs="Arial"/>
        <w:sz w:val="18"/>
        <w:szCs w:val="18"/>
      </w:rPr>
      <w:fldChar w:fldCharType="end"/>
    </w:r>
    <w:r w:rsidRPr="00860F01">
      <w:rPr>
        <w:rFonts w:ascii="Arial" w:hAnsi="Arial" w:cs="Arial"/>
        <w:sz w:val="18"/>
        <w:szCs w:val="18"/>
      </w:rPr>
      <w:t xml:space="preserve"> z </w:t>
    </w:r>
    <w:r w:rsidRPr="00860F01">
      <w:rPr>
        <w:rFonts w:ascii="Arial" w:hAnsi="Arial" w:cs="Arial"/>
        <w:sz w:val="18"/>
        <w:szCs w:val="18"/>
      </w:rPr>
      <w:fldChar w:fldCharType="begin"/>
    </w:r>
    <w:r w:rsidRPr="00860F01">
      <w:rPr>
        <w:rFonts w:ascii="Arial" w:hAnsi="Arial" w:cs="Arial"/>
        <w:sz w:val="18"/>
        <w:szCs w:val="18"/>
      </w:rPr>
      <w:instrText>NUMPAGES</w:instrText>
    </w:r>
    <w:r w:rsidRPr="00860F01">
      <w:rPr>
        <w:rFonts w:ascii="Arial" w:hAnsi="Arial" w:cs="Arial"/>
        <w:sz w:val="18"/>
        <w:szCs w:val="18"/>
      </w:rPr>
      <w:fldChar w:fldCharType="separate"/>
    </w:r>
    <w:r w:rsidR="00923F5D">
      <w:rPr>
        <w:rFonts w:ascii="Arial" w:hAnsi="Arial" w:cs="Arial"/>
        <w:noProof/>
        <w:sz w:val="18"/>
        <w:szCs w:val="18"/>
      </w:rPr>
      <w:t>10</w:t>
    </w:r>
    <w:r w:rsidRPr="00860F0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40595" w14:textId="77777777" w:rsidR="00850299" w:rsidRDefault="00850299">
      <w:r>
        <w:separator/>
      </w:r>
    </w:p>
  </w:footnote>
  <w:footnote w:type="continuationSeparator" w:id="0">
    <w:p w14:paraId="07EE3598" w14:textId="77777777" w:rsidR="00850299" w:rsidRDefault="0085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E060" w14:textId="5889B4DA" w:rsidR="00E63E1B" w:rsidRDefault="009E4904">
    <w:pPr>
      <w:pStyle w:val="Zhlav"/>
    </w:pPr>
    <w:r w:rsidRPr="00160487">
      <w:rPr>
        <w:noProof/>
      </w:rPr>
      <w:drawing>
        <wp:anchor distT="0" distB="0" distL="114300" distR="114300" simplePos="0" relativeHeight="251659264" behindDoc="0" locked="1" layoutInCell="1" allowOverlap="1" wp14:anchorId="35EBFF84" wp14:editId="39B62925">
          <wp:simplePos x="0" y="0"/>
          <wp:positionH relativeFrom="margin">
            <wp:posOffset>0</wp:posOffset>
          </wp:positionH>
          <wp:positionV relativeFrom="margin">
            <wp:posOffset>-167005</wp:posOffset>
          </wp:positionV>
          <wp:extent cx="5637530" cy="925195"/>
          <wp:effectExtent l="0" t="0" r="0" b="0"/>
          <wp:wrapSquare wrapText="bothSides"/>
          <wp:docPr id="4" name="Obrázek 4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2" w15:restartNumberingAfterBreak="0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3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175D89"/>
    <w:multiLevelType w:val="hybridMultilevel"/>
    <w:tmpl w:val="008095A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2755"/>
    <w:multiLevelType w:val="hybridMultilevel"/>
    <w:tmpl w:val="415844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9" w15:restartNumberingAfterBreak="0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0" w15:restartNumberingAfterBreak="0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EA2873"/>
    <w:multiLevelType w:val="hybridMultilevel"/>
    <w:tmpl w:val="4C5019A0"/>
    <w:lvl w:ilvl="0" w:tplc="0B701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D"/>
    <w:rsid w:val="00001C16"/>
    <w:rsid w:val="00004A10"/>
    <w:rsid w:val="00004E11"/>
    <w:rsid w:val="00004E3C"/>
    <w:rsid w:val="00005226"/>
    <w:rsid w:val="000054D7"/>
    <w:rsid w:val="00005919"/>
    <w:rsid w:val="00014213"/>
    <w:rsid w:val="000151C5"/>
    <w:rsid w:val="000175C6"/>
    <w:rsid w:val="00026D32"/>
    <w:rsid w:val="00037649"/>
    <w:rsid w:val="00040144"/>
    <w:rsid w:val="00042346"/>
    <w:rsid w:val="00044568"/>
    <w:rsid w:val="0004604D"/>
    <w:rsid w:val="0005007D"/>
    <w:rsid w:val="000517ED"/>
    <w:rsid w:val="00053956"/>
    <w:rsid w:val="00054486"/>
    <w:rsid w:val="000556C7"/>
    <w:rsid w:val="0006069F"/>
    <w:rsid w:val="0006241D"/>
    <w:rsid w:val="00062519"/>
    <w:rsid w:val="000816D5"/>
    <w:rsid w:val="0008338B"/>
    <w:rsid w:val="00083BCA"/>
    <w:rsid w:val="00091A22"/>
    <w:rsid w:val="000932DB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0D28"/>
    <w:rsid w:val="000B5FE8"/>
    <w:rsid w:val="000B693E"/>
    <w:rsid w:val="000D23E0"/>
    <w:rsid w:val="000D3BB0"/>
    <w:rsid w:val="000D6CA2"/>
    <w:rsid w:val="000E0AE2"/>
    <w:rsid w:val="000E0BD3"/>
    <w:rsid w:val="000E5856"/>
    <w:rsid w:val="000E7342"/>
    <w:rsid w:val="00104853"/>
    <w:rsid w:val="00105651"/>
    <w:rsid w:val="00105D48"/>
    <w:rsid w:val="00114692"/>
    <w:rsid w:val="001262A1"/>
    <w:rsid w:val="001313B0"/>
    <w:rsid w:val="00132867"/>
    <w:rsid w:val="00143383"/>
    <w:rsid w:val="00144116"/>
    <w:rsid w:val="00150AD7"/>
    <w:rsid w:val="00156571"/>
    <w:rsid w:val="001576E9"/>
    <w:rsid w:val="001635D4"/>
    <w:rsid w:val="00163B5F"/>
    <w:rsid w:val="00164F56"/>
    <w:rsid w:val="00170F1B"/>
    <w:rsid w:val="00174682"/>
    <w:rsid w:val="00176012"/>
    <w:rsid w:val="00177E51"/>
    <w:rsid w:val="00180931"/>
    <w:rsid w:val="00184429"/>
    <w:rsid w:val="00185453"/>
    <w:rsid w:val="001857A9"/>
    <w:rsid w:val="001862CD"/>
    <w:rsid w:val="00194D85"/>
    <w:rsid w:val="00194FD7"/>
    <w:rsid w:val="001958F5"/>
    <w:rsid w:val="00196C56"/>
    <w:rsid w:val="001A5AC8"/>
    <w:rsid w:val="001A73B4"/>
    <w:rsid w:val="001B2D27"/>
    <w:rsid w:val="001B378C"/>
    <w:rsid w:val="001B570B"/>
    <w:rsid w:val="001C203B"/>
    <w:rsid w:val="001C2BDE"/>
    <w:rsid w:val="001C5D73"/>
    <w:rsid w:val="001C600D"/>
    <w:rsid w:val="001C6BB9"/>
    <w:rsid w:val="001C7787"/>
    <w:rsid w:val="001D0C80"/>
    <w:rsid w:val="001D1405"/>
    <w:rsid w:val="001D3A40"/>
    <w:rsid w:val="001D56DF"/>
    <w:rsid w:val="001D64C6"/>
    <w:rsid w:val="001E1C79"/>
    <w:rsid w:val="001E46DD"/>
    <w:rsid w:val="001E54EE"/>
    <w:rsid w:val="001E7D80"/>
    <w:rsid w:val="001F218A"/>
    <w:rsid w:val="001F4DBA"/>
    <w:rsid w:val="001F6D4D"/>
    <w:rsid w:val="001F7945"/>
    <w:rsid w:val="00200B8C"/>
    <w:rsid w:val="00202AA0"/>
    <w:rsid w:val="0020432F"/>
    <w:rsid w:val="00217C08"/>
    <w:rsid w:val="00220C0A"/>
    <w:rsid w:val="00221254"/>
    <w:rsid w:val="0022497E"/>
    <w:rsid w:val="00225CBD"/>
    <w:rsid w:val="00225FE0"/>
    <w:rsid w:val="002263BE"/>
    <w:rsid w:val="00231E88"/>
    <w:rsid w:val="00233BC6"/>
    <w:rsid w:val="00235608"/>
    <w:rsid w:val="0023680E"/>
    <w:rsid w:val="00237C98"/>
    <w:rsid w:val="00243010"/>
    <w:rsid w:val="0024588E"/>
    <w:rsid w:val="00247876"/>
    <w:rsid w:val="00250B77"/>
    <w:rsid w:val="00255366"/>
    <w:rsid w:val="00255CA9"/>
    <w:rsid w:val="00261D4A"/>
    <w:rsid w:val="00263EE7"/>
    <w:rsid w:val="00264534"/>
    <w:rsid w:val="0026472F"/>
    <w:rsid w:val="002679B4"/>
    <w:rsid w:val="00273436"/>
    <w:rsid w:val="002739F1"/>
    <w:rsid w:val="0027492D"/>
    <w:rsid w:val="00275E88"/>
    <w:rsid w:val="0027706E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A0179"/>
    <w:rsid w:val="002A1345"/>
    <w:rsid w:val="002A43EE"/>
    <w:rsid w:val="002A6300"/>
    <w:rsid w:val="002A78E3"/>
    <w:rsid w:val="002B2602"/>
    <w:rsid w:val="002B4288"/>
    <w:rsid w:val="002C0D79"/>
    <w:rsid w:val="002C1065"/>
    <w:rsid w:val="002C67ED"/>
    <w:rsid w:val="002D40DE"/>
    <w:rsid w:val="002D4C12"/>
    <w:rsid w:val="002D7421"/>
    <w:rsid w:val="002D7499"/>
    <w:rsid w:val="002E2440"/>
    <w:rsid w:val="002E7586"/>
    <w:rsid w:val="002F180F"/>
    <w:rsid w:val="00300470"/>
    <w:rsid w:val="0030521F"/>
    <w:rsid w:val="00305386"/>
    <w:rsid w:val="00305BD0"/>
    <w:rsid w:val="00306B31"/>
    <w:rsid w:val="00307645"/>
    <w:rsid w:val="003127C5"/>
    <w:rsid w:val="00312A2A"/>
    <w:rsid w:val="00312DC9"/>
    <w:rsid w:val="003146C5"/>
    <w:rsid w:val="003211C3"/>
    <w:rsid w:val="00321D93"/>
    <w:rsid w:val="00322C38"/>
    <w:rsid w:val="00325368"/>
    <w:rsid w:val="00330315"/>
    <w:rsid w:val="00330F88"/>
    <w:rsid w:val="00332998"/>
    <w:rsid w:val="00333F69"/>
    <w:rsid w:val="0034433B"/>
    <w:rsid w:val="00350946"/>
    <w:rsid w:val="00361011"/>
    <w:rsid w:val="00362A5A"/>
    <w:rsid w:val="00364D52"/>
    <w:rsid w:val="0036748E"/>
    <w:rsid w:val="00374464"/>
    <w:rsid w:val="0038305F"/>
    <w:rsid w:val="0038384D"/>
    <w:rsid w:val="00386C56"/>
    <w:rsid w:val="00392BCB"/>
    <w:rsid w:val="00394337"/>
    <w:rsid w:val="00394CF3"/>
    <w:rsid w:val="003A12A2"/>
    <w:rsid w:val="003A256C"/>
    <w:rsid w:val="003A2887"/>
    <w:rsid w:val="003A32AB"/>
    <w:rsid w:val="003A44D3"/>
    <w:rsid w:val="003A5A01"/>
    <w:rsid w:val="003A67E9"/>
    <w:rsid w:val="003A7A91"/>
    <w:rsid w:val="003B07BF"/>
    <w:rsid w:val="003B5AC8"/>
    <w:rsid w:val="003C1843"/>
    <w:rsid w:val="003C2012"/>
    <w:rsid w:val="003C4299"/>
    <w:rsid w:val="003C4F5F"/>
    <w:rsid w:val="003C7678"/>
    <w:rsid w:val="003D2E3A"/>
    <w:rsid w:val="003D36E6"/>
    <w:rsid w:val="003D4DC4"/>
    <w:rsid w:val="003D790E"/>
    <w:rsid w:val="003E2B3C"/>
    <w:rsid w:val="003E5442"/>
    <w:rsid w:val="003E5599"/>
    <w:rsid w:val="003F5FD9"/>
    <w:rsid w:val="0040110B"/>
    <w:rsid w:val="004025CE"/>
    <w:rsid w:val="00404391"/>
    <w:rsid w:val="0040584E"/>
    <w:rsid w:val="00407775"/>
    <w:rsid w:val="00410417"/>
    <w:rsid w:val="004108B5"/>
    <w:rsid w:val="00410F87"/>
    <w:rsid w:val="0041235F"/>
    <w:rsid w:val="00412500"/>
    <w:rsid w:val="004153D5"/>
    <w:rsid w:val="00420FE2"/>
    <w:rsid w:val="004238BF"/>
    <w:rsid w:val="0043724D"/>
    <w:rsid w:val="00444204"/>
    <w:rsid w:val="0045334F"/>
    <w:rsid w:val="00455668"/>
    <w:rsid w:val="00461246"/>
    <w:rsid w:val="00463E81"/>
    <w:rsid w:val="004644C1"/>
    <w:rsid w:val="004658CC"/>
    <w:rsid w:val="00465C42"/>
    <w:rsid w:val="00467996"/>
    <w:rsid w:val="00467C7C"/>
    <w:rsid w:val="004709A6"/>
    <w:rsid w:val="00471EF5"/>
    <w:rsid w:val="004732C9"/>
    <w:rsid w:val="00474A71"/>
    <w:rsid w:val="00476389"/>
    <w:rsid w:val="00476411"/>
    <w:rsid w:val="004810B7"/>
    <w:rsid w:val="00483E6C"/>
    <w:rsid w:val="004849EB"/>
    <w:rsid w:val="00490032"/>
    <w:rsid w:val="0049372F"/>
    <w:rsid w:val="0049536F"/>
    <w:rsid w:val="00497151"/>
    <w:rsid w:val="004A07DD"/>
    <w:rsid w:val="004A1792"/>
    <w:rsid w:val="004A4830"/>
    <w:rsid w:val="004A6268"/>
    <w:rsid w:val="004A7B6D"/>
    <w:rsid w:val="004B1D4A"/>
    <w:rsid w:val="004B4315"/>
    <w:rsid w:val="004C012A"/>
    <w:rsid w:val="004C324A"/>
    <w:rsid w:val="004C3868"/>
    <w:rsid w:val="004C45F8"/>
    <w:rsid w:val="004C64D1"/>
    <w:rsid w:val="004C7EB0"/>
    <w:rsid w:val="004D0FD2"/>
    <w:rsid w:val="004D4C5C"/>
    <w:rsid w:val="004D5D31"/>
    <w:rsid w:val="004D77FE"/>
    <w:rsid w:val="004E3784"/>
    <w:rsid w:val="004E3889"/>
    <w:rsid w:val="004E4492"/>
    <w:rsid w:val="004F00F8"/>
    <w:rsid w:val="004F5ACC"/>
    <w:rsid w:val="0050055E"/>
    <w:rsid w:val="00501198"/>
    <w:rsid w:val="00502882"/>
    <w:rsid w:val="005054CC"/>
    <w:rsid w:val="005059C1"/>
    <w:rsid w:val="00511AF5"/>
    <w:rsid w:val="005147DB"/>
    <w:rsid w:val="00515EAD"/>
    <w:rsid w:val="005163D3"/>
    <w:rsid w:val="00521BBB"/>
    <w:rsid w:val="00521C81"/>
    <w:rsid w:val="00523A30"/>
    <w:rsid w:val="005244E5"/>
    <w:rsid w:val="00530ACD"/>
    <w:rsid w:val="0053254E"/>
    <w:rsid w:val="005339D9"/>
    <w:rsid w:val="00534027"/>
    <w:rsid w:val="00540B5A"/>
    <w:rsid w:val="0054178F"/>
    <w:rsid w:val="00542AC3"/>
    <w:rsid w:val="00542B47"/>
    <w:rsid w:val="005430E5"/>
    <w:rsid w:val="00543DE3"/>
    <w:rsid w:val="0055563D"/>
    <w:rsid w:val="00555B5B"/>
    <w:rsid w:val="00557805"/>
    <w:rsid w:val="00557F99"/>
    <w:rsid w:val="00562021"/>
    <w:rsid w:val="005636AF"/>
    <w:rsid w:val="00564CCE"/>
    <w:rsid w:val="00570209"/>
    <w:rsid w:val="005709A4"/>
    <w:rsid w:val="00570D17"/>
    <w:rsid w:val="00574D91"/>
    <w:rsid w:val="00574DEA"/>
    <w:rsid w:val="0058477B"/>
    <w:rsid w:val="00587A0E"/>
    <w:rsid w:val="00590B1A"/>
    <w:rsid w:val="005945DC"/>
    <w:rsid w:val="0059778B"/>
    <w:rsid w:val="005A16CC"/>
    <w:rsid w:val="005A4B43"/>
    <w:rsid w:val="005B13E1"/>
    <w:rsid w:val="005B4CE0"/>
    <w:rsid w:val="005B6818"/>
    <w:rsid w:val="005B7D5D"/>
    <w:rsid w:val="005C237A"/>
    <w:rsid w:val="005C6912"/>
    <w:rsid w:val="005C7EC8"/>
    <w:rsid w:val="005D4174"/>
    <w:rsid w:val="005D4A56"/>
    <w:rsid w:val="005D5172"/>
    <w:rsid w:val="005D59BD"/>
    <w:rsid w:val="005E071C"/>
    <w:rsid w:val="005E22CF"/>
    <w:rsid w:val="005F0C09"/>
    <w:rsid w:val="005F4896"/>
    <w:rsid w:val="005F5A11"/>
    <w:rsid w:val="005F6A28"/>
    <w:rsid w:val="00606F56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434EB"/>
    <w:rsid w:val="0064549E"/>
    <w:rsid w:val="0064698B"/>
    <w:rsid w:val="0065721C"/>
    <w:rsid w:val="006601B7"/>
    <w:rsid w:val="0066247A"/>
    <w:rsid w:val="006625E1"/>
    <w:rsid w:val="00663764"/>
    <w:rsid w:val="00664C25"/>
    <w:rsid w:val="00665CD0"/>
    <w:rsid w:val="00667E8D"/>
    <w:rsid w:val="00677C08"/>
    <w:rsid w:val="00681802"/>
    <w:rsid w:val="00681F30"/>
    <w:rsid w:val="0068430C"/>
    <w:rsid w:val="0068638A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B14F4"/>
    <w:rsid w:val="006C71F4"/>
    <w:rsid w:val="006D037C"/>
    <w:rsid w:val="006D53B6"/>
    <w:rsid w:val="006D7ABD"/>
    <w:rsid w:val="006E1115"/>
    <w:rsid w:val="006E1B8A"/>
    <w:rsid w:val="006E5D47"/>
    <w:rsid w:val="006E5E33"/>
    <w:rsid w:val="006E7BD2"/>
    <w:rsid w:val="006F7056"/>
    <w:rsid w:val="006F790B"/>
    <w:rsid w:val="0070121C"/>
    <w:rsid w:val="00702974"/>
    <w:rsid w:val="0070330D"/>
    <w:rsid w:val="00711A94"/>
    <w:rsid w:val="00712BF2"/>
    <w:rsid w:val="007141E5"/>
    <w:rsid w:val="00715CF8"/>
    <w:rsid w:val="00716186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46064"/>
    <w:rsid w:val="00752404"/>
    <w:rsid w:val="007533D0"/>
    <w:rsid w:val="00760B8B"/>
    <w:rsid w:val="00765E60"/>
    <w:rsid w:val="00766733"/>
    <w:rsid w:val="00767C35"/>
    <w:rsid w:val="007739CC"/>
    <w:rsid w:val="00774595"/>
    <w:rsid w:val="007756B9"/>
    <w:rsid w:val="007802F1"/>
    <w:rsid w:val="00782B5A"/>
    <w:rsid w:val="00784C86"/>
    <w:rsid w:val="00790BE8"/>
    <w:rsid w:val="00797D5D"/>
    <w:rsid w:val="007A128F"/>
    <w:rsid w:val="007A1D4D"/>
    <w:rsid w:val="007A2453"/>
    <w:rsid w:val="007A3BDA"/>
    <w:rsid w:val="007A4125"/>
    <w:rsid w:val="007A68CD"/>
    <w:rsid w:val="007A6B4D"/>
    <w:rsid w:val="007B2AD1"/>
    <w:rsid w:val="007B3D64"/>
    <w:rsid w:val="007B5765"/>
    <w:rsid w:val="007B5F3B"/>
    <w:rsid w:val="007B6531"/>
    <w:rsid w:val="007C3E30"/>
    <w:rsid w:val="007C44C8"/>
    <w:rsid w:val="007C6797"/>
    <w:rsid w:val="007D35C2"/>
    <w:rsid w:val="007D3EED"/>
    <w:rsid w:val="007D4A27"/>
    <w:rsid w:val="007D6C61"/>
    <w:rsid w:val="007D7653"/>
    <w:rsid w:val="007D7909"/>
    <w:rsid w:val="007E0259"/>
    <w:rsid w:val="007E265D"/>
    <w:rsid w:val="007E300C"/>
    <w:rsid w:val="007F08C2"/>
    <w:rsid w:val="007F18E4"/>
    <w:rsid w:val="007F269C"/>
    <w:rsid w:val="007F2D1B"/>
    <w:rsid w:val="007F3371"/>
    <w:rsid w:val="007F4EAF"/>
    <w:rsid w:val="007F68E0"/>
    <w:rsid w:val="00803284"/>
    <w:rsid w:val="00803814"/>
    <w:rsid w:val="00803BDE"/>
    <w:rsid w:val="00804E0D"/>
    <w:rsid w:val="0080628B"/>
    <w:rsid w:val="008064EF"/>
    <w:rsid w:val="00807E3E"/>
    <w:rsid w:val="00816070"/>
    <w:rsid w:val="008161F8"/>
    <w:rsid w:val="00816F25"/>
    <w:rsid w:val="008172D1"/>
    <w:rsid w:val="00820B77"/>
    <w:rsid w:val="008232DD"/>
    <w:rsid w:val="0082341E"/>
    <w:rsid w:val="00827257"/>
    <w:rsid w:val="00827DCC"/>
    <w:rsid w:val="00831A65"/>
    <w:rsid w:val="008335AD"/>
    <w:rsid w:val="00835262"/>
    <w:rsid w:val="00841BCB"/>
    <w:rsid w:val="00842090"/>
    <w:rsid w:val="00843089"/>
    <w:rsid w:val="008459DC"/>
    <w:rsid w:val="00850299"/>
    <w:rsid w:val="00855A5E"/>
    <w:rsid w:val="00857A9B"/>
    <w:rsid w:val="00860F01"/>
    <w:rsid w:val="00860F5B"/>
    <w:rsid w:val="00862F38"/>
    <w:rsid w:val="00865407"/>
    <w:rsid w:val="00870235"/>
    <w:rsid w:val="00875768"/>
    <w:rsid w:val="00875973"/>
    <w:rsid w:val="00877212"/>
    <w:rsid w:val="00877496"/>
    <w:rsid w:val="008803FB"/>
    <w:rsid w:val="00881FD1"/>
    <w:rsid w:val="00886B7C"/>
    <w:rsid w:val="00886C2F"/>
    <w:rsid w:val="0088748E"/>
    <w:rsid w:val="008941CA"/>
    <w:rsid w:val="0089458E"/>
    <w:rsid w:val="008972BE"/>
    <w:rsid w:val="008A3125"/>
    <w:rsid w:val="008A5734"/>
    <w:rsid w:val="008A7DB5"/>
    <w:rsid w:val="008B17D9"/>
    <w:rsid w:val="008B2834"/>
    <w:rsid w:val="008B32AE"/>
    <w:rsid w:val="008B3D5B"/>
    <w:rsid w:val="008B5CD9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35C4"/>
    <w:rsid w:val="008F5A9D"/>
    <w:rsid w:val="008F5C00"/>
    <w:rsid w:val="009051E7"/>
    <w:rsid w:val="009169B0"/>
    <w:rsid w:val="00921626"/>
    <w:rsid w:val="00923F5D"/>
    <w:rsid w:val="00924BB4"/>
    <w:rsid w:val="00926B76"/>
    <w:rsid w:val="009311BA"/>
    <w:rsid w:val="009316C5"/>
    <w:rsid w:val="00935F2E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D25"/>
    <w:rsid w:val="00966F14"/>
    <w:rsid w:val="0097378E"/>
    <w:rsid w:val="0097382B"/>
    <w:rsid w:val="009755B4"/>
    <w:rsid w:val="00980440"/>
    <w:rsid w:val="0098145A"/>
    <w:rsid w:val="00982863"/>
    <w:rsid w:val="009829CD"/>
    <w:rsid w:val="009910A6"/>
    <w:rsid w:val="009912D1"/>
    <w:rsid w:val="009936E7"/>
    <w:rsid w:val="009948F0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B75CF"/>
    <w:rsid w:val="009C0666"/>
    <w:rsid w:val="009C3C54"/>
    <w:rsid w:val="009C534D"/>
    <w:rsid w:val="009D35BD"/>
    <w:rsid w:val="009D7FDC"/>
    <w:rsid w:val="009E17A2"/>
    <w:rsid w:val="009E4904"/>
    <w:rsid w:val="009F6FD0"/>
    <w:rsid w:val="00A01F5F"/>
    <w:rsid w:val="00A02DAA"/>
    <w:rsid w:val="00A042EE"/>
    <w:rsid w:val="00A115CE"/>
    <w:rsid w:val="00A126C7"/>
    <w:rsid w:val="00A13A9A"/>
    <w:rsid w:val="00A201EA"/>
    <w:rsid w:val="00A21A04"/>
    <w:rsid w:val="00A223DB"/>
    <w:rsid w:val="00A224F0"/>
    <w:rsid w:val="00A25CAD"/>
    <w:rsid w:val="00A340C0"/>
    <w:rsid w:val="00A34F72"/>
    <w:rsid w:val="00A37A88"/>
    <w:rsid w:val="00A40EC3"/>
    <w:rsid w:val="00A40FEB"/>
    <w:rsid w:val="00A41B8B"/>
    <w:rsid w:val="00A51516"/>
    <w:rsid w:val="00A564E7"/>
    <w:rsid w:val="00A572BB"/>
    <w:rsid w:val="00A63ACE"/>
    <w:rsid w:val="00A65712"/>
    <w:rsid w:val="00A65E9B"/>
    <w:rsid w:val="00A7218D"/>
    <w:rsid w:val="00A75073"/>
    <w:rsid w:val="00A77BA3"/>
    <w:rsid w:val="00A83849"/>
    <w:rsid w:val="00A84279"/>
    <w:rsid w:val="00A844BB"/>
    <w:rsid w:val="00A85D44"/>
    <w:rsid w:val="00A87317"/>
    <w:rsid w:val="00A909A6"/>
    <w:rsid w:val="00A914D1"/>
    <w:rsid w:val="00A9501C"/>
    <w:rsid w:val="00AA1988"/>
    <w:rsid w:val="00AA20AD"/>
    <w:rsid w:val="00AB3D4A"/>
    <w:rsid w:val="00AB67B1"/>
    <w:rsid w:val="00AC22AE"/>
    <w:rsid w:val="00AC7A11"/>
    <w:rsid w:val="00AD5D78"/>
    <w:rsid w:val="00AD62D0"/>
    <w:rsid w:val="00AE0996"/>
    <w:rsid w:val="00AE4767"/>
    <w:rsid w:val="00AF0542"/>
    <w:rsid w:val="00AF0E91"/>
    <w:rsid w:val="00AF1FA3"/>
    <w:rsid w:val="00AF6A7F"/>
    <w:rsid w:val="00AF6F29"/>
    <w:rsid w:val="00B0486F"/>
    <w:rsid w:val="00B04927"/>
    <w:rsid w:val="00B06C58"/>
    <w:rsid w:val="00B070ED"/>
    <w:rsid w:val="00B1010E"/>
    <w:rsid w:val="00B111CF"/>
    <w:rsid w:val="00B17B45"/>
    <w:rsid w:val="00B17B60"/>
    <w:rsid w:val="00B20FB6"/>
    <w:rsid w:val="00B21ACF"/>
    <w:rsid w:val="00B22C9C"/>
    <w:rsid w:val="00B24C36"/>
    <w:rsid w:val="00B250BE"/>
    <w:rsid w:val="00B2535B"/>
    <w:rsid w:val="00B26C06"/>
    <w:rsid w:val="00B3297F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50F4"/>
    <w:rsid w:val="00B820F5"/>
    <w:rsid w:val="00B85405"/>
    <w:rsid w:val="00B87D73"/>
    <w:rsid w:val="00B91D2E"/>
    <w:rsid w:val="00B92211"/>
    <w:rsid w:val="00B92321"/>
    <w:rsid w:val="00B92605"/>
    <w:rsid w:val="00B9333B"/>
    <w:rsid w:val="00B94AE7"/>
    <w:rsid w:val="00BA48D2"/>
    <w:rsid w:val="00BA5409"/>
    <w:rsid w:val="00BA54F7"/>
    <w:rsid w:val="00BB208C"/>
    <w:rsid w:val="00BC0F2B"/>
    <w:rsid w:val="00BC2158"/>
    <w:rsid w:val="00BC4DC7"/>
    <w:rsid w:val="00BD3F3B"/>
    <w:rsid w:val="00BD40E0"/>
    <w:rsid w:val="00BD5115"/>
    <w:rsid w:val="00BD78ED"/>
    <w:rsid w:val="00BD7A2B"/>
    <w:rsid w:val="00BE0E94"/>
    <w:rsid w:val="00BE1B8F"/>
    <w:rsid w:val="00BE271C"/>
    <w:rsid w:val="00BE4CEE"/>
    <w:rsid w:val="00BE67D5"/>
    <w:rsid w:val="00BF02BF"/>
    <w:rsid w:val="00BF41A3"/>
    <w:rsid w:val="00BF46B9"/>
    <w:rsid w:val="00BF49CF"/>
    <w:rsid w:val="00BF5BE9"/>
    <w:rsid w:val="00BF61DB"/>
    <w:rsid w:val="00BF6B60"/>
    <w:rsid w:val="00BF6F22"/>
    <w:rsid w:val="00BF76D9"/>
    <w:rsid w:val="00C02655"/>
    <w:rsid w:val="00C02AFE"/>
    <w:rsid w:val="00C047B8"/>
    <w:rsid w:val="00C06639"/>
    <w:rsid w:val="00C10E91"/>
    <w:rsid w:val="00C12509"/>
    <w:rsid w:val="00C13CD2"/>
    <w:rsid w:val="00C157B4"/>
    <w:rsid w:val="00C16A73"/>
    <w:rsid w:val="00C20D8B"/>
    <w:rsid w:val="00C25C5A"/>
    <w:rsid w:val="00C27BBD"/>
    <w:rsid w:val="00C30323"/>
    <w:rsid w:val="00C30EE4"/>
    <w:rsid w:val="00C319B0"/>
    <w:rsid w:val="00C32007"/>
    <w:rsid w:val="00C33C80"/>
    <w:rsid w:val="00C36167"/>
    <w:rsid w:val="00C3676E"/>
    <w:rsid w:val="00C42B3B"/>
    <w:rsid w:val="00C449FA"/>
    <w:rsid w:val="00C44CCB"/>
    <w:rsid w:val="00C46909"/>
    <w:rsid w:val="00C47B4F"/>
    <w:rsid w:val="00C503DF"/>
    <w:rsid w:val="00C52248"/>
    <w:rsid w:val="00C56186"/>
    <w:rsid w:val="00C56805"/>
    <w:rsid w:val="00C62EE8"/>
    <w:rsid w:val="00C64E4E"/>
    <w:rsid w:val="00C679FC"/>
    <w:rsid w:val="00C742A4"/>
    <w:rsid w:val="00C75FCD"/>
    <w:rsid w:val="00C839EF"/>
    <w:rsid w:val="00C85823"/>
    <w:rsid w:val="00C912B1"/>
    <w:rsid w:val="00C97D49"/>
    <w:rsid w:val="00CA0EEF"/>
    <w:rsid w:val="00CA1A61"/>
    <w:rsid w:val="00CA38C4"/>
    <w:rsid w:val="00CA73DC"/>
    <w:rsid w:val="00CA7B1B"/>
    <w:rsid w:val="00CB0C60"/>
    <w:rsid w:val="00CB70C0"/>
    <w:rsid w:val="00CC1034"/>
    <w:rsid w:val="00CC31F2"/>
    <w:rsid w:val="00CC3335"/>
    <w:rsid w:val="00CC3AB7"/>
    <w:rsid w:val="00CC48AC"/>
    <w:rsid w:val="00CC48DC"/>
    <w:rsid w:val="00CD0C10"/>
    <w:rsid w:val="00CD1F77"/>
    <w:rsid w:val="00CD2831"/>
    <w:rsid w:val="00CE0918"/>
    <w:rsid w:val="00CE105C"/>
    <w:rsid w:val="00CE1BFF"/>
    <w:rsid w:val="00CE2308"/>
    <w:rsid w:val="00CE2AC2"/>
    <w:rsid w:val="00CE4225"/>
    <w:rsid w:val="00CE46D7"/>
    <w:rsid w:val="00CE51E6"/>
    <w:rsid w:val="00CE670F"/>
    <w:rsid w:val="00CF0F22"/>
    <w:rsid w:val="00CF1E50"/>
    <w:rsid w:val="00CF28BA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2137E"/>
    <w:rsid w:val="00D24AF8"/>
    <w:rsid w:val="00D24F35"/>
    <w:rsid w:val="00D257C8"/>
    <w:rsid w:val="00D25C30"/>
    <w:rsid w:val="00D26FD0"/>
    <w:rsid w:val="00D279CA"/>
    <w:rsid w:val="00D27F38"/>
    <w:rsid w:val="00D30B19"/>
    <w:rsid w:val="00D3167B"/>
    <w:rsid w:val="00D31DEB"/>
    <w:rsid w:val="00D348E4"/>
    <w:rsid w:val="00D362AB"/>
    <w:rsid w:val="00D3762E"/>
    <w:rsid w:val="00D4008F"/>
    <w:rsid w:val="00D43377"/>
    <w:rsid w:val="00D538D0"/>
    <w:rsid w:val="00D5530C"/>
    <w:rsid w:val="00D57A21"/>
    <w:rsid w:val="00D607FF"/>
    <w:rsid w:val="00D63A07"/>
    <w:rsid w:val="00D72394"/>
    <w:rsid w:val="00D7559E"/>
    <w:rsid w:val="00D76D58"/>
    <w:rsid w:val="00D77C7F"/>
    <w:rsid w:val="00D8245E"/>
    <w:rsid w:val="00D83D9D"/>
    <w:rsid w:val="00D84DD9"/>
    <w:rsid w:val="00D9044C"/>
    <w:rsid w:val="00D9067D"/>
    <w:rsid w:val="00D91692"/>
    <w:rsid w:val="00D918BC"/>
    <w:rsid w:val="00D922DB"/>
    <w:rsid w:val="00D96D87"/>
    <w:rsid w:val="00DA3C93"/>
    <w:rsid w:val="00DB1BD4"/>
    <w:rsid w:val="00DC2CE8"/>
    <w:rsid w:val="00DC76E0"/>
    <w:rsid w:val="00DD00B7"/>
    <w:rsid w:val="00DD0C39"/>
    <w:rsid w:val="00DD2673"/>
    <w:rsid w:val="00DE1E94"/>
    <w:rsid w:val="00DE2745"/>
    <w:rsid w:val="00DE39BA"/>
    <w:rsid w:val="00DE5D76"/>
    <w:rsid w:val="00DF38E7"/>
    <w:rsid w:val="00DF3EE7"/>
    <w:rsid w:val="00DF74BE"/>
    <w:rsid w:val="00DF7F40"/>
    <w:rsid w:val="00E00530"/>
    <w:rsid w:val="00E02384"/>
    <w:rsid w:val="00E101AC"/>
    <w:rsid w:val="00E11F50"/>
    <w:rsid w:val="00E127F0"/>
    <w:rsid w:val="00E13E2E"/>
    <w:rsid w:val="00E15A94"/>
    <w:rsid w:val="00E163E6"/>
    <w:rsid w:val="00E25E8B"/>
    <w:rsid w:val="00E27258"/>
    <w:rsid w:val="00E3196E"/>
    <w:rsid w:val="00E32BAD"/>
    <w:rsid w:val="00E3702D"/>
    <w:rsid w:val="00E447E1"/>
    <w:rsid w:val="00E452F6"/>
    <w:rsid w:val="00E50C0C"/>
    <w:rsid w:val="00E53ACD"/>
    <w:rsid w:val="00E548E0"/>
    <w:rsid w:val="00E562D5"/>
    <w:rsid w:val="00E57149"/>
    <w:rsid w:val="00E62592"/>
    <w:rsid w:val="00E63E1B"/>
    <w:rsid w:val="00E660D5"/>
    <w:rsid w:val="00E672E3"/>
    <w:rsid w:val="00E707C3"/>
    <w:rsid w:val="00E70D68"/>
    <w:rsid w:val="00E723A2"/>
    <w:rsid w:val="00E736D7"/>
    <w:rsid w:val="00E73C27"/>
    <w:rsid w:val="00E77699"/>
    <w:rsid w:val="00E80810"/>
    <w:rsid w:val="00E83F70"/>
    <w:rsid w:val="00E920B7"/>
    <w:rsid w:val="00E92489"/>
    <w:rsid w:val="00E929EB"/>
    <w:rsid w:val="00E92BB4"/>
    <w:rsid w:val="00E934A7"/>
    <w:rsid w:val="00E93EC4"/>
    <w:rsid w:val="00E95A3E"/>
    <w:rsid w:val="00EA0879"/>
    <w:rsid w:val="00EA1B91"/>
    <w:rsid w:val="00EA262A"/>
    <w:rsid w:val="00EA3BE8"/>
    <w:rsid w:val="00EB2E8E"/>
    <w:rsid w:val="00EB4A3C"/>
    <w:rsid w:val="00EB6018"/>
    <w:rsid w:val="00EB6AE8"/>
    <w:rsid w:val="00EC14AF"/>
    <w:rsid w:val="00EC4687"/>
    <w:rsid w:val="00EC72C1"/>
    <w:rsid w:val="00ED26C3"/>
    <w:rsid w:val="00ED28F5"/>
    <w:rsid w:val="00ED42DA"/>
    <w:rsid w:val="00ED5614"/>
    <w:rsid w:val="00ED71F7"/>
    <w:rsid w:val="00EE7500"/>
    <w:rsid w:val="00EF0D09"/>
    <w:rsid w:val="00EF163C"/>
    <w:rsid w:val="00EF2D16"/>
    <w:rsid w:val="00EF3C01"/>
    <w:rsid w:val="00F00626"/>
    <w:rsid w:val="00F0091E"/>
    <w:rsid w:val="00F0587B"/>
    <w:rsid w:val="00F07139"/>
    <w:rsid w:val="00F074B5"/>
    <w:rsid w:val="00F2312D"/>
    <w:rsid w:val="00F23D29"/>
    <w:rsid w:val="00F25455"/>
    <w:rsid w:val="00F3116C"/>
    <w:rsid w:val="00F33E6A"/>
    <w:rsid w:val="00F42A39"/>
    <w:rsid w:val="00F456AE"/>
    <w:rsid w:val="00F45D38"/>
    <w:rsid w:val="00F45F97"/>
    <w:rsid w:val="00F46CD6"/>
    <w:rsid w:val="00F472E8"/>
    <w:rsid w:val="00F50A37"/>
    <w:rsid w:val="00F577AA"/>
    <w:rsid w:val="00F6269F"/>
    <w:rsid w:val="00F657C1"/>
    <w:rsid w:val="00F66E44"/>
    <w:rsid w:val="00F707A4"/>
    <w:rsid w:val="00F83DBA"/>
    <w:rsid w:val="00F845A3"/>
    <w:rsid w:val="00F85AF3"/>
    <w:rsid w:val="00F8683D"/>
    <w:rsid w:val="00F9257F"/>
    <w:rsid w:val="00F94B0B"/>
    <w:rsid w:val="00F960FD"/>
    <w:rsid w:val="00FA147E"/>
    <w:rsid w:val="00FA193F"/>
    <w:rsid w:val="00FA2057"/>
    <w:rsid w:val="00FA3F5C"/>
    <w:rsid w:val="00FA5C15"/>
    <w:rsid w:val="00FA7907"/>
    <w:rsid w:val="00FB1B7E"/>
    <w:rsid w:val="00FB5140"/>
    <w:rsid w:val="00FB5F0F"/>
    <w:rsid w:val="00FB77C8"/>
    <w:rsid w:val="00FB7ABD"/>
    <w:rsid w:val="00FC159E"/>
    <w:rsid w:val="00FC2528"/>
    <w:rsid w:val="00FC2AB9"/>
    <w:rsid w:val="00FC6198"/>
    <w:rsid w:val="00FD1BA3"/>
    <w:rsid w:val="00FD51DC"/>
    <w:rsid w:val="00FE67A8"/>
    <w:rsid w:val="00FE7DC3"/>
    <w:rsid w:val="00FF07B4"/>
    <w:rsid w:val="00FF0BCA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5EC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qFormat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4"/>
      </w:numPr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  <w:style w:type="paragraph" w:customStyle="1" w:styleId="PODKAPITOLA">
    <w:name w:val="PODKAPITOLA"/>
    <w:basedOn w:val="Normln"/>
    <w:link w:val="PODKAPITOLAChar"/>
    <w:qFormat/>
    <w:rsid w:val="00410417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  <w:sz w:val="20"/>
      <w:szCs w:val="20"/>
      <w:shd w:val="clear" w:color="auto" w:fill="FFFFFF"/>
    </w:rPr>
  </w:style>
  <w:style w:type="character" w:customStyle="1" w:styleId="PODKAPITOLAChar">
    <w:name w:val="PODKAPITOLA Char"/>
    <w:basedOn w:val="Standardnpsmoodstavce"/>
    <w:link w:val="PODKAPITOLA"/>
    <w:rsid w:val="00410417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Normlnodsazen1">
    <w:name w:val="Normální odsazený1"/>
    <w:basedOn w:val="Normln"/>
    <w:rsid w:val="007739CC"/>
    <w:pPr>
      <w:suppressAutoHyphens/>
      <w:spacing w:after="240"/>
      <w:ind w:left="1134"/>
    </w:pPr>
    <w:rPr>
      <w:sz w:val="22"/>
      <w:szCs w:val="20"/>
      <w:lang w:eastAsia="ar-SA"/>
    </w:rPr>
  </w:style>
  <w:style w:type="character" w:customStyle="1" w:styleId="datalabel">
    <w:name w:val="datalabel"/>
    <w:basedOn w:val="Standardnpsmoodstavce"/>
    <w:rsid w:val="0068638A"/>
  </w:style>
  <w:style w:type="paragraph" w:styleId="Seznam2">
    <w:name w:val="List 2"/>
    <w:basedOn w:val="Normln"/>
    <w:semiHidden/>
    <w:rsid w:val="002A6300"/>
    <w:pPr>
      <w:ind w:left="566" w:hanging="283"/>
    </w:pPr>
    <w:rPr>
      <w:rFonts w:ascii="Arial" w:hAnsi="Arial"/>
      <w:sz w:val="20"/>
      <w:szCs w:val="20"/>
    </w:rPr>
  </w:style>
  <w:style w:type="paragraph" w:customStyle="1" w:styleId="Default">
    <w:name w:val="Default"/>
    <w:rsid w:val="00EB4A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aceEu.cz/cs/Microsites/IROP/Vyzvy-v-IR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AFC7-3A70-46CE-8C76-FCBC742A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4564</Words>
  <Characters>26932</Characters>
  <Application>Microsoft Office Word</Application>
  <DocSecurity>0</DocSecurity>
  <Lines>224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31434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2023-03-07T08:00:00Z</dcterms:created>
  <dcterms:modified xsi:type="dcterms:W3CDTF">2023-03-10T10:08:00Z</dcterms:modified>
</cp:coreProperties>
</file>