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3553" w14:textId="77777777" w:rsidR="008503C9" w:rsidRPr="00F53F19" w:rsidRDefault="008503C9" w:rsidP="008503C9">
      <w:pPr>
        <w:jc w:val="center"/>
        <w:rPr>
          <w:rFonts w:asciiTheme="minorHAnsi" w:hAnsiTheme="minorHAnsi" w:cstheme="minorHAnsi"/>
          <w:b/>
          <w:bCs/>
          <w:color w:val="A6A6A6" w:themeColor="background1" w:themeShade="A6"/>
          <w:sz w:val="22"/>
          <w:szCs w:val="22"/>
        </w:rPr>
      </w:pPr>
      <w:r w:rsidRPr="00F53F19">
        <w:rPr>
          <w:rFonts w:asciiTheme="minorHAnsi" w:hAnsiTheme="minorHAnsi" w:cstheme="minorHAnsi"/>
          <w:bCs/>
          <w:color w:val="A6A6A6" w:themeColor="background1" w:themeShade="A6"/>
          <w:sz w:val="22"/>
          <w:szCs w:val="22"/>
        </w:rPr>
        <w:t xml:space="preserve">                                                                                                           č.j.  </w:t>
      </w:r>
      <w:hyperlink r:id="rId6" w:history="1">
        <w:r w:rsidRPr="00F53F19">
          <w:rPr>
            <w:rStyle w:val="Hypertextovodkaz"/>
            <w:rFonts w:asciiTheme="minorHAnsi" w:hAnsiTheme="minorHAnsi" w:cstheme="minorHAnsi"/>
            <w:color w:val="A6A6A6" w:themeColor="background1" w:themeShade="A6"/>
            <w:sz w:val="22"/>
            <w:szCs w:val="22"/>
          </w:rPr>
          <w:t>VS-49129/ČJ-2023-800551</w:t>
        </w:r>
      </w:hyperlink>
      <w:r w:rsidRPr="00F53F19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 </w:t>
      </w:r>
      <w:r w:rsidRPr="00F53F19">
        <w:rPr>
          <w:rFonts w:asciiTheme="minorHAnsi" w:hAnsiTheme="minorHAnsi" w:cstheme="minorHAnsi"/>
          <w:b/>
          <w:bCs/>
          <w:color w:val="A6A6A6" w:themeColor="background1" w:themeShade="A6"/>
          <w:sz w:val="22"/>
          <w:szCs w:val="22"/>
        </w:rPr>
        <w:tab/>
      </w:r>
      <w:r w:rsidRPr="00F53F19">
        <w:rPr>
          <w:rFonts w:asciiTheme="minorHAnsi" w:hAnsiTheme="minorHAnsi" w:cstheme="minorHAnsi"/>
          <w:b/>
          <w:bCs/>
          <w:color w:val="A6A6A6" w:themeColor="background1" w:themeShade="A6"/>
          <w:sz w:val="22"/>
          <w:szCs w:val="22"/>
        </w:rPr>
        <w:tab/>
      </w:r>
    </w:p>
    <w:p w14:paraId="07FE860D" w14:textId="77777777" w:rsidR="008503C9" w:rsidRDefault="008503C9" w:rsidP="008503C9">
      <w:pPr>
        <w:jc w:val="center"/>
        <w:rPr>
          <w:b/>
          <w:bCs/>
          <w:sz w:val="40"/>
        </w:rPr>
      </w:pPr>
    </w:p>
    <w:p w14:paraId="4A694C7B" w14:textId="77777777" w:rsidR="008503C9" w:rsidRPr="000E5BB0" w:rsidRDefault="008503C9" w:rsidP="008503C9">
      <w:pPr>
        <w:jc w:val="center"/>
        <w:rPr>
          <w:b/>
          <w:bCs/>
          <w:sz w:val="40"/>
        </w:rPr>
      </w:pPr>
      <w:r w:rsidRPr="000E5BB0">
        <w:rPr>
          <w:b/>
          <w:bCs/>
          <w:sz w:val="40"/>
        </w:rPr>
        <w:t xml:space="preserve">D O D A T E K   č. </w:t>
      </w:r>
      <w:r>
        <w:rPr>
          <w:b/>
          <w:bCs/>
          <w:sz w:val="40"/>
        </w:rPr>
        <w:t>11</w:t>
      </w:r>
      <w:r w:rsidRPr="000E5BB0">
        <w:rPr>
          <w:b/>
          <w:bCs/>
          <w:sz w:val="40"/>
        </w:rPr>
        <w:t xml:space="preserve"> </w:t>
      </w:r>
    </w:p>
    <w:p w14:paraId="44A7E785" w14:textId="77777777" w:rsidR="008503C9" w:rsidRPr="000E5BB0" w:rsidRDefault="008503C9" w:rsidP="008503C9">
      <w:pPr>
        <w:jc w:val="center"/>
      </w:pPr>
      <w:r w:rsidRPr="000E5BB0">
        <w:rPr>
          <w:b/>
          <w:bCs/>
        </w:rPr>
        <w:t>ke smlouvě o nájmu č. 01/2008 ze dne 31.12.2007</w:t>
      </w:r>
    </w:p>
    <w:p w14:paraId="7869B52D" w14:textId="77777777" w:rsidR="008503C9" w:rsidRPr="000E5BB0" w:rsidRDefault="008503C9" w:rsidP="008503C9"/>
    <w:p w14:paraId="0A5873B7" w14:textId="77777777" w:rsidR="008503C9" w:rsidRPr="000E5BB0" w:rsidRDefault="008503C9" w:rsidP="008503C9">
      <w:pPr>
        <w:jc w:val="center"/>
        <w:rPr>
          <w:b/>
          <w:bCs/>
        </w:rPr>
      </w:pPr>
      <w:r w:rsidRPr="000E5BB0">
        <w:rPr>
          <w:b/>
          <w:bCs/>
        </w:rPr>
        <w:t>I.</w:t>
      </w:r>
    </w:p>
    <w:p w14:paraId="7E5BEA66" w14:textId="77777777" w:rsidR="008503C9" w:rsidRPr="000E5BB0" w:rsidRDefault="008503C9" w:rsidP="008503C9">
      <w:pPr>
        <w:jc w:val="center"/>
        <w:rPr>
          <w:b/>
          <w:bCs/>
        </w:rPr>
      </w:pPr>
      <w:r w:rsidRPr="000E5BB0">
        <w:rPr>
          <w:b/>
          <w:bCs/>
        </w:rPr>
        <w:t>Smluvní strany</w:t>
      </w:r>
    </w:p>
    <w:p w14:paraId="273C50BB" w14:textId="77777777" w:rsidR="008503C9" w:rsidRPr="000E5BB0" w:rsidRDefault="008503C9" w:rsidP="008503C9">
      <w:pPr>
        <w:jc w:val="center"/>
        <w:rPr>
          <w:b/>
          <w:bCs/>
        </w:rPr>
      </w:pPr>
    </w:p>
    <w:p w14:paraId="4FF1CB35" w14:textId="77777777" w:rsidR="008503C9" w:rsidRPr="000E5BB0" w:rsidRDefault="008503C9" w:rsidP="008503C9">
      <w:pPr>
        <w:rPr>
          <w:b/>
          <w:bCs/>
        </w:rPr>
      </w:pPr>
      <w:r w:rsidRPr="000E5BB0">
        <w:rPr>
          <w:b/>
          <w:bCs/>
          <w:color w:val="000000"/>
          <w:szCs w:val="18"/>
        </w:rPr>
        <w:t>1.   Česká republika, Vězeňská služba České republiky</w:t>
      </w:r>
      <w:r w:rsidRPr="000E5BB0">
        <w:rPr>
          <w:bCs/>
          <w:color w:val="000000"/>
          <w:szCs w:val="18"/>
        </w:rPr>
        <w:t xml:space="preserve"> </w:t>
      </w:r>
    </w:p>
    <w:p w14:paraId="0A0D8FB7" w14:textId="77777777" w:rsidR="008503C9" w:rsidRPr="000E5BB0" w:rsidRDefault="008503C9" w:rsidP="008503C9">
      <w:pPr>
        <w:widowControl w:val="0"/>
        <w:shd w:val="clear" w:color="auto" w:fill="FFFFFF"/>
        <w:autoSpaceDE w:val="0"/>
        <w:autoSpaceDN w:val="0"/>
        <w:adjustRightInd w:val="0"/>
        <w:ind w:left="17"/>
        <w:rPr>
          <w:szCs w:val="20"/>
        </w:rPr>
      </w:pPr>
      <w:r w:rsidRPr="000E5BB0">
        <w:rPr>
          <w:color w:val="000000"/>
          <w:szCs w:val="19"/>
        </w:rPr>
        <w:t>se sídlem: Soudní 1672/</w:t>
      </w:r>
      <w:proofErr w:type="gramStart"/>
      <w:r w:rsidRPr="000E5BB0">
        <w:rPr>
          <w:color w:val="000000"/>
          <w:szCs w:val="19"/>
        </w:rPr>
        <w:t>1a</w:t>
      </w:r>
      <w:proofErr w:type="gramEnd"/>
      <w:r w:rsidRPr="000E5BB0">
        <w:rPr>
          <w:color w:val="000000"/>
          <w:szCs w:val="19"/>
        </w:rPr>
        <w:t>, 140 00 Praha 4</w:t>
      </w:r>
    </w:p>
    <w:p w14:paraId="454F22B1" w14:textId="77777777" w:rsidR="008503C9" w:rsidRPr="000E5BB0" w:rsidRDefault="008503C9" w:rsidP="008503C9">
      <w:pPr>
        <w:keepNext/>
        <w:widowControl w:val="0"/>
        <w:shd w:val="clear" w:color="auto" w:fill="FFFFFF"/>
        <w:autoSpaceDE w:val="0"/>
        <w:autoSpaceDN w:val="0"/>
        <w:adjustRightInd w:val="0"/>
        <w:ind w:left="14"/>
        <w:outlineLvl w:val="6"/>
        <w:rPr>
          <w:color w:val="000000"/>
          <w:szCs w:val="19"/>
        </w:rPr>
      </w:pPr>
      <w:proofErr w:type="gramStart"/>
      <w:r w:rsidRPr="000E5BB0">
        <w:rPr>
          <w:color w:val="000000"/>
          <w:szCs w:val="19"/>
        </w:rPr>
        <w:t>IČO:  00212423</w:t>
      </w:r>
      <w:proofErr w:type="gramEnd"/>
    </w:p>
    <w:p w14:paraId="07F2B785" w14:textId="77777777" w:rsidR="008503C9" w:rsidRPr="000E5BB0" w:rsidRDefault="008503C9" w:rsidP="008503C9">
      <w:pPr>
        <w:keepNext/>
        <w:widowControl w:val="0"/>
        <w:shd w:val="clear" w:color="auto" w:fill="FFFFFF"/>
        <w:autoSpaceDE w:val="0"/>
        <w:autoSpaceDN w:val="0"/>
        <w:adjustRightInd w:val="0"/>
        <w:ind w:left="14"/>
        <w:outlineLvl w:val="6"/>
        <w:rPr>
          <w:color w:val="000000"/>
          <w:szCs w:val="19"/>
        </w:rPr>
      </w:pPr>
      <w:proofErr w:type="gramStart"/>
      <w:r w:rsidRPr="000E5BB0">
        <w:rPr>
          <w:color w:val="000000"/>
          <w:szCs w:val="19"/>
        </w:rPr>
        <w:t>DIČ:  CZ</w:t>
      </w:r>
      <w:proofErr w:type="gramEnd"/>
      <w:r w:rsidRPr="000E5BB0">
        <w:rPr>
          <w:color w:val="000000"/>
          <w:szCs w:val="19"/>
        </w:rPr>
        <w:t xml:space="preserve"> 00212423 </w:t>
      </w:r>
    </w:p>
    <w:p w14:paraId="05772D48" w14:textId="77777777" w:rsidR="008503C9" w:rsidRPr="000E5BB0" w:rsidRDefault="008503C9" w:rsidP="008503C9">
      <w:pPr>
        <w:rPr>
          <w:color w:val="FF0000"/>
          <w:lang w:eastAsia="en-US"/>
        </w:rPr>
      </w:pPr>
      <w:r w:rsidRPr="000E5BB0">
        <w:rPr>
          <w:lang w:eastAsia="en-US"/>
        </w:rPr>
        <w:t xml:space="preserve">zastoupená na základě pověření Generálního ředitele Vězeňské služby </w:t>
      </w:r>
      <w:proofErr w:type="gramStart"/>
      <w:r w:rsidRPr="000E5BB0">
        <w:rPr>
          <w:lang w:eastAsia="en-US"/>
        </w:rPr>
        <w:t>ČR  ze</w:t>
      </w:r>
      <w:proofErr w:type="gramEnd"/>
      <w:r w:rsidRPr="000E5BB0">
        <w:rPr>
          <w:lang w:eastAsia="en-US"/>
        </w:rPr>
        <w:t xml:space="preserve"> dne 1.</w:t>
      </w:r>
      <w:r>
        <w:rPr>
          <w:lang w:eastAsia="en-US"/>
        </w:rPr>
        <w:t>12</w:t>
      </w:r>
      <w:r w:rsidRPr="000E5BB0">
        <w:rPr>
          <w:lang w:eastAsia="en-US"/>
        </w:rPr>
        <w:t>. 20</w:t>
      </w:r>
      <w:r>
        <w:rPr>
          <w:lang w:eastAsia="en-US"/>
        </w:rPr>
        <w:t>21</w:t>
      </w:r>
      <w:r w:rsidRPr="000E5BB0">
        <w:rPr>
          <w:lang w:eastAsia="en-US"/>
        </w:rPr>
        <w:t xml:space="preserve">  vrchním radou plk. Mgr. </w:t>
      </w:r>
      <w:r>
        <w:rPr>
          <w:lang w:eastAsia="en-US"/>
        </w:rPr>
        <w:t>Valdemarem Kropáčkem</w:t>
      </w:r>
      <w:r w:rsidRPr="000E5BB0">
        <w:rPr>
          <w:lang w:eastAsia="en-US"/>
        </w:rPr>
        <w:t>, ředitelem věznice Vinařice</w:t>
      </w:r>
    </w:p>
    <w:p w14:paraId="4810CCF7" w14:textId="77777777" w:rsidR="008503C9" w:rsidRPr="000E5BB0" w:rsidRDefault="008503C9" w:rsidP="008503C9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 w:rsidRPr="000E5BB0">
        <w:rPr>
          <w:szCs w:val="20"/>
        </w:rPr>
        <w:t xml:space="preserve">adresa věznice </w:t>
      </w:r>
      <w:proofErr w:type="gramStart"/>
      <w:r w:rsidRPr="000E5BB0">
        <w:rPr>
          <w:szCs w:val="20"/>
        </w:rPr>
        <w:t>Vinařice:  273</w:t>
      </w:r>
      <w:proofErr w:type="gramEnd"/>
      <w:r w:rsidRPr="000E5BB0">
        <w:rPr>
          <w:szCs w:val="20"/>
        </w:rPr>
        <w:t xml:space="preserve"> 07 Vinařice,  č.p. 245</w:t>
      </w:r>
    </w:p>
    <w:p w14:paraId="47940735" w14:textId="0B0DD792" w:rsidR="008503C9" w:rsidRPr="000E5BB0" w:rsidRDefault="008503C9" w:rsidP="008503C9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1"/>
        <w:rPr>
          <w:szCs w:val="20"/>
        </w:rPr>
      </w:pPr>
      <w:r w:rsidRPr="000E5BB0">
        <w:rPr>
          <w:color w:val="000000"/>
          <w:szCs w:val="19"/>
        </w:rPr>
        <w:t xml:space="preserve">bankovní spojení: </w:t>
      </w:r>
      <w:proofErr w:type="spellStart"/>
      <w:r w:rsidR="00EF2136" w:rsidRPr="00EF2136">
        <w:rPr>
          <w:color w:val="000000"/>
          <w:szCs w:val="19"/>
          <w:highlight w:val="black"/>
        </w:rPr>
        <w:t>xxxxxxxxxxxxxxxxxxx</w:t>
      </w:r>
      <w:proofErr w:type="spellEnd"/>
    </w:p>
    <w:p w14:paraId="14E5502D" w14:textId="77777777" w:rsidR="008503C9" w:rsidRPr="000E5BB0" w:rsidRDefault="008503C9" w:rsidP="008503C9">
      <w:pPr>
        <w:rPr>
          <w:iCs/>
          <w:szCs w:val="20"/>
        </w:rPr>
      </w:pPr>
      <w:r w:rsidRPr="000E5BB0">
        <w:rPr>
          <w:szCs w:val="20"/>
        </w:rPr>
        <w:t xml:space="preserve">(dále jen </w:t>
      </w:r>
      <w:r w:rsidRPr="000E5BB0">
        <w:rPr>
          <w:b/>
          <w:bCs/>
          <w:szCs w:val="20"/>
        </w:rPr>
        <w:t>„pronajímatel“</w:t>
      </w:r>
      <w:r w:rsidRPr="000E5BB0">
        <w:rPr>
          <w:szCs w:val="20"/>
        </w:rPr>
        <w:t xml:space="preserve">)  </w:t>
      </w:r>
      <w:r w:rsidRPr="000E5BB0">
        <w:rPr>
          <w:iCs/>
          <w:szCs w:val="20"/>
        </w:rPr>
        <w:t xml:space="preserve"> </w:t>
      </w:r>
    </w:p>
    <w:p w14:paraId="3C41929C" w14:textId="77777777" w:rsidR="008503C9" w:rsidRPr="000E5BB0" w:rsidRDefault="008503C9" w:rsidP="008503C9">
      <w:pPr>
        <w:rPr>
          <w:sz w:val="32"/>
          <w:szCs w:val="20"/>
        </w:rPr>
      </w:pPr>
    </w:p>
    <w:p w14:paraId="3AA2305B" w14:textId="77777777" w:rsidR="008503C9" w:rsidRPr="000E5BB0" w:rsidRDefault="008503C9" w:rsidP="008503C9">
      <w:pPr>
        <w:widowControl w:val="0"/>
        <w:shd w:val="clear" w:color="auto" w:fill="FFFFFF"/>
        <w:autoSpaceDE w:val="0"/>
        <w:autoSpaceDN w:val="0"/>
        <w:adjustRightInd w:val="0"/>
        <w:spacing w:before="120" w:after="80" w:line="280" w:lineRule="exact"/>
        <w:ind w:left="11"/>
        <w:rPr>
          <w:b/>
          <w:szCs w:val="20"/>
        </w:rPr>
      </w:pPr>
      <w:r w:rsidRPr="000E5BB0">
        <w:rPr>
          <w:b/>
          <w:color w:val="000000"/>
          <w:spacing w:val="-2"/>
          <w:szCs w:val="18"/>
        </w:rPr>
        <w:t>2.</w:t>
      </w:r>
      <w:r w:rsidRPr="000E5BB0">
        <w:rPr>
          <w:bCs/>
          <w:color w:val="000000"/>
          <w:spacing w:val="-2"/>
          <w:szCs w:val="18"/>
        </w:rPr>
        <w:t xml:space="preserve">    </w:t>
      </w:r>
      <w:r w:rsidRPr="000E5BB0">
        <w:rPr>
          <w:b/>
          <w:bCs/>
          <w:color w:val="000000"/>
          <w:spacing w:val="-2"/>
          <w:szCs w:val="18"/>
        </w:rPr>
        <w:t xml:space="preserve">Marek </w:t>
      </w:r>
      <w:proofErr w:type="spellStart"/>
      <w:r w:rsidRPr="000E5BB0">
        <w:rPr>
          <w:b/>
          <w:bCs/>
          <w:color w:val="000000"/>
          <w:spacing w:val="-2"/>
          <w:szCs w:val="18"/>
        </w:rPr>
        <w:t>Solčanský</w:t>
      </w:r>
      <w:proofErr w:type="spellEnd"/>
    </w:p>
    <w:p w14:paraId="7B25EA0C" w14:textId="77777777" w:rsidR="008503C9" w:rsidRPr="000E5BB0" w:rsidRDefault="008503C9" w:rsidP="008503C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14"/>
        <w:rPr>
          <w:szCs w:val="19"/>
        </w:rPr>
      </w:pPr>
      <w:r w:rsidRPr="000E5BB0">
        <w:rPr>
          <w:szCs w:val="19"/>
        </w:rPr>
        <w:t xml:space="preserve">Vítězná 2988, 272 04 Kladno </w:t>
      </w:r>
    </w:p>
    <w:p w14:paraId="7890CA23" w14:textId="77777777" w:rsidR="008503C9" w:rsidRPr="000E5BB0" w:rsidRDefault="008503C9" w:rsidP="008503C9">
      <w:pPr>
        <w:widowControl w:val="0"/>
        <w:shd w:val="clear" w:color="auto" w:fill="FFFFFF"/>
        <w:autoSpaceDE w:val="0"/>
        <w:autoSpaceDN w:val="0"/>
        <w:adjustRightInd w:val="0"/>
        <w:spacing w:before="2" w:line="280" w:lineRule="exact"/>
        <w:ind w:left="7"/>
        <w:rPr>
          <w:szCs w:val="19"/>
        </w:rPr>
      </w:pPr>
      <w:proofErr w:type="gramStart"/>
      <w:r w:rsidRPr="000E5BB0">
        <w:rPr>
          <w:szCs w:val="19"/>
        </w:rPr>
        <w:t>IČO:  447</w:t>
      </w:r>
      <w:proofErr w:type="gramEnd"/>
      <w:r w:rsidRPr="000E5BB0">
        <w:rPr>
          <w:szCs w:val="19"/>
        </w:rPr>
        <w:t xml:space="preserve"> 13 070</w:t>
      </w:r>
    </w:p>
    <w:p w14:paraId="65A7A39D" w14:textId="77777777" w:rsidR="008503C9" w:rsidRPr="000E5BB0" w:rsidRDefault="008503C9" w:rsidP="008503C9">
      <w:pPr>
        <w:widowControl w:val="0"/>
        <w:shd w:val="clear" w:color="auto" w:fill="FFFFFF"/>
        <w:autoSpaceDE w:val="0"/>
        <w:autoSpaceDN w:val="0"/>
        <w:adjustRightInd w:val="0"/>
        <w:spacing w:before="2" w:line="280" w:lineRule="exact"/>
        <w:ind w:left="7"/>
        <w:rPr>
          <w:bCs/>
          <w:color w:val="000000"/>
          <w:spacing w:val="-3"/>
          <w:szCs w:val="18"/>
        </w:rPr>
      </w:pPr>
      <w:proofErr w:type="gramStart"/>
      <w:r w:rsidRPr="000E5BB0">
        <w:rPr>
          <w:szCs w:val="19"/>
        </w:rPr>
        <w:t>DIČ:  CZ</w:t>
      </w:r>
      <w:proofErr w:type="gramEnd"/>
      <w:r w:rsidRPr="000E5BB0">
        <w:rPr>
          <w:szCs w:val="19"/>
        </w:rPr>
        <w:t xml:space="preserve"> 7405250666</w:t>
      </w:r>
    </w:p>
    <w:p w14:paraId="6B3CA476" w14:textId="77777777" w:rsidR="008503C9" w:rsidRPr="000E5BB0" w:rsidRDefault="008503C9" w:rsidP="008503C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14"/>
        <w:rPr>
          <w:szCs w:val="19"/>
        </w:rPr>
      </w:pPr>
      <w:r w:rsidRPr="000E5BB0">
        <w:rPr>
          <w:szCs w:val="19"/>
        </w:rPr>
        <w:t xml:space="preserve">ŽL vydaný Magistrátem města Kladna, odborem obecní živnostenský úřad pod </w:t>
      </w:r>
      <w:proofErr w:type="spellStart"/>
      <w:r w:rsidRPr="000E5BB0">
        <w:rPr>
          <w:szCs w:val="19"/>
        </w:rPr>
        <w:t>ev.č</w:t>
      </w:r>
      <w:proofErr w:type="spellEnd"/>
      <w:r w:rsidRPr="000E5BB0">
        <w:rPr>
          <w:szCs w:val="19"/>
        </w:rPr>
        <w:t xml:space="preserve">. 320301-106278-00 </w:t>
      </w:r>
    </w:p>
    <w:p w14:paraId="107E2853" w14:textId="56B088EE" w:rsidR="008503C9" w:rsidRPr="000E5BB0" w:rsidRDefault="008503C9" w:rsidP="008503C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7"/>
        <w:rPr>
          <w:color w:val="000000"/>
          <w:spacing w:val="-1"/>
          <w:szCs w:val="19"/>
        </w:rPr>
      </w:pPr>
      <w:r w:rsidRPr="000E5BB0">
        <w:rPr>
          <w:color w:val="000000"/>
          <w:spacing w:val="-1"/>
          <w:szCs w:val="19"/>
        </w:rPr>
        <w:t xml:space="preserve">bankovní spojení: </w:t>
      </w:r>
      <w:proofErr w:type="spellStart"/>
      <w:r w:rsidR="00EF2136" w:rsidRPr="00EF2136">
        <w:rPr>
          <w:color w:val="000000"/>
          <w:spacing w:val="-1"/>
          <w:szCs w:val="19"/>
          <w:highlight w:val="black"/>
        </w:rPr>
        <w:t>xxxxxxxxxxxxxxxxx</w:t>
      </w:r>
      <w:proofErr w:type="spellEnd"/>
    </w:p>
    <w:p w14:paraId="52DDA987" w14:textId="77777777" w:rsidR="008503C9" w:rsidRPr="000E5BB0" w:rsidRDefault="008503C9" w:rsidP="008503C9">
      <w:pPr>
        <w:spacing w:before="100"/>
      </w:pPr>
      <w:r w:rsidRPr="000E5BB0">
        <w:t xml:space="preserve">(dále jen </w:t>
      </w:r>
      <w:r w:rsidRPr="000E5BB0">
        <w:rPr>
          <w:b/>
        </w:rPr>
        <w:t>"nájemce"</w:t>
      </w:r>
      <w:r w:rsidRPr="000E5BB0">
        <w:t>)</w:t>
      </w:r>
    </w:p>
    <w:p w14:paraId="1CBD94C9" w14:textId="77777777" w:rsidR="008503C9" w:rsidRPr="000E5BB0" w:rsidRDefault="008503C9" w:rsidP="008503C9"/>
    <w:p w14:paraId="30019659" w14:textId="77777777" w:rsidR="008503C9" w:rsidRPr="000E5BB0" w:rsidRDefault="008503C9" w:rsidP="008503C9"/>
    <w:p w14:paraId="47F19811" w14:textId="77777777" w:rsidR="008503C9" w:rsidRPr="000E5BB0" w:rsidRDefault="008503C9" w:rsidP="008503C9">
      <w:pPr>
        <w:jc w:val="center"/>
        <w:rPr>
          <w:b/>
          <w:bCs/>
        </w:rPr>
      </w:pPr>
      <w:r w:rsidRPr="000E5BB0">
        <w:rPr>
          <w:b/>
          <w:bCs/>
        </w:rPr>
        <w:t>II.</w:t>
      </w:r>
    </w:p>
    <w:p w14:paraId="1A63A5CF" w14:textId="77777777" w:rsidR="008503C9" w:rsidRPr="000E5BB0" w:rsidRDefault="008503C9" w:rsidP="008503C9">
      <w:pPr>
        <w:spacing w:before="120"/>
        <w:jc w:val="both"/>
      </w:pPr>
      <w:r w:rsidRPr="000E5BB0">
        <w:t>Na základě článku 10.2. Smlouvy o nájmu č. 01/2008 uzavře</w:t>
      </w:r>
      <w:r>
        <w:t>né dne 31.12. 2007</w:t>
      </w:r>
      <w:r w:rsidRPr="000E5BB0">
        <w:t>, se smluvní strany dohodly na dále uveden</w:t>
      </w:r>
      <w:r>
        <w:t>é</w:t>
      </w:r>
      <w:r w:rsidRPr="000E5BB0">
        <w:t xml:space="preserve"> </w:t>
      </w:r>
      <w:proofErr w:type="gramStart"/>
      <w:r w:rsidRPr="000E5BB0">
        <w:t>změn</w:t>
      </w:r>
      <w:r>
        <w:t>ě</w:t>
      </w:r>
      <w:r w:rsidRPr="000E5BB0">
        <w:t xml:space="preserve">  Smlouvy</w:t>
      </w:r>
      <w:proofErr w:type="gramEnd"/>
      <w:r w:rsidRPr="000E5BB0">
        <w:t>:</w:t>
      </w:r>
    </w:p>
    <w:p w14:paraId="7BDCC3AC" w14:textId="77777777" w:rsidR="008503C9" w:rsidRPr="000E5BB0" w:rsidRDefault="008503C9" w:rsidP="008503C9">
      <w:pPr>
        <w:jc w:val="both"/>
        <w:rPr>
          <w:b/>
          <w:bCs/>
        </w:rPr>
      </w:pPr>
    </w:p>
    <w:p w14:paraId="5F4B96A4" w14:textId="77777777" w:rsidR="008503C9" w:rsidRPr="00A80E6C" w:rsidRDefault="008503C9" w:rsidP="008503C9">
      <w:pPr>
        <w:jc w:val="both"/>
        <w:rPr>
          <w:b/>
          <w:bCs/>
        </w:rPr>
      </w:pPr>
      <w:r>
        <w:rPr>
          <w:b/>
          <w:bCs/>
        </w:rPr>
        <w:t xml:space="preserve">Článek 5. Nájemné a platební podmínky, odst. 5.1. se se mění </w:t>
      </w:r>
      <w:r w:rsidRPr="00A80E6C">
        <w:rPr>
          <w:b/>
          <w:bCs/>
        </w:rPr>
        <w:t>tak, že původní znění se zrušuje a nahrazuje se novým zněním takto:</w:t>
      </w:r>
    </w:p>
    <w:p w14:paraId="71DF06D7" w14:textId="77777777" w:rsidR="008503C9" w:rsidRDefault="008503C9" w:rsidP="008503C9">
      <w:pPr>
        <w:rPr>
          <w:b/>
          <w:bCs/>
        </w:rPr>
      </w:pPr>
    </w:p>
    <w:p w14:paraId="14164A36" w14:textId="77777777" w:rsidR="008503C9" w:rsidRDefault="008503C9" w:rsidP="008503C9">
      <w:pPr>
        <w:pStyle w:val="Zkladntext"/>
      </w:pPr>
      <w:proofErr w:type="gramStart"/>
      <w:r>
        <w:rPr>
          <w:b/>
          <w:bCs/>
        </w:rPr>
        <w:t>„ 5.1.</w:t>
      </w:r>
      <w:proofErr w:type="gramEnd"/>
      <w:r>
        <w:rPr>
          <w:b/>
          <w:bCs/>
        </w:rPr>
        <w:t xml:space="preserve"> </w:t>
      </w:r>
      <w:r w:rsidRPr="003C4837">
        <w:rPr>
          <w:bCs/>
        </w:rPr>
        <w:t>Z</w:t>
      </w:r>
      <w:r>
        <w:t>a užívání předmětu nájmu specifikovaného v čl. 1. této smlouvy se nájemce zavazuje platit pronajímateli nájemné, jehož výše byla stanovena dohodou, a to takto:</w:t>
      </w:r>
    </w:p>
    <w:p w14:paraId="3629C6DF" w14:textId="77777777" w:rsidR="008503C9" w:rsidRDefault="008503C9" w:rsidP="008503C9">
      <w:pPr>
        <w:shd w:val="clear" w:color="auto" w:fill="FFFFFF"/>
        <w:spacing w:before="100" w:beforeAutospacing="1"/>
        <w:jc w:val="both"/>
        <w:rPr>
          <w:color w:val="000000"/>
          <w:spacing w:val="-2"/>
          <w:szCs w:val="18"/>
        </w:rPr>
      </w:pPr>
      <w:r>
        <w:rPr>
          <w:color w:val="000000"/>
          <w:spacing w:val="-2"/>
          <w:szCs w:val="18"/>
        </w:rPr>
        <w:t>a) nebytové prostory</w:t>
      </w:r>
      <w:r>
        <w:rPr>
          <w:color w:val="000000"/>
          <w:spacing w:val="-2"/>
          <w:szCs w:val="18"/>
        </w:rPr>
        <w:tab/>
      </w:r>
      <w:r>
        <w:rPr>
          <w:color w:val="000000"/>
          <w:spacing w:val="-2"/>
          <w:szCs w:val="18"/>
        </w:rPr>
        <w:tab/>
      </w:r>
      <w:r>
        <w:rPr>
          <w:color w:val="000000"/>
          <w:spacing w:val="-2"/>
          <w:szCs w:val="18"/>
        </w:rPr>
        <w:tab/>
      </w:r>
      <w:r>
        <w:rPr>
          <w:color w:val="000000"/>
          <w:spacing w:val="-2"/>
          <w:szCs w:val="18"/>
        </w:rPr>
        <w:tab/>
      </w:r>
      <w:r>
        <w:rPr>
          <w:color w:val="000000"/>
          <w:spacing w:val="-2"/>
          <w:szCs w:val="18"/>
        </w:rPr>
        <w:tab/>
      </w:r>
      <w:r>
        <w:rPr>
          <w:color w:val="000000"/>
          <w:spacing w:val="-2"/>
          <w:szCs w:val="18"/>
        </w:rPr>
        <w:tab/>
      </w:r>
      <w:r>
        <w:rPr>
          <w:color w:val="000000"/>
          <w:spacing w:val="-2"/>
          <w:szCs w:val="18"/>
        </w:rPr>
        <w:tab/>
        <w:t xml:space="preserve">   123,87 Kč za </w:t>
      </w:r>
      <w:smartTag w:uri="urn:schemas-microsoft-com:office:smarttags" w:element="metricconverter">
        <w:smartTagPr>
          <w:attr w:name="ProductID" w:val="1 m2"/>
        </w:smartTagPr>
        <w:r>
          <w:rPr>
            <w:color w:val="000000"/>
            <w:spacing w:val="-2"/>
            <w:szCs w:val="18"/>
          </w:rPr>
          <w:t>1 m</w:t>
        </w:r>
        <w:r>
          <w:rPr>
            <w:spacing w:val="-12"/>
            <w:vertAlign w:val="superscript"/>
          </w:rPr>
          <w:t>2</w:t>
        </w:r>
      </w:smartTag>
      <w:r>
        <w:rPr>
          <w:color w:val="000000"/>
          <w:spacing w:val="-2"/>
          <w:szCs w:val="18"/>
        </w:rPr>
        <w:t xml:space="preserve"> ročně</w:t>
      </w:r>
    </w:p>
    <w:p w14:paraId="7BBF16E6" w14:textId="77777777" w:rsidR="008503C9" w:rsidRDefault="008503C9" w:rsidP="008503C9">
      <w:pPr>
        <w:shd w:val="clear" w:color="auto" w:fill="FFFFFF"/>
        <w:spacing w:before="120" w:line="214" w:lineRule="exact"/>
        <w:jc w:val="both"/>
      </w:pPr>
      <w:r>
        <w:t>b) pozemky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19,41 Kč za </w:t>
      </w:r>
      <w:smartTag w:uri="urn:schemas-microsoft-com:office:smarttags" w:element="metricconverter">
        <w:smartTagPr>
          <w:attr w:name="ProductID" w:val="1 m2"/>
        </w:smartTagPr>
        <w:r>
          <w:t>1 m</w:t>
        </w:r>
        <w:r>
          <w:rPr>
            <w:spacing w:val="-12"/>
            <w:vertAlign w:val="superscript"/>
          </w:rPr>
          <w:t>2</w:t>
        </w:r>
      </w:smartTag>
      <w:r>
        <w:t xml:space="preserve"> ročně</w:t>
      </w:r>
    </w:p>
    <w:p w14:paraId="6CDE771A" w14:textId="77777777" w:rsidR="008503C9" w:rsidRDefault="008503C9" w:rsidP="008503C9">
      <w:pPr>
        <w:shd w:val="clear" w:color="auto" w:fill="FFFFFF"/>
        <w:spacing w:before="120"/>
        <w:jc w:val="both"/>
        <w:rPr>
          <w:color w:val="000000"/>
          <w:spacing w:val="-2"/>
          <w:szCs w:val="18"/>
        </w:rPr>
      </w:pPr>
      <w:r>
        <w:rPr>
          <w:color w:val="000000"/>
          <w:spacing w:val="-2"/>
          <w:szCs w:val="18"/>
        </w:rPr>
        <w:t>Nájemné za pronajaté nebytové prostory (1192,5m</w:t>
      </w:r>
      <w:r w:rsidRPr="00192CBE">
        <w:rPr>
          <w:color w:val="000000"/>
          <w:spacing w:val="-2"/>
          <w:szCs w:val="18"/>
          <w:vertAlign w:val="superscript"/>
        </w:rPr>
        <w:t>2</w:t>
      </w:r>
      <w:r>
        <w:rPr>
          <w:color w:val="000000"/>
          <w:spacing w:val="-2"/>
          <w:szCs w:val="18"/>
        </w:rPr>
        <w:t>) činí celkem ročně částku 147.714,97 Kč, tj. 36.928,74 Kč čtvrtletně.</w:t>
      </w:r>
    </w:p>
    <w:p w14:paraId="2D8C22E6" w14:textId="77777777" w:rsidR="008503C9" w:rsidRDefault="008503C9" w:rsidP="008503C9">
      <w:pPr>
        <w:shd w:val="clear" w:color="auto" w:fill="FFFFFF"/>
        <w:jc w:val="both"/>
        <w:rPr>
          <w:color w:val="000000"/>
          <w:spacing w:val="-2"/>
          <w:szCs w:val="18"/>
        </w:rPr>
      </w:pPr>
      <w:r>
        <w:rPr>
          <w:color w:val="000000"/>
          <w:spacing w:val="-2"/>
          <w:szCs w:val="18"/>
        </w:rPr>
        <w:t>Nájemné za pronajaté pozemky</w:t>
      </w:r>
      <w:r w:rsidRPr="00C93CFB">
        <w:rPr>
          <w:color w:val="000000"/>
          <w:spacing w:val="-2"/>
          <w:szCs w:val="18"/>
        </w:rPr>
        <w:t xml:space="preserve"> </w:t>
      </w:r>
      <w:r>
        <w:rPr>
          <w:color w:val="000000"/>
          <w:spacing w:val="-2"/>
          <w:szCs w:val="18"/>
        </w:rPr>
        <w:t>(</w:t>
      </w:r>
      <w:smartTag w:uri="urn:schemas-microsoft-com:office:smarttags" w:element="metricconverter">
        <w:smartTagPr>
          <w:attr w:name="ProductID" w:val="4974 m2"/>
        </w:smartTagPr>
        <w:r>
          <w:rPr>
            <w:color w:val="000000"/>
            <w:spacing w:val="-2"/>
            <w:szCs w:val="18"/>
          </w:rPr>
          <w:t>4974 m</w:t>
        </w:r>
        <w:r w:rsidRPr="00192CBE">
          <w:rPr>
            <w:color w:val="000000"/>
            <w:spacing w:val="-2"/>
            <w:szCs w:val="18"/>
            <w:vertAlign w:val="superscript"/>
          </w:rPr>
          <w:t>2</w:t>
        </w:r>
      </w:smartTag>
      <w:r>
        <w:rPr>
          <w:color w:val="000000"/>
          <w:spacing w:val="-2"/>
          <w:szCs w:val="18"/>
        </w:rPr>
        <w:t>) činí celkem ročně částku 96.545,34 Kč, tj. 24.136,34 Kč čtvrtletně.</w:t>
      </w:r>
    </w:p>
    <w:p w14:paraId="74238E2B" w14:textId="77777777" w:rsidR="008503C9" w:rsidRDefault="008503C9" w:rsidP="008503C9">
      <w:pPr>
        <w:shd w:val="clear" w:color="auto" w:fill="FFFFFF"/>
        <w:jc w:val="both"/>
        <w:rPr>
          <w:color w:val="000000"/>
          <w:spacing w:val="-2"/>
          <w:szCs w:val="18"/>
        </w:rPr>
      </w:pPr>
      <w:r>
        <w:rPr>
          <w:color w:val="000000"/>
          <w:spacing w:val="-2"/>
          <w:szCs w:val="18"/>
        </w:rPr>
        <w:t xml:space="preserve">Čtvrtletní nájemné činí celkem částku </w:t>
      </w:r>
      <w:r w:rsidRPr="00C7469A">
        <w:rPr>
          <w:b/>
          <w:color w:val="000000"/>
          <w:spacing w:val="-2"/>
          <w:szCs w:val="18"/>
        </w:rPr>
        <w:t>6</w:t>
      </w:r>
      <w:r>
        <w:rPr>
          <w:b/>
          <w:color w:val="000000"/>
          <w:spacing w:val="-2"/>
          <w:szCs w:val="18"/>
        </w:rPr>
        <w:t>1</w:t>
      </w:r>
      <w:r w:rsidRPr="00C7469A">
        <w:rPr>
          <w:b/>
          <w:color w:val="000000"/>
          <w:spacing w:val="-2"/>
          <w:szCs w:val="18"/>
        </w:rPr>
        <w:t>.</w:t>
      </w:r>
      <w:r>
        <w:rPr>
          <w:b/>
          <w:color w:val="000000"/>
          <w:spacing w:val="-2"/>
          <w:szCs w:val="18"/>
        </w:rPr>
        <w:t xml:space="preserve">065,08 Kč </w:t>
      </w:r>
      <w:r>
        <w:rPr>
          <w:color w:val="000000"/>
          <w:spacing w:val="-2"/>
          <w:szCs w:val="18"/>
        </w:rPr>
        <w:t>(slovy šedesát jeden tisíc šedesát pět korun/08 haléřů).“</w:t>
      </w:r>
    </w:p>
    <w:p w14:paraId="131205CE" w14:textId="77777777" w:rsidR="008503C9" w:rsidRDefault="008503C9" w:rsidP="008503C9">
      <w:pPr>
        <w:rPr>
          <w:b/>
          <w:bCs/>
        </w:rPr>
      </w:pPr>
    </w:p>
    <w:p w14:paraId="35755ED1" w14:textId="77777777" w:rsidR="008503C9" w:rsidRDefault="008503C9" w:rsidP="008503C9">
      <w:pPr>
        <w:rPr>
          <w:b/>
          <w:bCs/>
        </w:rPr>
      </w:pPr>
    </w:p>
    <w:p w14:paraId="72C34D7E" w14:textId="77777777" w:rsidR="008503C9" w:rsidRDefault="008503C9" w:rsidP="008503C9">
      <w:pPr>
        <w:rPr>
          <w:b/>
          <w:bCs/>
        </w:rPr>
      </w:pPr>
    </w:p>
    <w:p w14:paraId="4980C53F" w14:textId="77777777" w:rsidR="008503C9" w:rsidRPr="000E5BB0" w:rsidRDefault="008503C9" w:rsidP="008503C9">
      <w:pPr>
        <w:rPr>
          <w:b/>
          <w:bCs/>
        </w:rPr>
      </w:pPr>
    </w:p>
    <w:p w14:paraId="6C1BE012" w14:textId="77777777" w:rsidR="008503C9" w:rsidRPr="000E5BB0" w:rsidRDefault="008503C9" w:rsidP="008503C9">
      <w:pPr>
        <w:keepNext/>
        <w:widowControl w:val="0"/>
        <w:shd w:val="clear" w:color="auto" w:fill="FFFFFF"/>
        <w:autoSpaceDE w:val="0"/>
        <w:autoSpaceDN w:val="0"/>
        <w:adjustRightInd w:val="0"/>
        <w:spacing w:line="214" w:lineRule="exact"/>
        <w:ind w:left="10"/>
        <w:outlineLvl w:val="3"/>
        <w:rPr>
          <w:szCs w:val="20"/>
        </w:rPr>
      </w:pPr>
    </w:p>
    <w:p w14:paraId="046FF8BF" w14:textId="77777777" w:rsidR="008503C9" w:rsidRPr="000E5BB0" w:rsidRDefault="008503C9" w:rsidP="008503C9"/>
    <w:p w14:paraId="56A66192" w14:textId="77777777" w:rsidR="008503C9" w:rsidRPr="000E5BB0" w:rsidRDefault="008503C9" w:rsidP="008503C9">
      <w:pPr>
        <w:jc w:val="center"/>
        <w:rPr>
          <w:b/>
        </w:rPr>
      </w:pPr>
      <w:r w:rsidRPr="000E5BB0">
        <w:rPr>
          <w:b/>
        </w:rPr>
        <w:t>III.</w:t>
      </w:r>
    </w:p>
    <w:p w14:paraId="47FA01FE" w14:textId="77777777" w:rsidR="008503C9" w:rsidRPr="000E5BB0" w:rsidRDefault="008503C9" w:rsidP="008503C9">
      <w:pPr>
        <w:spacing w:before="120"/>
        <w:jc w:val="both"/>
      </w:pPr>
      <w:r w:rsidRPr="000E5BB0">
        <w:rPr>
          <w:b/>
        </w:rPr>
        <w:t>1.</w:t>
      </w:r>
      <w:r w:rsidRPr="000E5BB0">
        <w:t xml:space="preserve"> Ostatní ustanovení Smlouvy se nemění a zůstávají v původním znění.</w:t>
      </w:r>
    </w:p>
    <w:p w14:paraId="5D2B52F3" w14:textId="77777777" w:rsidR="008503C9" w:rsidRPr="000E5BB0" w:rsidRDefault="008503C9" w:rsidP="008503C9">
      <w:pPr>
        <w:spacing w:before="80"/>
        <w:jc w:val="both"/>
      </w:pPr>
      <w:r w:rsidRPr="000E5BB0">
        <w:rPr>
          <w:b/>
        </w:rPr>
        <w:t>2.</w:t>
      </w:r>
      <w:r w:rsidRPr="000E5BB0">
        <w:t xml:space="preserve"> Tento dodatek č. </w:t>
      </w:r>
      <w:r>
        <w:t>11</w:t>
      </w:r>
      <w:r w:rsidRPr="000E5BB0">
        <w:t xml:space="preserve"> byl vyhotoven ve čtyřech stejnopisech, přičemž </w:t>
      </w:r>
      <w:r>
        <w:t>pronajímatel obdrží tři výtisky, nájemce jeden výtisk.</w:t>
      </w:r>
    </w:p>
    <w:p w14:paraId="621A20C6" w14:textId="77777777" w:rsidR="008503C9" w:rsidRPr="000E5BB0" w:rsidRDefault="008503C9" w:rsidP="008503C9">
      <w:pPr>
        <w:spacing w:before="80"/>
        <w:jc w:val="both"/>
      </w:pPr>
      <w:r w:rsidRPr="000E5BB0">
        <w:rPr>
          <w:b/>
        </w:rPr>
        <w:t>3.</w:t>
      </w:r>
      <w:r w:rsidRPr="000E5BB0">
        <w:t xml:space="preserve"> Tento dodatek nabývá platnosti dnem podpisu smluvních stran s účinností ke dni 1.</w:t>
      </w:r>
      <w:r>
        <w:t>4</w:t>
      </w:r>
      <w:r w:rsidRPr="000E5BB0">
        <w:t>.20</w:t>
      </w:r>
      <w:r>
        <w:t>23</w:t>
      </w:r>
      <w:r w:rsidRPr="000E5BB0">
        <w:t>.</w:t>
      </w:r>
    </w:p>
    <w:p w14:paraId="1F68265F" w14:textId="77777777" w:rsidR="008503C9" w:rsidRPr="000E5BB0" w:rsidRDefault="008503C9" w:rsidP="008503C9">
      <w:pPr>
        <w:jc w:val="both"/>
      </w:pPr>
    </w:p>
    <w:p w14:paraId="7994C733" w14:textId="77777777" w:rsidR="008503C9" w:rsidRPr="000E5BB0" w:rsidRDefault="008503C9" w:rsidP="008503C9">
      <w:pPr>
        <w:jc w:val="both"/>
      </w:pPr>
    </w:p>
    <w:p w14:paraId="5BAAF4AC" w14:textId="77777777" w:rsidR="008503C9" w:rsidRDefault="008503C9" w:rsidP="008503C9">
      <w:pPr>
        <w:jc w:val="both"/>
      </w:pPr>
    </w:p>
    <w:p w14:paraId="48796225" w14:textId="77777777" w:rsidR="008503C9" w:rsidRDefault="008503C9" w:rsidP="008503C9">
      <w:pPr>
        <w:jc w:val="both"/>
      </w:pPr>
    </w:p>
    <w:p w14:paraId="73B7025A" w14:textId="77777777" w:rsidR="008503C9" w:rsidRPr="000E5BB0" w:rsidRDefault="008503C9" w:rsidP="008503C9">
      <w:pPr>
        <w:jc w:val="both"/>
      </w:pPr>
    </w:p>
    <w:p w14:paraId="4EE21986" w14:textId="69978DD4" w:rsidR="008503C9" w:rsidRPr="000E5BB0" w:rsidRDefault="008503C9" w:rsidP="008503C9">
      <w:pPr>
        <w:jc w:val="both"/>
      </w:pPr>
      <w:r w:rsidRPr="000E5BB0">
        <w:t xml:space="preserve">Ve Vinařicích dne:          </w:t>
      </w:r>
      <w:r w:rsidR="00706B82">
        <w:t>2.3.2023</w:t>
      </w:r>
      <w:r w:rsidRPr="000E5BB0">
        <w:t xml:space="preserve">                                                    </w:t>
      </w:r>
    </w:p>
    <w:p w14:paraId="52FA19FF" w14:textId="77777777" w:rsidR="008503C9" w:rsidRPr="000E5BB0" w:rsidRDefault="008503C9" w:rsidP="008503C9">
      <w:pPr>
        <w:jc w:val="both"/>
      </w:pPr>
    </w:p>
    <w:p w14:paraId="5FC43030" w14:textId="77777777" w:rsidR="008503C9" w:rsidRPr="000E5BB0" w:rsidRDefault="008503C9" w:rsidP="008503C9">
      <w:pPr>
        <w:jc w:val="both"/>
      </w:pPr>
    </w:p>
    <w:p w14:paraId="04799881" w14:textId="77777777" w:rsidR="008503C9" w:rsidRPr="000E5BB0" w:rsidRDefault="008503C9" w:rsidP="008503C9">
      <w:pPr>
        <w:jc w:val="both"/>
      </w:pPr>
    </w:p>
    <w:p w14:paraId="47DC3207" w14:textId="77777777" w:rsidR="008503C9" w:rsidRPr="000E5BB0" w:rsidRDefault="008503C9" w:rsidP="008503C9">
      <w:pPr>
        <w:jc w:val="both"/>
      </w:pPr>
      <w:r w:rsidRPr="000E5BB0">
        <w:t>Za pronajímatele:                                                                Za nájemce:</w:t>
      </w:r>
    </w:p>
    <w:p w14:paraId="657813FA" w14:textId="77777777" w:rsidR="008503C9" w:rsidRDefault="008503C9" w:rsidP="008503C9">
      <w:pPr>
        <w:jc w:val="both"/>
      </w:pPr>
    </w:p>
    <w:p w14:paraId="4AA34B11" w14:textId="77777777" w:rsidR="008503C9" w:rsidRDefault="008503C9" w:rsidP="008503C9">
      <w:pPr>
        <w:jc w:val="both"/>
      </w:pPr>
    </w:p>
    <w:p w14:paraId="75839E91" w14:textId="77777777" w:rsidR="008503C9" w:rsidRDefault="008503C9" w:rsidP="008503C9">
      <w:pPr>
        <w:jc w:val="both"/>
      </w:pPr>
    </w:p>
    <w:p w14:paraId="5567273F" w14:textId="77777777" w:rsidR="008503C9" w:rsidRPr="000E5BB0" w:rsidRDefault="008503C9" w:rsidP="008503C9">
      <w:pPr>
        <w:jc w:val="both"/>
      </w:pPr>
    </w:p>
    <w:p w14:paraId="71597E6A" w14:textId="77777777" w:rsidR="008503C9" w:rsidRPr="000E5BB0" w:rsidRDefault="008503C9" w:rsidP="008503C9">
      <w:pPr>
        <w:jc w:val="both"/>
      </w:pPr>
      <w:r w:rsidRPr="000E5BB0">
        <w:t xml:space="preserve">  </w:t>
      </w:r>
      <w:r>
        <w:t xml:space="preserve">   </w:t>
      </w:r>
      <w:r w:rsidRPr="000E5BB0">
        <w:t xml:space="preserve">       Vrchní rada</w:t>
      </w:r>
    </w:p>
    <w:p w14:paraId="1153A33E" w14:textId="77777777" w:rsidR="008503C9" w:rsidRPr="000E5BB0" w:rsidRDefault="008503C9" w:rsidP="008503C9">
      <w:pPr>
        <w:jc w:val="both"/>
      </w:pPr>
      <w:r w:rsidRPr="000E5BB0">
        <w:t xml:space="preserve">plk. Mgr. </w:t>
      </w:r>
      <w:r>
        <w:t>Valdemar Kropáček</w:t>
      </w:r>
      <w:r w:rsidRPr="000E5BB0">
        <w:tab/>
      </w:r>
      <w:r w:rsidRPr="000E5BB0">
        <w:tab/>
      </w:r>
      <w:r w:rsidRPr="000E5BB0">
        <w:tab/>
      </w:r>
      <w:r w:rsidRPr="000E5BB0">
        <w:tab/>
        <w:t xml:space="preserve">          Marek </w:t>
      </w:r>
      <w:proofErr w:type="spellStart"/>
      <w:r w:rsidRPr="000E5BB0">
        <w:t>Solčanský</w:t>
      </w:r>
      <w:proofErr w:type="spellEnd"/>
      <w:r w:rsidRPr="000E5BB0">
        <w:tab/>
        <w:t xml:space="preserve">                                                                 </w:t>
      </w:r>
    </w:p>
    <w:p w14:paraId="50AA4961" w14:textId="77777777" w:rsidR="008503C9" w:rsidRPr="000E5BB0" w:rsidRDefault="008503C9" w:rsidP="008503C9">
      <w:pPr>
        <w:jc w:val="both"/>
      </w:pPr>
      <w:r>
        <w:t xml:space="preserve">  </w:t>
      </w:r>
      <w:r w:rsidRPr="000E5BB0">
        <w:t xml:space="preserve">ředitel věznice  Vinařice                                       </w:t>
      </w:r>
    </w:p>
    <w:p w14:paraId="2FCDEF7F" w14:textId="77777777" w:rsidR="008503C9" w:rsidRDefault="008503C9" w:rsidP="008503C9">
      <w:pPr>
        <w:jc w:val="both"/>
      </w:pPr>
    </w:p>
    <w:p w14:paraId="3F85A392" w14:textId="77777777" w:rsidR="00144F11" w:rsidRDefault="00144F11"/>
    <w:sectPr w:rsidR="00144F11" w:rsidSect="00550627">
      <w:headerReference w:type="default" r:id="rId7"/>
      <w:footerReference w:type="even" r:id="rId8"/>
      <w:footerReference w:type="default" r:id="rId9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C23E" w14:textId="77777777" w:rsidR="00BC7806" w:rsidRDefault="00BC7806">
      <w:r>
        <w:separator/>
      </w:r>
    </w:p>
  </w:endnote>
  <w:endnote w:type="continuationSeparator" w:id="0">
    <w:p w14:paraId="2122E945" w14:textId="77777777" w:rsidR="00BC7806" w:rsidRDefault="00BC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6811" w14:textId="77777777" w:rsidR="00134297" w:rsidRDefault="008503C9" w:rsidP="00C779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821C8E" w14:textId="77777777" w:rsidR="00134297" w:rsidRDefault="00EF21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4191" w14:textId="77777777" w:rsidR="00134297" w:rsidRDefault="00EF2136" w:rsidP="00C779CE">
    <w:pPr>
      <w:pStyle w:val="Zpat"/>
      <w:framePr w:wrap="around" w:vAnchor="text" w:hAnchor="margin" w:xAlign="center" w:y="1"/>
      <w:rPr>
        <w:rStyle w:val="slostrnky"/>
      </w:rPr>
    </w:pPr>
  </w:p>
  <w:p w14:paraId="1585224F" w14:textId="77777777" w:rsidR="00134297" w:rsidRDefault="00EF21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B438" w14:textId="77777777" w:rsidR="00BC7806" w:rsidRDefault="00BC7806">
      <w:r>
        <w:separator/>
      </w:r>
    </w:p>
  </w:footnote>
  <w:footnote w:type="continuationSeparator" w:id="0">
    <w:p w14:paraId="1E83CB8E" w14:textId="77777777" w:rsidR="00BC7806" w:rsidRDefault="00BC7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AC23" w14:textId="77777777" w:rsidR="00134297" w:rsidRDefault="00EF21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C9"/>
    <w:rsid w:val="00144F11"/>
    <w:rsid w:val="00706B82"/>
    <w:rsid w:val="008503C9"/>
    <w:rsid w:val="00BC7806"/>
    <w:rsid w:val="00E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C009FF"/>
  <w15:chartTrackingRefBased/>
  <w15:docId w15:val="{924CCA0C-4A55-40A6-98C8-ABECA077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8503C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503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503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3C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8503C9"/>
    <w:rPr>
      <w:rFonts w:cs="Times New Roman"/>
    </w:rPr>
  </w:style>
  <w:style w:type="paragraph" w:styleId="Zhlav">
    <w:name w:val="header"/>
    <w:basedOn w:val="Normln"/>
    <w:link w:val="ZhlavChar"/>
    <w:uiPriority w:val="99"/>
    <w:rsid w:val="008503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3C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850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rss.vez-slu.justice.cz/etr_vs/dotazy/get_xml.asp?id=150913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370</Words>
  <Characters>2189</Characters>
  <Application>Microsoft Office Word</Application>
  <DocSecurity>0</DocSecurity>
  <Lines>18</Lines>
  <Paragraphs>5</Paragraphs>
  <ScaleCrop>false</ScaleCrop>
  <Company>VS ČR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Škripko Jindřich, Ing.</dc:creator>
  <cp:keywords/>
  <dc:description/>
  <cp:lastModifiedBy>Rodák Martin</cp:lastModifiedBy>
  <cp:revision>3</cp:revision>
  <dcterms:created xsi:type="dcterms:W3CDTF">2023-03-10T08:22:00Z</dcterms:created>
  <dcterms:modified xsi:type="dcterms:W3CDTF">2023-03-10T09:25:00Z</dcterms:modified>
</cp:coreProperties>
</file>