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4561" w14:textId="5839F1CD" w:rsidR="004243BC" w:rsidRPr="00C97FB5" w:rsidRDefault="004243BC" w:rsidP="000B0AA7">
      <w:pPr>
        <w:pStyle w:val="StylDoprava"/>
        <w:rPr>
          <w:rFonts w:cs="Arial"/>
          <w:sz w:val="22"/>
          <w:szCs w:val="22"/>
        </w:rPr>
      </w:pPr>
      <w:r w:rsidRPr="00C97FB5">
        <w:rPr>
          <w:rFonts w:cs="Arial"/>
          <w:sz w:val="22"/>
          <w:szCs w:val="22"/>
        </w:rPr>
        <w:t xml:space="preserve">Č.j. SPÚ </w:t>
      </w:r>
      <w:r w:rsidR="00A82B92" w:rsidRPr="00A82B92">
        <w:rPr>
          <w:rFonts w:cs="Arial"/>
          <w:sz w:val="22"/>
          <w:szCs w:val="22"/>
        </w:rPr>
        <w:t>SPU 031559/2023</w:t>
      </w:r>
    </w:p>
    <w:p w14:paraId="12CD7488"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6EFC3429"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5C69EFEB"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67260148"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380C0B1D"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Šárka Václavíková, ředitelka Krajského pozemkového úřadu pro Karlovarský kraj</w:t>
      </w:r>
    </w:p>
    <w:p w14:paraId="411316DA" w14:textId="77777777" w:rsidR="00FB6E4E" w:rsidRPr="00C97FB5" w:rsidRDefault="00BC17A6" w:rsidP="000B0AA7">
      <w:pPr>
        <w:pStyle w:val="VnitrniText"/>
        <w:ind w:firstLine="0"/>
        <w:rPr>
          <w:sz w:val="22"/>
          <w:szCs w:val="22"/>
        </w:rPr>
      </w:pPr>
      <w:r w:rsidRPr="00C97FB5">
        <w:rPr>
          <w:sz w:val="22"/>
          <w:szCs w:val="22"/>
        </w:rPr>
        <w:t>adresa Chebská 48/73, 36006 Karlovy Vary</w:t>
      </w:r>
    </w:p>
    <w:p w14:paraId="14606F55"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29BC3F4" w14:textId="77777777" w:rsidR="00BC17A6" w:rsidRPr="00C97FB5" w:rsidRDefault="00BC17A6" w:rsidP="000B0AA7">
      <w:pPr>
        <w:pStyle w:val="VnitrniText"/>
        <w:ind w:firstLine="0"/>
        <w:rPr>
          <w:sz w:val="22"/>
          <w:szCs w:val="22"/>
        </w:rPr>
      </w:pPr>
    </w:p>
    <w:p w14:paraId="3CB94AB2" w14:textId="77777777" w:rsidR="00CF17C0" w:rsidRPr="00C97FB5" w:rsidRDefault="00CF17C0" w:rsidP="000B0AA7">
      <w:pPr>
        <w:pStyle w:val="VnitrniText"/>
        <w:ind w:firstLine="0"/>
        <w:rPr>
          <w:sz w:val="22"/>
          <w:szCs w:val="22"/>
        </w:rPr>
      </w:pPr>
      <w:r w:rsidRPr="00C97FB5">
        <w:rPr>
          <w:sz w:val="22"/>
          <w:szCs w:val="22"/>
        </w:rPr>
        <w:t>a</w:t>
      </w:r>
    </w:p>
    <w:p w14:paraId="2B736D73" w14:textId="77777777" w:rsidR="00BC17A6" w:rsidRPr="00C97FB5" w:rsidRDefault="00BC17A6" w:rsidP="000B0AA7">
      <w:pPr>
        <w:pStyle w:val="VnitrniText"/>
        <w:ind w:firstLine="0"/>
        <w:rPr>
          <w:sz w:val="22"/>
          <w:szCs w:val="22"/>
        </w:rPr>
      </w:pPr>
    </w:p>
    <w:p w14:paraId="063AA601" w14:textId="77777777" w:rsidR="00BC17A6" w:rsidRPr="00C97FB5" w:rsidRDefault="00BC17A6" w:rsidP="000B0AA7">
      <w:pPr>
        <w:pStyle w:val="VnitrniText"/>
        <w:ind w:firstLine="0"/>
        <w:rPr>
          <w:sz w:val="22"/>
          <w:szCs w:val="22"/>
        </w:rPr>
      </w:pPr>
      <w:r w:rsidRPr="00C97FB5">
        <w:rPr>
          <w:b/>
          <w:sz w:val="22"/>
          <w:szCs w:val="22"/>
        </w:rPr>
        <w:t>České štěrkopísky spol. s r.o.</w:t>
      </w:r>
    </w:p>
    <w:p w14:paraId="12FF23F2" w14:textId="77777777" w:rsidR="00BC17A6" w:rsidRPr="00C97FB5" w:rsidRDefault="00BC17A6" w:rsidP="000B0AA7">
      <w:pPr>
        <w:pStyle w:val="VnitrniText"/>
        <w:ind w:firstLine="0"/>
        <w:rPr>
          <w:sz w:val="22"/>
          <w:szCs w:val="22"/>
        </w:rPr>
      </w:pPr>
      <w:r w:rsidRPr="00C97FB5">
        <w:rPr>
          <w:sz w:val="22"/>
          <w:szCs w:val="22"/>
        </w:rPr>
        <w:t>se sídlem Cukrovarská 34, Praha 9 - Čakovice, PSČ 19000</w:t>
      </w:r>
    </w:p>
    <w:p w14:paraId="6112BB80" w14:textId="77777777" w:rsidR="00BC17A6" w:rsidRPr="00C97FB5" w:rsidRDefault="00BC17A6" w:rsidP="000B0AA7">
      <w:pPr>
        <w:pStyle w:val="VnitrniText"/>
        <w:ind w:firstLine="0"/>
        <w:rPr>
          <w:sz w:val="22"/>
          <w:szCs w:val="22"/>
        </w:rPr>
      </w:pPr>
      <w:r w:rsidRPr="00C97FB5">
        <w:rPr>
          <w:sz w:val="22"/>
          <w:szCs w:val="22"/>
        </w:rPr>
        <w:t>IČO: 27584534</w:t>
      </w:r>
    </w:p>
    <w:p w14:paraId="6AFC7AF8" w14:textId="452AA3C7" w:rsidR="002807A7" w:rsidRDefault="00BC17A6" w:rsidP="002807A7">
      <w:pPr>
        <w:pStyle w:val="VnitrniText"/>
        <w:ind w:firstLine="0"/>
        <w:rPr>
          <w:sz w:val="22"/>
          <w:szCs w:val="22"/>
        </w:rPr>
      </w:pPr>
      <w:r w:rsidRPr="00C97FB5">
        <w:rPr>
          <w:sz w:val="22"/>
          <w:szCs w:val="22"/>
        </w:rPr>
        <w:t>DIČ: CZ 27584534, zapsán v OR vedeném MS v Praze, oddíl C, vložka 117108</w:t>
      </w:r>
      <w:r w:rsidR="002807A7">
        <w:rPr>
          <w:sz w:val="22"/>
          <w:szCs w:val="22"/>
        </w:rPr>
        <w:t xml:space="preserve">, za </w:t>
      </w:r>
      <w:proofErr w:type="spellStart"/>
      <w:r w:rsidR="002807A7">
        <w:rPr>
          <w:sz w:val="22"/>
          <w:szCs w:val="22"/>
        </w:rPr>
        <w:t>kt</w:t>
      </w:r>
      <w:proofErr w:type="spellEnd"/>
      <w:r w:rsidR="002807A7">
        <w:rPr>
          <w:sz w:val="22"/>
          <w:szCs w:val="22"/>
        </w:rPr>
        <w:t>. jedná Metelka Vojtěch Mgr., na základě plné moci</w:t>
      </w:r>
    </w:p>
    <w:p w14:paraId="4AFDB041" w14:textId="73067DCB" w:rsidR="00BC17A6" w:rsidRPr="00C97FB5" w:rsidRDefault="00BC17A6" w:rsidP="002807A7">
      <w:pPr>
        <w:pStyle w:val="VnitrniText"/>
        <w:ind w:firstLine="0"/>
        <w:rPr>
          <w:sz w:val="22"/>
          <w:szCs w:val="22"/>
        </w:rPr>
      </w:pPr>
      <w:r w:rsidRPr="00C97FB5">
        <w:rPr>
          <w:sz w:val="22"/>
          <w:szCs w:val="22"/>
        </w:rPr>
        <w:t>(dále jen "nabyvatel")</w:t>
      </w:r>
    </w:p>
    <w:p w14:paraId="015F970B" w14:textId="77777777" w:rsidR="00BC17A6" w:rsidRPr="00C97FB5" w:rsidRDefault="00BC17A6" w:rsidP="000B0AA7">
      <w:pPr>
        <w:pStyle w:val="VnitrniText"/>
        <w:ind w:firstLine="0"/>
        <w:rPr>
          <w:sz w:val="22"/>
          <w:szCs w:val="22"/>
        </w:rPr>
      </w:pPr>
    </w:p>
    <w:p w14:paraId="4B3223EA" w14:textId="77777777" w:rsidR="00CF17C0" w:rsidRPr="00C97FB5" w:rsidRDefault="00CF17C0" w:rsidP="000B0AA7">
      <w:pPr>
        <w:pStyle w:val="VnitrniText"/>
        <w:ind w:firstLine="0"/>
        <w:rPr>
          <w:sz w:val="22"/>
          <w:szCs w:val="22"/>
        </w:rPr>
      </w:pPr>
    </w:p>
    <w:p w14:paraId="5D989436"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417AB681" w14:textId="77777777" w:rsidR="00CF17C0" w:rsidRPr="00C97FB5" w:rsidRDefault="00CF17C0" w:rsidP="001274AE">
      <w:pPr>
        <w:rPr>
          <w:rFonts w:ascii="Arial" w:hAnsi="Arial" w:cs="Arial"/>
          <w:sz w:val="22"/>
          <w:szCs w:val="22"/>
        </w:rPr>
      </w:pPr>
    </w:p>
    <w:p w14:paraId="1BB8595E" w14:textId="77777777" w:rsidR="00830569" w:rsidRPr="00C97FB5" w:rsidRDefault="00830569" w:rsidP="001274AE">
      <w:pPr>
        <w:rPr>
          <w:rFonts w:ascii="Arial" w:hAnsi="Arial" w:cs="Arial"/>
          <w:sz w:val="22"/>
          <w:szCs w:val="22"/>
        </w:rPr>
      </w:pPr>
    </w:p>
    <w:p w14:paraId="0A493136"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34F191BA"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2001S23/02</w:t>
      </w:r>
    </w:p>
    <w:p w14:paraId="32704D62" w14:textId="77777777" w:rsidR="00CF17C0" w:rsidRPr="00C97FB5" w:rsidRDefault="00CF17C0" w:rsidP="00D06D0F">
      <w:pPr>
        <w:rPr>
          <w:rFonts w:ascii="Arial" w:hAnsi="Arial" w:cs="Arial"/>
          <w:sz w:val="22"/>
          <w:szCs w:val="22"/>
        </w:rPr>
      </w:pPr>
    </w:p>
    <w:p w14:paraId="19558704" w14:textId="77777777" w:rsidR="00CF17C0" w:rsidRPr="00C97FB5" w:rsidRDefault="00CF17C0" w:rsidP="00D06D0F">
      <w:pPr>
        <w:rPr>
          <w:rFonts w:ascii="Arial" w:hAnsi="Arial" w:cs="Arial"/>
          <w:sz w:val="22"/>
          <w:szCs w:val="22"/>
        </w:rPr>
      </w:pPr>
    </w:p>
    <w:p w14:paraId="012952D7"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295B9FEE"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3B132C2D"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6992A0F6" w14:textId="77777777" w:rsidR="008505AD" w:rsidRPr="00112F3C" w:rsidRDefault="008505AD" w:rsidP="00112F3C">
      <w:pPr>
        <w:pStyle w:val="cary"/>
      </w:pPr>
      <w:r w:rsidRPr="00112F3C">
        <w:t>------------------------------------------------------------------------------------------------------------------------</w:t>
      </w:r>
      <w:r w:rsidR="00E60971" w:rsidRPr="00112F3C">
        <w:t>--</w:t>
      </w:r>
      <w:r w:rsidR="007431BA" w:rsidRPr="00112F3C">
        <w:t>-----------</w:t>
      </w:r>
    </w:p>
    <w:p w14:paraId="3935E106"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3066CFB" w14:textId="77777777" w:rsidR="007431BA" w:rsidRPr="007431BA" w:rsidRDefault="007431BA" w:rsidP="00112F3C">
      <w:pPr>
        <w:pStyle w:val="cary"/>
      </w:pPr>
      <w:r w:rsidRPr="007431BA">
        <w:t>-------------------------------------------------------------------------------------------------------------------------------------</w:t>
      </w:r>
    </w:p>
    <w:p w14:paraId="088FD62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117E23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417/10</w:t>
      </w:r>
      <w:r w:rsidRPr="00257EB0">
        <w:rPr>
          <w:rStyle w:val="tabulkyNemovitosti"/>
        </w:rPr>
        <w:tab/>
        <w:t>orná půda</w:t>
      </w:r>
      <w:r w:rsidRPr="00257EB0">
        <w:rPr>
          <w:rStyle w:val="tabulkyNemovitosti"/>
        </w:rPr>
        <w:tab/>
        <w:t>10002</w:t>
      </w:r>
    </w:p>
    <w:p w14:paraId="5C4D894E" w14:textId="77777777" w:rsidR="008505AD" w:rsidRPr="00257EB0" w:rsidRDefault="008505AD" w:rsidP="00257EB0">
      <w:pPr>
        <w:tabs>
          <w:tab w:val="left" w:pos="2268"/>
          <w:tab w:val="left" w:pos="4536"/>
          <w:tab w:val="left" w:pos="6237"/>
          <w:tab w:val="right" w:pos="9639"/>
        </w:tabs>
        <w:rPr>
          <w:rStyle w:val="tabulkyNemovitosti"/>
        </w:rPr>
      </w:pPr>
    </w:p>
    <w:p w14:paraId="259959D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71770A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417/12</w:t>
      </w:r>
      <w:r w:rsidRPr="00257EB0">
        <w:rPr>
          <w:rStyle w:val="tabulkyNemovitosti"/>
        </w:rPr>
        <w:tab/>
        <w:t>orná půda</w:t>
      </w:r>
      <w:r w:rsidRPr="00257EB0">
        <w:rPr>
          <w:rStyle w:val="tabulkyNemovitosti"/>
        </w:rPr>
        <w:tab/>
        <w:t>10002</w:t>
      </w:r>
    </w:p>
    <w:p w14:paraId="2949ACAF" w14:textId="77777777" w:rsidR="008505AD" w:rsidRPr="00257EB0" w:rsidRDefault="008505AD" w:rsidP="00257EB0">
      <w:pPr>
        <w:tabs>
          <w:tab w:val="left" w:pos="2268"/>
          <w:tab w:val="left" w:pos="4536"/>
          <w:tab w:val="left" w:pos="6237"/>
          <w:tab w:val="right" w:pos="9639"/>
        </w:tabs>
        <w:rPr>
          <w:rStyle w:val="tabulkyNemovitosti"/>
        </w:rPr>
      </w:pPr>
    </w:p>
    <w:p w14:paraId="0A726C4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2B083D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417/13</w:t>
      </w:r>
      <w:r w:rsidRPr="00257EB0">
        <w:rPr>
          <w:rStyle w:val="tabulkyNemovitosti"/>
        </w:rPr>
        <w:tab/>
        <w:t>orná půda</w:t>
      </w:r>
      <w:r w:rsidRPr="00257EB0">
        <w:rPr>
          <w:rStyle w:val="tabulkyNemovitosti"/>
        </w:rPr>
        <w:tab/>
        <w:t>10002</w:t>
      </w:r>
    </w:p>
    <w:p w14:paraId="28BE6A62" w14:textId="77777777" w:rsidR="008505AD" w:rsidRPr="00257EB0" w:rsidRDefault="008505AD" w:rsidP="00257EB0">
      <w:pPr>
        <w:tabs>
          <w:tab w:val="left" w:pos="2268"/>
          <w:tab w:val="left" w:pos="4536"/>
          <w:tab w:val="left" w:pos="6237"/>
          <w:tab w:val="right" w:pos="9639"/>
        </w:tabs>
        <w:rPr>
          <w:rStyle w:val="tabulkyNemovitosti"/>
        </w:rPr>
      </w:pPr>
    </w:p>
    <w:p w14:paraId="2C03E99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D247A2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417/14</w:t>
      </w:r>
      <w:r w:rsidRPr="00257EB0">
        <w:rPr>
          <w:rStyle w:val="tabulkyNemovitosti"/>
        </w:rPr>
        <w:tab/>
        <w:t>orná půda</w:t>
      </w:r>
      <w:r w:rsidRPr="00257EB0">
        <w:rPr>
          <w:rStyle w:val="tabulkyNemovitosti"/>
        </w:rPr>
        <w:tab/>
        <w:t>10002</w:t>
      </w:r>
    </w:p>
    <w:p w14:paraId="6B6FFF04" w14:textId="77777777" w:rsidR="008505AD" w:rsidRPr="00257EB0" w:rsidRDefault="008505AD" w:rsidP="00257EB0">
      <w:pPr>
        <w:tabs>
          <w:tab w:val="left" w:pos="2268"/>
          <w:tab w:val="left" w:pos="4536"/>
          <w:tab w:val="left" w:pos="6237"/>
          <w:tab w:val="right" w:pos="9639"/>
        </w:tabs>
        <w:rPr>
          <w:rStyle w:val="tabulkyNemovitosti"/>
        </w:rPr>
      </w:pPr>
    </w:p>
    <w:p w14:paraId="4297212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ADFDA2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417/18</w:t>
      </w:r>
      <w:r w:rsidRPr="00257EB0">
        <w:rPr>
          <w:rStyle w:val="tabulkyNemovitosti"/>
        </w:rPr>
        <w:tab/>
        <w:t>ostatní plocha</w:t>
      </w:r>
      <w:r w:rsidRPr="00257EB0">
        <w:rPr>
          <w:rStyle w:val="tabulkyNemovitosti"/>
        </w:rPr>
        <w:tab/>
        <w:t>10002</w:t>
      </w:r>
    </w:p>
    <w:p w14:paraId="38C166E8" w14:textId="77777777" w:rsidR="008505AD" w:rsidRPr="00257EB0" w:rsidRDefault="008505AD" w:rsidP="00257EB0">
      <w:pPr>
        <w:tabs>
          <w:tab w:val="left" w:pos="2268"/>
          <w:tab w:val="left" w:pos="4536"/>
          <w:tab w:val="left" w:pos="6237"/>
          <w:tab w:val="right" w:pos="9639"/>
        </w:tabs>
        <w:rPr>
          <w:rStyle w:val="tabulkyNemovitosti"/>
        </w:rPr>
      </w:pPr>
    </w:p>
    <w:p w14:paraId="6E95B07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F9FAB6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417/19</w:t>
      </w:r>
      <w:r w:rsidRPr="00257EB0">
        <w:rPr>
          <w:rStyle w:val="tabulkyNemovitosti"/>
        </w:rPr>
        <w:tab/>
        <w:t>orná půda</w:t>
      </w:r>
      <w:r w:rsidRPr="00257EB0">
        <w:rPr>
          <w:rStyle w:val="tabulkyNemovitosti"/>
        </w:rPr>
        <w:tab/>
        <w:t>10002</w:t>
      </w:r>
    </w:p>
    <w:p w14:paraId="2B8091E0" w14:textId="77777777" w:rsidR="008505AD" w:rsidRPr="00257EB0" w:rsidRDefault="008505AD" w:rsidP="00257EB0">
      <w:pPr>
        <w:tabs>
          <w:tab w:val="left" w:pos="2268"/>
          <w:tab w:val="left" w:pos="4536"/>
          <w:tab w:val="left" w:pos="6237"/>
          <w:tab w:val="right" w:pos="9639"/>
        </w:tabs>
        <w:rPr>
          <w:rStyle w:val="tabulkyNemovitosti"/>
        </w:rPr>
      </w:pPr>
    </w:p>
    <w:p w14:paraId="7E68FC0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C99F84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417/71</w:t>
      </w:r>
      <w:r w:rsidRPr="00257EB0">
        <w:rPr>
          <w:rStyle w:val="tabulkyNemovitosti"/>
        </w:rPr>
        <w:tab/>
        <w:t>orná půda</w:t>
      </w:r>
      <w:r w:rsidRPr="00257EB0">
        <w:rPr>
          <w:rStyle w:val="tabulkyNemovitosti"/>
        </w:rPr>
        <w:tab/>
        <w:t>10002</w:t>
      </w:r>
    </w:p>
    <w:p w14:paraId="59D6A451" w14:textId="77777777" w:rsidR="008505AD" w:rsidRPr="00257EB0" w:rsidRDefault="008505AD" w:rsidP="00257EB0">
      <w:pPr>
        <w:tabs>
          <w:tab w:val="left" w:pos="2268"/>
          <w:tab w:val="left" w:pos="4536"/>
          <w:tab w:val="left" w:pos="6237"/>
          <w:tab w:val="right" w:pos="9639"/>
        </w:tabs>
        <w:rPr>
          <w:rStyle w:val="tabulkyNemovitosti"/>
        </w:rPr>
      </w:pPr>
    </w:p>
    <w:p w14:paraId="1A6AA02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78FB5A5"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527/5</w:t>
      </w:r>
      <w:r w:rsidRPr="00257EB0">
        <w:rPr>
          <w:rStyle w:val="tabulkyNemovitosti"/>
        </w:rPr>
        <w:tab/>
        <w:t>ostatní plocha</w:t>
      </w:r>
      <w:r w:rsidRPr="00257EB0">
        <w:rPr>
          <w:rStyle w:val="tabulkyNemovitosti"/>
        </w:rPr>
        <w:tab/>
        <w:t>10002</w:t>
      </w:r>
    </w:p>
    <w:p w14:paraId="2F381F82" w14:textId="77777777" w:rsidR="008505AD" w:rsidRPr="00257EB0" w:rsidRDefault="008505AD" w:rsidP="00257EB0">
      <w:pPr>
        <w:tabs>
          <w:tab w:val="left" w:pos="2268"/>
          <w:tab w:val="left" w:pos="4536"/>
          <w:tab w:val="left" w:pos="6237"/>
          <w:tab w:val="right" w:pos="9639"/>
        </w:tabs>
        <w:rPr>
          <w:rStyle w:val="tabulkyNemovitosti"/>
        </w:rPr>
      </w:pPr>
    </w:p>
    <w:p w14:paraId="171D8A4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634EADA4"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527/8</w:t>
      </w:r>
      <w:r w:rsidRPr="00257EB0">
        <w:rPr>
          <w:rStyle w:val="tabulkyNemovitosti"/>
        </w:rPr>
        <w:tab/>
        <w:t>ostatní plocha</w:t>
      </w:r>
      <w:r w:rsidRPr="00257EB0">
        <w:rPr>
          <w:rStyle w:val="tabulkyNemovitosti"/>
        </w:rPr>
        <w:tab/>
        <w:t>10002</w:t>
      </w:r>
    </w:p>
    <w:p w14:paraId="5C686357" w14:textId="77777777" w:rsidR="008505AD" w:rsidRPr="00257EB0" w:rsidRDefault="008505AD" w:rsidP="00257EB0">
      <w:pPr>
        <w:tabs>
          <w:tab w:val="left" w:pos="2268"/>
          <w:tab w:val="left" w:pos="4536"/>
          <w:tab w:val="left" w:pos="6237"/>
          <w:tab w:val="right" w:pos="9639"/>
        </w:tabs>
        <w:rPr>
          <w:rStyle w:val="tabulkyNemovitosti"/>
        </w:rPr>
      </w:pPr>
    </w:p>
    <w:p w14:paraId="2BB7D6A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46B17FA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527/9</w:t>
      </w:r>
      <w:r w:rsidRPr="00257EB0">
        <w:rPr>
          <w:rStyle w:val="tabulkyNemovitosti"/>
        </w:rPr>
        <w:tab/>
        <w:t>ostatní plocha</w:t>
      </w:r>
      <w:r w:rsidRPr="00257EB0">
        <w:rPr>
          <w:rStyle w:val="tabulkyNemovitosti"/>
        </w:rPr>
        <w:tab/>
        <w:t>10002</w:t>
      </w:r>
    </w:p>
    <w:p w14:paraId="227C21F6" w14:textId="77777777" w:rsidR="008505AD" w:rsidRPr="00257EB0" w:rsidRDefault="008505AD" w:rsidP="00257EB0">
      <w:pPr>
        <w:tabs>
          <w:tab w:val="left" w:pos="2268"/>
          <w:tab w:val="left" w:pos="4536"/>
          <w:tab w:val="left" w:pos="6237"/>
          <w:tab w:val="right" w:pos="9639"/>
        </w:tabs>
        <w:rPr>
          <w:rStyle w:val="tabulkyNemovitosti"/>
        </w:rPr>
      </w:pPr>
    </w:p>
    <w:p w14:paraId="5517B633" w14:textId="77777777" w:rsidR="00F1215F" w:rsidRDefault="00F1215F" w:rsidP="00257EB0">
      <w:pPr>
        <w:tabs>
          <w:tab w:val="left" w:pos="2268"/>
          <w:tab w:val="left" w:pos="4536"/>
          <w:tab w:val="left" w:pos="6237"/>
          <w:tab w:val="right" w:pos="9639"/>
        </w:tabs>
        <w:rPr>
          <w:rStyle w:val="tabulkyNemovitosti"/>
        </w:rPr>
      </w:pPr>
    </w:p>
    <w:p w14:paraId="0F2F957D" w14:textId="7DEF0174"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F869BF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527/10</w:t>
      </w:r>
      <w:r w:rsidRPr="00257EB0">
        <w:rPr>
          <w:rStyle w:val="tabulkyNemovitosti"/>
        </w:rPr>
        <w:tab/>
        <w:t>ostatní plocha</w:t>
      </w:r>
      <w:r w:rsidRPr="00257EB0">
        <w:rPr>
          <w:rStyle w:val="tabulkyNemovitosti"/>
        </w:rPr>
        <w:tab/>
        <w:t>10002</w:t>
      </w:r>
    </w:p>
    <w:p w14:paraId="5A199450" w14:textId="77777777" w:rsidR="008505AD" w:rsidRPr="00257EB0" w:rsidRDefault="008505AD" w:rsidP="00257EB0">
      <w:pPr>
        <w:tabs>
          <w:tab w:val="left" w:pos="2268"/>
          <w:tab w:val="left" w:pos="4536"/>
          <w:tab w:val="left" w:pos="6237"/>
          <w:tab w:val="right" w:pos="9639"/>
        </w:tabs>
        <w:rPr>
          <w:rStyle w:val="tabulkyNemovitosti"/>
        </w:rPr>
      </w:pPr>
    </w:p>
    <w:p w14:paraId="225BB58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34ED3A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Cheb</w:t>
      </w:r>
      <w:r w:rsidRPr="00257EB0">
        <w:rPr>
          <w:rStyle w:val="tabulkyNemovitosti"/>
        </w:rPr>
        <w:tab/>
        <w:t>Dřenice u Chebu</w:t>
      </w:r>
      <w:r w:rsidRPr="00257EB0">
        <w:rPr>
          <w:rStyle w:val="tabulkyNemovitosti"/>
        </w:rPr>
        <w:tab/>
        <w:t>527/27</w:t>
      </w:r>
      <w:r w:rsidRPr="00257EB0">
        <w:rPr>
          <w:rStyle w:val="tabulkyNemovitosti"/>
        </w:rPr>
        <w:tab/>
        <w:t>ostatní plocha</w:t>
      </w:r>
      <w:r w:rsidRPr="00257EB0">
        <w:rPr>
          <w:rStyle w:val="tabulkyNemovitosti"/>
        </w:rPr>
        <w:tab/>
        <w:t>10002</w:t>
      </w:r>
    </w:p>
    <w:p w14:paraId="721B8E6D" w14:textId="77777777" w:rsidR="007431BA" w:rsidRPr="007431BA" w:rsidRDefault="007431BA" w:rsidP="00112F3C">
      <w:pPr>
        <w:pStyle w:val="cary"/>
      </w:pPr>
      <w:r w:rsidRPr="007431BA">
        <w:t>-------------------------------------------------------------------------------------------------------------------------------------</w:t>
      </w:r>
    </w:p>
    <w:p w14:paraId="2633F219" w14:textId="41FE374A" w:rsidR="00213539" w:rsidRPr="00C97FB5" w:rsidRDefault="00213539" w:rsidP="00213539">
      <w:pPr>
        <w:pStyle w:val="VnitrniText"/>
        <w:ind w:firstLine="0"/>
        <w:rPr>
          <w:sz w:val="22"/>
          <w:szCs w:val="22"/>
        </w:rPr>
      </w:pPr>
      <w:r w:rsidRPr="00C97FB5">
        <w:rPr>
          <w:sz w:val="22"/>
          <w:szCs w:val="22"/>
        </w:rPr>
        <w:t>zapsané na výše uvedených LV u Katastrálního úřadu pro Karlovarský kraj, Katastrální pracoviště Cheb.</w:t>
      </w:r>
    </w:p>
    <w:p w14:paraId="31DB5E5B" w14:textId="77777777" w:rsidR="00757874" w:rsidRDefault="00757874" w:rsidP="00757874">
      <w:pPr>
        <w:pStyle w:val="VnitrniText"/>
        <w:ind w:firstLine="0"/>
      </w:pPr>
    </w:p>
    <w:p w14:paraId="47BFA884"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1EB0B988" w14:textId="77777777" w:rsidR="00423D92" w:rsidRDefault="00423D92" w:rsidP="00757874">
      <w:pPr>
        <w:pStyle w:val="VnitrniText"/>
        <w:ind w:firstLine="0"/>
        <w:rPr>
          <w:color w:val="000000"/>
        </w:rPr>
      </w:pPr>
    </w:p>
    <w:p w14:paraId="7CCA4742"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24 921 560,00 Kč (slovy: dvacet čtyři miliony devět set dvacet jeden tisíc pět set šedesát korun českých)</w:t>
      </w:r>
      <w:r w:rsidR="00F7680C">
        <w:rPr>
          <w:rFonts w:ascii="Arial" w:hAnsi="Arial" w:cs="Arial"/>
          <w:color w:val="000000"/>
          <w:sz w:val="22"/>
          <w:szCs w:val="22"/>
        </w:rPr>
        <w:t>.</w:t>
      </w:r>
    </w:p>
    <w:p w14:paraId="771C994C" w14:textId="77777777" w:rsidR="00F7680C" w:rsidRPr="00757874" w:rsidRDefault="00F7680C" w:rsidP="00F7680C">
      <w:pPr>
        <w:jc w:val="both"/>
        <w:rPr>
          <w:rFonts w:cs="Arial"/>
          <w:color w:val="000000"/>
        </w:rPr>
      </w:pPr>
    </w:p>
    <w:p w14:paraId="1F31EF39"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59B325DD"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48C0660D" w14:textId="77777777" w:rsidR="00423D92" w:rsidRPr="00423D92" w:rsidRDefault="00423D92" w:rsidP="00423D92">
      <w:pPr>
        <w:pStyle w:val="VnitrniText"/>
        <w:ind w:firstLine="0"/>
        <w:rPr>
          <w:sz w:val="22"/>
          <w:szCs w:val="22"/>
        </w:rPr>
      </w:pPr>
      <w:r w:rsidRPr="00423D92">
        <w:rPr>
          <w:sz w:val="22"/>
          <w:szCs w:val="22"/>
        </w:rPr>
        <w:t>Pozemků:</w:t>
      </w:r>
    </w:p>
    <w:p w14:paraId="1817E79A" w14:textId="77777777" w:rsidR="00423D92" w:rsidRDefault="00423D92" w:rsidP="00423D92">
      <w:pPr>
        <w:pStyle w:val="cary"/>
      </w:pPr>
      <w:r>
        <w:t>-------------------------------------------------------------------------------------------------------------------------------------</w:t>
      </w:r>
    </w:p>
    <w:p w14:paraId="681CC17B"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323770EA" w14:textId="77777777" w:rsidR="00423D92" w:rsidRPr="00423D92" w:rsidRDefault="00423D92" w:rsidP="00423D92">
      <w:pPr>
        <w:pStyle w:val="cary"/>
      </w:pPr>
      <w:r>
        <w:t>-------------------------------------------------------------------------------------------------------------------------------------</w:t>
      </w:r>
    </w:p>
    <w:p w14:paraId="13F383B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010107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Bolehošť</w:t>
      </w:r>
      <w:r w:rsidRPr="00423D92">
        <w:rPr>
          <w:rStyle w:val="tabulkyNemovitosti"/>
        </w:rPr>
        <w:tab/>
      </w:r>
      <w:proofErr w:type="spellStart"/>
      <w:r w:rsidRPr="00423D92">
        <w:rPr>
          <w:rStyle w:val="tabulkyNemovitosti"/>
        </w:rPr>
        <w:t>Bolehošť</w:t>
      </w:r>
      <w:proofErr w:type="spellEnd"/>
      <w:r w:rsidRPr="00423D92">
        <w:rPr>
          <w:rStyle w:val="tabulkyNemovitosti"/>
        </w:rPr>
        <w:tab/>
        <w:t>1027/1</w:t>
      </w:r>
      <w:r w:rsidRPr="00423D92">
        <w:rPr>
          <w:rStyle w:val="tabulkyNemovitosti"/>
        </w:rPr>
        <w:tab/>
        <w:t>orná půda</w:t>
      </w:r>
      <w:r w:rsidRPr="00423D92">
        <w:rPr>
          <w:rStyle w:val="tabulkyNemovitosti"/>
        </w:rPr>
        <w:tab/>
        <w:t>529</w:t>
      </w:r>
    </w:p>
    <w:p w14:paraId="0354860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5CA6FB2F" w14:textId="77777777" w:rsidR="00423D92" w:rsidRPr="00423D92" w:rsidRDefault="00423D92" w:rsidP="00423D92">
      <w:pPr>
        <w:tabs>
          <w:tab w:val="left" w:pos="2268"/>
          <w:tab w:val="left" w:pos="4536"/>
          <w:tab w:val="left" w:pos="6237"/>
          <w:tab w:val="right" w:pos="9639"/>
        </w:tabs>
        <w:rPr>
          <w:rStyle w:val="tabulkyNemovitosti"/>
        </w:rPr>
      </w:pPr>
    </w:p>
    <w:p w14:paraId="0CFF217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2B4CA3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Bolehošť</w:t>
      </w:r>
      <w:r w:rsidRPr="00423D92">
        <w:rPr>
          <w:rStyle w:val="tabulkyNemovitosti"/>
        </w:rPr>
        <w:tab/>
      </w:r>
      <w:proofErr w:type="spellStart"/>
      <w:r w:rsidRPr="00423D92">
        <w:rPr>
          <w:rStyle w:val="tabulkyNemovitosti"/>
        </w:rPr>
        <w:t>Bolehošť</w:t>
      </w:r>
      <w:proofErr w:type="spellEnd"/>
      <w:r w:rsidRPr="00423D92">
        <w:rPr>
          <w:rStyle w:val="tabulkyNemovitosti"/>
        </w:rPr>
        <w:tab/>
        <w:t>1227</w:t>
      </w:r>
      <w:r w:rsidRPr="00423D92">
        <w:rPr>
          <w:rStyle w:val="tabulkyNemovitosti"/>
        </w:rPr>
        <w:tab/>
        <w:t>orná půda</w:t>
      </w:r>
      <w:r w:rsidRPr="00423D92">
        <w:rPr>
          <w:rStyle w:val="tabulkyNemovitosti"/>
        </w:rPr>
        <w:tab/>
        <w:t>529</w:t>
      </w:r>
    </w:p>
    <w:p w14:paraId="5CBEB25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ACB9D74" w14:textId="77777777" w:rsidR="00423D92" w:rsidRPr="00423D92" w:rsidRDefault="00423D92" w:rsidP="00423D92">
      <w:pPr>
        <w:tabs>
          <w:tab w:val="left" w:pos="2268"/>
          <w:tab w:val="left" w:pos="4536"/>
          <w:tab w:val="left" w:pos="6237"/>
          <w:tab w:val="right" w:pos="9639"/>
        </w:tabs>
        <w:rPr>
          <w:rStyle w:val="tabulkyNemovitosti"/>
        </w:rPr>
      </w:pPr>
    </w:p>
    <w:p w14:paraId="10641E5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BEBE59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r>
      <w:proofErr w:type="spellStart"/>
      <w:r w:rsidRPr="00423D92">
        <w:rPr>
          <w:rStyle w:val="tabulkyNemovitosti"/>
        </w:rPr>
        <w:t>Dobruška</w:t>
      </w:r>
      <w:proofErr w:type="spellEnd"/>
      <w:r w:rsidRPr="00423D92">
        <w:rPr>
          <w:rStyle w:val="tabulkyNemovitosti"/>
        </w:rPr>
        <w:tab/>
        <w:t>1359/7</w:t>
      </w:r>
      <w:r w:rsidRPr="00423D92">
        <w:rPr>
          <w:rStyle w:val="tabulkyNemovitosti"/>
        </w:rPr>
        <w:tab/>
        <w:t>ostatní plocha</w:t>
      </w:r>
      <w:r w:rsidRPr="00423D92">
        <w:rPr>
          <w:rStyle w:val="tabulkyNemovitosti"/>
        </w:rPr>
        <w:tab/>
        <w:t>3192</w:t>
      </w:r>
    </w:p>
    <w:p w14:paraId="53D3955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771603F2" w14:textId="77777777" w:rsidR="00423D92" w:rsidRPr="00423D92" w:rsidRDefault="00423D92" w:rsidP="00423D92">
      <w:pPr>
        <w:tabs>
          <w:tab w:val="left" w:pos="2268"/>
          <w:tab w:val="left" w:pos="4536"/>
          <w:tab w:val="left" w:pos="6237"/>
          <w:tab w:val="right" w:pos="9639"/>
        </w:tabs>
        <w:rPr>
          <w:rStyle w:val="tabulkyNemovitosti"/>
        </w:rPr>
      </w:pPr>
    </w:p>
    <w:p w14:paraId="22A2621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A99B38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r>
      <w:proofErr w:type="spellStart"/>
      <w:r w:rsidRPr="00423D92">
        <w:rPr>
          <w:rStyle w:val="tabulkyNemovitosti"/>
        </w:rPr>
        <w:t>Dobruška</w:t>
      </w:r>
      <w:proofErr w:type="spellEnd"/>
      <w:r w:rsidRPr="00423D92">
        <w:rPr>
          <w:rStyle w:val="tabulkyNemovitosti"/>
        </w:rPr>
        <w:tab/>
        <w:t>1359/25</w:t>
      </w:r>
      <w:r w:rsidRPr="00423D92">
        <w:rPr>
          <w:rStyle w:val="tabulkyNemovitosti"/>
        </w:rPr>
        <w:tab/>
        <w:t>orná půda</w:t>
      </w:r>
      <w:r w:rsidRPr="00423D92">
        <w:rPr>
          <w:rStyle w:val="tabulkyNemovitosti"/>
        </w:rPr>
        <w:tab/>
        <w:t>3192</w:t>
      </w:r>
    </w:p>
    <w:p w14:paraId="0589B54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EFB960C" w14:textId="77777777" w:rsidR="00423D92" w:rsidRPr="00423D92" w:rsidRDefault="00423D92" w:rsidP="00423D92">
      <w:pPr>
        <w:tabs>
          <w:tab w:val="left" w:pos="2268"/>
          <w:tab w:val="left" w:pos="4536"/>
          <w:tab w:val="left" w:pos="6237"/>
          <w:tab w:val="right" w:pos="9639"/>
        </w:tabs>
        <w:rPr>
          <w:rStyle w:val="tabulkyNemovitosti"/>
        </w:rPr>
      </w:pPr>
    </w:p>
    <w:p w14:paraId="64B8018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21EA61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r>
      <w:proofErr w:type="spellStart"/>
      <w:r w:rsidRPr="00423D92">
        <w:rPr>
          <w:rStyle w:val="tabulkyNemovitosti"/>
        </w:rPr>
        <w:t>Dobruška</w:t>
      </w:r>
      <w:proofErr w:type="spellEnd"/>
      <w:r w:rsidRPr="00423D92">
        <w:rPr>
          <w:rStyle w:val="tabulkyNemovitosti"/>
        </w:rPr>
        <w:tab/>
        <w:t>1359/33</w:t>
      </w:r>
      <w:r w:rsidRPr="00423D92">
        <w:rPr>
          <w:rStyle w:val="tabulkyNemovitosti"/>
        </w:rPr>
        <w:tab/>
        <w:t>orná půda</w:t>
      </w:r>
      <w:r w:rsidRPr="00423D92">
        <w:rPr>
          <w:rStyle w:val="tabulkyNemovitosti"/>
        </w:rPr>
        <w:tab/>
        <w:t>3192</w:t>
      </w:r>
    </w:p>
    <w:p w14:paraId="6CD61C8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6D11BAB7" w14:textId="77777777" w:rsidR="00423D92" w:rsidRPr="00423D92" w:rsidRDefault="00423D92" w:rsidP="00423D92">
      <w:pPr>
        <w:tabs>
          <w:tab w:val="left" w:pos="2268"/>
          <w:tab w:val="left" w:pos="4536"/>
          <w:tab w:val="left" w:pos="6237"/>
          <w:tab w:val="right" w:pos="9639"/>
        </w:tabs>
        <w:rPr>
          <w:rStyle w:val="tabulkyNemovitosti"/>
        </w:rPr>
      </w:pPr>
    </w:p>
    <w:p w14:paraId="5C34F47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69462E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r>
      <w:proofErr w:type="spellStart"/>
      <w:r w:rsidRPr="00423D92">
        <w:rPr>
          <w:rStyle w:val="tabulkyNemovitosti"/>
        </w:rPr>
        <w:t>Dobruška</w:t>
      </w:r>
      <w:proofErr w:type="spellEnd"/>
      <w:r w:rsidRPr="00423D92">
        <w:rPr>
          <w:rStyle w:val="tabulkyNemovitosti"/>
        </w:rPr>
        <w:tab/>
        <w:t>1359/34</w:t>
      </w:r>
      <w:r w:rsidRPr="00423D92">
        <w:rPr>
          <w:rStyle w:val="tabulkyNemovitosti"/>
        </w:rPr>
        <w:tab/>
        <w:t>orná půda</w:t>
      </w:r>
      <w:r w:rsidRPr="00423D92">
        <w:rPr>
          <w:rStyle w:val="tabulkyNemovitosti"/>
        </w:rPr>
        <w:tab/>
        <w:t>3192</w:t>
      </w:r>
    </w:p>
    <w:p w14:paraId="35A3560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5627BB7B" w14:textId="77777777" w:rsidR="00423D92" w:rsidRPr="00423D92" w:rsidRDefault="00423D92" w:rsidP="00423D92">
      <w:pPr>
        <w:tabs>
          <w:tab w:val="left" w:pos="2268"/>
          <w:tab w:val="left" w:pos="4536"/>
          <w:tab w:val="left" w:pos="6237"/>
          <w:tab w:val="right" w:pos="9639"/>
        </w:tabs>
        <w:rPr>
          <w:rStyle w:val="tabulkyNemovitosti"/>
        </w:rPr>
      </w:pPr>
    </w:p>
    <w:p w14:paraId="4D504A5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C4060E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Adršpach</w:t>
      </w:r>
      <w:r w:rsidRPr="00423D92">
        <w:rPr>
          <w:rStyle w:val="tabulkyNemovitosti"/>
        </w:rPr>
        <w:tab/>
        <w:t>Dolní Adršpach</w:t>
      </w:r>
      <w:r w:rsidRPr="00423D92">
        <w:rPr>
          <w:rStyle w:val="tabulkyNemovitosti"/>
        </w:rPr>
        <w:tab/>
        <w:t>847/1</w:t>
      </w:r>
      <w:r w:rsidRPr="00423D92">
        <w:rPr>
          <w:rStyle w:val="tabulkyNemovitosti"/>
        </w:rPr>
        <w:tab/>
        <w:t>trvalý travní porost</w:t>
      </w:r>
      <w:r w:rsidRPr="00423D92">
        <w:rPr>
          <w:rStyle w:val="tabulkyNemovitosti"/>
        </w:rPr>
        <w:tab/>
        <w:t>441</w:t>
      </w:r>
    </w:p>
    <w:p w14:paraId="6CD1E5A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Náchod</w:t>
      </w:r>
    </w:p>
    <w:p w14:paraId="4B63A41D" w14:textId="77777777" w:rsidR="00423D92" w:rsidRPr="00423D92" w:rsidRDefault="00423D92" w:rsidP="00423D92">
      <w:pPr>
        <w:tabs>
          <w:tab w:val="left" w:pos="2268"/>
          <w:tab w:val="left" w:pos="4536"/>
          <w:tab w:val="left" w:pos="6237"/>
          <w:tab w:val="right" w:pos="9639"/>
        </w:tabs>
        <w:rPr>
          <w:rStyle w:val="tabulkyNemovitosti"/>
        </w:rPr>
      </w:pPr>
    </w:p>
    <w:p w14:paraId="489BB6C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8C03D7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Adršpach</w:t>
      </w:r>
      <w:r w:rsidRPr="00423D92">
        <w:rPr>
          <w:rStyle w:val="tabulkyNemovitosti"/>
        </w:rPr>
        <w:tab/>
        <w:t>Dolní Adršpach</w:t>
      </w:r>
      <w:r w:rsidRPr="00423D92">
        <w:rPr>
          <w:rStyle w:val="tabulkyNemovitosti"/>
        </w:rPr>
        <w:tab/>
        <w:t>861</w:t>
      </w:r>
      <w:r w:rsidRPr="00423D92">
        <w:rPr>
          <w:rStyle w:val="tabulkyNemovitosti"/>
        </w:rPr>
        <w:tab/>
        <w:t>trvalý travní porost</w:t>
      </w:r>
      <w:r w:rsidRPr="00423D92">
        <w:rPr>
          <w:rStyle w:val="tabulkyNemovitosti"/>
        </w:rPr>
        <w:tab/>
        <w:t>441</w:t>
      </w:r>
    </w:p>
    <w:p w14:paraId="220224F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Náchod</w:t>
      </w:r>
    </w:p>
    <w:p w14:paraId="4751F14D" w14:textId="77777777" w:rsidR="00423D92" w:rsidRPr="00423D92" w:rsidRDefault="00423D92" w:rsidP="00423D92">
      <w:pPr>
        <w:tabs>
          <w:tab w:val="left" w:pos="2268"/>
          <w:tab w:val="left" w:pos="4536"/>
          <w:tab w:val="left" w:pos="6237"/>
          <w:tab w:val="right" w:pos="9639"/>
        </w:tabs>
        <w:rPr>
          <w:rStyle w:val="tabulkyNemovitosti"/>
        </w:rPr>
      </w:pPr>
    </w:p>
    <w:p w14:paraId="2DA2E65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D6ABF5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Adršpach</w:t>
      </w:r>
      <w:r w:rsidRPr="00423D92">
        <w:rPr>
          <w:rStyle w:val="tabulkyNemovitosti"/>
        </w:rPr>
        <w:tab/>
        <w:t>Dolní Adršpach</w:t>
      </w:r>
      <w:r w:rsidRPr="00423D92">
        <w:rPr>
          <w:rStyle w:val="tabulkyNemovitosti"/>
        </w:rPr>
        <w:tab/>
        <w:t>864</w:t>
      </w:r>
      <w:r w:rsidRPr="00423D92">
        <w:rPr>
          <w:rStyle w:val="tabulkyNemovitosti"/>
        </w:rPr>
        <w:tab/>
        <w:t>trvalý travní porost</w:t>
      </w:r>
      <w:r w:rsidRPr="00423D92">
        <w:rPr>
          <w:rStyle w:val="tabulkyNemovitosti"/>
        </w:rPr>
        <w:tab/>
        <w:t>441</w:t>
      </w:r>
    </w:p>
    <w:p w14:paraId="633B477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Náchod</w:t>
      </w:r>
    </w:p>
    <w:p w14:paraId="74329346" w14:textId="77777777" w:rsidR="00423D92" w:rsidRPr="00423D92" w:rsidRDefault="00423D92" w:rsidP="00423D92">
      <w:pPr>
        <w:tabs>
          <w:tab w:val="left" w:pos="2268"/>
          <w:tab w:val="left" w:pos="4536"/>
          <w:tab w:val="left" w:pos="6237"/>
          <w:tab w:val="right" w:pos="9639"/>
        </w:tabs>
        <w:rPr>
          <w:rStyle w:val="tabulkyNemovitosti"/>
        </w:rPr>
      </w:pPr>
    </w:p>
    <w:p w14:paraId="5348D0D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B810EB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Adršpach</w:t>
      </w:r>
      <w:r w:rsidRPr="00423D92">
        <w:rPr>
          <w:rStyle w:val="tabulkyNemovitosti"/>
        </w:rPr>
        <w:tab/>
        <w:t>Dolní Adršpach</w:t>
      </w:r>
      <w:r w:rsidRPr="00423D92">
        <w:rPr>
          <w:rStyle w:val="tabulkyNemovitosti"/>
        </w:rPr>
        <w:tab/>
        <w:t>915</w:t>
      </w:r>
      <w:r w:rsidRPr="00423D92">
        <w:rPr>
          <w:rStyle w:val="tabulkyNemovitosti"/>
        </w:rPr>
        <w:tab/>
        <w:t>trvalý travní porost</w:t>
      </w:r>
      <w:r w:rsidRPr="00423D92">
        <w:rPr>
          <w:rStyle w:val="tabulkyNemovitosti"/>
        </w:rPr>
        <w:tab/>
        <w:t>441</w:t>
      </w:r>
    </w:p>
    <w:p w14:paraId="111F56C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Náchod</w:t>
      </w:r>
    </w:p>
    <w:p w14:paraId="7A51F71F" w14:textId="77777777" w:rsidR="00423D92" w:rsidRPr="00423D92" w:rsidRDefault="00423D92" w:rsidP="00423D92">
      <w:pPr>
        <w:tabs>
          <w:tab w:val="left" w:pos="2268"/>
          <w:tab w:val="left" w:pos="4536"/>
          <w:tab w:val="left" w:pos="6237"/>
          <w:tab w:val="right" w:pos="9639"/>
        </w:tabs>
        <w:rPr>
          <w:rStyle w:val="tabulkyNemovitosti"/>
        </w:rPr>
      </w:pPr>
    </w:p>
    <w:p w14:paraId="35825BB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5066F0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Adršpach</w:t>
      </w:r>
      <w:r w:rsidRPr="00423D92">
        <w:rPr>
          <w:rStyle w:val="tabulkyNemovitosti"/>
        </w:rPr>
        <w:tab/>
        <w:t>Dolní Adršpach</w:t>
      </w:r>
      <w:r w:rsidRPr="00423D92">
        <w:rPr>
          <w:rStyle w:val="tabulkyNemovitosti"/>
        </w:rPr>
        <w:tab/>
        <w:t>918/1</w:t>
      </w:r>
      <w:r w:rsidRPr="00423D92">
        <w:rPr>
          <w:rStyle w:val="tabulkyNemovitosti"/>
        </w:rPr>
        <w:tab/>
        <w:t>trvalý travní porost</w:t>
      </w:r>
      <w:r w:rsidRPr="00423D92">
        <w:rPr>
          <w:rStyle w:val="tabulkyNemovitosti"/>
        </w:rPr>
        <w:tab/>
        <w:t>441</w:t>
      </w:r>
    </w:p>
    <w:p w14:paraId="42DF163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Náchod</w:t>
      </w:r>
    </w:p>
    <w:p w14:paraId="03635927" w14:textId="77777777" w:rsidR="00423D92" w:rsidRPr="00423D92" w:rsidRDefault="00423D92" w:rsidP="00423D92">
      <w:pPr>
        <w:tabs>
          <w:tab w:val="left" w:pos="2268"/>
          <w:tab w:val="left" w:pos="4536"/>
          <w:tab w:val="left" w:pos="6237"/>
          <w:tab w:val="right" w:pos="9639"/>
        </w:tabs>
        <w:rPr>
          <w:rStyle w:val="tabulkyNemovitosti"/>
        </w:rPr>
      </w:pPr>
    </w:p>
    <w:p w14:paraId="155FF09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C9E301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421/6</w:t>
      </w:r>
      <w:r w:rsidRPr="00423D92">
        <w:rPr>
          <w:rStyle w:val="tabulkyNemovitosti"/>
        </w:rPr>
        <w:tab/>
        <w:t>orná půda</w:t>
      </w:r>
      <w:r w:rsidRPr="00423D92">
        <w:rPr>
          <w:rStyle w:val="tabulkyNemovitosti"/>
        </w:rPr>
        <w:tab/>
        <w:t>656</w:t>
      </w:r>
    </w:p>
    <w:p w14:paraId="7BA6DA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4B0B4203" w14:textId="77777777" w:rsidR="00423D92" w:rsidRPr="00423D92" w:rsidRDefault="00423D92" w:rsidP="00423D92">
      <w:pPr>
        <w:tabs>
          <w:tab w:val="left" w:pos="2268"/>
          <w:tab w:val="left" w:pos="4536"/>
          <w:tab w:val="left" w:pos="6237"/>
          <w:tab w:val="right" w:pos="9639"/>
        </w:tabs>
        <w:rPr>
          <w:rStyle w:val="tabulkyNemovitosti"/>
        </w:rPr>
      </w:pPr>
    </w:p>
    <w:p w14:paraId="09F04A1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256A4B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2118</w:t>
      </w:r>
      <w:r w:rsidRPr="00423D92">
        <w:rPr>
          <w:rStyle w:val="tabulkyNemovitosti"/>
        </w:rPr>
        <w:tab/>
        <w:t>orná půda</w:t>
      </w:r>
      <w:r w:rsidRPr="00423D92">
        <w:rPr>
          <w:rStyle w:val="tabulkyNemovitosti"/>
        </w:rPr>
        <w:tab/>
        <w:t>656</w:t>
      </w:r>
    </w:p>
    <w:p w14:paraId="042A3EDA" w14:textId="6FD6E7E6" w:rsidR="00585A7D"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228B5F2A" w14:textId="77777777" w:rsidR="00F1215F" w:rsidRDefault="00F1215F" w:rsidP="00423D92">
      <w:pPr>
        <w:tabs>
          <w:tab w:val="left" w:pos="2268"/>
          <w:tab w:val="left" w:pos="4536"/>
          <w:tab w:val="left" w:pos="6237"/>
          <w:tab w:val="right" w:pos="9639"/>
        </w:tabs>
        <w:rPr>
          <w:rStyle w:val="tabulkyNemovitosti"/>
        </w:rPr>
      </w:pPr>
    </w:p>
    <w:p w14:paraId="252B4E81" w14:textId="4430188A"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96F616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2119</w:t>
      </w:r>
      <w:r w:rsidRPr="00423D92">
        <w:rPr>
          <w:rStyle w:val="tabulkyNemovitosti"/>
        </w:rPr>
        <w:tab/>
        <w:t>orná půda</w:t>
      </w:r>
      <w:r w:rsidRPr="00423D92">
        <w:rPr>
          <w:rStyle w:val="tabulkyNemovitosti"/>
        </w:rPr>
        <w:tab/>
        <w:t>656</w:t>
      </w:r>
    </w:p>
    <w:p w14:paraId="10F8DBF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361BCFB3" w14:textId="77777777" w:rsidR="00423D92" w:rsidRPr="00423D92" w:rsidRDefault="00423D92" w:rsidP="00423D92">
      <w:pPr>
        <w:tabs>
          <w:tab w:val="left" w:pos="2268"/>
          <w:tab w:val="left" w:pos="4536"/>
          <w:tab w:val="left" w:pos="6237"/>
          <w:tab w:val="right" w:pos="9639"/>
        </w:tabs>
        <w:rPr>
          <w:rStyle w:val="tabulkyNemovitosti"/>
        </w:rPr>
      </w:pPr>
    </w:p>
    <w:p w14:paraId="63FBE39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157D2D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2120</w:t>
      </w:r>
      <w:r w:rsidRPr="00423D92">
        <w:rPr>
          <w:rStyle w:val="tabulkyNemovitosti"/>
        </w:rPr>
        <w:tab/>
        <w:t>orná půda</w:t>
      </w:r>
      <w:r w:rsidRPr="00423D92">
        <w:rPr>
          <w:rStyle w:val="tabulkyNemovitosti"/>
        </w:rPr>
        <w:tab/>
        <w:t>656</w:t>
      </w:r>
    </w:p>
    <w:p w14:paraId="3140E6B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21DFB514" w14:textId="77777777" w:rsidR="00423D92" w:rsidRPr="00423D92" w:rsidRDefault="00423D92" w:rsidP="00423D92">
      <w:pPr>
        <w:tabs>
          <w:tab w:val="left" w:pos="2268"/>
          <w:tab w:val="left" w:pos="4536"/>
          <w:tab w:val="left" w:pos="6237"/>
          <w:tab w:val="right" w:pos="9639"/>
        </w:tabs>
        <w:rPr>
          <w:rStyle w:val="tabulkyNemovitosti"/>
        </w:rPr>
      </w:pPr>
    </w:p>
    <w:p w14:paraId="1E32756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0CE4ED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2123</w:t>
      </w:r>
      <w:r w:rsidRPr="00423D92">
        <w:rPr>
          <w:rStyle w:val="tabulkyNemovitosti"/>
        </w:rPr>
        <w:tab/>
        <w:t>orná půda</w:t>
      </w:r>
      <w:r w:rsidRPr="00423D92">
        <w:rPr>
          <w:rStyle w:val="tabulkyNemovitosti"/>
        </w:rPr>
        <w:tab/>
        <w:t>656</w:t>
      </w:r>
    </w:p>
    <w:p w14:paraId="55B3CCA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DBED2C5" w14:textId="77777777" w:rsidR="00423D92" w:rsidRPr="00423D92" w:rsidRDefault="00423D92" w:rsidP="00423D92">
      <w:pPr>
        <w:tabs>
          <w:tab w:val="left" w:pos="2268"/>
          <w:tab w:val="left" w:pos="4536"/>
          <w:tab w:val="left" w:pos="6237"/>
          <w:tab w:val="right" w:pos="9639"/>
        </w:tabs>
        <w:rPr>
          <w:rStyle w:val="tabulkyNemovitosti"/>
        </w:rPr>
      </w:pPr>
    </w:p>
    <w:p w14:paraId="4CA8C0E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0FE63E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2124/1</w:t>
      </w:r>
      <w:r w:rsidRPr="00423D92">
        <w:rPr>
          <w:rStyle w:val="tabulkyNemovitosti"/>
        </w:rPr>
        <w:tab/>
        <w:t>orná půda</w:t>
      </w:r>
      <w:r w:rsidRPr="00423D92">
        <w:rPr>
          <w:rStyle w:val="tabulkyNemovitosti"/>
        </w:rPr>
        <w:tab/>
        <w:t>656</w:t>
      </w:r>
    </w:p>
    <w:p w14:paraId="3A4C191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146A9432" w14:textId="77777777" w:rsidR="00423D92" w:rsidRPr="00423D92" w:rsidRDefault="00423D92" w:rsidP="00423D92">
      <w:pPr>
        <w:tabs>
          <w:tab w:val="left" w:pos="2268"/>
          <w:tab w:val="left" w:pos="4536"/>
          <w:tab w:val="left" w:pos="6237"/>
          <w:tab w:val="right" w:pos="9639"/>
        </w:tabs>
        <w:rPr>
          <w:rStyle w:val="tabulkyNemovitosti"/>
        </w:rPr>
      </w:pPr>
    </w:p>
    <w:p w14:paraId="57C3FA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45FDE7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2131</w:t>
      </w:r>
      <w:r w:rsidRPr="00423D92">
        <w:rPr>
          <w:rStyle w:val="tabulkyNemovitosti"/>
        </w:rPr>
        <w:tab/>
        <w:t>orná půda</w:t>
      </w:r>
      <w:r w:rsidRPr="00423D92">
        <w:rPr>
          <w:rStyle w:val="tabulkyNemovitosti"/>
        </w:rPr>
        <w:tab/>
        <w:t>656</w:t>
      </w:r>
    </w:p>
    <w:p w14:paraId="3CE7501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10F7F3F9" w14:textId="77777777" w:rsidR="00423D92" w:rsidRPr="00423D92" w:rsidRDefault="00423D92" w:rsidP="00423D92">
      <w:pPr>
        <w:tabs>
          <w:tab w:val="left" w:pos="2268"/>
          <w:tab w:val="left" w:pos="4536"/>
          <w:tab w:val="left" w:pos="6237"/>
          <w:tab w:val="right" w:pos="9639"/>
        </w:tabs>
        <w:rPr>
          <w:rStyle w:val="tabulkyNemovitosti"/>
        </w:rPr>
      </w:pPr>
    </w:p>
    <w:p w14:paraId="13574FB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79A7C3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2132</w:t>
      </w:r>
      <w:r w:rsidRPr="00423D92">
        <w:rPr>
          <w:rStyle w:val="tabulkyNemovitosti"/>
        </w:rPr>
        <w:tab/>
        <w:t>orná půda</w:t>
      </w:r>
      <w:r w:rsidRPr="00423D92">
        <w:rPr>
          <w:rStyle w:val="tabulkyNemovitosti"/>
        </w:rPr>
        <w:tab/>
        <w:t>656</w:t>
      </w:r>
    </w:p>
    <w:p w14:paraId="1C9C4E8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337D773F" w14:textId="77777777" w:rsidR="00423D92" w:rsidRPr="00423D92" w:rsidRDefault="00423D92" w:rsidP="00423D92">
      <w:pPr>
        <w:tabs>
          <w:tab w:val="left" w:pos="2268"/>
          <w:tab w:val="left" w:pos="4536"/>
          <w:tab w:val="left" w:pos="6237"/>
          <w:tab w:val="right" w:pos="9639"/>
        </w:tabs>
        <w:rPr>
          <w:rStyle w:val="tabulkyNemovitosti"/>
        </w:rPr>
      </w:pPr>
    </w:p>
    <w:p w14:paraId="6F547C6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736924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2371/2</w:t>
      </w:r>
      <w:r w:rsidRPr="00423D92">
        <w:rPr>
          <w:rStyle w:val="tabulkyNemovitosti"/>
        </w:rPr>
        <w:tab/>
        <w:t>orná půda</w:t>
      </w:r>
      <w:r w:rsidRPr="00423D92">
        <w:rPr>
          <w:rStyle w:val="tabulkyNemovitosti"/>
        </w:rPr>
        <w:tab/>
        <w:t>656</w:t>
      </w:r>
    </w:p>
    <w:p w14:paraId="2396939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2AA0ED4" w14:textId="77777777" w:rsidR="00423D92" w:rsidRPr="00423D92" w:rsidRDefault="00423D92" w:rsidP="00423D92">
      <w:pPr>
        <w:tabs>
          <w:tab w:val="left" w:pos="2268"/>
          <w:tab w:val="left" w:pos="4536"/>
          <w:tab w:val="left" w:pos="6237"/>
          <w:tab w:val="right" w:pos="9639"/>
        </w:tabs>
        <w:rPr>
          <w:rStyle w:val="tabulkyNemovitosti"/>
        </w:rPr>
      </w:pPr>
    </w:p>
    <w:p w14:paraId="3107D39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44C923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2371/3</w:t>
      </w:r>
      <w:r w:rsidRPr="00423D92">
        <w:rPr>
          <w:rStyle w:val="tabulkyNemovitosti"/>
        </w:rPr>
        <w:tab/>
        <w:t>orná půda</w:t>
      </w:r>
      <w:r w:rsidRPr="00423D92">
        <w:rPr>
          <w:rStyle w:val="tabulkyNemovitosti"/>
        </w:rPr>
        <w:tab/>
        <w:t>656</w:t>
      </w:r>
    </w:p>
    <w:p w14:paraId="5891D2F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D584F02" w14:textId="77777777" w:rsidR="00423D92" w:rsidRPr="00423D92" w:rsidRDefault="00423D92" w:rsidP="00423D92">
      <w:pPr>
        <w:tabs>
          <w:tab w:val="left" w:pos="2268"/>
          <w:tab w:val="left" w:pos="4536"/>
          <w:tab w:val="left" w:pos="6237"/>
          <w:tab w:val="right" w:pos="9639"/>
        </w:tabs>
        <w:rPr>
          <w:rStyle w:val="tabulkyNemovitosti"/>
        </w:rPr>
      </w:pPr>
    </w:p>
    <w:p w14:paraId="6FDBFFC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5F05F7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2394/4</w:t>
      </w:r>
      <w:r w:rsidRPr="00423D92">
        <w:rPr>
          <w:rStyle w:val="tabulkyNemovitosti"/>
        </w:rPr>
        <w:tab/>
        <w:t>orná půda</w:t>
      </w:r>
      <w:r w:rsidRPr="00423D92">
        <w:rPr>
          <w:rStyle w:val="tabulkyNemovitosti"/>
        </w:rPr>
        <w:tab/>
        <w:t>656</w:t>
      </w:r>
    </w:p>
    <w:p w14:paraId="518B40E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645D49A" w14:textId="77777777" w:rsidR="00423D92" w:rsidRPr="00423D92" w:rsidRDefault="00423D92" w:rsidP="00423D92">
      <w:pPr>
        <w:tabs>
          <w:tab w:val="left" w:pos="2268"/>
          <w:tab w:val="left" w:pos="4536"/>
          <w:tab w:val="left" w:pos="6237"/>
          <w:tab w:val="right" w:pos="9639"/>
        </w:tabs>
        <w:rPr>
          <w:rStyle w:val="tabulkyNemovitosti"/>
        </w:rPr>
      </w:pPr>
    </w:p>
    <w:p w14:paraId="1FFA0D5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6DF4E1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2394/5</w:t>
      </w:r>
      <w:r w:rsidRPr="00423D92">
        <w:rPr>
          <w:rStyle w:val="tabulkyNemovitosti"/>
        </w:rPr>
        <w:tab/>
        <w:t>orná půda</w:t>
      </w:r>
      <w:r w:rsidRPr="00423D92">
        <w:rPr>
          <w:rStyle w:val="tabulkyNemovitosti"/>
        </w:rPr>
        <w:tab/>
        <w:t>656</w:t>
      </w:r>
    </w:p>
    <w:p w14:paraId="4FC4007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2D524725" w14:textId="77777777" w:rsidR="00423D92" w:rsidRPr="00423D92" w:rsidRDefault="00423D92" w:rsidP="00423D92">
      <w:pPr>
        <w:tabs>
          <w:tab w:val="left" w:pos="2268"/>
          <w:tab w:val="left" w:pos="4536"/>
          <w:tab w:val="left" w:pos="6237"/>
          <w:tab w:val="right" w:pos="9639"/>
        </w:tabs>
        <w:rPr>
          <w:rStyle w:val="tabulkyNemovitosti"/>
        </w:rPr>
      </w:pPr>
    </w:p>
    <w:p w14:paraId="48802A9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7EE95A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2401</w:t>
      </w:r>
      <w:r w:rsidRPr="00423D92">
        <w:rPr>
          <w:rStyle w:val="tabulkyNemovitosti"/>
        </w:rPr>
        <w:tab/>
        <w:t>orná půda</w:t>
      </w:r>
      <w:r w:rsidRPr="00423D92">
        <w:rPr>
          <w:rStyle w:val="tabulkyNemovitosti"/>
        </w:rPr>
        <w:tab/>
        <w:t>656</w:t>
      </w:r>
    </w:p>
    <w:p w14:paraId="16F02DB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17169DAD" w14:textId="77777777" w:rsidR="00423D92" w:rsidRPr="00423D92" w:rsidRDefault="00423D92" w:rsidP="00423D92">
      <w:pPr>
        <w:tabs>
          <w:tab w:val="left" w:pos="2268"/>
          <w:tab w:val="left" w:pos="4536"/>
          <w:tab w:val="left" w:pos="6237"/>
          <w:tab w:val="right" w:pos="9639"/>
        </w:tabs>
        <w:rPr>
          <w:rStyle w:val="tabulkyNemovitosti"/>
        </w:rPr>
      </w:pPr>
    </w:p>
    <w:p w14:paraId="59ABA14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85814A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2425</w:t>
      </w:r>
      <w:r w:rsidRPr="00423D92">
        <w:rPr>
          <w:rStyle w:val="tabulkyNemovitosti"/>
        </w:rPr>
        <w:tab/>
        <w:t>orná půda</w:t>
      </w:r>
      <w:r w:rsidRPr="00423D92">
        <w:rPr>
          <w:rStyle w:val="tabulkyNemovitosti"/>
        </w:rPr>
        <w:tab/>
        <w:t>656</w:t>
      </w:r>
    </w:p>
    <w:p w14:paraId="561D83B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4553DC86" w14:textId="77777777" w:rsidR="00423D92" w:rsidRPr="00423D92" w:rsidRDefault="00423D92" w:rsidP="00423D92">
      <w:pPr>
        <w:tabs>
          <w:tab w:val="left" w:pos="2268"/>
          <w:tab w:val="left" w:pos="4536"/>
          <w:tab w:val="left" w:pos="6237"/>
          <w:tab w:val="right" w:pos="9639"/>
        </w:tabs>
        <w:rPr>
          <w:rStyle w:val="tabulkyNemovitosti"/>
        </w:rPr>
      </w:pPr>
    </w:p>
    <w:p w14:paraId="3D3FEBF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84CB3D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2454</w:t>
      </w:r>
      <w:r w:rsidRPr="00423D92">
        <w:rPr>
          <w:rStyle w:val="tabulkyNemovitosti"/>
        </w:rPr>
        <w:tab/>
        <w:t>orná půda</w:t>
      </w:r>
      <w:r w:rsidRPr="00423D92">
        <w:rPr>
          <w:rStyle w:val="tabulkyNemovitosti"/>
        </w:rPr>
        <w:tab/>
        <w:t>656</w:t>
      </w:r>
    </w:p>
    <w:p w14:paraId="119CB0D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43386771" w14:textId="77777777" w:rsidR="00423D92" w:rsidRPr="00423D92" w:rsidRDefault="00423D92" w:rsidP="00423D92">
      <w:pPr>
        <w:tabs>
          <w:tab w:val="left" w:pos="2268"/>
          <w:tab w:val="left" w:pos="4536"/>
          <w:tab w:val="left" w:pos="6237"/>
          <w:tab w:val="right" w:pos="9639"/>
        </w:tabs>
        <w:rPr>
          <w:rStyle w:val="tabulkyNemovitosti"/>
        </w:rPr>
      </w:pPr>
    </w:p>
    <w:p w14:paraId="65E53D4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66BD35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2456</w:t>
      </w:r>
      <w:r w:rsidRPr="00423D92">
        <w:rPr>
          <w:rStyle w:val="tabulkyNemovitosti"/>
        </w:rPr>
        <w:tab/>
        <w:t>orná půda</w:t>
      </w:r>
      <w:r w:rsidRPr="00423D92">
        <w:rPr>
          <w:rStyle w:val="tabulkyNemovitosti"/>
        </w:rPr>
        <w:tab/>
        <w:t>656</w:t>
      </w:r>
    </w:p>
    <w:p w14:paraId="1197533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75608865" w14:textId="77777777" w:rsidR="00423D92" w:rsidRPr="00423D92" w:rsidRDefault="00423D92" w:rsidP="00423D92">
      <w:pPr>
        <w:tabs>
          <w:tab w:val="left" w:pos="2268"/>
          <w:tab w:val="left" w:pos="4536"/>
          <w:tab w:val="left" w:pos="6237"/>
          <w:tab w:val="right" w:pos="9639"/>
        </w:tabs>
        <w:rPr>
          <w:rStyle w:val="tabulkyNemovitosti"/>
        </w:rPr>
      </w:pPr>
    </w:p>
    <w:p w14:paraId="135D90F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78F1A6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2457/2</w:t>
      </w:r>
      <w:r w:rsidRPr="00423D92">
        <w:rPr>
          <w:rStyle w:val="tabulkyNemovitosti"/>
        </w:rPr>
        <w:tab/>
        <w:t>orná půda</w:t>
      </w:r>
      <w:r w:rsidRPr="00423D92">
        <w:rPr>
          <w:rStyle w:val="tabulkyNemovitosti"/>
        </w:rPr>
        <w:tab/>
        <w:t>656</w:t>
      </w:r>
    </w:p>
    <w:p w14:paraId="17F42CD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0D683A80" w14:textId="77777777" w:rsidR="00423D92" w:rsidRPr="00423D92" w:rsidRDefault="00423D92" w:rsidP="00423D92">
      <w:pPr>
        <w:tabs>
          <w:tab w:val="left" w:pos="2268"/>
          <w:tab w:val="left" w:pos="4536"/>
          <w:tab w:val="left" w:pos="6237"/>
          <w:tab w:val="right" w:pos="9639"/>
        </w:tabs>
        <w:rPr>
          <w:rStyle w:val="tabulkyNemovitosti"/>
        </w:rPr>
      </w:pPr>
    </w:p>
    <w:p w14:paraId="7298FB8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1F6E26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2500</w:t>
      </w:r>
      <w:r w:rsidRPr="00423D92">
        <w:rPr>
          <w:rStyle w:val="tabulkyNemovitosti"/>
        </w:rPr>
        <w:tab/>
        <w:t>orná půda</w:t>
      </w:r>
      <w:r w:rsidRPr="00423D92">
        <w:rPr>
          <w:rStyle w:val="tabulkyNemovitosti"/>
        </w:rPr>
        <w:tab/>
        <w:t>656</w:t>
      </w:r>
    </w:p>
    <w:p w14:paraId="2759753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2DF1D3E9" w14:textId="77777777" w:rsidR="00423D92" w:rsidRPr="00423D92" w:rsidRDefault="00423D92" w:rsidP="00423D92">
      <w:pPr>
        <w:tabs>
          <w:tab w:val="left" w:pos="2268"/>
          <w:tab w:val="left" w:pos="4536"/>
          <w:tab w:val="left" w:pos="6237"/>
          <w:tab w:val="right" w:pos="9639"/>
        </w:tabs>
        <w:rPr>
          <w:rStyle w:val="tabulkyNemovitosti"/>
        </w:rPr>
      </w:pPr>
    </w:p>
    <w:p w14:paraId="315B55D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7F88B1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2502</w:t>
      </w:r>
      <w:r w:rsidRPr="00423D92">
        <w:rPr>
          <w:rStyle w:val="tabulkyNemovitosti"/>
        </w:rPr>
        <w:tab/>
        <w:t>orná půda</w:t>
      </w:r>
      <w:r w:rsidRPr="00423D92">
        <w:rPr>
          <w:rStyle w:val="tabulkyNemovitosti"/>
        </w:rPr>
        <w:tab/>
        <w:t>656</w:t>
      </w:r>
    </w:p>
    <w:p w14:paraId="34FCF2D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6FCAA6C" w14:textId="77777777" w:rsidR="00423D92" w:rsidRPr="00423D92" w:rsidRDefault="00423D92" w:rsidP="00423D92">
      <w:pPr>
        <w:tabs>
          <w:tab w:val="left" w:pos="2268"/>
          <w:tab w:val="left" w:pos="4536"/>
          <w:tab w:val="left" w:pos="6237"/>
          <w:tab w:val="right" w:pos="9639"/>
        </w:tabs>
        <w:rPr>
          <w:rStyle w:val="tabulkyNemovitosti"/>
        </w:rPr>
      </w:pPr>
    </w:p>
    <w:p w14:paraId="0622D14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0C3FED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2503</w:t>
      </w:r>
      <w:r w:rsidRPr="00423D92">
        <w:rPr>
          <w:rStyle w:val="tabulkyNemovitosti"/>
        </w:rPr>
        <w:tab/>
        <w:t>orná půda</w:t>
      </w:r>
      <w:r w:rsidRPr="00423D92">
        <w:rPr>
          <w:rStyle w:val="tabulkyNemovitosti"/>
        </w:rPr>
        <w:tab/>
        <w:t>656</w:t>
      </w:r>
    </w:p>
    <w:p w14:paraId="7A145AB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79E90BCC" w14:textId="77777777" w:rsidR="00423D92" w:rsidRPr="00423D92" w:rsidRDefault="00423D92" w:rsidP="00423D92">
      <w:pPr>
        <w:tabs>
          <w:tab w:val="left" w:pos="2268"/>
          <w:tab w:val="left" w:pos="4536"/>
          <w:tab w:val="left" w:pos="6237"/>
          <w:tab w:val="right" w:pos="9639"/>
        </w:tabs>
        <w:rPr>
          <w:rStyle w:val="tabulkyNemovitosti"/>
        </w:rPr>
      </w:pPr>
    </w:p>
    <w:p w14:paraId="7C769D7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D8326D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2559/8</w:t>
      </w:r>
      <w:r w:rsidRPr="00423D92">
        <w:rPr>
          <w:rStyle w:val="tabulkyNemovitosti"/>
        </w:rPr>
        <w:tab/>
        <w:t>orná půda</w:t>
      </w:r>
      <w:r w:rsidRPr="00423D92">
        <w:rPr>
          <w:rStyle w:val="tabulkyNemovitosti"/>
        </w:rPr>
        <w:tab/>
        <w:t>656</w:t>
      </w:r>
    </w:p>
    <w:p w14:paraId="5B7696E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F889CD8" w14:textId="77777777" w:rsidR="00423D92" w:rsidRPr="00423D92" w:rsidRDefault="00423D92" w:rsidP="00423D92">
      <w:pPr>
        <w:tabs>
          <w:tab w:val="left" w:pos="2268"/>
          <w:tab w:val="left" w:pos="4536"/>
          <w:tab w:val="left" w:pos="6237"/>
          <w:tab w:val="right" w:pos="9639"/>
        </w:tabs>
        <w:rPr>
          <w:rStyle w:val="tabulkyNemovitosti"/>
        </w:rPr>
      </w:pPr>
    </w:p>
    <w:p w14:paraId="7AEF5F71" w14:textId="77777777" w:rsidR="00F44C17" w:rsidRDefault="00F44C17" w:rsidP="00423D92">
      <w:pPr>
        <w:tabs>
          <w:tab w:val="left" w:pos="2268"/>
          <w:tab w:val="left" w:pos="4536"/>
          <w:tab w:val="left" w:pos="6237"/>
          <w:tab w:val="right" w:pos="9639"/>
        </w:tabs>
        <w:rPr>
          <w:rStyle w:val="tabulkyNemovitosti"/>
        </w:rPr>
      </w:pPr>
    </w:p>
    <w:p w14:paraId="05CD01A4" w14:textId="77777777" w:rsidR="00F44C17" w:rsidRDefault="00F44C17" w:rsidP="00423D92">
      <w:pPr>
        <w:tabs>
          <w:tab w:val="left" w:pos="2268"/>
          <w:tab w:val="left" w:pos="4536"/>
          <w:tab w:val="left" w:pos="6237"/>
          <w:tab w:val="right" w:pos="9639"/>
        </w:tabs>
        <w:rPr>
          <w:rStyle w:val="tabulkyNemovitosti"/>
        </w:rPr>
      </w:pPr>
    </w:p>
    <w:p w14:paraId="66F604C0" w14:textId="4C2D6D75"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 xml:space="preserve">Katastr </w:t>
      </w:r>
      <w:proofErr w:type="gramStart"/>
      <w:r w:rsidRPr="00423D92">
        <w:rPr>
          <w:rStyle w:val="tabulkyNemovitosti"/>
        </w:rPr>
        <w:t>nemovitostí - pozemkové</w:t>
      </w:r>
      <w:proofErr w:type="gramEnd"/>
    </w:p>
    <w:p w14:paraId="0721246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2559/14</w:t>
      </w:r>
      <w:r w:rsidRPr="00423D92">
        <w:rPr>
          <w:rStyle w:val="tabulkyNemovitosti"/>
        </w:rPr>
        <w:tab/>
        <w:t>orná půda</w:t>
      </w:r>
      <w:r w:rsidRPr="00423D92">
        <w:rPr>
          <w:rStyle w:val="tabulkyNemovitosti"/>
        </w:rPr>
        <w:tab/>
        <w:t>656</w:t>
      </w:r>
    </w:p>
    <w:p w14:paraId="1D7D3C9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88910F0" w14:textId="77777777" w:rsidR="00423D92" w:rsidRPr="00423D92" w:rsidRDefault="00423D92" w:rsidP="00423D92">
      <w:pPr>
        <w:tabs>
          <w:tab w:val="left" w:pos="2268"/>
          <w:tab w:val="left" w:pos="4536"/>
          <w:tab w:val="left" w:pos="6237"/>
          <w:tab w:val="right" w:pos="9639"/>
        </w:tabs>
        <w:rPr>
          <w:rStyle w:val="tabulkyNemovitosti"/>
        </w:rPr>
      </w:pPr>
    </w:p>
    <w:p w14:paraId="6D5BC2F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45380A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2562</w:t>
      </w:r>
      <w:r w:rsidRPr="00423D92">
        <w:rPr>
          <w:rStyle w:val="tabulkyNemovitosti"/>
        </w:rPr>
        <w:tab/>
        <w:t>orná půda</w:t>
      </w:r>
      <w:r w:rsidRPr="00423D92">
        <w:rPr>
          <w:rStyle w:val="tabulkyNemovitosti"/>
        </w:rPr>
        <w:tab/>
        <w:t>656</w:t>
      </w:r>
    </w:p>
    <w:p w14:paraId="427A86E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7196A488" w14:textId="77777777" w:rsidR="00423D92" w:rsidRPr="00423D92" w:rsidRDefault="00423D92" w:rsidP="00423D92">
      <w:pPr>
        <w:tabs>
          <w:tab w:val="left" w:pos="2268"/>
          <w:tab w:val="left" w:pos="4536"/>
          <w:tab w:val="left" w:pos="6237"/>
          <w:tab w:val="right" w:pos="9639"/>
        </w:tabs>
        <w:rPr>
          <w:rStyle w:val="tabulkyNemovitosti"/>
        </w:rPr>
      </w:pPr>
    </w:p>
    <w:p w14:paraId="3B32FA5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DBA4B5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2580</w:t>
      </w:r>
      <w:r w:rsidRPr="00423D92">
        <w:rPr>
          <w:rStyle w:val="tabulkyNemovitosti"/>
        </w:rPr>
        <w:tab/>
        <w:t>orná půda</w:t>
      </w:r>
      <w:r w:rsidRPr="00423D92">
        <w:rPr>
          <w:rStyle w:val="tabulkyNemovitosti"/>
        </w:rPr>
        <w:tab/>
        <w:t>656</w:t>
      </w:r>
    </w:p>
    <w:p w14:paraId="5EE95F3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39F67834" w14:textId="77777777" w:rsidR="00423D92" w:rsidRPr="00423D92" w:rsidRDefault="00423D92" w:rsidP="00423D92">
      <w:pPr>
        <w:tabs>
          <w:tab w:val="left" w:pos="2268"/>
          <w:tab w:val="left" w:pos="4536"/>
          <w:tab w:val="left" w:pos="6237"/>
          <w:tab w:val="right" w:pos="9639"/>
        </w:tabs>
        <w:rPr>
          <w:rStyle w:val="tabulkyNemovitosti"/>
        </w:rPr>
      </w:pPr>
    </w:p>
    <w:p w14:paraId="3F6E37B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25C0C4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2581</w:t>
      </w:r>
      <w:r w:rsidRPr="00423D92">
        <w:rPr>
          <w:rStyle w:val="tabulkyNemovitosti"/>
        </w:rPr>
        <w:tab/>
        <w:t>orná půda</w:t>
      </w:r>
      <w:r w:rsidRPr="00423D92">
        <w:rPr>
          <w:rStyle w:val="tabulkyNemovitosti"/>
        </w:rPr>
        <w:tab/>
        <w:t>656</w:t>
      </w:r>
    </w:p>
    <w:p w14:paraId="204F940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27EE85AC" w14:textId="77777777" w:rsidR="00423D92" w:rsidRPr="00423D92" w:rsidRDefault="00423D92" w:rsidP="00423D92">
      <w:pPr>
        <w:tabs>
          <w:tab w:val="left" w:pos="2268"/>
          <w:tab w:val="left" w:pos="4536"/>
          <w:tab w:val="left" w:pos="6237"/>
          <w:tab w:val="right" w:pos="9639"/>
        </w:tabs>
        <w:rPr>
          <w:rStyle w:val="tabulkyNemovitosti"/>
        </w:rPr>
      </w:pPr>
    </w:p>
    <w:p w14:paraId="048AD9A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DCC77B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2589</w:t>
      </w:r>
      <w:r w:rsidRPr="00423D92">
        <w:rPr>
          <w:rStyle w:val="tabulkyNemovitosti"/>
        </w:rPr>
        <w:tab/>
        <w:t>orná půda</w:t>
      </w:r>
      <w:r w:rsidRPr="00423D92">
        <w:rPr>
          <w:rStyle w:val="tabulkyNemovitosti"/>
        </w:rPr>
        <w:tab/>
        <w:t>656</w:t>
      </w:r>
    </w:p>
    <w:p w14:paraId="0818989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32A2CA26" w14:textId="77777777" w:rsidR="00423D92" w:rsidRPr="00423D92" w:rsidRDefault="00423D92" w:rsidP="00423D92">
      <w:pPr>
        <w:tabs>
          <w:tab w:val="left" w:pos="2268"/>
          <w:tab w:val="left" w:pos="4536"/>
          <w:tab w:val="left" w:pos="6237"/>
          <w:tab w:val="right" w:pos="9639"/>
        </w:tabs>
        <w:rPr>
          <w:rStyle w:val="tabulkyNemovitosti"/>
        </w:rPr>
      </w:pPr>
    </w:p>
    <w:p w14:paraId="2A31DFD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665BC6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2590</w:t>
      </w:r>
      <w:r w:rsidRPr="00423D92">
        <w:rPr>
          <w:rStyle w:val="tabulkyNemovitosti"/>
        </w:rPr>
        <w:tab/>
        <w:t>orná půda</w:t>
      </w:r>
      <w:r w:rsidRPr="00423D92">
        <w:rPr>
          <w:rStyle w:val="tabulkyNemovitosti"/>
        </w:rPr>
        <w:tab/>
        <w:t>656</w:t>
      </w:r>
    </w:p>
    <w:p w14:paraId="17F9D88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6F52283" w14:textId="77777777" w:rsidR="00423D92" w:rsidRPr="00423D92" w:rsidRDefault="00423D92" w:rsidP="00423D92">
      <w:pPr>
        <w:tabs>
          <w:tab w:val="left" w:pos="2268"/>
          <w:tab w:val="left" w:pos="4536"/>
          <w:tab w:val="left" w:pos="6237"/>
          <w:tab w:val="right" w:pos="9639"/>
        </w:tabs>
        <w:rPr>
          <w:rStyle w:val="tabulkyNemovitosti"/>
        </w:rPr>
      </w:pPr>
    </w:p>
    <w:p w14:paraId="6539E98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9C00BF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Melč</w:t>
      </w:r>
      <w:r w:rsidRPr="00423D92">
        <w:rPr>
          <w:rStyle w:val="tabulkyNemovitosti"/>
        </w:rPr>
        <w:tab/>
      </w:r>
      <w:proofErr w:type="spellStart"/>
      <w:r w:rsidRPr="00423D92">
        <w:rPr>
          <w:rStyle w:val="tabulkyNemovitosti"/>
        </w:rPr>
        <w:t>Melč</w:t>
      </w:r>
      <w:proofErr w:type="spellEnd"/>
      <w:r w:rsidRPr="00423D92">
        <w:rPr>
          <w:rStyle w:val="tabulkyNemovitosti"/>
        </w:rPr>
        <w:tab/>
        <w:t>2913</w:t>
      </w:r>
      <w:r w:rsidRPr="00423D92">
        <w:rPr>
          <w:rStyle w:val="tabulkyNemovitosti"/>
        </w:rPr>
        <w:tab/>
        <w:t>orná půda</w:t>
      </w:r>
      <w:r w:rsidRPr="00423D92">
        <w:rPr>
          <w:rStyle w:val="tabulkyNemovitosti"/>
        </w:rPr>
        <w:tab/>
        <w:t>656</w:t>
      </w:r>
    </w:p>
    <w:p w14:paraId="579830F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049A4D2B" w14:textId="77777777" w:rsidR="00423D92" w:rsidRPr="00423D92" w:rsidRDefault="00423D92" w:rsidP="00423D92">
      <w:pPr>
        <w:tabs>
          <w:tab w:val="left" w:pos="2268"/>
          <w:tab w:val="left" w:pos="4536"/>
          <w:tab w:val="left" w:pos="6237"/>
          <w:tab w:val="right" w:pos="9639"/>
        </w:tabs>
        <w:rPr>
          <w:rStyle w:val="tabulkyNemovitosti"/>
        </w:rPr>
      </w:pPr>
    </w:p>
    <w:p w14:paraId="2E8F264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4BBC8A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Moravice</w:t>
      </w:r>
      <w:r w:rsidRPr="00423D92">
        <w:rPr>
          <w:rStyle w:val="tabulkyNemovitosti"/>
        </w:rPr>
        <w:tab/>
      </w:r>
      <w:proofErr w:type="spellStart"/>
      <w:r w:rsidRPr="00423D92">
        <w:rPr>
          <w:rStyle w:val="tabulkyNemovitosti"/>
        </w:rPr>
        <w:t>Moravice</w:t>
      </w:r>
      <w:proofErr w:type="spellEnd"/>
      <w:r w:rsidRPr="00423D92">
        <w:rPr>
          <w:rStyle w:val="tabulkyNemovitosti"/>
        </w:rPr>
        <w:tab/>
        <w:t>967/1</w:t>
      </w:r>
      <w:r w:rsidRPr="00423D92">
        <w:rPr>
          <w:rStyle w:val="tabulkyNemovitosti"/>
        </w:rPr>
        <w:tab/>
        <w:t>orná půda</w:t>
      </w:r>
      <w:r w:rsidRPr="00423D92">
        <w:rPr>
          <w:rStyle w:val="tabulkyNemovitosti"/>
        </w:rPr>
        <w:tab/>
        <w:t>357</w:t>
      </w:r>
    </w:p>
    <w:p w14:paraId="730DB99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70958030" w14:textId="77777777" w:rsidR="00423D92" w:rsidRPr="00423D92" w:rsidRDefault="00423D92" w:rsidP="00423D92">
      <w:pPr>
        <w:tabs>
          <w:tab w:val="left" w:pos="2268"/>
          <w:tab w:val="left" w:pos="4536"/>
          <w:tab w:val="left" w:pos="6237"/>
          <w:tab w:val="right" w:pos="9639"/>
        </w:tabs>
        <w:rPr>
          <w:rStyle w:val="tabulkyNemovitosti"/>
        </w:rPr>
      </w:pPr>
    </w:p>
    <w:p w14:paraId="3263A36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3808AE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Moravice</w:t>
      </w:r>
      <w:r w:rsidRPr="00423D92">
        <w:rPr>
          <w:rStyle w:val="tabulkyNemovitosti"/>
        </w:rPr>
        <w:tab/>
      </w:r>
      <w:proofErr w:type="spellStart"/>
      <w:r w:rsidRPr="00423D92">
        <w:rPr>
          <w:rStyle w:val="tabulkyNemovitosti"/>
        </w:rPr>
        <w:t>Moravice</w:t>
      </w:r>
      <w:proofErr w:type="spellEnd"/>
      <w:r w:rsidRPr="00423D92">
        <w:rPr>
          <w:rStyle w:val="tabulkyNemovitosti"/>
        </w:rPr>
        <w:tab/>
        <w:t>969</w:t>
      </w:r>
      <w:r w:rsidRPr="00423D92">
        <w:rPr>
          <w:rStyle w:val="tabulkyNemovitosti"/>
        </w:rPr>
        <w:tab/>
        <w:t>orná půda</w:t>
      </w:r>
      <w:r w:rsidRPr="00423D92">
        <w:rPr>
          <w:rStyle w:val="tabulkyNemovitosti"/>
        </w:rPr>
        <w:tab/>
        <w:t>357</w:t>
      </w:r>
    </w:p>
    <w:p w14:paraId="655D634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4AB6B72B" w14:textId="77777777" w:rsidR="00423D92" w:rsidRPr="00423D92" w:rsidRDefault="00423D92" w:rsidP="00423D92">
      <w:pPr>
        <w:tabs>
          <w:tab w:val="left" w:pos="2268"/>
          <w:tab w:val="left" w:pos="4536"/>
          <w:tab w:val="left" w:pos="6237"/>
          <w:tab w:val="right" w:pos="9639"/>
        </w:tabs>
        <w:rPr>
          <w:rStyle w:val="tabulkyNemovitosti"/>
        </w:rPr>
      </w:pPr>
    </w:p>
    <w:p w14:paraId="5E9DC9A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64F08F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Moravice</w:t>
      </w:r>
      <w:r w:rsidRPr="00423D92">
        <w:rPr>
          <w:rStyle w:val="tabulkyNemovitosti"/>
        </w:rPr>
        <w:tab/>
      </w:r>
      <w:proofErr w:type="spellStart"/>
      <w:r w:rsidRPr="00423D92">
        <w:rPr>
          <w:rStyle w:val="tabulkyNemovitosti"/>
        </w:rPr>
        <w:t>Moravice</w:t>
      </w:r>
      <w:proofErr w:type="spellEnd"/>
      <w:r w:rsidRPr="00423D92">
        <w:rPr>
          <w:rStyle w:val="tabulkyNemovitosti"/>
        </w:rPr>
        <w:tab/>
        <w:t>973/1</w:t>
      </w:r>
      <w:r w:rsidRPr="00423D92">
        <w:rPr>
          <w:rStyle w:val="tabulkyNemovitosti"/>
        </w:rPr>
        <w:tab/>
        <w:t>orná půda</w:t>
      </w:r>
      <w:r w:rsidRPr="00423D92">
        <w:rPr>
          <w:rStyle w:val="tabulkyNemovitosti"/>
        </w:rPr>
        <w:tab/>
        <w:t>357</w:t>
      </w:r>
    </w:p>
    <w:p w14:paraId="011846D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1B61C4A0" w14:textId="77777777" w:rsidR="00423D92" w:rsidRPr="00423D92" w:rsidRDefault="00423D92" w:rsidP="00423D92">
      <w:pPr>
        <w:tabs>
          <w:tab w:val="left" w:pos="2268"/>
          <w:tab w:val="left" w:pos="4536"/>
          <w:tab w:val="left" w:pos="6237"/>
          <w:tab w:val="right" w:pos="9639"/>
        </w:tabs>
        <w:rPr>
          <w:rStyle w:val="tabulkyNemovitosti"/>
        </w:rPr>
      </w:pPr>
    </w:p>
    <w:p w14:paraId="10C0FBE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68CA0B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Moravice</w:t>
      </w:r>
      <w:r w:rsidRPr="00423D92">
        <w:rPr>
          <w:rStyle w:val="tabulkyNemovitosti"/>
        </w:rPr>
        <w:tab/>
      </w:r>
      <w:proofErr w:type="spellStart"/>
      <w:r w:rsidRPr="00423D92">
        <w:rPr>
          <w:rStyle w:val="tabulkyNemovitosti"/>
        </w:rPr>
        <w:t>Moravice</w:t>
      </w:r>
      <w:proofErr w:type="spellEnd"/>
      <w:r w:rsidRPr="00423D92">
        <w:rPr>
          <w:rStyle w:val="tabulkyNemovitosti"/>
        </w:rPr>
        <w:tab/>
        <w:t>988</w:t>
      </w:r>
      <w:r w:rsidRPr="00423D92">
        <w:rPr>
          <w:rStyle w:val="tabulkyNemovitosti"/>
        </w:rPr>
        <w:tab/>
        <w:t>orná půda</w:t>
      </w:r>
      <w:r w:rsidRPr="00423D92">
        <w:rPr>
          <w:rStyle w:val="tabulkyNemovitosti"/>
        </w:rPr>
        <w:tab/>
        <w:t>357</w:t>
      </w:r>
    </w:p>
    <w:p w14:paraId="6BFECC8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28FA68F6" w14:textId="77777777" w:rsidR="00423D92" w:rsidRPr="00423D92" w:rsidRDefault="00423D92" w:rsidP="00423D92">
      <w:pPr>
        <w:tabs>
          <w:tab w:val="left" w:pos="2268"/>
          <w:tab w:val="left" w:pos="4536"/>
          <w:tab w:val="left" w:pos="6237"/>
          <w:tab w:val="right" w:pos="9639"/>
        </w:tabs>
        <w:rPr>
          <w:rStyle w:val="tabulkyNemovitosti"/>
        </w:rPr>
      </w:pPr>
    </w:p>
    <w:p w14:paraId="299965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CC992E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Moravice</w:t>
      </w:r>
      <w:r w:rsidRPr="00423D92">
        <w:rPr>
          <w:rStyle w:val="tabulkyNemovitosti"/>
        </w:rPr>
        <w:tab/>
      </w:r>
      <w:proofErr w:type="spellStart"/>
      <w:r w:rsidRPr="00423D92">
        <w:rPr>
          <w:rStyle w:val="tabulkyNemovitosti"/>
        </w:rPr>
        <w:t>Moravice</w:t>
      </w:r>
      <w:proofErr w:type="spellEnd"/>
      <w:r w:rsidRPr="00423D92">
        <w:rPr>
          <w:rStyle w:val="tabulkyNemovitosti"/>
        </w:rPr>
        <w:tab/>
        <w:t>1176</w:t>
      </w:r>
      <w:r w:rsidRPr="00423D92">
        <w:rPr>
          <w:rStyle w:val="tabulkyNemovitosti"/>
        </w:rPr>
        <w:tab/>
        <w:t>orná půda</w:t>
      </w:r>
      <w:r w:rsidRPr="00423D92">
        <w:rPr>
          <w:rStyle w:val="tabulkyNemovitosti"/>
        </w:rPr>
        <w:tab/>
        <w:t>357</w:t>
      </w:r>
    </w:p>
    <w:p w14:paraId="5C169C8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6A801925" w14:textId="77777777" w:rsidR="00423D92" w:rsidRPr="00423D92" w:rsidRDefault="00423D92" w:rsidP="00423D92">
      <w:pPr>
        <w:tabs>
          <w:tab w:val="left" w:pos="2268"/>
          <w:tab w:val="left" w:pos="4536"/>
          <w:tab w:val="left" w:pos="6237"/>
          <w:tab w:val="right" w:pos="9639"/>
        </w:tabs>
        <w:rPr>
          <w:rStyle w:val="tabulkyNemovitosti"/>
        </w:rPr>
      </w:pPr>
    </w:p>
    <w:p w14:paraId="4F51976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82B1B8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Moravice</w:t>
      </w:r>
      <w:r w:rsidRPr="00423D92">
        <w:rPr>
          <w:rStyle w:val="tabulkyNemovitosti"/>
        </w:rPr>
        <w:tab/>
      </w:r>
      <w:proofErr w:type="spellStart"/>
      <w:r w:rsidRPr="00423D92">
        <w:rPr>
          <w:rStyle w:val="tabulkyNemovitosti"/>
        </w:rPr>
        <w:t>Moravice</w:t>
      </w:r>
      <w:proofErr w:type="spellEnd"/>
      <w:r w:rsidRPr="00423D92">
        <w:rPr>
          <w:rStyle w:val="tabulkyNemovitosti"/>
        </w:rPr>
        <w:tab/>
        <w:t>1310/2</w:t>
      </w:r>
      <w:r w:rsidRPr="00423D92">
        <w:rPr>
          <w:rStyle w:val="tabulkyNemovitosti"/>
        </w:rPr>
        <w:tab/>
        <w:t>ostatní plocha</w:t>
      </w:r>
      <w:r w:rsidRPr="00423D92">
        <w:rPr>
          <w:rStyle w:val="tabulkyNemovitosti"/>
        </w:rPr>
        <w:tab/>
        <w:t>357</w:t>
      </w:r>
    </w:p>
    <w:p w14:paraId="78CB9ED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Moravskoslezský kraj, Katastrální pracoviště Opava</w:t>
      </w:r>
    </w:p>
    <w:p w14:paraId="369ABDE2" w14:textId="77777777" w:rsidR="00423D92" w:rsidRPr="00423D92" w:rsidRDefault="00423D92" w:rsidP="00423D92">
      <w:pPr>
        <w:tabs>
          <w:tab w:val="left" w:pos="2268"/>
          <w:tab w:val="left" w:pos="4536"/>
          <w:tab w:val="left" w:pos="6237"/>
          <w:tab w:val="right" w:pos="9639"/>
        </w:tabs>
        <w:rPr>
          <w:rStyle w:val="tabulkyNemovitosti"/>
        </w:rPr>
      </w:pPr>
    </w:p>
    <w:p w14:paraId="69735E1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9ED942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Opočno</w:t>
      </w:r>
      <w:r w:rsidRPr="00423D92">
        <w:rPr>
          <w:rStyle w:val="tabulkyNemovitosti"/>
        </w:rPr>
        <w:tab/>
      </w:r>
      <w:proofErr w:type="spellStart"/>
      <w:r w:rsidRPr="00423D92">
        <w:rPr>
          <w:rStyle w:val="tabulkyNemovitosti"/>
        </w:rPr>
        <w:t>Opočno</w:t>
      </w:r>
      <w:proofErr w:type="spellEnd"/>
      <w:r w:rsidRPr="00423D92">
        <w:rPr>
          <w:rStyle w:val="tabulkyNemovitosti"/>
        </w:rPr>
        <w:t xml:space="preserve"> pod Orlickými horami</w:t>
      </w:r>
      <w:r w:rsidRPr="00423D92">
        <w:rPr>
          <w:rStyle w:val="tabulkyNemovitosti"/>
        </w:rPr>
        <w:tab/>
        <w:t>1198</w:t>
      </w:r>
      <w:r w:rsidRPr="00423D92">
        <w:rPr>
          <w:rStyle w:val="tabulkyNemovitosti"/>
        </w:rPr>
        <w:tab/>
        <w:t>orná půda</w:t>
      </w:r>
      <w:r w:rsidRPr="00423D92">
        <w:rPr>
          <w:rStyle w:val="tabulkyNemovitosti"/>
        </w:rPr>
        <w:tab/>
        <w:t>2170</w:t>
      </w:r>
    </w:p>
    <w:p w14:paraId="7A58DF4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3E79809A" w14:textId="77777777" w:rsidR="00423D92" w:rsidRPr="00423D92" w:rsidRDefault="00423D92" w:rsidP="00423D92">
      <w:pPr>
        <w:tabs>
          <w:tab w:val="left" w:pos="2268"/>
          <w:tab w:val="left" w:pos="4536"/>
          <w:tab w:val="left" w:pos="6237"/>
          <w:tab w:val="right" w:pos="9639"/>
        </w:tabs>
        <w:rPr>
          <w:rStyle w:val="tabulkyNemovitosti"/>
        </w:rPr>
      </w:pPr>
    </w:p>
    <w:p w14:paraId="5647729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E03816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Opočno</w:t>
      </w:r>
      <w:r w:rsidRPr="00423D92">
        <w:rPr>
          <w:rStyle w:val="tabulkyNemovitosti"/>
        </w:rPr>
        <w:tab/>
      </w:r>
      <w:proofErr w:type="spellStart"/>
      <w:r w:rsidRPr="00423D92">
        <w:rPr>
          <w:rStyle w:val="tabulkyNemovitosti"/>
        </w:rPr>
        <w:t>Opočno</w:t>
      </w:r>
      <w:proofErr w:type="spellEnd"/>
      <w:r w:rsidRPr="00423D92">
        <w:rPr>
          <w:rStyle w:val="tabulkyNemovitosti"/>
        </w:rPr>
        <w:t xml:space="preserve"> pod Orlickými horami</w:t>
      </w:r>
      <w:r w:rsidRPr="00423D92">
        <w:rPr>
          <w:rStyle w:val="tabulkyNemovitosti"/>
        </w:rPr>
        <w:tab/>
        <w:t>1206/5</w:t>
      </w:r>
      <w:r w:rsidRPr="00423D92">
        <w:rPr>
          <w:rStyle w:val="tabulkyNemovitosti"/>
        </w:rPr>
        <w:tab/>
        <w:t>orná půda</w:t>
      </w:r>
      <w:r w:rsidRPr="00423D92">
        <w:rPr>
          <w:rStyle w:val="tabulkyNemovitosti"/>
        </w:rPr>
        <w:tab/>
        <w:t>2170</w:t>
      </w:r>
    </w:p>
    <w:p w14:paraId="37889DB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F167582" w14:textId="77777777" w:rsidR="00423D92" w:rsidRPr="00423D92" w:rsidRDefault="00423D92" w:rsidP="00423D92">
      <w:pPr>
        <w:tabs>
          <w:tab w:val="left" w:pos="2268"/>
          <w:tab w:val="left" w:pos="4536"/>
          <w:tab w:val="left" w:pos="6237"/>
          <w:tab w:val="right" w:pos="9639"/>
        </w:tabs>
        <w:rPr>
          <w:rStyle w:val="tabulkyNemovitosti"/>
        </w:rPr>
      </w:pPr>
    </w:p>
    <w:p w14:paraId="6BA6A66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34AEE1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198/6</w:t>
      </w:r>
      <w:r w:rsidRPr="00423D92">
        <w:rPr>
          <w:rStyle w:val="tabulkyNemovitosti"/>
        </w:rPr>
        <w:tab/>
        <w:t>trvalý travní porost</w:t>
      </w:r>
      <w:r w:rsidRPr="00423D92">
        <w:rPr>
          <w:rStyle w:val="tabulkyNemovitosti"/>
        </w:rPr>
        <w:tab/>
        <w:t>2556</w:t>
      </w:r>
    </w:p>
    <w:p w14:paraId="1C9D1AE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521E30CA" w14:textId="77777777" w:rsidR="00423D92" w:rsidRPr="00423D92" w:rsidRDefault="00423D92" w:rsidP="00423D92">
      <w:pPr>
        <w:tabs>
          <w:tab w:val="left" w:pos="2268"/>
          <w:tab w:val="left" w:pos="4536"/>
          <w:tab w:val="left" w:pos="6237"/>
          <w:tab w:val="right" w:pos="9639"/>
        </w:tabs>
        <w:rPr>
          <w:rStyle w:val="tabulkyNemovitosti"/>
        </w:rPr>
      </w:pPr>
    </w:p>
    <w:p w14:paraId="6B428E8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363708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217/26</w:t>
      </w:r>
      <w:r w:rsidRPr="00423D92">
        <w:rPr>
          <w:rStyle w:val="tabulkyNemovitosti"/>
        </w:rPr>
        <w:tab/>
        <w:t>orná půda</w:t>
      </w:r>
      <w:r w:rsidRPr="00423D92">
        <w:rPr>
          <w:rStyle w:val="tabulkyNemovitosti"/>
        </w:rPr>
        <w:tab/>
        <w:t>2556</w:t>
      </w:r>
    </w:p>
    <w:p w14:paraId="48E15CB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8AD9DD6" w14:textId="77777777" w:rsidR="00423D92" w:rsidRPr="00423D92" w:rsidRDefault="00423D92" w:rsidP="00423D92">
      <w:pPr>
        <w:tabs>
          <w:tab w:val="left" w:pos="2268"/>
          <w:tab w:val="left" w:pos="4536"/>
          <w:tab w:val="left" w:pos="6237"/>
          <w:tab w:val="right" w:pos="9639"/>
        </w:tabs>
        <w:rPr>
          <w:rStyle w:val="tabulkyNemovitosti"/>
        </w:rPr>
      </w:pPr>
    </w:p>
    <w:p w14:paraId="078CE2A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2E0C8B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360/2</w:t>
      </w:r>
      <w:r w:rsidRPr="00423D92">
        <w:rPr>
          <w:rStyle w:val="tabulkyNemovitosti"/>
        </w:rPr>
        <w:tab/>
        <w:t>trvalý travní porost</w:t>
      </w:r>
      <w:r w:rsidRPr="00423D92">
        <w:rPr>
          <w:rStyle w:val="tabulkyNemovitosti"/>
        </w:rPr>
        <w:tab/>
        <w:t>2556</w:t>
      </w:r>
    </w:p>
    <w:p w14:paraId="4480BAF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9928A0D" w14:textId="77777777" w:rsidR="00423D92" w:rsidRPr="00423D92" w:rsidRDefault="00423D92" w:rsidP="00423D92">
      <w:pPr>
        <w:tabs>
          <w:tab w:val="left" w:pos="2268"/>
          <w:tab w:val="left" w:pos="4536"/>
          <w:tab w:val="left" w:pos="6237"/>
          <w:tab w:val="right" w:pos="9639"/>
        </w:tabs>
        <w:rPr>
          <w:rStyle w:val="tabulkyNemovitosti"/>
        </w:rPr>
      </w:pPr>
    </w:p>
    <w:p w14:paraId="25C6DE2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945584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383/5</w:t>
      </w:r>
      <w:r w:rsidRPr="00423D92">
        <w:rPr>
          <w:rStyle w:val="tabulkyNemovitosti"/>
        </w:rPr>
        <w:tab/>
        <w:t>orná půda</w:t>
      </w:r>
      <w:r w:rsidRPr="00423D92">
        <w:rPr>
          <w:rStyle w:val="tabulkyNemovitosti"/>
        </w:rPr>
        <w:tab/>
        <w:t>2556</w:t>
      </w:r>
    </w:p>
    <w:p w14:paraId="545995E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BD7C803" w14:textId="77777777" w:rsidR="00423D92" w:rsidRPr="00423D92" w:rsidRDefault="00423D92" w:rsidP="00423D92">
      <w:pPr>
        <w:tabs>
          <w:tab w:val="left" w:pos="2268"/>
          <w:tab w:val="left" w:pos="4536"/>
          <w:tab w:val="left" w:pos="6237"/>
          <w:tab w:val="right" w:pos="9639"/>
        </w:tabs>
        <w:rPr>
          <w:rStyle w:val="tabulkyNemovitosti"/>
        </w:rPr>
      </w:pPr>
    </w:p>
    <w:p w14:paraId="7020C47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41D53C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419/16</w:t>
      </w:r>
      <w:r w:rsidRPr="00423D92">
        <w:rPr>
          <w:rStyle w:val="tabulkyNemovitosti"/>
        </w:rPr>
        <w:tab/>
        <w:t>orná půda</w:t>
      </w:r>
      <w:r w:rsidRPr="00423D92">
        <w:rPr>
          <w:rStyle w:val="tabulkyNemovitosti"/>
        </w:rPr>
        <w:tab/>
        <w:t>2556</w:t>
      </w:r>
    </w:p>
    <w:p w14:paraId="6424F28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787A20ED" w14:textId="77777777" w:rsidR="00423D92" w:rsidRPr="00423D92" w:rsidRDefault="00423D92" w:rsidP="00423D92">
      <w:pPr>
        <w:tabs>
          <w:tab w:val="left" w:pos="2268"/>
          <w:tab w:val="left" w:pos="4536"/>
          <w:tab w:val="left" w:pos="6237"/>
          <w:tab w:val="right" w:pos="9639"/>
        </w:tabs>
        <w:rPr>
          <w:rStyle w:val="tabulkyNemovitosti"/>
        </w:rPr>
      </w:pPr>
    </w:p>
    <w:p w14:paraId="082D8FB4" w14:textId="77777777" w:rsidR="00A82B92" w:rsidRDefault="00A82B92" w:rsidP="00423D92">
      <w:pPr>
        <w:tabs>
          <w:tab w:val="left" w:pos="2268"/>
          <w:tab w:val="left" w:pos="4536"/>
          <w:tab w:val="left" w:pos="6237"/>
          <w:tab w:val="right" w:pos="9639"/>
        </w:tabs>
        <w:rPr>
          <w:rStyle w:val="tabulkyNemovitosti"/>
        </w:rPr>
      </w:pPr>
    </w:p>
    <w:p w14:paraId="1A724517" w14:textId="77777777" w:rsidR="00A82B92" w:rsidRDefault="00A82B92" w:rsidP="00423D92">
      <w:pPr>
        <w:tabs>
          <w:tab w:val="left" w:pos="2268"/>
          <w:tab w:val="left" w:pos="4536"/>
          <w:tab w:val="left" w:pos="6237"/>
          <w:tab w:val="right" w:pos="9639"/>
        </w:tabs>
        <w:rPr>
          <w:rStyle w:val="tabulkyNemovitosti"/>
        </w:rPr>
      </w:pPr>
    </w:p>
    <w:p w14:paraId="004E2128" w14:textId="56EE990C"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05AB52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467/1</w:t>
      </w:r>
      <w:r w:rsidRPr="00423D92">
        <w:rPr>
          <w:rStyle w:val="tabulkyNemovitosti"/>
        </w:rPr>
        <w:tab/>
        <w:t>trvalý travní porost</w:t>
      </w:r>
      <w:r w:rsidRPr="00423D92">
        <w:rPr>
          <w:rStyle w:val="tabulkyNemovitosti"/>
        </w:rPr>
        <w:tab/>
        <w:t>2556</w:t>
      </w:r>
    </w:p>
    <w:p w14:paraId="42E466C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4F4868DD" w14:textId="77777777" w:rsidR="00423D92" w:rsidRPr="00423D92" w:rsidRDefault="00423D92" w:rsidP="00423D92">
      <w:pPr>
        <w:tabs>
          <w:tab w:val="left" w:pos="2268"/>
          <w:tab w:val="left" w:pos="4536"/>
          <w:tab w:val="left" w:pos="6237"/>
          <w:tab w:val="right" w:pos="9639"/>
        </w:tabs>
        <w:rPr>
          <w:rStyle w:val="tabulkyNemovitosti"/>
        </w:rPr>
      </w:pPr>
    </w:p>
    <w:p w14:paraId="27EBCE7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C5B649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467/74</w:t>
      </w:r>
      <w:r w:rsidRPr="00423D92">
        <w:rPr>
          <w:rStyle w:val="tabulkyNemovitosti"/>
        </w:rPr>
        <w:tab/>
        <w:t>trvalý travní porost</w:t>
      </w:r>
      <w:r w:rsidRPr="00423D92">
        <w:rPr>
          <w:rStyle w:val="tabulkyNemovitosti"/>
        </w:rPr>
        <w:tab/>
        <w:t>2556</w:t>
      </w:r>
    </w:p>
    <w:p w14:paraId="792F071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C30D2F5" w14:textId="77777777" w:rsidR="00423D92" w:rsidRPr="00423D92" w:rsidRDefault="00423D92" w:rsidP="00423D92">
      <w:pPr>
        <w:tabs>
          <w:tab w:val="left" w:pos="2268"/>
          <w:tab w:val="left" w:pos="4536"/>
          <w:tab w:val="left" w:pos="6237"/>
          <w:tab w:val="right" w:pos="9639"/>
        </w:tabs>
        <w:rPr>
          <w:rStyle w:val="tabulkyNemovitosti"/>
        </w:rPr>
      </w:pPr>
    </w:p>
    <w:p w14:paraId="1819B86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DC31DA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468/58</w:t>
      </w:r>
      <w:r w:rsidRPr="00423D92">
        <w:rPr>
          <w:rStyle w:val="tabulkyNemovitosti"/>
        </w:rPr>
        <w:tab/>
        <w:t>orná půda</w:t>
      </w:r>
      <w:r w:rsidRPr="00423D92">
        <w:rPr>
          <w:rStyle w:val="tabulkyNemovitosti"/>
        </w:rPr>
        <w:tab/>
        <w:t>2556</w:t>
      </w:r>
    </w:p>
    <w:p w14:paraId="315492C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48F248D" w14:textId="77777777" w:rsidR="00423D92" w:rsidRPr="00423D92" w:rsidRDefault="00423D92" w:rsidP="00423D92">
      <w:pPr>
        <w:tabs>
          <w:tab w:val="left" w:pos="2268"/>
          <w:tab w:val="left" w:pos="4536"/>
          <w:tab w:val="left" w:pos="6237"/>
          <w:tab w:val="right" w:pos="9639"/>
        </w:tabs>
        <w:rPr>
          <w:rStyle w:val="tabulkyNemovitosti"/>
        </w:rPr>
      </w:pPr>
    </w:p>
    <w:p w14:paraId="5279E34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911F60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468/59</w:t>
      </w:r>
      <w:r w:rsidRPr="00423D92">
        <w:rPr>
          <w:rStyle w:val="tabulkyNemovitosti"/>
        </w:rPr>
        <w:tab/>
        <w:t>orná půda</w:t>
      </w:r>
      <w:r w:rsidRPr="00423D92">
        <w:rPr>
          <w:rStyle w:val="tabulkyNemovitosti"/>
        </w:rPr>
        <w:tab/>
        <w:t>2556</w:t>
      </w:r>
    </w:p>
    <w:p w14:paraId="3117A04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726D107F" w14:textId="77777777" w:rsidR="00423D92" w:rsidRPr="00423D92" w:rsidRDefault="00423D92" w:rsidP="00423D92">
      <w:pPr>
        <w:tabs>
          <w:tab w:val="left" w:pos="2268"/>
          <w:tab w:val="left" w:pos="4536"/>
          <w:tab w:val="left" w:pos="6237"/>
          <w:tab w:val="right" w:pos="9639"/>
        </w:tabs>
        <w:rPr>
          <w:rStyle w:val="tabulkyNemovitosti"/>
        </w:rPr>
      </w:pPr>
    </w:p>
    <w:p w14:paraId="5D1EBB4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F03058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469/28</w:t>
      </w:r>
      <w:r w:rsidRPr="00423D92">
        <w:rPr>
          <w:rStyle w:val="tabulkyNemovitosti"/>
        </w:rPr>
        <w:tab/>
        <w:t>trvalý travní porost</w:t>
      </w:r>
      <w:r w:rsidRPr="00423D92">
        <w:rPr>
          <w:rStyle w:val="tabulkyNemovitosti"/>
        </w:rPr>
        <w:tab/>
        <w:t>2556</w:t>
      </w:r>
    </w:p>
    <w:p w14:paraId="31F8067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31D48AB" w14:textId="77777777" w:rsidR="00423D92" w:rsidRPr="00423D92" w:rsidRDefault="00423D92" w:rsidP="00423D92">
      <w:pPr>
        <w:tabs>
          <w:tab w:val="left" w:pos="2268"/>
          <w:tab w:val="left" w:pos="4536"/>
          <w:tab w:val="left" w:pos="6237"/>
          <w:tab w:val="right" w:pos="9639"/>
        </w:tabs>
        <w:rPr>
          <w:rStyle w:val="tabulkyNemovitosti"/>
        </w:rPr>
      </w:pPr>
    </w:p>
    <w:p w14:paraId="6579937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41C650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469/92</w:t>
      </w:r>
      <w:r w:rsidRPr="00423D92">
        <w:rPr>
          <w:rStyle w:val="tabulkyNemovitosti"/>
        </w:rPr>
        <w:tab/>
        <w:t>trvalý travní porost</w:t>
      </w:r>
      <w:r w:rsidRPr="00423D92">
        <w:rPr>
          <w:rStyle w:val="tabulkyNemovitosti"/>
        </w:rPr>
        <w:tab/>
        <w:t>2556</w:t>
      </w:r>
    </w:p>
    <w:p w14:paraId="505B802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614F1E45" w14:textId="77777777" w:rsidR="00423D92" w:rsidRPr="00423D92" w:rsidRDefault="00423D92" w:rsidP="00423D92">
      <w:pPr>
        <w:tabs>
          <w:tab w:val="left" w:pos="2268"/>
          <w:tab w:val="left" w:pos="4536"/>
          <w:tab w:val="left" w:pos="6237"/>
          <w:tab w:val="right" w:pos="9639"/>
        </w:tabs>
        <w:rPr>
          <w:rStyle w:val="tabulkyNemovitosti"/>
        </w:rPr>
      </w:pPr>
    </w:p>
    <w:p w14:paraId="3349245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8031CC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474/1</w:t>
      </w:r>
      <w:r w:rsidRPr="00423D92">
        <w:rPr>
          <w:rStyle w:val="tabulkyNemovitosti"/>
        </w:rPr>
        <w:tab/>
        <w:t>orná půda</w:t>
      </w:r>
      <w:r w:rsidRPr="00423D92">
        <w:rPr>
          <w:rStyle w:val="tabulkyNemovitosti"/>
        </w:rPr>
        <w:tab/>
        <w:t>2556</w:t>
      </w:r>
    </w:p>
    <w:p w14:paraId="4A74DB7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014026E" w14:textId="77777777" w:rsidR="00423D92" w:rsidRPr="00423D92" w:rsidRDefault="00423D92" w:rsidP="00423D92">
      <w:pPr>
        <w:tabs>
          <w:tab w:val="left" w:pos="2268"/>
          <w:tab w:val="left" w:pos="4536"/>
          <w:tab w:val="left" w:pos="6237"/>
          <w:tab w:val="right" w:pos="9639"/>
        </w:tabs>
        <w:rPr>
          <w:rStyle w:val="tabulkyNemovitosti"/>
        </w:rPr>
      </w:pPr>
    </w:p>
    <w:p w14:paraId="1AADF12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E09520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474/13</w:t>
      </w:r>
      <w:r w:rsidRPr="00423D92">
        <w:rPr>
          <w:rStyle w:val="tabulkyNemovitosti"/>
        </w:rPr>
        <w:tab/>
        <w:t>orná půda</w:t>
      </w:r>
      <w:r w:rsidRPr="00423D92">
        <w:rPr>
          <w:rStyle w:val="tabulkyNemovitosti"/>
        </w:rPr>
        <w:tab/>
        <w:t>2556</w:t>
      </w:r>
    </w:p>
    <w:p w14:paraId="669D2E3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37027016" w14:textId="77777777" w:rsidR="00423D92" w:rsidRPr="00423D92" w:rsidRDefault="00423D92" w:rsidP="00423D92">
      <w:pPr>
        <w:tabs>
          <w:tab w:val="left" w:pos="2268"/>
          <w:tab w:val="left" w:pos="4536"/>
          <w:tab w:val="left" w:pos="6237"/>
          <w:tab w:val="right" w:pos="9639"/>
        </w:tabs>
        <w:rPr>
          <w:rStyle w:val="tabulkyNemovitosti"/>
        </w:rPr>
      </w:pPr>
    </w:p>
    <w:p w14:paraId="7392C4B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092BB8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503/4</w:t>
      </w:r>
      <w:r w:rsidRPr="00423D92">
        <w:rPr>
          <w:rStyle w:val="tabulkyNemovitosti"/>
        </w:rPr>
        <w:tab/>
        <w:t>orná půda</w:t>
      </w:r>
      <w:r w:rsidRPr="00423D92">
        <w:rPr>
          <w:rStyle w:val="tabulkyNemovitosti"/>
        </w:rPr>
        <w:tab/>
        <w:t>2556</w:t>
      </w:r>
    </w:p>
    <w:p w14:paraId="7831633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9B72246" w14:textId="77777777" w:rsidR="00423D92" w:rsidRPr="00423D92" w:rsidRDefault="00423D92" w:rsidP="00423D92">
      <w:pPr>
        <w:tabs>
          <w:tab w:val="left" w:pos="2268"/>
          <w:tab w:val="left" w:pos="4536"/>
          <w:tab w:val="left" w:pos="6237"/>
          <w:tab w:val="right" w:pos="9639"/>
        </w:tabs>
        <w:rPr>
          <w:rStyle w:val="tabulkyNemovitosti"/>
        </w:rPr>
      </w:pPr>
    </w:p>
    <w:p w14:paraId="21AA986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8A520A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504/16</w:t>
      </w:r>
      <w:r w:rsidRPr="00423D92">
        <w:rPr>
          <w:rStyle w:val="tabulkyNemovitosti"/>
        </w:rPr>
        <w:tab/>
        <w:t>trvalý travní porost</w:t>
      </w:r>
      <w:r w:rsidRPr="00423D92">
        <w:rPr>
          <w:rStyle w:val="tabulkyNemovitosti"/>
        </w:rPr>
        <w:tab/>
        <w:t>2556</w:t>
      </w:r>
    </w:p>
    <w:p w14:paraId="61E3595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69E796A1" w14:textId="77777777" w:rsidR="00423D92" w:rsidRPr="00423D92" w:rsidRDefault="00423D92" w:rsidP="00423D92">
      <w:pPr>
        <w:tabs>
          <w:tab w:val="left" w:pos="2268"/>
          <w:tab w:val="left" w:pos="4536"/>
          <w:tab w:val="left" w:pos="6237"/>
          <w:tab w:val="right" w:pos="9639"/>
        </w:tabs>
        <w:rPr>
          <w:rStyle w:val="tabulkyNemovitosti"/>
        </w:rPr>
      </w:pPr>
    </w:p>
    <w:p w14:paraId="748A7C8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FD7F8F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504/31</w:t>
      </w:r>
      <w:r w:rsidRPr="00423D92">
        <w:rPr>
          <w:rStyle w:val="tabulkyNemovitosti"/>
        </w:rPr>
        <w:tab/>
        <w:t>orná půda</w:t>
      </w:r>
      <w:r w:rsidRPr="00423D92">
        <w:rPr>
          <w:rStyle w:val="tabulkyNemovitosti"/>
        </w:rPr>
        <w:tab/>
        <w:t>2556</w:t>
      </w:r>
    </w:p>
    <w:p w14:paraId="1B7634D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20D6806A" w14:textId="77777777" w:rsidR="00423D92" w:rsidRPr="00423D92" w:rsidRDefault="00423D92" w:rsidP="00423D92">
      <w:pPr>
        <w:tabs>
          <w:tab w:val="left" w:pos="2268"/>
          <w:tab w:val="left" w:pos="4536"/>
          <w:tab w:val="left" w:pos="6237"/>
          <w:tab w:val="right" w:pos="9639"/>
        </w:tabs>
        <w:rPr>
          <w:rStyle w:val="tabulkyNemovitosti"/>
        </w:rPr>
      </w:pPr>
    </w:p>
    <w:p w14:paraId="6009279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A40B7D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504/34</w:t>
      </w:r>
      <w:r w:rsidRPr="00423D92">
        <w:rPr>
          <w:rStyle w:val="tabulkyNemovitosti"/>
        </w:rPr>
        <w:tab/>
        <w:t>orná půda</w:t>
      </w:r>
      <w:r w:rsidRPr="00423D92">
        <w:rPr>
          <w:rStyle w:val="tabulkyNemovitosti"/>
        </w:rPr>
        <w:tab/>
        <w:t>2556</w:t>
      </w:r>
    </w:p>
    <w:p w14:paraId="7FD9100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4549292C" w14:textId="77777777" w:rsidR="00423D92" w:rsidRPr="00423D92" w:rsidRDefault="00423D92" w:rsidP="00423D92">
      <w:pPr>
        <w:tabs>
          <w:tab w:val="left" w:pos="2268"/>
          <w:tab w:val="left" w:pos="4536"/>
          <w:tab w:val="left" w:pos="6237"/>
          <w:tab w:val="right" w:pos="9639"/>
        </w:tabs>
        <w:rPr>
          <w:rStyle w:val="tabulkyNemovitosti"/>
        </w:rPr>
      </w:pPr>
    </w:p>
    <w:p w14:paraId="22BD593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514AA2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504/43</w:t>
      </w:r>
      <w:r w:rsidRPr="00423D92">
        <w:rPr>
          <w:rStyle w:val="tabulkyNemovitosti"/>
        </w:rPr>
        <w:tab/>
        <w:t>orná půda</w:t>
      </w:r>
      <w:r w:rsidRPr="00423D92">
        <w:rPr>
          <w:rStyle w:val="tabulkyNemovitosti"/>
        </w:rPr>
        <w:tab/>
        <w:t>2556</w:t>
      </w:r>
    </w:p>
    <w:p w14:paraId="14D1BC0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4D27CC36" w14:textId="77777777" w:rsidR="00423D92" w:rsidRPr="00423D92" w:rsidRDefault="00423D92" w:rsidP="00423D92">
      <w:pPr>
        <w:tabs>
          <w:tab w:val="left" w:pos="2268"/>
          <w:tab w:val="left" w:pos="4536"/>
          <w:tab w:val="left" w:pos="6237"/>
          <w:tab w:val="right" w:pos="9639"/>
        </w:tabs>
        <w:rPr>
          <w:rStyle w:val="tabulkyNemovitosti"/>
        </w:rPr>
      </w:pPr>
    </w:p>
    <w:p w14:paraId="0AD201C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59AA75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544/16</w:t>
      </w:r>
      <w:r w:rsidRPr="00423D92">
        <w:rPr>
          <w:rStyle w:val="tabulkyNemovitosti"/>
        </w:rPr>
        <w:tab/>
        <w:t>orná půda</w:t>
      </w:r>
      <w:r w:rsidRPr="00423D92">
        <w:rPr>
          <w:rStyle w:val="tabulkyNemovitosti"/>
        </w:rPr>
        <w:tab/>
        <w:t>2556</w:t>
      </w:r>
    </w:p>
    <w:p w14:paraId="0912F7C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37B90741" w14:textId="77777777" w:rsidR="00423D92" w:rsidRPr="00423D92" w:rsidRDefault="00423D92" w:rsidP="00423D92">
      <w:pPr>
        <w:tabs>
          <w:tab w:val="left" w:pos="2268"/>
          <w:tab w:val="left" w:pos="4536"/>
          <w:tab w:val="left" w:pos="6237"/>
          <w:tab w:val="right" w:pos="9639"/>
        </w:tabs>
        <w:rPr>
          <w:rStyle w:val="tabulkyNemovitosti"/>
        </w:rPr>
      </w:pPr>
    </w:p>
    <w:p w14:paraId="505820A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FE990E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544/21</w:t>
      </w:r>
      <w:r w:rsidRPr="00423D92">
        <w:rPr>
          <w:rStyle w:val="tabulkyNemovitosti"/>
        </w:rPr>
        <w:tab/>
        <w:t>orná půda</w:t>
      </w:r>
      <w:r w:rsidRPr="00423D92">
        <w:rPr>
          <w:rStyle w:val="tabulkyNemovitosti"/>
        </w:rPr>
        <w:tab/>
        <w:t>2556</w:t>
      </w:r>
    </w:p>
    <w:p w14:paraId="1E69509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49450300" w14:textId="77777777" w:rsidR="00423D92" w:rsidRPr="00423D92" w:rsidRDefault="00423D92" w:rsidP="00423D92">
      <w:pPr>
        <w:tabs>
          <w:tab w:val="left" w:pos="2268"/>
          <w:tab w:val="left" w:pos="4536"/>
          <w:tab w:val="left" w:pos="6237"/>
          <w:tab w:val="right" w:pos="9639"/>
        </w:tabs>
        <w:rPr>
          <w:rStyle w:val="tabulkyNemovitosti"/>
        </w:rPr>
      </w:pPr>
    </w:p>
    <w:p w14:paraId="7790EA8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D82C4A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545/13</w:t>
      </w:r>
      <w:r w:rsidRPr="00423D92">
        <w:rPr>
          <w:rStyle w:val="tabulkyNemovitosti"/>
        </w:rPr>
        <w:tab/>
        <w:t>orná půda</w:t>
      </w:r>
      <w:r w:rsidRPr="00423D92">
        <w:rPr>
          <w:rStyle w:val="tabulkyNemovitosti"/>
        </w:rPr>
        <w:tab/>
        <w:t>2556</w:t>
      </w:r>
    </w:p>
    <w:p w14:paraId="6CBEA20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685A5682" w14:textId="77777777" w:rsidR="00423D92" w:rsidRPr="00423D92" w:rsidRDefault="00423D92" w:rsidP="00423D92">
      <w:pPr>
        <w:tabs>
          <w:tab w:val="left" w:pos="2268"/>
          <w:tab w:val="left" w:pos="4536"/>
          <w:tab w:val="left" w:pos="6237"/>
          <w:tab w:val="right" w:pos="9639"/>
        </w:tabs>
        <w:rPr>
          <w:rStyle w:val="tabulkyNemovitosti"/>
        </w:rPr>
      </w:pPr>
    </w:p>
    <w:p w14:paraId="6CB5982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D9B3C0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553/1</w:t>
      </w:r>
      <w:r w:rsidRPr="00423D92">
        <w:rPr>
          <w:rStyle w:val="tabulkyNemovitosti"/>
        </w:rPr>
        <w:tab/>
        <w:t>orná půda</w:t>
      </w:r>
      <w:r w:rsidRPr="00423D92">
        <w:rPr>
          <w:rStyle w:val="tabulkyNemovitosti"/>
        </w:rPr>
        <w:tab/>
        <w:t>2556</w:t>
      </w:r>
    </w:p>
    <w:p w14:paraId="175BB2F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33EC7076" w14:textId="77777777" w:rsidR="00423D92" w:rsidRPr="00423D92" w:rsidRDefault="00423D92" w:rsidP="00423D92">
      <w:pPr>
        <w:tabs>
          <w:tab w:val="left" w:pos="2268"/>
          <w:tab w:val="left" w:pos="4536"/>
          <w:tab w:val="left" w:pos="6237"/>
          <w:tab w:val="right" w:pos="9639"/>
        </w:tabs>
        <w:rPr>
          <w:rStyle w:val="tabulkyNemovitosti"/>
        </w:rPr>
      </w:pPr>
    </w:p>
    <w:p w14:paraId="10A33F7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1C5FDC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553/42</w:t>
      </w:r>
      <w:r w:rsidRPr="00423D92">
        <w:rPr>
          <w:rStyle w:val="tabulkyNemovitosti"/>
        </w:rPr>
        <w:tab/>
        <w:t>orná půda</w:t>
      </w:r>
      <w:r w:rsidRPr="00423D92">
        <w:rPr>
          <w:rStyle w:val="tabulkyNemovitosti"/>
        </w:rPr>
        <w:tab/>
        <w:t>2556</w:t>
      </w:r>
    </w:p>
    <w:p w14:paraId="03A5EE2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FADF163" w14:textId="77777777" w:rsidR="00423D92" w:rsidRPr="00423D92" w:rsidRDefault="00423D92" w:rsidP="00423D92">
      <w:pPr>
        <w:tabs>
          <w:tab w:val="left" w:pos="2268"/>
          <w:tab w:val="left" w:pos="4536"/>
          <w:tab w:val="left" w:pos="6237"/>
          <w:tab w:val="right" w:pos="9639"/>
        </w:tabs>
        <w:rPr>
          <w:rStyle w:val="tabulkyNemovitosti"/>
        </w:rPr>
      </w:pPr>
    </w:p>
    <w:p w14:paraId="1F1224A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615E627"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553/43</w:t>
      </w:r>
      <w:r w:rsidRPr="00423D92">
        <w:rPr>
          <w:rStyle w:val="tabulkyNemovitosti"/>
        </w:rPr>
        <w:tab/>
        <w:t>orná půda</w:t>
      </w:r>
      <w:r w:rsidRPr="00423D92">
        <w:rPr>
          <w:rStyle w:val="tabulkyNemovitosti"/>
        </w:rPr>
        <w:tab/>
        <w:t>2556</w:t>
      </w:r>
    </w:p>
    <w:p w14:paraId="612B2FD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50D67A55" w14:textId="77777777" w:rsidR="00423D92" w:rsidRPr="00423D92" w:rsidRDefault="00423D92" w:rsidP="00423D92">
      <w:pPr>
        <w:tabs>
          <w:tab w:val="left" w:pos="2268"/>
          <w:tab w:val="left" w:pos="4536"/>
          <w:tab w:val="left" w:pos="6237"/>
          <w:tab w:val="right" w:pos="9639"/>
        </w:tabs>
        <w:rPr>
          <w:rStyle w:val="tabulkyNemovitosti"/>
        </w:rPr>
      </w:pPr>
    </w:p>
    <w:p w14:paraId="6FB69C19" w14:textId="77777777" w:rsidR="00D01938" w:rsidRDefault="00D01938" w:rsidP="00423D92">
      <w:pPr>
        <w:tabs>
          <w:tab w:val="left" w:pos="2268"/>
          <w:tab w:val="left" w:pos="4536"/>
          <w:tab w:val="left" w:pos="6237"/>
          <w:tab w:val="right" w:pos="9639"/>
        </w:tabs>
        <w:rPr>
          <w:rStyle w:val="tabulkyNemovitosti"/>
        </w:rPr>
      </w:pPr>
    </w:p>
    <w:p w14:paraId="567E5393" w14:textId="77777777" w:rsidR="00D01938" w:rsidRDefault="00D01938" w:rsidP="00423D92">
      <w:pPr>
        <w:tabs>
          <w:tab w:val="left" w:pos="2268"/>
          <w:tab w:val="left" w:pos="4536"/>
          <w:tab w:val="left" w:pos="6237"/>
          <w:tab w:val="right" w:pos="9639"/>
        </w:tabs>
        <w:rPr>
          <w:rStyle w:val="tabulkyNemovitosti"/>
        </w:rPr>
      </w:pPr>
    </w:p>
    <w:p w14:paraId="4F1FF00F" w14:textId="4B8F60B8"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7495FD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553/49</w:t>
      </w:r>
      <w:r w:rsidRPr="00423D92">
        <w:rPr>
          <w:rStyle w:val="tabulkyNemovitosti"/>
        </w:rPr>
        <w:tab/>
        <w:t>orná půda</w:t>
      </w:r>
      <w:r w:rsidRPr="00423D92">
        <w:rPr>
          <w:rStyle w:val="tabulkyNemovitosti"/>
        </w:rPr>
        <w:tab/>
        <w:t>2556</w:t>
      </w:r>
    </w:p>
    <w:p w14:paraId="74EEA6A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27B3B12" w14:textId="77777777" w:rsidR="00423D92" w:rsidRPr="00423D92" w:rsidRDefault="00423D92" w:rsidP="00423D92">
      <w:pPr>
        <w:tabs>
          <w:tab w:val="left" w:pos="2268"/>
          <w:tab w:val="left" w:pos="4536"/>
          <w:tab w:val="left" w:pos="6237"/>
          <w:tab w:val="right" w:pos="9639"/>
        </w:tabs>
        <w:rPr>
          <w:rStyle w:val="tabulkyNemovitosti"/>
        </w:rPr>
      </w:pPr>
    </w:p>
    <w:p w14:paraId="4C95C73A"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2908E3E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559/37</w:t>
      </w:r>
      <w:r w:rsidRPr="00423D92">
        <w:rPr>
          <w:rStyle w:val="tabulkyNemovitosti"/>
        </w:rPr>
        <w:tab/>
        <w:t>orná půda</w:t>
      </w:r>
      <w:r w:rsidRPr="00423D92">
        <w:rPr>
          <w:rStyle w:val="tabulkyNemovitosti"/>
        </w:rPr>
        <w:tab/>
        <w:t>2556</w:t>
      </w:r>
    </w:p>
    <w:p w14:paraId="551CBC2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4A6A57AA" w14:textId="77777777" w:rsidR="00423D92" w:rsidRPr="00423D92" w:rsidRDefault="00423D92" w:rsidP="00423D92">
      <w:pPr>
        <w:tabs>
          <w:tab w:val="left" w:pos="2268"/>
          <w:tab w:val="left" w:pos="4536"/>
          <w:tab w:val="left" w:pos="6237"/>
          <w:tab w:val="right" w:pos="9639"/>
        </w:tabs>
        <w:rPr>
          <w:rStyle w:val="tabulkyNemovitosti"/>
        </w:rPr>
      </w:pPr>
    </w:p>
    <w:p w14:paraId="6CB2038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43D312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559/38</w:t>
      </w:r>
      <w:r w:rsidRPr="00423D92">
        <w:rPr>
          <w:rStyle w:val="tabulkyNemovitosti"/>
        </w:rPr>
        <w:tab/>
        <w:t>orná půda</w:t>
      </w:r>
      <w:r w:rsidRPr="00423D92">
        <w:rPr>
          <w:rStyle w:val="tabulkyNemovitosti"/>
        </w:rPr>
        <w:tab/>
        <w:t>2556</w:t>
      </w:r>
    </w:p>
    <w:p w14:paraId="3A943F9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6457B507" w14:textId="77777777" w:rsidR="00423D92" w:rsidRPr="00423D92" w:rsidRDefault="00423D92" w:rsidP="00423D92">
      <w:pPr>
        <w:tabs>
          <w:tab w:val="left" w:pos="2268"/>
          <w:tab w:val="left" w:pos="4536"/>
          <w:tab w:val="left" w:pos="6237"/>
          <w:tab w:val="right" w:pos="9639"/>
        </w:tabs>
        <w:rPr>
          <w:rStyle w:val="tabulkyNemovitosti"/>
        </w:rPr>
      </w:pPr>
    </w:p>
    <w:p w14:paraId="13C8CA7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90B6FC0"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564/37</w:t>
      </w:r>
      <w:r w:rsidRPr="00423D92">
        <w:rPr>
          <w:rStyle w:val="tabulkyNemovitosti"/>
        </w:rPr>
        <w:tab/>
        <w:t>orná půda</w:t>
      </w:r>
      <w:r w:rsidRPr="00423D92">
        <w:rPr>
          <w:rStyle w:val="tabulkyNemovitosti"/>
        </w:rPr>
        <w:tab/>
        <w:t>2556</w:t>
      </w:r>
    </w:p>
    <w:p w14:paraId="66CAE7A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125AF69" w14:textId="77777777" w:rsidR="00423D92" w:rsidRPr="00423D92" w:rsidRDefault="00423D92" w:rsidP="00423D92">
      <w:pPr>
        <w:tabs>
          <w:tab w:val="left" w:pos="2268"/>
          <w:tab w:val="left" w:pos="4536"/>
          <w:tab w:val="left" w:pos="6237"/>
          <w:tab w:val="right" w:pos="9639"/>
        </w:tabs>
        <w:rPr>
          <w:rStyle w:val="tabulkyNemovitosti"/>
        </w:rPr>
      </w:pPr>
    </w:p>
    <w:p w14:paraId="6DC71C6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A9932F3"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567/11</w:t>
      </w:r>
      <w:r w:rsidRPr="00423D92">
        <w:rPr>
          <w:rStyle w:val="tabulkyNemovitosti"/>
        </w:rPr>
        <w:tab/>
        <w:t>trvalý travní porost</w:t>
      </w:r>
      <w:r w:rsidRPr="00423D92">
        <w:rPr>
          <w:rStyle w:val="tabulkyNemovitosti"/>
        </w:rPr>
        <w:tab/>
        <w:t>2556</w:t>
      </w:r>
    </w:p>
    <w:p w14:paraId="3244494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0BB0634" w14:textId="77777777" w:rsidR="00423D92" w:rsidRPr="00423D92" w:rsidRDefault="00423D92" w:rsidP="00423D92">
      <w:pPr>
        <w:tabs>
          <w:tab w:val="left" w:pos="2268"/>
          <w:tab w:val="left" w:pos="4536"/>
          <w:tab w:val="left" w:pos="6237"/>
          <w:tab w:val="right" w:pos="9639"/>
        </w:tabs>
        <w:rPr>
          <w:rStyle w:val="tabulkyNemovitosti"/>
        </w:rPr>
      </w:pPr>
    </w:p>
    <w:p w14:paraId="21E9A639"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1B9AAE6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570/126</w:t>
      </w:r>
      <w:r w:rsidRPr="00423D92">
        <w:rPr>
          <w:rStyle w:val="tabulkyNemovitosti"/>
        </w:rPr>
        <w:tab/>
        <w:t>orná půda</w:t>
      </w:r>
      <w:r w:rsidRPr="00423D92">
        <w:rPr>
          <w:rStyle w:val="tabulkyNemovitosti"/>
        </w:rPr>
        <w:tab/>
        <w:t>2556</w:t>
      </w:r>
    </w:p>
    <w:p w14:paraId="1822692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7B2894F4" w14:textId="77777777" w:rsidR="00423D92" w:rsidRPr="00423D92" w:rsidRDefault="00423D92" w:rsidP="00423D92">
      <w:pPr>
        <w:tabs>
          <w:tab w:val="left" w:pos="2268"/>
          <w:tab w:val="left" w:pos="4536"/>
          <w:tab w:val="left" w:pos="6237"/>
          <w:tab w:val="right" w:pos="9639"/>
        </w:tabs>
        <w:rPr>
          <w:rStyle w:val="tabulkyNemovitosti"/>
        </w:rPr>
      </w:pPr>
    </w:p>
    <w:p w14:paraId="5EE75B6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CAA38E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570/129</w:t>
      </w:r>
      <w:r w:rsidRPr="00423D92">
        <w:rPr>
          <w:rStyle w:val="tabulkyNemovitosti"/>
        </w:rPr>
        <w:tab/>
        <w:t>orná půda</w:t>
      </w:r>
      <w:r w:rsidRPr="00423D92">
        <w:rPr>
          <w:rStyle w:val="tabulkyNemovitosti"/>
        </w:rPr>
        <w:tab/>
        <w:t>2556</w:t>
      </w:r>
    </w:p>
    <w:p w14:paraId="595723B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7F01AC65" w14:textId="77777777" w:rsidR="00423D92" w:rsidRPr="00423D92" w:rsidRDefault="00423D92" w:rsidP="00423D92">
      <w:pPr>
        <w:tabs>
          <w:tab w:val="left" w:pos="2268"/>
          <w:tab w:val="left" w:pos="4536"/>
          <w:tab w:val="left" w:pos="6237"/>
          <w:tab w:val="right" w:pos="9639"/>
        </w:tabs>
        <w:rPr>
          <w:rStyle w:val="tabulkyNemovitosti"/>
        </w:rPr>
      </w:pPr>
    </w:p>
    <w:p w14:paraId="7E3F902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789427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570/130</w:t>
      </w:r>
      <w:r w:rsidRPr="00423D92">
        <w:rPr>
          <w:rStyle w:val="tabulkyNemovitosti"/>
        </w:rPr>
        <w:tab/>
        <w:t>orná půda</w:t>
      </w:r>
      <w:r w:rsidRPr="00423D92">
        <w:rPr>
          <w:rStyle w:val="tabulkyNemovitosti"/>
        </w:rPr>
        <w:tab/>
        <w:t>2556</w:t>
      </w:r>
    </w:p>
    <w:p w14:paraId="17C8A308"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72339C9" w14:textId="77777777" w:rsidR="00423D92" w:rsidRPr="00423D92" w:rsidRDefault="00423D92" w:rsidP="00423D92">
      <w:pPr>
        <w:tabs>
          <w:tab w:val="left" w:pos="2268"/>
          <w:tab w:val="left" w:pos="4536"/>
          <w:tab w:val="left" w:pos="6237"/>
          <w:tab w:val="right" w:pos="9639"/>
        </w:tabs>
        <w:rPr>
          <w:rStyle w:val="tabulkyNemovitosti"/>
        </w:rPr>
      </w:pPr>
    </w:p>
    <w:p w14:paraId="6D6C794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7574BD6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570/142</w:t>
      </w:r>
      <w:r w:rsidRPr="00423D92">
        <w:rPr>
          <w:rStyle w:val="tabulkyNemovitosti"/>
        </w:rPr>
        <w:tab/>
        <w:t>orná půda</w:t>
      </w:r>
      <w:r w:rsidRPr="00423D92">
        <w:rPr>
          <w:rStyle w:val="tabulkyNemovitosti"/>
        </w:rPr>
        <w:tab/>
        <w:t>2556</w:t>
      </w:r>
    </w:p>
    <w:p w14:paraId="1A921B5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723092A1" w14:textId="77777777" w:rsidR="00423D92" w:rsidRPr="00423D92" w:rsidRDefault="00423D92" w:rsidP="00423D92">
      <w:pPr>
        <w:tabs>
          <w:tab w:val="left" w:pos="2268"/>
          <w:tab w:val="left" w:pos="4536"/>
          <w:tab w:val="left" w:pos="6237"/>
          <w:tab w:val="right" w:pos="9639"/>
        </w:tabs>
        <w:rPr>
          <w:rStyle w:val="tabulkyNemovitosti"/>
        </w:rPr>
      </w:pPr>
    </w:p>
    <w:p w14:paraId="4C760E24"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68096B6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816</w:t>
      </w:r>
      <w:r w:rsidRPr="00423D92">
        <w:rPr>
          <w:rStyle w:val="tabulkyNemovitosti"/>
        </w:rPr>
        <w:tab/>
        <w:t>orná půda</w:t>
      </w:r>
      <w:r w:rsidRPr="00423D92">
        <w:rPr>
          <w:rStyle w:val="tabulkyNemovitosti"/>
        </w:rPr>
        <w:tab/>
        <w:t>2556</w:t>
      </w:r>
    </w:p>
    <w:p w14:paraId="4C69E63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15B2CF96" w14:textId="77777777" w:rsidR="00423D92" w:rsidRPr="00423D92" w:rsidRDefault="00423D92" w:rsidP="00423D92">
      <w:pPr>
        <w:tabs>
          <w:tab w:val="left" w:pos="2268"/>
          <w:tab w:val="left" w:pos="4536"/>
          <w:tab w:val="left" w:pos="6237"/>
          <w:tab w:val="right" w:pos="9639"/>
        </w:tabs>
        <w:rPr>
          <w:rStyle w:val="tabulkyNemovitosti"/>
        </w:rPr>
      </w:pPr>
    </w:p>
    <w:p w14:paraId="07D2790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30799241"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Dobruška</w:t>
      </w:r>
      <w:r w:rsidRPr="00423D92">
        <w:rPr>
          <w:rStyle w:val="tabulkyNemovitosti"/>
        </w:rPr>
        <w:tab/>
        <w:t>Pulice</w:t>
      </w:r>
      <w:r w:rsidRPr="00423D92">
        <w:rPr>
          <w:rStyle w:val="tabulkyNemovitosti"/>
        </w:rPr>
        <w:tab/>
        <w:t>821</w:t>
      </w:r>
      <w:r w:rsidRPr="00423D92">
        <w:rPr>
          <w:rStyle w:val="tabulkyNemovitosti"/>
        </w:rPr>
        <w:tab/>
        <w:t>ostatní plocha</w:t>
      </w:r>
      <w:r w:rsidRPr="00423D92">
        <w:rPr>
          <w:rStyle w:val="tabulkyNemovitosti"/>
        </w:rPr>
        <w:tab/>
        <w:t>2556</w:t>
      </w:r>
    </w:p>
    <w:p w14:paraId="42EC8E7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Královéhradecký kraj, Katastrální pracoviště Rychnov nad Kněžnou</w:t>
      </w:r>
    </w:p>
    <w:p w14:paraId="08237189" w14:textId="77777777" w:rsidR="00423D92" w:rsidRPr="00423D92" w:rsidRDefault="00423D92" w:rsidP="00423D92">
      <w:pPr>
        <w:pStyle w:val="cary"/>
      </w:pPr>
      <w:r>
        <w:t>-------------------------------------------------------------------------------------------------------------------------------------</w:t>
      </w:r>
    </w:p>
    <w:p w14:paraId="52C74E9D"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431FBF91" w14:textId="77777777" w:rsidR="00423D92" w:rsidRPr="00423D92" w:rsidRDefault="00423D92" w:rsidP="00423D92">
      <w:pPr>
        <w:pStyle w:val="VnitrniText"/>
        <w:rPr>
          <w:sz w:val="22"/>
          <w:szCs w:val="22"/>
        </w:rPr>
      </w:pPr>
    </w:p>
    <w:p w14:paraId="3404F20C"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8 108 923,25 Kč (slovy: osm milionů jedno sto osm tisíc devět set dvacet tři koruny české dvacet pět haléřů).</w:t>
      </w:r>
    </w:p>
    <w:p w14:paraId="3CC67E11" w14:textId="77777777" w:rsidR="00022579" w:rsidRPr="00C97FB5" w:rsidRDefault="00022579" w:rsidP="00EB6C54">
      <w:pPr>
        <w:pStyle w:val="VnitrniText"/>
        <w:rPr>
          <w:sz w:val="22"/>
          <w:szCs w:val="22"/>
        </w:rPr>
      </w:pPr>
    </w:p>
    <w:p w14:paraId="25DF257F"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7CAE525F"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69B1387" w14:textId="77777777" w:rsidR="00A31E82" w:rsidRDefault="00A31E82" w:rsidP="007F6109">
      <w:pPr>
        <w:jc w:val="both"/>
        <w:rPr>
          <w:rFonts w:ascii="Arial" w:hAnsi="Arial" w:cs="Arial"/>
          <w:sz w:val="22"/>
          <w:szCs w:val="22"/>
        </w:rPr>
      </w:pPr>
    </w:p>
    <w:p w14:paraId="4648F630" w14:textId="77777777" w:rsidR="00A31E82" w:rsidRDefault="00A31E82" w:rsidP="00A31E82">
      <w:pPr>
        <w:pStyle w:val="para"/>
        <w:rPr>
          <w:rFonts w:ascii="Arial" w:hAnsi="Arial" w:cs="Arial"/>
          <w:sz w:val="22"/>
          <w:szCs w:val="22"/>
        </w:rPr>
      </w:pPr>
      <w:r>
        <w:rPr>
          <w:rFonts w:ascii="Arial" w:hAnsi="Arial" w:cs="Arial"/>
          <w:sz w:val="22"/>
          <w:szCs w:val="22"/>
        </w:rPr>
        <w:t>IV.</w:t>
      </w:r>
    </w:p>
    <w:p w14:paraId="78196899" w14:textId="77777777" w:rsidR="00CE4E2E" w:rsidRDefault="00CE4E2E" w:rsidP="00CE4E2E">
      <w:pPr>
        <w:pStyle w:val="Zkladntext"/>
        <w:tabs>
          <w:tab w:val="left" w:pos="284"/>
        </w:tabs>
        <w:rPr>
          <w:rFonts w:ascii="Arial" w:hAnsi="Arial" w:cs="Arial"/>
          <w:color w:val="000000"/>
          <w:szCs w:val="22"/>
        </w:rPr>
      </w:pPr>
    </w:p>
    <w:p w14:paraId="01CEBBA2"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16 812 636,75 Kč (slovy: šestnáct milionů osm set dvanáct tisíc šest set třicet šest korun českých sedmdesát pět haléřů).</w:t>
      </w:r>
    </w:p>
    <w:p w14:paraId="7300E7AD" w14:textId="75F70ACC"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16 812 636,75 Kč (slovy: šestnáct milionů osm set dvanáct tisíc šest set třicet šest korun českých sedmdesát pět haléřů)</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130016-3723001/0710, variabilní symbol 2001482302.</w:t>
      </w:r>
    </w:p>
    <w:p w14:paraId="216619A4" w14:textId="77777777" w:rsidR="004B0B23" w:rsidRDefault="004B0B23" w:rsidP="00CE4E2E">
      <w:pPr>
        <w:pStyle w:val="Zkladntext"/>
        <w:tabs>
          <w:tab w:val="left" w:pos="284"/>
        </w:tabs>
        <w:rPr>
          <w:rFonts w:ascii="Arial" w:hAnsi="Arial" w:cs="Arial"/>
          <w:color w:val="000000"/>
          <w:szCs w:val="22"/>
        </w:rPr>
      </w:pPr>
    </w:p>
    <w:p w14:paraId="04C4D00A"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lastRenderedPageBreak/>
        <w:t>V.</w:t>
      </w:r>
    </w:p>
    <w:p w14:paraId="0D6DC150"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469DDDF3"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31587C7C" w14:textId="77777777" w:rsidR="00C80054" w:rsidRDefault="00C80054" w:rsidP="000B0AA7">
      <w:pPr>
        <w:pStyle w:val="VnitrniText"/>
        <w:rPr>
          <w:sz w:val="22"/>
          <w:szCs w:val="22"/>
        </w:rPr>
      </w:pPr>
    </w:p>
    <w:p w14:paraId="2AAC6648"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32DCABB4"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prodávanému pozemku: </w:t>
      </w:r>
    </w:p>
    <w:p w14:paraId="56B3E02C" w14:textId="77777777" w:rsidR="00C8663B" w:rsidRPr="00C97FB5" w:rsidRDefault="00C8663B" w:rsidP="00EB6C54">
      <w:pPr>
        <w:pStyle w:val="VnitrniText"/>
        <w:rPr>
          <w:sz w:val="22"/>
          <w:szCs w:val="22"/>
        </w:rPr>
      </w:pPr>
      <w:r w:rsidRPr="00C97FB5">
        <w:rPr>
          <w:sz w:val="22"/>
          <w:szCs w:val="22"/>
        </w:rPr>
        <w:t>Dřenice u Chebu KN 417/71</w:t>
      </w:r>
    </w:p>
    <w:p w14:paraId="4DABD246" w14:textId="2CD15421" w:rsidR="00C8663B" w:rsidRPr="00C97FB5" w:rsidRDefault="00C8663B" w:rsidP="00EB6C54">
      <w:pPr>
        <w:pStyle w:val="VnitrniText"/>
        <w:rPr>
          <w:sz w:val="22"/>
          <w:szCs w:val="22"/>
        </w:rPr>
      </w:pPr>
      <w:r w:rsidRPr="00C97FB5">
        <w:rPr>
          <w:sz w:val="22"/>
          <w:szCs w:val="22"/>
        </w:rPr>
        <w:t xml:space="preserve"> je řešen nájemní smlouvou č. 261N08/02, kterou se Státním pozemkovým úřadem uzavřel Školní statek a krajské středisko ekologické výchovy Cheb, příspěvková organizace, jakožto nájemce. S obsahem nájemní smlouvy byl kupující seznámen před podpisem této smlouvy, což stvrzuje svým podpisem.</w:t>
      </w:r>
    </w:p>
    <w:p w14:paraId="53AE9C8C" w14:textId="77777777" w:rsidR="00C8663B" w:rsidRPr="00C97FB5" w:rsidRDefault="00C8663B" w:rsidP="00EB6C54">
      <w:pPr>
        <w:pStyle w:val="VnitrniText"/>
        <w:rPr>
          <w:sz w:val="22"/>
          <w:szCs w:val="22"/>
        </w:rPr>
      </w:pPr>
    </w:p>
    <w:p w14:paraId="6CB88DE2" w14:textId="77777777" w:rsidR="00C8663B" w:rsidRPr="00C97FB5" w:rsidRDefault="00C8663B" w:rsidP="00EB6C54">
      <w:pPr>
        <w:pStyle w:val="VnitrniText"/>
        <w:rPr>
          <w:sz w:val="22"/>
          <w:szCs w:val="22"/>
        </w:rPr>
      </w:pPr>
      <w:r w:rsidRPr="00C97FB5">
        <w:rPr>
          <w:sz w:val="22"/>
          <w:szCs w:val="22"/>
        </w:rPr>
        <w:t xml:space="preserve">Užívací vztah k prodávaným pozemkům: </w:t>
      </w:r>
    </w:p>
    <w:p w14:paraId="7F280DEF" w14:textId="77777777" w:rsidR="00C8663B" w:rsidRPr="00C97FB5" w:rsidRDefault="00C8663B" w:rsidP="00EB6C54">
      <w:pPr>
        <w:pStyle w:val="VnitrniText"/>
        <w:rPr>
          <w:sz w:val="22"/>
          <w:szCs w:val="22"/>
        </w:rPr>
      </w:pPr>
      <w:r w:rsidRPr="00C97FB5">
        <w:rPr>
          <w:sz w:val="22"/>
          <w:szCs w:val="22"/>
        </w:rPr>
        <w:t xml:space="preserve">Dřenice u Chebu KN 417/10, </w:t>
      </w:r>
    </w:p>
    <w:p w14:paraId="3EAB8D53" w14:textId="77777777" w:rsidR="00C8663B" w:rsidRPr="00C97FB5" w:rsidRDefault="00C8663B" w:rsidP="00EB6C54">
      <w:pPr>
        <w:pStyle w:val="VnitrniText"/>
        <w:rPr>
          <w:sz w:val="22"/>
          <w:szCs w:val="22"/>
        </w:rPr>
      </w:pPr>
      <w:r w:rsidRPr="00C97FB5">
        <w:rPr>
          <w:sz w:val="22"/>
          <w:szCs w:val="22"/>
        </w:rPr>
        <w:t xml:space="preserve">Dřenice u Chebu KN 417/12, </w:t>
      </w:r>
    </w:p>
    <w:p w14:paraId="56597A99" w14:textId="77777777" w:rsidR="00C8663B" w:rsidRPr="00C97FB5" w:rsidRDefault="00C8663B" w:rsidP="00EB6C54">
      <w:pPr>
        <w:pStyle w:val="VnitrniText"/>
        <w:rPr>
          <w:sz w:val="22"/>
          <w:szCs w:val="22"/>
        </w:rPr>
      </w:pPr>
      <w:r w:rsidRPr="00C97FB5">
        <w:rPr>
          <w:sz w:val="22"/>
          <w:szCs w:val="22"/>
        </w:rPr>
        <w:t xml:space="preserve">Dřenice u Chebu KN 417/13, </w:t>
      </w:r>
    </w:p>
    <w:p w14:paraId="41C12A6E" w14:textId="77777777" w:rsidR="00C8663B" w:rsidRPr="00C97FB5" w:rsidRDefault="00C8663B" w:rsidP="00EB6C54">
      <w:pPr>
        <w:pStyle w:val="VnitrniText"/>
        <w:rPr>
          <w:sz w:val="22"/>
          <w:szCs w:val="22"/>
        </w:rPr>
      </w:pPr>
      <w:r w:rsidRPr="00C97FB5">
        <w:rPr>
          <w:sz w:val="22"/>
          <w:szCs w:val="22"/>
        </w:rPr>
        <w:t xml:space="preserve">Dřenice u Chebu KN 417/14, </w:t>
      </w:r>
    </w:p>
    <w:p w14:paraId="2A85988D" w14:textId="77777777" w:rsidR="00C8663B" w:rsidRPr="00C97FB5" w:rsidRDefault="00C8663B" w:rsidP="00EB6C54">
      <w:pPr>
        <w:pStyle w:val="VnitrniText"/>
        <w:rPr>
          <w:sz w:val="22"/>
          <w:szCs w:val="22"/>
        </w:rPr>
      </w:pPr>
      <w:r w:rsidRPr="00C97FB5">
        <w:rPr>
          <w:sz w:val="22"/>
          <w:szCs w:val="22"/>
        </w:rPr>
        <w:t xml:space="preserve">Dřenice u Chebu KN 417/19, </w:t>
      </w:r>
    </w:p>
    <w:p w14:paraId="623A23D9" w14:textId="77777777" w:rsidR="00C8663B" w:rsidRPr="00C97FB5" w:rsidRDefault="00C8663B" w:rsidP="00EB6C54">
      <w:pPr>
        <w:pStyle w:val="VnitrniText"/>
        <w:rPr>
          <w:sz w:val="22"/>
          <w:szCs w:val="22"/>
        </w:rPr>
      </w:pPr>
      <w:r w:rsidRPr="00C97FB5">
        <w:rPr>
          <w:sz w:val="22"/>
          <w:szCs w:val="22"/>
        </w:rPr>
        <w:t>Dřenice u Chebu KN 527/27</w:t>
      </w:r>
    </w:p>
    <w:p w14:paraId="6B7E38BC" w14:textId="6037350A" w:rsidR="00C8663B" w:rsidRPr="00C97FB5" w:rsidRDefault="00C8663B" w:rsidP="00EB6C54">
      <w:pPr>
        <w:pStyle w:val="VnitrniText"/>
        <w:rPr>
          <w:sz w:val="22"/>
          <w:szCs w:val="22"/>
        </w:rPr>
      </w:pPr>
      <w:r w:rsidRPr="00C97FB5">
        <w:rPr>
          <w:sz w:val="22"/>
          <w:szCs w:val="22"/>
        </w:rPr>
        <w:t xml:space="preserve"> je řešen nájemní smlouvou č. 31N22/02, kterou se Státním pozemkovým úřadem uzavřel České štěrkopísky spol. s</w:t>
      </w:r>
      <w:r w:rsidR="00A82B92">
        <w:rPr>
          <w:sz w:val="22"/>
          <w:szCs w:val="22"/>
        </w:rPr>
        <w:t>.</w:t>
      </w:r>
      <w:r w:rsidRPr="00C97FB5">
        <w:rPr>
          <w:sz w:val="22"/>
          <w:szCs w:val="22"/>
        </w:rPr>
        <w:t>r.o., jakožto nájemce. S obsahem nájemní smlouvy byl kupující seznámen před podpisem této smlouvy, což stvrzuje svým podpisem.</w:t>
      </w:r>
    </w:p>
    <w:p w14:paraId="64537CA1" w14:textId="77777777" w:rsidR="00C8663B" w:rsidRPr="00C97FB5" w:rsidRDefault="00C8663B" w:rsidP="00EB6C54">
      <w:pPr>
        <w:pStyle w:val="VnitrniText"/>
        <w:rPr>
          <w:sz w:val="22"/>
          <w:szCs w:val="22"/>
        </w:rPr>
      </w:pPr>
    </w:p>
    <w:p w14:paraId="71E121E6" w14:textId="77777777" w:rsidR="00C8663B" w:rsidRPr="00C97FB5" w:rsidRDefault="00C8663B" w:rsidP="00EB6C54">
      <w:pPr>
        <w:pStyle w:val="VnitrniText"/>
        <w:rPr>
          <w:sz w:val="22"/>
          <w:szCs w:val="22"/>
        </w:rPr>
      </w:pPr>
      <w:r w:rsidRPr="00C97FB5">
        <w:rPr>
          <w:sz w:val="22"/>
          <w:szCs w:val="22"/>
        </w:rPr>
        <w:t xml:space="preserve">Užívací vztah k prodávanému pozemku: </w:t>
      </w:r>
    </w:p>
    <w:p w14:paraId="64DE6698" w14:textId="77777777" w:rsidR="00C8663B" w:rsidRPr="00C97FB5" w:rsidRDefault="00C8663B" w:rsidP="00EB6C54">
      <w:pPr>
        <w:pStyle w:val="VnitrniText"/>
        <w:rPr>
          <w:sz w:val="22"/>
          <w:szCs w:val="22"/>
        </w:rPr>
      </w:pPr>
      <w:r w:rsidRPr="00C97FB5">
        <w:rPr>
          <w:sz w:val="22"/>
          <w:szCs w:val="22"/>
        </w:rPr>
        <w:t>Dřenice u Chebu KN 417/18</w:t>
      </w:r>
    </w:p>
    <w:p w14:paraId="4312C0BE" w14:textId="40FAB6F2" w:rsidR="00C8663B" w:rsidRPr="00C97FB5" w:rsidRDefault="00C8663B" w:rsidP="00EB6C54">
      <w:pPr>
        <w:pStyle w:val="VnitrniText"/>
        <w:rPr>
          <w:sz w:val="22"/>
          <w:szCs w:val="22"/>
        </w:rPr>
      </w:pPr>
      <w:r w:rsidRPr="00C97FB5">
        <w:rPr>
          <w:sz w:val="22"/>
          <w:szCs w:val="22"/>
        </w:rPr>
        <w:t xml:space="preserve"> je řešen nájemní smlouvou č. 487N05/02, kterou se Státním pozemkovým úřadem uzavřel Školní statek a krajské středisko ekologické výchovy Cheb, příspěvková organizace, jakožto nájemce. S obsahem nájemní smlouvy byl kupující seznámen před podpisem této smlouvy, což stvrzuje svým podpisem.</w:t>
      </w:r>
    </w:p>
    <w:p w14:paraId="4179059A" w14:textId="77777777" w:rsidR="00C8663B" w:rsidRPr="00C97FB5" w:rsidRDefault="00C8663B" w:rsidP="00EB6C54">
      <w:pPr>
        <w:pStyle w:val="VnitrniText"/>
        <w:rPr>
          <w:sz w:val="22"/>
          <w:szCs w:val="22"/>
        </w:rPr>
      </w:pPr>
    </w:p>
    <w:p w14:paraId="5AD8B0D9" w14:textId="77777777" w:rsidR="00C8663B" w:rsidRPr="00C97FB5" w:rsidRDefault="00C8663B" w:rsidP="00EB6C54">
      <w:pPr>
        <w:pStyle w:val="VnitrniText"/>
        <w:rPr>
          <w:sz w:val="22"/>
          <w:szCs w:val="22"/>
        </w:rPr>
      </w:pPr>
      <w:r w:rsidRPr="00C97FB5">
        <w:rPr>
          <w:sz w:val="22"/>
          <w:szCs w:val="22"/>
        </w:rPr>
        <w:t xml:space="preserve">Užívací vztah k prodávaným pozemkům: </w:t>
      </w:r>
    </w:p>
    <w:p w14:paraId="46054EBF" w14:textId="77777777" w:rsidR="00C8663B" w:rsidRPr="00C97FB5" w:rsidRDefault="00C8663B" w:rsidP="00EB6C54">
      <w:pPr>
        <w:pStyle w:val="VnitrniText"/>
        <w:rPr>
          <w:sz w:val="22"/>
          <w:szCs w:val="22"/>
        </w:rPr>
      </w:pPr>
      <w:r w:rsidRPr="00C97FB5">
        <w:rPr>
          <w:sz w:val="22"/>
          <w:szCs w:val="22"/>
        </w:rPr>
        <w:t xml:space="preserve">Dřenice u Chebu KN 527/5, </w:t>
      </w:r>
    </w:p>
    <w:p w14:paraId="54AACE07" w14:textId="77777777" w:rsidR="00C8663B" w:rsidRPr="00C97FB5" w:rsidRDefault="00C8663B" w:rsidP="00EB6C54">
      <w:pPr>
        <w:pStyle w:val="VnitrniText"/>
        <w:rPr>
          <w:sz w:val="22"/>
          <w:szCs w:val="22"/>
        </w:rPr>
      </w:pPr>
      <w:r w:rsidRPr="00C97FB5">
        <w:rPr>
          <w:sz w:val="22"/>
          <w:szCs w:val="22"/>
        </w:rPr>
        <w:t xml:space="preserve">Dřenice u Chebu KN 527/8, </w:t>
      </w:r>
    </w:p>
    <w:p w14:paraId="37AEB7D0" w14:textId="77777777" w:rsidR="00C8663B" w:rsidRPr="00C97FB5" w:rsidRDefault="00C8663B" w:rsidP="00EB6C54">
      <w:pPr>
        <w:pStyle w:val="VnitrniText"/>
        <w:rPr>
          <w:sz w:val="22"/>
          <w:szCs w:val="22"/>
        </w:rPr>
      </w:pPr>
      <w:r w:rsidRPr="00C97FB5">
        <w:rPr>
          <w:sz w:val="22"/>
          <w:szCs w:val="22"/>
        </w:rPr>
        <w:t xml:space="preserve">Dřenice u Chebu KN 527/9, </w:t>
      </w:r>
    </w:p>
    <w:p w14:paraId="44CE752A" w14:textId="77777777" w:rsidR="00C8663B" w:rsidRPr="00C97FB5" w:rsidRDefault="00C8663B" w:rsidP="00EB6C54">
      <w:pPr>
        <w:pStyle w:val="VnitrniText"/>
        <w:rPr>
          <w:sz w:val="22"/>
          <w:szCs w:val="22"/>
        </w:rPr>
      </w:pPr>
      <w:r w:rsidRPr="00C97FB5">
        <w:rPr>
          <w:sz w:val="22"/>
          <w:szCs w:val="22"/>
        </w:rPr>
        <w:t>Dřenice u Chebu KN 527/10</w:t>
      </w:r>
    </w:p>
    <w:p w14:paraId="3F71947D" w14:textId="587EDE91" w:rsidR="00C8663B" w:rsidRPr="00C97FB5" w:rsidRDefault="00C8663B" w:rsidP="00EB6C54">
      <w:pPr>
        <w:pStyle w:val="VnitrniText"/>
        <w:rPr>
          <w:sz w:val="22"/>
          <w:szCs w:val="22"/>
        </w:rPr>
      </w:pPr>
      <w:r w:rsidRPr="00C97FB5">
        <w:rPr>
          <w:sz w:val="22"/>
          <w:szCs w:val="22"/>
        </w:rPr>
        <w:t xml:space="preserve"> je řešen nájemní smlouvou č. 56N16/02, kterou se Státním pozemkovým úřadem uzavřel České štěrkopísky spol. s r.o., jakožto nájemce. S obsahem nájemní smlouvy byl kupující seznámen před podpisem této smlouvy, což stvrzuje svým podpisem.</w:t>
      </w:r>
    </w:p>
    <w:p w14:paraId="68B66270" w14:textId="77777777" w:rsidR="001D73FD" w:rsidRPr="00C97FB5" w:rsidRDefault="001D73FD" w:rsidP="00A82B92">
      <w:pPr>
        <w:pStyle w:val="VnitrniText"/>
        <w:ind w:firstLine="0"/>
        <w:rPr>
          <w:sz w:val="22"/>
          <w:szCs w:val="22"/>
        </w:rPr>
      </w:pPr>
    </w:p>
    <w:p w14:paraId="37EB4465" w14:textId="2B671C31" w:rsidR="007D2608" w:rsidRPr="00C97FB5" w:rsidRDefault="00A82B92" w:rsidP="00EB6C54">
      <w:pPr>
        <w:pStyle w:val="VnitrniText"/>
        <w:rPr>
          <w:sz w:val="22"/>
          <w:szCs w:val="22"/>
        </w:rPr>
      </w:pPr>
      <w:r>
        <w:rPr>
          <w:sz w:val="22"/>
          <w:szCs w:val="22"/>
        </w:rPr>
        <w:t>2</w:t>
      </w:r>
      <w:r w:rsidR="007D2608" w:rsidRPr="00C97FB5">
        <w:rPr>
          <w:sz w:val="22"/>
          <w:szCs w:val="22"/>
        </w:rPr>
        <w:t>. Pozemky převáděné z vlastnictví státu do vlastnictví nabyvatele jsou součástí vlastní honitby ŠKOLNÍ STATEK CHEB, jejímž držitelem je Státní pozemkový úřad.</w:t>
      </w:r>
    </w:p>
    <w:p w14:paraId="57ABAB22" w14:textId="77777777" w:rsidR="007D2608" w:rsidRPr="00C97FB5" w:rsidRDefault="007D2608" w:rsidP="00EB6C54">
      <w:pPr>
        <w:pStyle w:val="VnitrniText"/>
        <w:rPr>
          <w:sz w:val="22"/>
          <w:szCs w:val="22"/>
        </w:rPr>
      </w:pPr>
    </w:p>
    <w:p w14:paraId="6FD12C63" w14:textId="77777777" w:rsidR="0037157C" w:rsidRDefault="0037157C" w:rsidP="00EB6C54">
      <w:pPr>
        <w:pStyle w:val="VnitrniText"/>
        <w:rPr>
          <w:sz w:val="22"/>
          <w:szCs w:val="22"/>
        </w:rPr>
      </w:pPr>
    </w:p>
    <w:p w14:paraId="46A0C787" w14:textId="77777777" w:rsidR="00907CFB" w:rsidRDefault="00907CFB" w:rsidP="00907CFB">
      <w:pPr>
        <w:pStyle w:val="VnitrniText"/>
        <w:ind w:firstLine="0"/>
        <w:rPr>
          <w:b/>
          <w:sz w:val="22"/>
          <w:szCs w:val="22"/>
        </w:rPr>
      </w:pPr>
      <w:r>
        <w:rPr>
          <w:b/>
          <w:sz w:val="22"/>
          <w:szCs w:val="22"/>
        </w:rPr>
        <w:t>Práva týkající se nemovitostí uvedených v čl. II.</w:t>
      </w:r>
    </w:p>
    <w:p w14:paraId="21135FBC" w14:textId="3B75AA93" w:rsidR="00D97123" w:rsidRDefault="00907CFB" w:rsidP="00907CFB">
      <w:pPr>
        <w:pStyle w:val="VnitrniText"/>
        <w:rPr>
          <w:sz w:val="22"/>
          <w:szCs w:val="22"/>
        </w:rPr>
      </w:pPr>
      <w:r>
        <w:rPr>
          <w:sz w:val="22"/>
          <w:szCs w:val="22"/>
        </w:rPr>
        <w:t xml:space="preserve">1.  </w:t>
      </w:r>
      <w:r w:rsidR="00D97123">
        <w:rPr>
          <w:sz w:val="22"/>
          <w:szCs w:val="22"/>
        </w:rPr>
        <w:t xml:space="preserve">Užívací vztah k převáděným nemovitostem v </w:t>
      </w:r>
      <w:proofErr w:type="spellStart"/>
      <w:r w:rsidR="00D97123">
        <w:rPr>
          <w:sz w:val="22"/>
          <w:szCs w:val="22"/>
        </w:rPr>
        <w:t>k.ú</w:t>
      </w:r>
      <w:proofErr w:type="spellEnd"/>
      <w:r w:rsidR="00D97123">
        <w:rPr>
          <w:sz w:val="22"/>
          <w:szCs w:val="22"/>
        </w:rPr>
        <w:t>. Bolehošť je řešen: pachtovní smlouvou č.437/4, uzavřenou se společností AGROSPOL Bolehošť, a.s., jakožto pachtýřem. S obsahem pachtovní smlouvy byl SPÚ seznámen před podpisem této smlouvy, což stvrzuje svým podpisem.</w:t>
      </w:r>
    </w:p>
    <w:p w14:paraId="7F4C7307" w14:textId="77777777" w:rsidR="00D97123" w:rsidRDefault="00D97123" w:rsidP="00907CFB">
      <w:pPr>
        <w:pStyle w:val="VnitrniText"/>
        <w:rPr>
          <w:sz w:val="22"/>
          <w:szCs w:val="22"/>
        </w:rPr>
      </w:pPr>
    </w:p>
    <w:p w14:paraId="32E5DB8A" w14:textId="0B58609B" w:rsidR="00D97123" w:rsidRDefault="00D97123" w:rsidP="00907CFB">
      <w:pPr>
        <w:pStyle w:val="VnitrniText"/>
        <w:rPr>
          <w:sz w:val="22"/>
          <w:szCs w:val="22"/>
        </w:rPr>
      </w:pPr>
      <w:r>
        <w:rPr>
          <w:sz w:val="22"/>
          <w:szCs w:val="22"/>
        </w:rPr>
        <w:t xml:space="preserve">Užívací vztah k převáděným nemovitostem v </w:t>
      </w:r>
      <w:proofErr w:type="spellStart"/>
      <w:r>
        <w:rPr>
          <w:sz w:val="22"/>
          <w:szCs w:val="22"/>
        </w:rPr>
        <w:t>k.ú</w:t>
      </w:r>
      <w:proofErr w:type="spellEnd"/>
      <w:r>
        <w:rPr>
          <w:sz w:val="22"/>
          <w:szCs w:val="22"/>
        </w:rPr>
        <w:t xml:space="preserve">. Dobruška, Opočno pod Orlickými horami a </w:t>
      </w:r>
      <w:proofErr w:type="spellStart"/>
      <w:r>
        <w:rPr>
          <w:sz w:val="22"/>
          <w:szCs w:val="22"/>
        </w:rPr>
        <w:t>p.č</w:t>
      </w:r>
      <w:proofErr w:type="spellEnd"/>
      <w:r>
        <w:rPr>
          <w:sz w:val="22"/>
          <w:szCs w:val="22"/>
        </w:rPr>
        <w:t xml:space="preserve">. 360/2, 383/5, 419/16, 467/1, 467/74, 468/58, 468/59, 469/28, 469/92, 474/1, 474/13, 503/4, 504/16, 504/31, 504/34, 504/43, 544/16, 544/21, 545/13, 559/37, 559/38, 564/37, 567/11, 570/126, 570/129, 570/130, 570/142, 816 v </w:t>
      </w:r>
      <w:proofErr w:type="spellStart"/>
      <w:r>
        <w:rPr>
          <w:sz w:val="22"/>
          <w:szCs w:val="22"/>
        </w:rPr>
        <w:t>k.ú</w:t>
      </w:r>
      <w:proofErr w:type="spellEnd"/>
      <w:r>
        <w:rPr>
          <w:sz w:val="22"/>
          <w:szCs w:val="22"/>
        </w:rPr>
        <w:t xml:space="preserve">. Pulice je řešen pachtovní smlouvou uzavřenou dne 1.1.2021 </w:t>
      </w:r>
      <w:r>
        <w:rPr>
          <w:sz w:val="22"/>
          <w:szCs w:val="22"/>
        </w:rPr>
        <w:lastRenderedPageBreak/>
        <w:t>se Zemědělským družstvem Dobruška, jakožto pachtýřem. S obsahem pachtovní smlouvy byl SPÚ seznámen před podpisem této smlouvy, což stvrzuje svým podpisem.</w:t>
      </w:r>
    </w:p>
    <w:p w14:paraId="37240AAF" w14:textId="77777777" w:rsidR="00D97123" w:rsidRDefault="00D97123" w:rsidP="00907CFB">
      <w:pPr>
        <w:pStyle w:val="VnitrniText"/>
        <w:rPr>
          <w:sz w:val="22"/>
          <w:szCs w:val="22"/>
        </w:rPr>
      </w:pPr>
    </w:p>
    <w:p w14:paraId="7CBAB556" w14:textId="43F29713" w:rsidR="00D97123" w:rsidRDefault="00D97123" w:rsidP="00907CFB">
      <w:pPr>
        <w:pStyle w:val="VnitrniText"/>
        <w:rPr>
          <w:sz w:val="22"/>
          <w:szCs w:val="22"/>
        </w:rPr>
      </w:pPr>
      <w:r>
        <w:rPr>
          <w:sz w:val="22"/>
          <w:szCs w:val="22"/>
        </w:rPr>
        <w:t xml:space="preserve">Užívací vztah k převáděným nemovitostem </w:t>
      </w:r>
      <w:proofErr w:type="spellStart"/>
      <w:r>
        <w:rPr>
          <w:sz w:val="22"/>
          <w:szCs w:val="22"/>
        </w:rPr>
        <w:t>p.č</w:t>
      </w:r>
      <w:proofErr w:type="spellEnd"/>
      <w:r>
        <w:rPr>
          <w:sz w:val="22"/>
          <w:szCs w:val="22"/>
        </w:rPr>
        <w:t xml:space="preserve">. 553/1, 553/42, 553/43 a 553/49 v </w:t>
      </w:r>
      <w:proofErr w:type="spellStart"/>
      <w:r>
        <w:rPr>
          <w:sz w:val="22"/>
          <w:szCs w:val="22"/>
        </w:rPr>
        <w:t>k.ú</w:t>
      </w:r>
      <w:proofErr w:type="spellEnd"/>
      <w:r>
        <w:rPr>
          <w:sz w:val="22"/>
          <w:szCs w:val="22"/>
        </w:rPr>
        <w:t xml:space="preserve">. Pulice je řešen pachtovní smlouvou uzavřenou ode dne 1.1.2021 s </w:t>
      </w:r>
      <w:r w:rsidR="00BC7855">
        <w:rPr>
          <w:sz w:val="22"/>
          <w:szCs w:val="22"/>
        </w:rPr>
        <w:t>XXX</w:t>
      </w:r>
      <w:r>
        <w:rPr>
          <w:sz w:val="22"/>
          <w:szCs w:val="22"/>
        </w:rPr>
        <w:t xml:space="preserve"> </w:t>
      </w:r>
      <w:r w:rsidR="00BC7855">
        <w:rPr>
          <w:sz w:val="22"/>
          <w:szCs w:val="22"/>
        </w:rPr>
        <w:t>XXXXXX</w:t>
      </w:r>
      <w:r>
        <w:rPr>
          <w:sz w:val="22"/>
          <w:szCs w:val="22"/>
        </w:rPr>
        <w:t xml:space="preserve"> </w:t>
      </w:r>
      <w:proofErr w:type="spellStart"/>
      <w:r w:rsidR="00BC7855">
        <w:rPr>
          <w:sz w:val="22"/>
          <w:szCs w:val="22"/>
        </w:rPr>
        <w:t>XXXXXX</w:t>
      </w:r>
      <w:proofErr w:type="spellEnd"/>
      <w:r>
        <w:rPr>
          <w:sz w:val="22"/>
          <w:szCs w:val="22"/>
        </w:rPr>
        <w:t>, jakožto pachtýřem. S obsahem pachtovní smlouvy byl SPÚ seznámen před podpisem této smlouvy, což stvrzuje svým podpisem.</w:t>
      </w:r>
    </w:p>
    <w:p w14:paraId="21CB9550" w14:textId="77777777" w:rsidR="00D97123" w:rsidRDefault="00D97123" w:rsidP="00907CFB">
      <w:pPr>
        <w:pStyle w:val="VnitrniText"/>
        <w:rPr>
          <w:sz w:val="22"/>
          <w:szCs w:val="22"/>
        </w:rPr>
      </w:pPr>
    </w:p>
    <w:p w14:paraId="1A2BD54A" w14:textId="4695DA8C" w:rsidR="00D97123" w:rsidRDefault="00D97123" w:rsidP="00907CFB">
      <w:pPr>
        <w:pStyle w:val="VnitrniText"/>
        <w:rPr>
          <w:sz w:val="22"/>
          <w:szCs w:val="22"/>
        </w:rPr>
      </w:pPr>
      <w:r>
        <w:rPr>
          <w:sz w:val="22"/>
          <w:szCs w:val="22"/>
        </w:rPr>
        <w:t xml:space="preserve">Užívací vztah k převáděné nemovitosti </w:t>
      </w:r>
      <w:proofErr w:type="spellStart"/>
      <w:r>
        <w:rPr>
          <w:sz w:val="22"/>
          <w:szCs w:val="22"/>
        </w:rPr>
        <w:t>p.č</w:t>
      </w:r>
      <w:proofErr w:type="spellEnd"/>
      <w:r>
        <w:rPr>
          <w:sz w:val="22"/>
          <w:szCs w:val="22"/>
        </w:rPr>
        <w:t xml:space="preserve">. 217/26 v </w:t>
      </w:r>
      <w:proofErr w:type="spellStart"/>
      <w:r>
        <w:rPr>
          <w:sz w:val="22"/>
          <w:szCs w:val="22"/>
        </w:rPr>
        <w:t>k.ú</w:t>
      </w:r>
      <w:proofErr w:type="spellEnd"/>
      <w:r>
        <w:rPr>
          <w:sz w:val="22"/>
          <w:szCs w:val="22"/>
        </w:rPr>
        <w:t xml:space="preserve">. Pulice je řešen pachtovní smlouvou uzavřenou ode dne 1.1.2021 se společností ZEPO Bohuslavice, </w:t>
      </w:r>
      <w:proofErr w:type="spellStart"/>
      <w:r>
        <w:rPr>
          <w:sz w:val="22"/>
          <w:szCs w:val="22"/>
        </w:rPr>
        <w:t>a.s</w:t>
      </w:r>
      <w:proofErr w:type="spellEnd"/>
      <w:r>
        <w:rPr>
          <w:sz w:val="22"/>
          <w:szCs w:val="22"/>
        </w:rPr>
        <w:t>, jakožto pachtýřem. S obsahem pachtovní smlouvy byl SPÚ seznámen před podpisem této smlouvy, což stvrzuje svým podpisem.</w:t>
      </w:r>
    </w:p>
    <w:p w14:paraId="1EA22657" w14:textId="77777777" w:rsidR="00D97123" w:rsidRDefault="00D97123" w:rsidP="00907CFB">
      <w:pPr>
        <w:pStyle w:val="VnitrniText"/>
        <w:rPr>
          <w:sz w:val="22"/>
          <w:szCs w:val="22"/>
        </w:rPr>
      </w:pPr>
    </w:p>
    <w:p w14:paraId="4DA5A2C2" w14:textId="3590DFD5" w:rsidR="00D97123" w:rsidRDefault="00D97123" w:rsidP="00907CFB">
      <w:pPr>
        <w:pStyle w:val="VnitrniText"/>
        <w:rPr>
          <w:sz w:val="22"/>
          <w:szCs w:val="22"/>
        </w:rPr>
      </w:pPr>
      <w:r>
        <w:rPr>
          <w:sz w:val="22"/>
          <w:szCs w:val="22"/>
        </w:rPr>
        <w:t xml:space="preserve">Užívací vztah k převáděným nemovitostem </w:t>
      </w:r>
      <w:proofErr w:type="spellStart"/>
      <w:r>
        <w:rPr>
          <w:sz w:val="22"/>
          <w:szCs w:val="22"/>
        </w:rPr>
        <w:t>p.č</w:t>
      </w:r>
      <w:proofErr w:type="spellEnd"/>
      <w:r>
        <w:rPr>
          <w:sz w:val="22"/>
          <w:szCs w:val="22"/>
        </w:rPr>
        <w:t xml:space="preserve">. 847/1, 861, 864 v </w:t>
      </w:r>
      <w:proofErr w:type="spellStart"/>
      <w:r>
        <w:rPr>
          <w:sz w:val="22"/>
          <w:szCs w:val="22"/>
        </w:rPr>
        <w:t>k.ú</w:t>
      </w:r>
      <w:proofErr w:type="spellEnd"/>
      <w:r>
        <w:rPr>
          <w:sz w:val="22"/>
          <w:szCs w:val="22"/>
        </w:rPr>
        <w:t>. Dolní Adršpach je řešen pachtovní smlouvou uzavřenou ode dne 1.1.2015 se společností RADVAN spol. s.r.o. Radvanice v Čechách, jakožto pachtýřem. S obsahem pachtovní smlouvy byl SPÚ seznámen před podpisem této smlouvy, což stvrzuje svým podpisem.</w:t>
      </w:r>
    </w:p>
    <w:p w14:paraId="6661CD6F" w14:textId="77777777" w:rsidR="00D97123" w:rsidRDefault="00D97123" w:rsidP="00907CFB">
      <w:pPr>
        <w:pStyle w:val="VnitrniText"/>
        <w:rPr>
          <w:sz w:val="22"/>
          <w:szCs w:val="22"/>
        </w:rPr>
      </w:pPr>
    </w:p>
    <w:p w14:paraId="5112F6D0" w14:textId="54722317" w:rsidR="00D97123" w:rsidRDefault="00D97123" w:rsidP="00907CFB">
      <w:pPr>
        <w:pStyle w:val="VnitrniText"/>
        <w:rPr>
          <w:sz w:val="22"/>
          <w:szCs w:val="22"/>
        </w:rPr>
      </w:pPr>
      <w:r>
        <w:rPr>
          <w:sz w:val="22"/>
          <w:szCs w:val="22"/>
        </w:rPr>
        <w:t xml:space="preserve">Užívací vztah k převáděným nemovitostem v </w:t>
      </w:r>
      <w:proofErr w:type="spellStart"/>
      <w:r>
        <w:rPr>
          <w:sz w:val="22"/>
          <w:szCs w:val="22"/>
        </w:rPr>
        <w:t>k.ú</w:t>
      </w:r>
      <w:proofErr w:type="spellEnd"/>
      <w:r>
        <w:rPr>
          <w:sz w:val="22"/>
          <w:szCs w:val="22"/>
        </w:rPr>
        <w:t>. Melč je řešen nájemní smlouvou uzavřenou ode dne 1.1.2012 se společností AGRIMEX Brumovice s.r.o., jakožto nájemcem. S obsahem nájemní smlouvy byl SPÚ seznámen před podpisem této smlouvy, což stvrzuje svým podpisem.</w:t>
      </w:r>
    </w:p>
    <w:p w14:paraId="5F935B15" w14:textId="77777777" w:rsidR="00D97123" w:rsidRDefault="00D97123" w:rsidP="00907CFB">
      <w:pPr>
        <w:pStyle w:val="VnitrniText"/>
        <w:rPr>
          <w:sz w:val="22"/>
          <w:szCs w:val="22"/>
        </w:rPr>
      </w:pPr>
    </w:p>
    <w:p w14:paraId="331A2672" w14:textId="398A0DC6" w:rsidR="00D97123" w:rsidRDefault="00D97123" w:rsidP="00907CFB">
      <w:pPr>
        <w:pStyle w:val="VnitrniText"/>
        <w:rPr>
          <w:sz w:val="22"/>
          <w:szCs w:val="22"/>
        </w:rPr>
      </w:pPr>
      <w:r>
        <w:rPr>
          <w:sz w:val="22"/>
          <w:szCs w:val="22"/>
        </w:rPr>
        <w:t xml:space="preserve">Užívací vztah k převáděným nemovitostem v </w:t>
      </w:r>
      <w:proofErr w:type="spellStart"/>
      <w:r>
        <w:rPr>
          <w:sz w:val="22"/>
          <w:szCs w:val="22"/>
        </w:rPr>
        <w:t>k.ú</w:t>
      </w:r>
      <w:proofErr w:type="spellEnd"/>
      <w:r>
        <w:rPr>
          <w:sz w:val="22"/>
          <w:szCs w:val="22"/>
        </w:rPr>
        <w:t>. Moravice je řešen nájemní</w:t>
      </w:r>
      <w:r w:rsidR="00A82B92">
        <w:rPr>
          <w:sz w:val="22"/>
          <w:szCs w:val="22"/>
        </w:rPr>
        <w:t xml:space="preserve"> </w:t>
      </w:r>
      <w:r>
        <w:rPr>
          <w:sz w:val="22"/>
          <w:szCs w:val="22"/>
        </w:rPr>
        <w:t>smlouvou uzavřenou ode dne 1.1.2012 se společností JAKARTA, s.r.o., jakožto nájemcem. S obsahem nájemní smlouvy byl SPÚ seznámen před podpisem této smlouvy, což stvrzuje svým podpisem.</w:t>
      </w:r>
    </w:p>
    <w:p w14:paraId="0D41B9E2" w14:textId="77777777" w:rsidR="00D97123" w:rsidRDefault="00D97123" w:rsidP="00907CFB">
      <w:pPr>
        <w:pStyle w:val="VnitrniText"/>
        <w:rPr>
          <w:sz w:val="22"/>
          <w:szCs w:val="22"/>
        </w:rPr>
      </w:pPr>
    </w:p>
    <w:p w14:paraId="2D84DE1B" w14:textId="77777777" w:rsidR="00D97123" w:rsidRDefault="00D97123" w:rsidP="00907CFB">
      <w:pPr>
        <w:pStyle w:val="VnitrniText"/>
        <w:rPr>
          <w:sz w:val="22"/>
          <w:szCs w:val="22"/>
        </w:rPr>
      </w:pPr>
    </w:p>
    <w:p w14:paraId="5D4984D4" w14:textId="003F413F" w:rsidR="003E4DD3" w:rsidRDefault="003E4DD3" w:rsidP="00907CFB">
      <w:pPr>
        <w:pStyle w:val="VnitrniText"/>
        <w:ind w:firstLine="0"/>
        <w:rPr>
          <w:sz w:val="22"/>
          <w:szCs w:val="22"/>
        </w:rPr>
      </w:pPr>
      <w:r>
        <w:rPr>
          <w:sz w:val="22"/>
          <w:szCs w:val="22"/>
        </w:rPr>
        <w:t xml:space="preserve">2. SPÚ bere na vědomí a je srozuměn s tím, že se na prodávaném pozemku </w:t>
      </w:r>
      <w:proofErr w:type="spellStart"/>
      <w:r>
        <w:rPr>
          <w:sz w:val="22"/>
          <w:szCs w:val="22"/>
        </w:rPr>
        <w:t>p.č</w:t>
      </w:r>
      <w:proofErr w:type="spellEnd"/>
      <w:r>
        <w:rPr>
          <w:sz w:val="22"/>
          <w:szCs w:val="22"/>
        </w:rPr>
        <w:t xml:space="preserve">. 467/1 v </w:t>
      </w:r>
      <w:proofErr w:type="spellStart"/>
      <w:r>
        <w:rPr>
          <w:sz w:val="22"/>
          <w:szCs w:val="22"/>
        </w:rPr>
        <w:t>k.ú</w:t>
      </w:r>
      <w:proofErr w:type="spellEnd"/>
      <w:r>
        <w:rPr>
          <w:sz w:val="22"/>
          <w:szCs w:val="22"/>
        </w:rPr>
        <w:t xml:space="preserve">. Pulice, resp. jeho části nachází venkovní vedení VN 35 </w:t>
      </w:r>
      <w:proofErr w:type="spellStart"/>
      <w:r>
        <w:rPr>
          <w:sz w:val="22"/>
          <w:szCs w:val="22"/>
        </w:rPr>
        <w:t>kV</w:t>
      </w:r>
      <w:proofErr w:type="spellEnd"/>
      <w:r>
        <w:rPr>
          <w:sz w:val="22"/>
          <w:szCs w:val="22"/>
        </w:rPr>
        <w:t>.</w:t>
      </w:r>
    </w:p>
    <w:p w14:paraId="68799CBE" w14:textId="77777777" w:rsidR="003E4DD3" w:rsidRDefault="003E4DD3" w:rsidP="00907CFB">
      <w:pPr>
        <w:pStyle w:val="VnitrniText"/>
        <w:ind w:firstLine="0"/>
        <w:rPr>
          <w:sz w:val="22"/>
          <w:szCs w:val="22"/>
        </w:rPr>
      </w:pPr>
    </w:p>
    <w:p w14:paraId="1C7F1C29" w14:textId="1E8EBB51" w:rsidR="003E4DD3" w:rsidRDefault="003E4DD3" w:rsidP="00907CFB">
      <w:pPr>
        <w:pStyle w:val="VnitrniText"/>
        <w:ind w:firstLine="0"/>
        <w:rPr>
          <w:sz w:val="22"/>
          <w:szCs w:val="22"/>
        </w:rPr>
      </w:pPr>
      <w:r>
        <w:rPr>
          <w:sz w:val="22"/>
          <w:szCs w:val="22"/>
        </w:rPr>
        <w:t xml:space="preserve">3. Nabyvatel upozorňuje </w:t>
      </w:r>
      <w:r w:rsidR="00536529">
        <w:rPr>
          <w:sz w:val="22"/>
          <w:szCs w:val="22"/>
        </w:rPr>
        <w:t>SPÚ</w:t>
      </w:r>
      <w:r>
        <w:rPr>
          <w:sz w:val="22"/>
          <w:szCs w:val="22"/>
        </w:rPr>
        <w:t xml:space="preserve">, že pozemky </w:t>
      </w:r>
      <w:proofErr w:type="spellStart"/>
      <w:r>
        <w:rPr>
          <w:sz w:val="22"/>
          <w:szCs w:val="22"/>
        </w:rPr>
        <w:t>parc</w:t>
      </w:r>
      <w:proofErr w:type="spellEnd"/>
      <w:r>
        <w:rPr>
          <w:sz w:val="22"/>
          <w:szCs w:val="22"/>
        </w:rPr>
        <w:t xml:space="preserve">. č.198/6, 217/26, 544/16, 553/1, 553/42, 553/43, 553/49, 564/37 v </w:t>
      </w:r>
      <w:proofErr w:type="spellStart"/>
      <w:r>
        <w:rPr>
          <w:sz w:val="22"/>
          <w:szCs w:val="22"/>
        </w:rPr>
        <w:t>k.ú</w:t>
      </w:r>
      <w:proofErr w:type="spellEnd"/>
      <w:r>
        <w:rPr>
          <w:sz w:val="22"/>
          <w:szCs w:val="22"/>
        </w:rPr>
        <w:t xml:space="preserve">. Pulice jsou určeny zcela nebo z části na základě územně plánovací dokumentace obce/kraje pro realizaci územního systému ekologické stability. </w:t>
      </w:r>
    </w:p>
    <w:p w14:paraId="53682364" w14:textId="77777777" w:rsidR="003E4DD3" w:rsidRDefault="003E4DD3" w:rsidP="00907CFB">
      <w:pPr>
        <w:pStyle w:val="VnitrniText"/>
        <w:ind w:firstLine="0"/>
        <w:rPr>
          <w:sz w:val="22"/>
          <w:szCs w:val="22"/>
        </w:rPr>
      </w:pPr>
    </w:p>
    <w:p w14:paraId="117A5D34" w14:textId="77777777" w:rsidR="00907CFB" w:rsidRPr="00C97FB5" w:rsidRDefault="00907CFB" w:rsidP="00EB6C54">
      <w:pPr>
        <w:pStyle w:val="VnitrniText"/>
        <w:rPr>
          <w:sz w:val="22"/>
          <w:szCs w:val="22"/>
        </w:rPr>
      </w:pPr>
    </w:p>
    <w:p w14:paraId="1E563D67"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6D7E6405"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24CFF839" w14:textId="77777777" w:rsidR="00FE69EF" w:rsidRDefault="00FE69EF" w:rsidP="003817F4">
      <w:pPr>
        <w:tabs>
          <w:tab w:val="left" w:pos="709"/>
        </w:tabs>
        <w:ind w:firstLine="426"/>
        <w:jc w:val="both"/>
        <w:rPr>
          <w:rFonts w:ascii="Arial" w:hAnsi="Arial" w:cs="Arial"/>
          <w:sz w:val="22"/>
          <w:szCs w:val="22"/>
          <w:lang w:val="en-US"/>
        </w:rPr>
      </w:pPr>
    </w:p>
    <w:p w14:paraId="59726578" w14:textId="77777777" w:rsidR="00953F0D" w:rsidRDefault="00953F0D" w:rsidP="00953F0D">
      <w:pPr>
        <w:pStyle w:val="para"/>
        <w:rPr>
          <w:rFonts w:ascii="Arial" w:hAnsi="Arial" w:cs="Arial"/>
          <w:sz w:val="22"/>
          <w:szCs w:val="22"/>
        </w:rPr>
      </w:pPr>
      <w:r>
        <w:rPr>
          <w:rFonts w:ascii="Arial" w:hAnsi="Arial" w:cs="Arial"/>
          <w:sz w:val="22"/>
          <w:szCs w:val="22"/>
        </w:rPr>
        <w:t>VII.</w:t>
      </w:r>
    </w:p>
    <w:p w14:paraId="14AB805E"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14:paraId="12684C79" w14:textId="77777777" w:rsidR="00953F0D" w:rsidRDefault="00953F0D" w:rsidP="00953F0D">
      <w:pPr>
        <w:tabs>
          <w:tab w:val="left" w:pos="709"/>
        </w:tabs>
        <w:ind w:firstLine="426"/>
        <w:jc w:val="both"/>
        <w:rPr>
          <w:rFonts w:ascii="Arial" w:hAnsi="Arial" w:cs="Arial"/>
          <w:sz w:val="22"/>
          <w:szCs w:val="22"/>
        </w:rPr>
      </w:pPr>
    </w:p>
    <w:p w14:paraId="464A8BE2" w14:textId="77777777" w:rsidR="00FE69EF" w:rsidRDefault="00FE69EF" w:rsidP="00FE69EF">
      <w:pPr>
        <w:pStyle w:val="para"/>
        <w:rPr>
          <w:rFonts w:ascii="Arial" w:hAnsi="Arial" w:cs="Arial"/>
          <w:sz w:val="22"/>
          <w:szCs w:val="22"/>
        </w:rPr>
      </w:pPr>
      <w:r>
        <w:rPr>
          <w:rFonts w:ascii="Arial" w:hAnsi="Arial" w:cs="Arial"/>
          <w:sz w:val="22"/>
          <w:szCs w:val="22"/>
        </w:rPr>
        <w:t>VIII.</w:t>
      </w:r>
    </w:p>
    <w:p w14:paraId="34E53358"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57EF936E" w14:textId="77777777" w:rsidR="00A431B4" w:rsidRDefault="00A431B4" w:rsidP="00A431B4">
      <w:pPr>
        <w:ind w:firstLine="360"/>
        <w:jc w:val="both"/>
        <w:rPr>
          <w:rFonts w:ascii="Arial" w:hAnsi="Arial" w:cs="Arial"/>
          <w:sz w:val="22"/>
          <w:szCs w:val="22"/>
        </w:rPr>
      </w:pPr>
    </w:p>
    <w:p w14:paraId="1CF7C259"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67E78C93" w14:textId="7F00ABEE" w:rsidR="00A431B4" w:rsidRDefault="00A431B4" w:rsidP="00A431B4">
      <w:pPr>
        <w:ind w:firstLine="360"/>
        <w:jc w:val="both"/>
        <w:rPr>
          <w:rFonts w:ascii="Arial" w:hAnsi="Arial" w:cs="Arial"/>
          <w:sz w:val="22"/>
          <w:szCs w:val="22"/>
        </w:rPr>
      </w:pPr>
      <w:r>
        <w:rPr>
          <w:rFonts w:ascii="Arial" w:hAnsi="Arial" w:cs="Arial"/>
          <w:sz w:val="22"/>
          <w:szCs w:val="22"/>
        </w:rPr>
        <w:t xml:space="preserve">Tato smlouva je vyhotovena v </w:t>
      </w:r>
      <w:r w:rsidR="00A82B92">
        <w:rPr>
          <w:rFonts w:ascii="Arial" w:hAnsi="Arial" w:cs="Arial"/>
          <w:sz w:val="22"/>
          <w:szCs w:val="22"/>
        </w:rPr>
        <w:t>3</w:t>
      </w:r>
      <w:r>
        <w:rPr>
          <w:rFonts w:ascii="Arial" w:hAnsi="Arial" w:cs="Arial"/>
          <w:sz w:val="22"/>
          <w:szCs w:val="22"/>
        </w:rPr>
        <w:t xml:space="preserve">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3908BEBE" w14:textId="77777777" w:rsidR="00A431B4" w:rsidRDefault="00A431B4" w:rsidP="00A431B4">
      <w:pPr>
        <w:ind w:firstLine="360"/>
        <w:jc w:val="both"/>
        <w:rPr>
          <w:rFonts w:ascii="Arial" w:hAnsi="Arial" w:cs="Arial"/>
          <w:sz w:val="22"/>
          <w:szCs w:val="22"/>
        </w:rPr>
      </w:pPr>
    </w:p>
    <w:p w14:paraId="1F8A429C" w14:textId="77777777"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14:paraId="162A2E5F" w14:textId="77777777" w:rsidR="00A431B4" w:rsidRDefault="00A431B4" w:rsidP="006069E5">
      <w:pPr>
        <w:pStyle w:val="para"/>
        <w:rPr>
          <w:rFonts w:ascii="Arial" w:hAnsi="Arial" w:cs="Arial"/>
          <w:sz w:val="22"/>
          <w:szCs w:val="22"/>
        </w:rPr>
      </w:pPr>
    </w:p>
    <w:p w14:paraId="6B41A1DD"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4FEB93B2" w14:textId="77777777"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1B8DE99C" w14:textId="77777777" w:rsidR="00181BC3" w:rsidRPr="00F53661" w:rsidRDefault="00181BC3" w:rsidP="00181BC3">
      <w:pPr>
        <w:tabs>
          <w:tab w:val="left" w:pos="709"/>
        </w:tabs>
        <w:ind w:firstLine="426"/>
        <w:jc w:val="both"/>
        <w:rPr>
          <w:rFonts w:ascii="Arial" w:hAnsi="Arial" w:cs="Arial"/>
          <w:sz w:val="22"/>
          <w:szCs w:val="22"/>
        </w:rPr>
      </w:pPr>
    </w:p>
    <w:p w14:paraId="2E47C643" w14:textId="77777777" w:rsidR="005A709E" w:rsidRDefault="005A709E" w:rsidP="005A709E">
      <w:pPr>
        <w:pStyle w:val="para"/>
        <w:rPr>
          <w:rFonts w:ascii="Arial" w:hAnsi="Arial" w:cs="Arial"/>
          <w:sz w:val="22"/>
          <w:szCs w:val="22"/>
        </w:rPr>
      </w:pPr>
      <w:r>
        <w:rPr>
          <w:rFonts w:ascii="Arial" w:hAnsi="Arial" w:cs="Arial"/>
          <w:sz w:val="22"/>
          <w:szCs w:val="22"/>
        </w:rPr>
        <w:t>XI.</w:t>
      </w:r>
    </w:p>
    <w:p w14:paraId="128DC1D9"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63525C93" w14:textId="77777777" w:rsidR="005A709E" w:rsidRDefault="005A709E" w:rsidP="005A709E">
      <w:pPr>
        <w:tabs>
          <w:tab w:val="left" w:pos="709"/>
        </w:tabs>
        <w:ind w:firstLine="426"/>
        <w:jc w:val="both"/>
        <w:rPr>
          <w:rFonts w:ascii="Arial" w:hAnsi="Arial" w:cs="Arial"/>
          <w:sz w:val="22"/>
          <w:szCs w:val="22"/>
        </w:rPr>
      </w:pPr>
    </w:p>
    <w:p w14:paraId="69B65CD3"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1413FA4C" w14:textId="77777777" w:rsidR="005A709E" w:rsidRDefault="005A709E" w:rsidP="005A709E">
      <w:pPr>
        <w:tabs>
          <w:tab w:val="left" w:pos="709"/>
        </w:tabs>
        <w:ind w:firstLine="426"/>
        <w:jc w:val="both"/>
        <w:rPr>
          <w:rFonts w:ascii="Arial" w:hAnsi="Arial" w:cs="Arial"/>
          <w:sz w:val="22"/>
          <w:szCs w:val="22"/>
        </w:rPr>
      </w:pPr>
    </w:p>
    <w:p w14:paraId="5D7601CF"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133057FD" w14:textId="77777777" w:rsidR="00181BC3" w:rsidRPr="00F53661" w:rsidRDefault="00181BC3" w:rsidP="00181BC3">
      <w:pPr>
        <w:pStyle w:val="VnitrniText"/>
        <w:ind w:firstLine="0"/>
        <w:jc w:val="center"/>
        <w:rPr>
          <w:b/>
          <w:sz w:val="22"/>
          <w:szCs w:val="22"/>
        </w:rPr>
      </w:pPr>
    </w:p>
    <w:p w14:paraId="40AC4D11"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2D155BF2"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775136E" w14:textId="77777777"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5177257F" w14:textId="77777777" w:rsidR="00181BC3" w:rsidRPr="00F53661" w:rsidRDefault="00181BC3" w:rsidP="00181BC3">
      <w:pPr>
        <w:pStyle w:val="VnitrniText"/>
        <w:rPr>
          <w:sz w:val="22"/>
          <w:szCs w:val="22"/>
        </w:rPr>
      </w:pPr>
    </w:p>
    <w:p w14:paraId="62E65E5D"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3ABEFED6"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4C43248B" w14:textId="77777777" w:rsidR="003B4FF8" w:rsidRDefault="003B4FF8" w:rsidP="00181BC3">
      <w:pPr>
        <w:pStyle w:val="para"/>
        <w:tabs>
          <w:tab w:val="clear" w:pos="709"/>
        </w:tabs>
        <w:ind w:firstLine="426"/>
        <w:jc w:val="both"/>
        <w:rPr>
          <w:sz w:val="22"/>
          <w:szCs w:val="22"/>
        </w:rPr>
      </w:pPr>
    </w:p>
    <w:p w14:paraId="46DDC94E" w14:textId="77777777"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58082E3" w14:textId="77777777"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6E2A183A" w14:textId="77777777"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14:paraId="5FF05A23"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3468BE" w14:paraId="68DF1AE6" w14:textId="77777777" w:rsidTr="003468BE">
        <w:tc>
          <w:tcPr>
            <w:tcW w:w="4888" w:type="dxa"/>
            <w:hideMark/>
          </w:tcPr>
          <w:p w14:paraId="22BECE4D" w14:textId="195088D0" w:rsidR="003468BE" w:rsidRDefault="003468BE">
            <w:pPr>
              <w:pStyle w:val="VnitrniText"/>
              <w:ind w:firstLine="0"/>
              <w:rPr>
                <w:sz w:val="22"/>
                <w:szCs w:val="22"/>
              </w:rPr>
            </w:pPr>
            <w:r>
              <w:rPr>
                <w:sz w:val="22"/>
                <w:szCs w:val="22"/>
              </w:rPr>
              <w:t xml:space="preserve">V Karlových Varech dne </w:t>
            </w:r>
            <w:r w:rsidR="005D4EAD">
              <w:rPr>
                <w:sz w:val="22"/>
                <w:szCs w:val="22"/>
              </w:rPr>
              <w:t>6.3.2023</w:t>
            </w:r>
          </w:p>
        </w:tc>
        <w:tc>
          <w:tcPr>
            <w:tcW w:w="4889" w:type="dxa"/>
            <w:hideMark/>
          </w:tcPr>
          <w:p w14:paraId="0CFD34CC" w14:textId="0BE931BE" w:rsidR="003468BE" w:rsidRDefault="008C3BE4">
            <w:pPr>
              <w:pStyle w:val="VnitrniText"/>
              <w:tabs>
                <w:tab w:val="left" w:pos="4820"/>
              </w:tabs>
              <w:ind w:firstLine="0"/>
              <w:rPr>
                <w:sz w:val="22"/>
                <w:szCs w:val="22"/>
              </w:rPr>
            </w:pPr>
            <w:r>
              <w:rPr>
                <w:sz w:val="22"/>
                <w:szCs w:val="22"/>
              </w:rPr>
              <w:t xml:space="preserve">        </w:t>
            </w:r>
            <w:r w:rsidR="003468BE">
              <w:rPr>
                <w:sz w:val="22"/>
                <w:szCs w:val="22"/>
              </w:rPr>
              <w:t xml:space="preserve">V </w:t>
            </w:r>
            <w:r w:rsidR="0081715B">
              <w:rPr>
                <w:sz w:val="22"/>
                <w:szCs w:val="22"/>
              </w:rPr>
              <w:t>Plzni</w:t>
            </w:r>
            <w:r w:rsidR="003468BE">
              <w:rPr>
                <w:sz w:val="22"/>
                <w:szCs w:val="22"/>
              </w:rPr>
              <w:t xml:space="preserve"> dne </w:t>
            </w:r>
            <w:r w:rsidR="0081715B">
              <w:rPr>
                <w:sz w:val="22"/>
                <w:szCs w:val="22"/>
              </w:rPr>
              <w:t>6.3.2023</w:t>
            </w:r>
          </w:p>
        </w:tc>
      </w:tr>
    </w:tbl>
    <w:p w14:paraId="5217CA83" w14:textId="77777777" w:rsidR="003468BE" w:rsidRDefault="003468BE" w:rsidP="003468BE">
      <w:pPr>
        <w:pStyle w:val="VnitrniText"/>
        <w:tabs>
          <w:tab w:val="left" w:pos="4820"/>
        </w:tabs>
        <w:ind w:firstLine="142"/>
        <w:rPr>
          <w:sz w:val="22"/>
          <w:szCs w:val="22"/>
        </w:rPr>
      </w:pPr>
      <w:r>
        <w:rPr>
          <w:sz w:val="22"/>
          <w:szCs w:val="22"/>
        </w:rPr>
        <w:tab/>
      </w:r>
    </w:p>
    <w:p w14:paraId="75C0DF13" w14:textId="77777777" w:rsidR="003468BE" w:rsidRDefault="003468BE" w:rsidP="003468BE">
      <w:pPr>
        <w:pStyle w:val="VnitrniText"/>
        <w:tabs>
          <w:tab w:val="left" w:pos="5103"/>
        </w:tabs>
        <w:ind w:firstLine="142"/>
        <w:rPr>
          <w:sz w:val="22"/>
          <w:szCs w:val="22"/>
        </w:rPr>
      </w:pPr>
    </w:p>
    <w:p w14:paraId="033AD3CB" w14:textId="47535076" w:rsidR="003468BE" w:rsidRDefault="003468BE" w:rsidP="003468BE">
      <w:pPr>
        <w:pStyle w:val="VnitrniText"/>
        <w:tabs>
          <w:tab w:val="left" w:pos="5103"/>
        </w:tabs>
        <w:ind w:firstLine="142"/>
        <w:rPr>
          <w:sz w:val="22"/>
          <w:szCs w:val="22"/>
        </w:rPr>
      </w:pPr>
    </w:p>
    <w:p w14:paraId="6A17A8FA" w14:textId="77777777" w:rsidR="0081715B" w:rsidRDefault="0081715B"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14:paraId="2272F09F" w14:textId="77777777" w:rsidTr="006F357E">
        <w:tc>
          <w:tcPr>
            <w:tcW w:w="4818" w:type="dxa"/>
          </w:tcPr>
          <w:p w14:paraId="02DBB7D7" w14:textId="77777777" w:rsidR="003468BE" w:rsidRDefault="003468BE">
            <w:pPr>
              <w:pStyle w:val="VnitrniText"/>
              <w:ind w:firstLine="0"/>
              <w:rPr>
                <w:sz w:val="22"/>
                <w:szCs w:val="22"/>
              </w:rPr>
            </w:pPr>
          </w:p>
        </w:tc>
        <w:tc>
          <w:tcPr>
            <w:tcW w:w="4819" w:type="dxa"/>
          </w:tcPr>
          <w:p w14:paraId="42286336" w14:textId="77777777" w:rsidR="003468BE" w:rsidRDefault="003468BE">
            <w:pPr>
              <w:pStyle w:val="VnitrniText"/>
              <w:tabs>
                <w:tab w:val="left" w:pos="5103"/>
              </w:tabs>
              <w:ind w:firstLine="0"/>
              <w:rPr>
                <w:sz w:val="22"/>
                <w:szCs w:val="22"/>
              </w:rPr>
            </w:pPr>
          </w:p>
        </w:tc>
      </w:tr>
      <w:tr w:rsidR="003468BE" w14:paraId="47125B1F" w14:textId="77777777" w:rsidTr="006F357E">
        <w:tc>
          <w:tcPr>
            <w:tcW w:w="4818" w:type="dxa"/>
          </w:tcPr>
          <w:p w14:paraId="2E85C613" w14:textId="635A2CD9" w:rsidR="003468BE" w:rsidRDefault="00FF2BDA" w:rsidP="003468BE">
            <w:pPr>
              <w:pStyle w:val="VnitrniText"/>
              <w:tabs>
                <w:tab w:val="left" w:pos="5103"/>
              </w:tabs>
              <w:ind w:firstLine="0"/>
              <w:jc w:val="left"/>
              <w:rPr>
                <w:sz w:val="22"/>
                <w:szCs w:val="22"/>
              </w:rPr>
            </w:pPr>
            <w:r>
              <w:rPr>
                <w:sz w:val="22"/>
                <w:szCs w:val="22"/>
              </w:rPr>
              <w:t>…</w:t>
            </w:r>
            <w:r w:rsidR="003468BE">
              <w:rPr>
                <w:sz w:val="22"/>
                <w:szCs w:val="22"/>
              </w:rPr>
              <w:t>...........................................</w:t>
            </w:r>
          </w:p>
        </w:tc>
        <w:tc>
          <w:tcPr>
            <w:tcW w:w="4819" w:type="dxa"/>
          </w:tcPr>
          <w:p w14:paraId="5D0C9739" w14:textId="2CF5690D" w:rsidR="003468BE" w:rsidRDefault="008C3BE4" w:rsidP="003468BE">
            <w:pPr>
              <w:pStyle w:val="VnitrniText"/>
              <w:tabs>
                <w:tab w:val="left" w:pos="5103"/>
              </w:tabs>
              <w:ind w:firstLine="0"/>
              <w:jc w:val="left"/>
              <w:rPr>
                <w:sz w:val="22"/>
                <w:szCs w:val="22"/>
              </w:rPr>
            </w:pPr>
            <w:r>
              <w:rPr>
                <w:sz w:val="22"/>
                <w:szCs w:val="22"/>
              </w:rPr>
              <w:t xml:space="preserve">        ….</w:t>
            </w:r>
            <w:r w:rsidR="003468BE">
              <w:rPr>
                <w:sz w:val="22"/>
                <w:szCs w:val="22"/>
              </w:rPr>
              <w:t>...........................................</w:t>
            </w:r>
          </w:p>
        </w:tc>
      </w:tr>
    </w:tbl>
    <w:p w14:paraId="78869D37" w14:textId="7FDBD2AB" w:rsidR="006B1D8E" w:rsidRDefault="006B1D8E" w:rsidP="006B1D8E">
      <w:pPr>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r>
      <w:r w:rsidR="008C3BE4">
        <w:rPr>
          <w:rFonts w:ascii="Arial" w:hAnsi="Arial" w:cs="Arial"/>
          <w:sz w:val="22"/>
          <w:szCs w:val="22"/>
        </w:rPr>
        <w:t xml:space="preserve">     </w:t>
      </w:r>
      <w:r w:rsidR="009C0C6C">
        <w:rPr>
          <w:rFonts w:ascii="Arial" w:hAnsi="Arial" w:cs="Arial"/>
          <w:sz w:val="22"/>
          <w:szCs w:val="22"/>
        </w:rPr>
        <w:t>České štěrkopísky spol. s r.o.</w:t>
      </w:r>
    </w:p>
    <w:p w14:paraId="5F4A3220" w14:textId="5478CED2" w:rsidR="006B1D8E" w:rsidRDefault="006B1D8E" w:rsidP="006B1D8E">
      <w:pPr>
        <w:ind w:left="5104" w:hanging="5104"/>
        <w:rPr>
          <w:rFonts w:ascii="Arial" w:hAnsi="Arial" w:cs="Arial"/>
          <w:sz w:val="22"/>
          <w:szCs w:val="22"/>
        </w:rPr>
      </w:pPr>
      <w:r>
        <w:rPr>
          <w:rFonts w:ascii="Arial" w:hAnsi="Arial" w:cs="Arial"/>
          <w:sz w:val="22"/>
          <w:szCs w:val="22"/>
        </w:rPr>
        <w:t>ředitelka Krajského pozemkového úřadu</w:t>
      </w:r>
      <w:r>
        <w:rPr>
          <w:rFonts w:ascii="Arial" w:hAnsi="Arial" w:cs="Arial"/>
          <w:sz w:val="22"/>
          <w:szCs w:val="22"/>
        </w:rPr>
        <w:tab/>
      </w:r>
      <w:r w:rsidR="008C3BE4">
        <w:rPr>
          <w:rFonts w:ascii="Arial" w:hAnsi="Arial" w:cs="Arial"/>
          <w:sz w:val="22"/>
          <w:szCs w:val="22"/>
        </w:rPr>
        <w:t xml:space="preserve">     </w:t>
      </w:r>
      <w:proofErr w:type="spellStart"/>
      <w:r w:rsidR="009C0C6C">
        <w:rPr>
          <w:rFonts w:ascii="Arial" w:hAnsi="Arial" w:cs="Arial"/>
          <w:sz w:val="22"/>
          <w:szCs w:val="22"/>
        </w:rPr>
        <w:t>zast</w:t>
      </w:r>
      <w:proofErr w:type="spellEnd"/>
      <w:r w:rsidR="009C0C6C">
        <w:rPr>
          <w:rFonts w:ascii="Arial" w:hAnsi="Arial" w:cs="Arial"/>
          <w:sz w:val="22"/>
          <w:szCs w:val="22"/>
        </w:rPr>
        <w:t>.</w:t>
      </w:r>
      <w:r w:rsidR="00814076">
        <w:rPr>
          <w:rFonts w:ascii="Arial" w:hAnsi="Arial" w:cs="Arial"/>
          <w:sz w:val="22"/>
          <w:szCs w:val="22"/>
        </w:rPr>
        <w:t xml:space="preserve"> na základě plné moci</w:t>
      </w:r>
    </w:p>
    <w:p w14:paraId="3C71EC3D" w14:textId="196CD32E" w:rsidR="006B1D8E" w:rsidRDefault="006B1D8E" w:rsidP="006B1D8E">
      <w:pPr>
        <w:ind w:left="5104" w:hanging="5104"/>
        <w:rPr>
          <w:rFonts w:ascii="Arial" w:hAnsi="Arial" w:cs="Arial"/>
          <w:sz w:val="22"/>
          <w:szCs w:val="22"/>
        </w:rPr>
      </w:pPr>
      <w:r>
        <w:rPr>
          <w:rFonts w:ascii="Arial" w:hAnsi="Arial" w:cs="Arial"/>
          <w:sz w:val="22"/>
          <w:szCs w:val="22"/>
        </w:rPr>
        <w:t>pro Karlovarský kraj</w:t>
      </w:r>
      <w:r>
        <w:rPr>
          <w:rFonts w:ascii="Arial" w:hAnsi="Arial" w:cs="Arial"/>
          <w:sz w:val="22"/>
          <w:szCs w:val="22"/>
        </w:rPr>
        <w:tab/>
      </w:r>
      <w:r w:rsidR="00427B08">
        <w:rPr>
          <w:rFonts w:ascii="Arial" w:hAnsi="Arial" w:cs="Arial"/>
          <w:sz w:val="22"/>
          <w:szCs w:val="22"/>
        </w:rPr>
        <w:t xml:space="preserve">     </w:t>
      </w:r>
      <w:r w:rsidR="00865DBF">
        <w:rPr>
          <w:rFonts w:ascii="Arial" w:hAnsi="Arial" w:cs="Arial"/>
          <w:sz w:val="22"/>
          <w:szCs w:val="22"/>
        </w:rPr>
        <w:t>Mgr.</w:t>
      </w:r>
      <w:r w:rsidR="00865DBF" w:rsidRPr="00865DBF">
        <w:rPr>
          <w:rFonts w:ascii="Arial" w:hAnsi="Arial" w:cs="Arial"/>
          <w:sz w:val="22"/>
          <w:szCs w:val="22"/>
        </w:rPr>
        <w:t xml:space="preserve"> </w:t>
      </w:r>
      <w:r w:rsidR="00865DBF">
        <w:rPr>
          <w:rFonts w:ascii="Arial" w:hAnsi="Arial" w:cs="Arial"/>
          <w:sz w:val="22"/>
          <w:szCs w:val="22"/>
        </w:rPr>
        <w:t xml:space="preserve">Vojtěchem </w:t>
      </w:r>
      <w:r w:rsidR="00814076">
        <w:rPr>
          <w:rFonts w:ascii="Arial" w:hAnsi="Arial" w:cs="Arial"/>
          <w:sz w:val="22"/>
          <w:szCs w:val="22"/>
        </w:rPr>
        <w:t>Metelk</w:t>
      </w:r>
      <w:r w:rsidR="00865DBF">
        <w:rPr>
          <w:rFonts w:ascii="Arial" w:hAnsi="Arial" w:cs="Arial"/>
          <w:sz w:val="22"/>
          <w:szCs w:val="22"/>
        </w:rPr>
        <w:t>ou</w:t>
      </w:r>
      <w:r w:rsidR="00814076">
        <w:rPr>
          <w:rFonts w:ascii="Arial" w:hAnsi="Arial" w:cs="Arial"/>
          <w:sz w:val="22"/>
          <w:szCs w:val="22"/>
        </w:rPr>
        <w:t xml:space="preserve"> </w:t>
      </w:r>
    </w:p>
    <w:p w14:paraId="7980A83D" w14:textId="3706EB36" w:rsidR="006B1D8E" w:rsidRDefault="006B1D8E" w:rsidP="006B1D8E">
      <w:pPr>
        <w:ind w:left="5104" w:hanging="5104"/>
        <w:rPr>
          <w:rFonts w:ascii="Arial" w:hAnsi="Arial" w:cs="Arial"/>
          <w:sz w:val="22"/>
          <w:szCs w:val="22"/>
        </w:rPr>
      </w:pPr>
      <w:r>
        <w:rPr>
          <w:rFonts w:ascii="Arial" w:hAnsi="Arial" w:cs="Arial"/>
          <w:sz w:val="22"/>
          <w:szCs w:val="22"/>
        </w:rPr>
        <w:t>Ing. Šárka Václavíková</w:t>
      </w:r>
      <w:r>
        <w:rPr>
          <w:rFonts w:ascii="Arial" w:hAnsi="Arial" w:cs="Arial"/>
          <w:sz w:val="22"/>
          <w:szCs w:val="22"/>
        </w:rPr>
        <w:tab/>
      </w:r>
      <w:r w:rsidR="00427B08">
        <w:rPr>
          <w:rFonts w:ascii="Arial" w:hAnsi="Arial" w:cs="Arial"/>
          <w:sz w:val="22"/>
          <w:szCs w:val="22"/>
        </w:rPr>
        <w:t xml:space="preserve">     </w:t>
      </w:r>
      <w:r w:rsidR="00814076">
        <w:rPr>
          <w:rFonts w:ascii="Arial" w:hAnsi="Arial" w:cs="Arial"/>
          <w:iCs/>
          <w:sz w:val="22"/>
          <w:szCs w:val="22"/>
        </w:rPr>
        <w:t>nabyvatel</w:t>
      </w:r>
    </w:p>
    <w:p w14:paraId="57C32252" w14:textId="61588E65" w:rsidR="00814076" w:rsidRDefault="006B1D8E" w:rsidP="00814076">
      <w:pPr>
        <w:ind w:left="5104" w:hanging="5104"/>
        <w:rPr>
          <w:rFonts w:ascii="Arial" w:hAnsi="Arial" w:cs="Arial"/>
          <w:sz w:val="22"/>
          <w:szCs w:val="22"/>
        </w:rPr>
      </w:pPr>
      <w:r>
        <w:rPr>
          <w:rFonts w:ascii="Arial" w:hAnsi="Arial" w:cs="Arial"/>
          <w:sz w:val="22"/>
          <w:szCs w:val="22"/>
        </w:rPr>
        <w:tab/>
      </w:r>
    </w:p>
    <w:p w14:paraId="74088EDC" w14:textId="7AA3985B" w:rsidR="006B1D8E" w:rsidRDefault="006B1D8E" w:rsidP="006B1D8E">
      <w:pPr>
        <w:ind w:left="5104" w:hanging="5104"/>
        <w:rPr>
          <w:rFonts w:ascii="Arial" w:hAnsi="Arial" w:cs="Arial"/>
          <w:sz w:val="22"/>
          <w:szCs w:val="22"/>
        </w:rPr>
      </w:pPr>
      <w:r>
        <w:rPr>
          <w:rFonts w:ascii="Arial" w:hAnsi="Arial" w:cs="Arial"/>
          <w:sz w:val="22"/>
          <w:szCs w:val="22"/>
        </w:rPr>
        <w:tab/>
      </w:r>
    </w:p>
    <w:p w14:paraId="1D139A46" w14:textId="77777777" w:rsidR="00F8645E" w:rsidRDefault="00F8645E" w:rsidP="00F86E89">
      <w:pPr>
        <w:pStyle w:val="VnitrniText"/>
        <w:ind w:firstLine="0"/>
        <w:rPr>
          <w:sz w:val="22"/>
          <w:szCs w:val="22"/>
        </w:rPr>
      </w:pPr>
    </w:p>
    <w:p w14:paraId="1AC8A24E" w14:textId="77777777" w:rsidR="00F8645E" w:rsidRDefault="00F8645E" w:rsidP="00F86E89">
      <w:pPr>
        <w:pStyle w:val="VnitrniText"/>
        <w:ind w:firstLine="0"/>
        <w:rPr>
          <w:sz w:val="22"/>
          <w:szCs w:val="22"/>
        </w:rPr>
      </w:pPr>
    </w:p>
    <w:p w14:paraId="2FA76A1F" w14:textId="77777777" w:rsidR="00427B08" w:rsidRDefault="00427B08" w:rsidP="00F86E89">
      <w:pPr>
        <w:pStyle w:val="VnitrniText"/>
        <w:ind w:firstLine="0"/>
        <w:rPr>
          <w:sz w:val="22"/>
          <w:szCs w:val="22"/>
        </w:rPr>
      </w:pPr>
    </w:p>
    <w:p w14:paraId="2039D3CE" w14:textId="77777777" w:rsidR="00427B08" w:rsidRDefault="00427B08" w:rsidP="00F86E89">
      <w:pPr>
        <w:pStyle w:val="VnitrniText"/>
        <w:ind w:firstLine="0"/>
        <w:rPr>
          <w:sz w:val="22"/>
          <w:szCs w:val="22"/>
        </w:rPr>
      </w:pPr>
    </w:p>
    <w:p w14:paraId="38899C4A" w14:textId="449EEEBE" w:rsidR="00F86E89" w:rsidRPr="00A2149C" w:rsidRDefault="00F86E89" w:rsidP="00F86E89">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14:paraId="123D87BF" w14:textId="77777777" w:rsidR="00F86E89" w:rsidRPr="00A2149C" w:rsidRDefault="00F86E89" w:rsidP="00F86E89">
      <w:pPr>
        <w:pStyle w:val="VnitrniText"/>
        <w:ind w:firstLine="0"/>
        <w:rPr>
          <w:sz w:val="22"/>
          <w:szCs w:val="22"/>
        </w:rPr>
      </w:pPr>
    </w:p>
    <w:p w14:paraId="5D8D5B17" w14:textId="77777777" w:rsidR="00F86E89" w:rsidRPr="00A2149C" w:rsidRDefault="00F86E89" w:rsidP="00F86E89">
      <w:pPr>
        <w:pStyle w:val="VnitrniText"/>
        <w:ind w:firstLine="0"/>
        <w:rPr>
          <w:sz w:val="22"/>
          <w:szCs w:val="22"/>
        </w:rPr>
      </w:pPr>
      <w:r w:rsidRPr="00A2149C">
        <w:rPr>
          <w:sz w:val="22"/>
          <w:szCs w:val="22"/>
        </w:rPr>
        <w:t xml:space="preserve">Datum registrace …………………………. </w:t>
      </w:r>
    </w:p>
    <w:p w14:paraId="12EC5DBF" w14:textId="77777777" w:rsidR="00F86E89" w:rsidRPr="00A2149C" w:rsidRDefault="00F86E89" w:rsidP="00F86E89">
      <w:pPr>
        <w:pStyle w:val="VnitrniText"/>
        <w:ind w:firstLine="0"/>
        <w:rPr>
          <w:sz w:val="22"/>
          <w:szCs w:val="22"/>
        </w:rPr>
      </w:pPr>
    </w:p>
    <w:p w14:paraId="10D51A71" w14:textId="77777777" w:rsidR="00F86E89" w:rsidRPr="00A2149C" w:rsidRDefault="00F86E89" w:rsidP="00F86E89">
      <w:pPr>
        <w:pStyle w:val="VnitrniText"/>
        <w:ind w:firstLine="0"/>
        <w:rPr>
          <w:sz w:val="22"/>
          <w:szCs w:val="22"/>
        </w:rPr>
      </w:pPr>
      <w:r w:rsidRPr="00A2149C">
        <w:rPr>
          <w:sz w:val="22"/>
          <w:szCs w:val="22"/>
        </w:rPr>
        <w:t xml:space="preserve">ID smlouvy ……………………………... </w:t>
      </w:r>
    </w:p>
    <w:p w14:paraId="5A64216A" w14:textId="77777777" w:rsidR="00F86E89" w:rsidRPr="00A2149C" w:rsidRDefault="00F86E89" w:rsidP="00F86E89">
      <w:pPr>
        <w:pStyle w:val="VnitrniText"/>
        <w:ind w:firstLine="0"/>
        <w:rPr>
          <w:sz w:val="22"/>
          <w:szCs w:val="22"/>
        </w:rPr>
      </w:pPr>
    </w:p>
    <w:p w14:paraId="4E62BA78" w14:textId="77777777"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14:paraId="3C987B11" w14:textId="77777777" w:rsidR="00F86E89" w:rsidRPr="00EB1964" w:rsidRDefault="00F86E89" w:rsidP="00F86E89">
      <w:pPr>
        <w:pStyle w:val="VnitrniText"/>
        <w:ind w:firstLine="0"/>
        <w:rPr>
          <w:sz w:val="22"/>
          <w:szCs w:val="22"/>
        </w:rPr>
      </w:pPr>
    </w:p>
    <w:p w14:paraId="40B5FD1D" w14:textId="5C0A4F9F" w:rsidR="00F86E89" w:rsidRPr="00A2149C" w:rsidRDefault="00F86E89" w:rsidP="00F86E89">
      <w:pPr>
        <w:pStyle w:val="VnitrniText"/>
        <w:ind w:firstLine="0"/>
        <w:rPr>
          <w:sz w:val="22"/>
          <w:szCs w:val="22"/>
        </w:rPr>
      </w:pPr>
      <w:r w:rsidRPr="00A2149C">
        <w:rPr>
          <w:sz w:val="22"/>
          <w:szCs w:val="22"/>
        </w:rPr>
        <w:t xml:space="preserve">Registraci </w:t>
      </w:r>
      <w:proofErr w:type="gramStart"/>
      <w:r w:rsidRPr="00A2149C">
        <w:rPr>
          <w:sz w:val="22"/>
          <w:szCs w:val="22"/>
        </w:rPr>
        <w:t xml:space="preserve">provedl </w:t>
      </w:r>
      <w:r w:rsidR="001408C3">
        <w:rPr>
          <w:sz w:val="22"/>
          <w:szCs w:val="22"/>
        </w:rPr>
        <w:t xml:space="preserve"> Bartková</w:t>
      </w:r>
      <w:proofErr w:type="gramEnd"/>
      <w:r w:rsidR="001408C3">
        <w:rPr>
          <w:sz w:val="22"/>
          <w:szCs w:val="22"/>
        </w:rPr>
        <w:t xml:space="preserve"> Jana</w:t>
      </w:r>
    </w:p>
    <w:p w14:paraId="20BC1562" w14:textId="77777777" w:rsidR="00F86E89" w:rsidRPr="00A2149C" w:rsidRDefault="00F86E89" w:rsidP="00F86E89">
      <w:pPr>
        <w:pStyle w:val="VnitrniText"/>
        <w:ind w:firstLine="0"/>
        <w:rPr>
          <w:sz w:val="22"/>
          <w:szCs w:val="22"/>
        </w:rPr>
      </w:pPr>
    </w:p>
    <w:p w14:paraId="6A8D0DE4" w14:textId="30E3C073" w:rsidR="00F86E89" w:rsidRPr="00A2149C" w:rsidRDefault="00F86E89" w:rsidP="00F86E89">
      <w:pPr>
        <w:pStyle w:val="VnitrniText"/>
        <w:tabs>
          <w:tab w:val="left" w:pos="3969"/>
        </w:tabs>
        <w:ind w:firstLine="0"/>
        <w:rPr>
          <w:sz w:val="22"/>
          <w:szCs w:val="22"/>
        </w:rPr>
      </w:pPr>
      <w:r w:rsidRPr="00A2149C">
        <w:rPr>
          <w:sz w:val="22"/>
          <w:szCs w:val="22"/>
        </w:rPr>
        <w:t>V</w:t>
      </w:r>
      <w:r w:rsidR="001408C3">
        <w:rPr>
          <w:sz w:val="22"/>
          <w:szCs w:val="22"/>
        </w:rPr>
        <w:t> Karlových Varech</w:t>
      </w:r>
      <w:r w:rsidRPr="00A2149C">
        <w:rPr>
          <w:sz w:val="22"/>
          <w:szCs w:val="22"/>
        </w:rPr>
        <w:t xml:space="preserve"> dne …………….</w:t>
      </w:r>
      <w:r w:rsidRPr="00A2149C">
        <w:rPr>
          <w:sz w:val="22"/>
          <w:szCs w:val="22"/>
        </w:rPr>
        <w:tab/>
        <w:t xml:space="preserve">………………………. </w:t>
      </w:r>
    </w:p>
    <w:p w14:paraId="405AD3FF" w14:textId="77777777" w:rsidR="00F86E89" w:rsidRPr="00A2149C" w:rsidRDefault="00F86E89" w:rsidP="00F86E89">
      <w:pPr>
        <w:pStyle w:val="VnitrniText"/>
        <w:tabs>
          <w:tab w:val="left" w:pos="3969"/>
        </w:tabs>
        <w:ind w:firstLine="0"/>
        <w:jc w:val="left"/>
        <w:rPr>
          <w:sz w:val="22"/>
          <w:szCs w:val="22"/>
        </w:rPr>
      </w:pPr>
      <w:r w:rsidRPr="00A2149C">
        <w:rPr>
          <w:sz w:val="22"/>
          <w:szCs w:val="22"/>
        </w:rPr>
        <w:tab/>
        <w:t>podpis odpovědného zaměstnance</w:t>
      </w:r>
    </w:p>
    <w:p w14:paraId="7783B440" w14:textId="77777777" w:rsidR="00D4325F" w:rsidRDefault="00D4325F" w:rsidP="00D4325F">
      <w:pPr>
        <w:rPr>
          <w:rFonts w:ascii="Arial" w:hAnsi="Arial" w:cs="Arial"/>
          <w:sz w:val="22"/>
          <w:szCs w:val="22"/>
        </w:rPr>
      </w:pPr>
    </w:p>
    <w:p w14:paraId="12A6FA8E" w14:textId="77777777" w:rsidR="00950547" w:rsidRDefault="00950547" w:rsidP="00D4325F">
      <w:pPr>
        <w:rPr>
          <w:rFonts w:ascii="Arial" w:hAnsi="Arial" w:cs="Arial"/>
          <w:sz w:val="22"/>
          <w:szCs w:val="22"/>
        </w:rPr>
      </w:pPr>
    </w:p>
    <w:p w14:paraId="2AE6E471" w14:textId="77777777"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4EA3" w14:textId="77777777" w:rsidR="005E6266" w:rsidRDefault="005E6266">
      <w:r>
        <w:separator/>
      </w:r>
    </w:p>
  </w:endnote>
  <w:endnote w:type="continuationSeparator" w:id="0">
    <w:p w14:paraId="6B3A6B2B" w14:textId="77777777" w:rsidR="005E6266" w:rsidRDefault="005E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2A3A" w14:textId="77777777" w:rsidR="005E6266" w:rsidRDefault="005E6266">
      <w:r>
        <w:separator/>
      </w:r>
    </w:p>
  </w:footnote>
  <w:footnote w:type="continuationSeparator" w:id="0">
    <w:p w14:paraId="577C103E" w14:textId="77777777" w:rsidR="005E6266" w:rsidRDefault="005E6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571161052">
    <w:abstractNumId w:val="0"/>
  </w:num>
  <w:num w:numId="2" w16cid:durableId="679509845">
    <w:abstractNumId w:val="1"/>
  </w:num>
  <w:num w:numId="3" w16cid:durableId="1679500415">
    <w:abstractNumId w:val="2"/>
  </w:num>
  <w:num w:numId="4" w16cid:durableId="1282226040">
    <w:abstractNumId w:val="3"/>
  </w:num>
  <w:num w:numId="5" w16cid:durableId="56250947">
    <w:abstractNumId w:val="4"/>
  </w:num>
  <w:num w:numId="6" w16cid:durableId="538515889">
    <w:abstractNumId w:val="5"/>
  </w:num>
  <w:num w:numId="7" w16cid:durableId="13423165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4948085">
    <w:abstractNumId w:val="8"/>
  </w:num>
  <w:num w:numId="9" w16cid:durableId="1763795707">
    <w:abstractNumId w:val="6"/>
  </w:num>
  <w:num w:numId="10" w16cid:durableId="155339935">
    <w:abstractNumId w:val="7"/>
  </w:num>
  <w:num w:numId="11" w16cid:durableId="1925605847">
    <w:abstractNumId w:val="9"/>
  </w:num>
  <w:num w:numId="12" w16cid:durableId="6960838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C445B"/>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08C3"/>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5890"/>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7A7"/>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27B08"/>
    <w:rsid w:val="004316D8"/>
    <w:rsid w:val="0043238D"/>
    <w:rsid w:val="004540E3"/>
    <w:rsid w:val="00464535"/>
    <w:rsid w:val="00491F4D"/>
    <w:rsid w:val="004932F0"/>
    <w:rsid w:val="00496AB1"/>
    <w:rsid w:val="004A3F22"/>
    <w:rsid w:val="004A5163"/>
    <w:rsid w:val="004A5A92"/>
    <w:rsid w:val="004B0B23"/>
    <w:rsid w:val="004E11C1"/>
    <w:rsid w:val="004E368B"/>
    <w:rsid w:val="004E7224"/>
    <w:rsid w:val="004F5A52"/>
    <w:rsid w:val="005211F0"/>
    <w:rsid w:val="00526280"/>
    <w:rsid w:val="00527C15"/>
    <w:rsid w:val="00536529"/>
    <w:rsid w:val="00556316"/>
    <w:rsid w:val="00565DF2"/>
    <w:rsid w:val="00573319"/>
    <w:rsid w:val="00576EE6"/>
    <w:rsid w:val="005824AD"/>
    <w:rsid w:val="00583F66"/>
    <w:rsid w:val="00585765"/>
    <w:rsid w:val="00585A7D"/>
    <w:rsid w:val="005A709E"/>
    <w:rsid w:val="005C5AF6"/>
    <w:rsid w:val="005D1D35"/>
    <w:rsid w:val="005D4EAD"/>
    <w:rsid w:val="005D7048"/>
    <w:rsid w:val="005E6266"/>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5F6D"/>
    <w:rsid w:val="006A625D"/>
    <w:rsid w:val="006A6C71"/>
    <w:rsid w:val="006B1D8E"/>
    <w:rsid w:val="006B51FD"/>
    <w:rsid w:val="006D086F"/>
    <w:rsid w:val="006D0D71"/>
    <w:rsid w:val="006D5D8D"/>
    <w:rsid w:val="006D7824"/>
    <w:rsid w:val="006E336F"/>
    <w:rsid w:val="006E33CA"/>
    <w:rsid w:val="006E59C4"/>
    <w:rsid w:val="006F29C4"/>
    <w:rsid w:val="006F357E"/>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4076"/>
    <w:rsid w:val="0081715B"/>
    <w:rsid w:val="008173E3"/>
    <w:rsid w:val="0082535B"/>
    <w:rsid w:val="00830569"/>
    <w:rsid w:val="008345B3"/>
    <w:rsid w:val="008505AD"/>
    <w:rsid w:val="00865DBF"/>
    <w:rsid w:val="008851FA"/>
    <w:rsid w:val="00895CF0"/>
    <w:rsid w:val="008A4DA6"/>
    <w:rsid w:val="008A54CA"/>
    <w:rsid w:val="008A6448"/>
    <w:rsid w:val="008B6B62"/>
    <w:rsid w:val="008C1227"/>
    <w:rsid w:val="008C3BE4"/>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75B5A"/>
    <w:rsid w:val="0098590D"/>
    <w:rsid w:val="009A30E2"/>
    <w:rsid w:val="009A3C89"/>
    <w:rsid w:val="009B300A"/>
    <w:rsid w:val="009C0C6C"/>
    <w:rsid w:val="009C2C86"/>
    <w:rsid w:val="009C6A18"/>
    <w:rsid w:val="009D0DDC"/>
    <w:rsid w:val="009D1A88"/>
    <w:rsid w:val="009D2F14"/>
    <w:rsid w:val="009D4580"/>
    <w:rsid w:val="009E2AED"/>
    <w:rsid w:val="009E3AB3"/>
    <w:rsid w:val="009E7A74"/>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82B92"/>
    <w:rsid w:val="00A87301"/>
    <w:rsid w:val="00A93619"/>
    <w:rsid w:val="00AB658F"/>
    <w:rsid w:val="00AC1FD6"/>
    <w:rsid w:val="00AC3EC5"/>
    <w:rsid w:val="00AD27BC"/>
    <w:rsid w:val="00AE0B88"/>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C7855"/>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CF69FF"/>
    <w:rsid w:val="00D010C4"/>
    <w:rsid w:val="00D01938"/>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B6F23"/>
    <w:rsid w:val="00DC759D"/>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7707F"/>
    <w:rsid w:val="00E81EC1"/>
    <w:rsid w:val="00E82828"/>
    <w:rsid w:val="00E85F55"/>
    <w:rsid w:val="00E92626"/>
    <w:rsid w:val="00E96232"/>
    <w:rsid w:val="00EA19FB"/>
    <w:rsid w:val="00EB1964"/>
    <w:rsid w:val="00EB6C54"/>
    <w:rsid w:val="00EC467B"/>
    <w:rsid w:val="00ED43D6"/>
    <w:rsid w:val="00EE55DE"/>
    <w:rsid w:val="00EF2483"/>
    <w:rsid w:val="00EF6C9C"/>
    <w:rsid w:val="00F02239"/>
    <w:rsid w:val="00F02A82"/>
    <w:rsid w:val="00F06757"/>
    <w:rsid w:val="00F076BF"/>
    <w:rsid w:val="00F1215F"/>
    <w:rsid w:val="00F13881"/>
    <w:rsid w:val="00F2225C"/>
    <w:rsid w:val="00F23993"/>
    <w:rsid w:val="00F26A5F"/>
    <w:rsid w:val="00F3221B"/>
    <w:rsid w:val="00F3638F"/>
    <w:rsid w:val="00F4287B"/>
    <w:rsid w:val="00F44C17"/>
    <w:rsid w:val="00F500AD"/>
    <w:rsid w:val="00F53661"/>
    <w:rsid w:val="00F61148"/>
    <w:rsid w:val="00F6119A"/>
    <w:rsid w:val="00F66559"/>
    <w:rsid w:val="00F66E72"/>
    <w:rsid w:val="00F7680C"/>
    <w:rsid w:val="00F84387"/>
    <w:rsid w:val="00F8645E"/>
    <w:rsid w:val="00F86E89"/>
    <w:rsid w:val="00FA091E"/>
    <w:rsid w:val="00FA1CE3"/>
    <w:rsid w:val="00FA41FA"/>
    <w:rsid w:val="00FA7FF5"/>
    <w:rsid w:val="00FB09B6"/>
    <w:rsid w:val="00FB15D4"/>
    <w:rsid w:val="00FB30A6"/>
    <w:rsid w:val="00FB6E4E"/>
    <w:rsid w:val="00FC1CE7"/>
    <w:rsid w:val="00FE69EF"/>
    <w:rsid w:val="00FE747C"/>
    <w:rsid w:val="00FF2BDA"/>
    <w:rsid w:val="00FF4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3A7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 w:type="paragraph" w:styleId="Zhlav">
    <w:name w:val="header"/>
    <w:basedOn w:val="Normln"/>
    <w:link w:val="ZhlavChar"/>
    <w:uiPriority w:val="99"/>
    <w:rsid w:val="00AE0B88"/>
    <w:pPr>
      <w:tabs>
        <w:tab w:val="center" w:pos="4536"/>
        <w:tab w:val="right" w:pos="9072"/>
      </w:tabs>
    </w:pPr>
  </w:style>
  <w:style w:type="character" w:customStyle="1" w:styleId="ZhlavChar">
    <w:name w:val="Záhlaví Char"/>
    <w:basedOn w:val="Standardnpsmoodstavce"/>
    <w:link w:val="Zhlav"/>
    <w:uiPriority w:val="99"/>
    <w:rsid w:val="00AE0B88"/>
    <w:rPr>
      <w:sz w:val="24"/>
      <w:szCs w:val="24"/>
      <w:lang w:eastAsia="ar-SA"/>
    </w:rPr>
  </w:style>
  <w:style w:type="paragraph" w:styleId="Zpat">
    <w:name w:val="footer"/>
    <w:basedOn w:val="Normln"/>
    <w:link w:val="ZpatChar"/>
    <w:uiPriority w:val="99"/>
    <w:rsid w:val="00AE0B88"/>
    <w:pPr>
      <w:tabs>
        <w:tab w:val="center" w:pos="4536"/>
        <w:tab w:val="right" w:pos="9072"/>
      </w:tabs>
    </w:pPr>
  </w:style>
  <w:style w:type="character" w:customStyle="1" w:styleId="ZpatChar">
    <w:name w:val="Zápatí Char"/>
    <w:basedOn w:val="Standardnpsmoodstavce"/>
    <w:link w:val="Zpat"/>
    <w:uiPriority w:val="99"/>
    <w:rsid w:val="00AE0B8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861">
      <w:marLeft w:val="0"/>
      <w:marRight w:val="0"/>
      <w:marTop w:val="0"/>
      <w:marBottom w:val="0"/>
      <w:divBdr>
        <w:top w:val="none" w:sz="0" w:space="0" w:color="auto"/>
        <w:left w:val="none" w:sz="0" w:space="0" w:color="auto"/>
        <w:bottom w:val="none" w:sz="0" w:space="0" w:color="auto"/>
        <w:right w:val="none" w:sz="0" w:space="0" w:color="auto"/>
      </w:divBdr>
    </w:div>
    <w:div w:id="16933862">
      <w:marLeft w:val="0"/>
      <w:marRight w:val="0"/>
      <w:marTop w:val="0"/>
      <w:marBottom w:val="0"/>
      <w:divBdr>
        <w:top w:val="none" w:sz="0" w:space="0" w:color="auto"/>
        <w:left w:val="none" w:sz="0" w:space="0" w:color="auto"/>
        <w:bottom w:val="none" w:sz="0" w:space="0" w:color="auto"/>
        <w:right w:val="none" w:sz="0" w:space="0" w:color="auto"/>
      </w:divBdr>
    </w:div>
    <w:div w:id="16933863">
      <w:marLeft w:val="0"/>
      <w:marRight w:val="0"/>
      <w:marTop w:val="0"/>
      <w:marBottom w:val="0"/>
      <w:divBdr>
        <w:top w:val="none" w:sz="0" w:space="0" w:color="auto"/>
        <w:left w:val="none" w:sz="0" w:space="0" w:color="auto"/>
        <w:bottom w:val="none" w:sz="0" w:space="0" w:color="auto"/>
        <w:right w:val="none" w:sz="0" w:space="0" w:color="auto"/>
      </w:divBdr>
    </w:div>
    <w:div w:id="16933864">
      <w:marLeft w:val="0"/>
      <w:marRight w:val="0"/>
      <w:marTop w:val="0"/>
      <w:marBottom w:val="0"/>
      <w:divBdr>
        <w:top w:val="none" w:sz="0" w:space="0" w:color="auto"/>
        <w:left w:val="none" w:sz="0" w:space="0" w:color="auto"/>
        <w:bottom w:val="none" w:sz="0" w:space="0" w:color="auto"/>
        <w:right w:val="none" w:sz="0" w:space="0" w:color="auto"/>
      </w:divBdr>
    </w:div>
    <w:div w:id="16933865">
      <w:marLeft w:val="0"/>
      <w:marRight w:val="0"/>
      <w:marTop w:val="0"/>
      <w:marBottom w:val="0"/>
      <w:divBdr>
        <w:top w:val="none" w:sz="0" w:space="0" w:color="auto"/>
        <w:left w:val="none" w:sz="0" w:space="0" w:color="auto"/>
        <w:bottom w:val="none" w:sz="0" w:space="0" w:color="auto"/>
        <w:right w:val="none" w:sz="0" w:space="0" w:color="auto"/>
      </w:divBdr>
    </w:div>
    <w:div w:id="16933866">
      <w:marLeft w:val="0"/>
      <w:marRight w:val="0"/>
      <w:marTop w:val="0"/>
      <w:marBottom w:val="0"/>
      <w:divBdr>
        <w:top w:val="none" w:sz="0" w:space="0" w:color="auto"/>
        <w:left w:val="none" w:sz="0" w:space="0" w:color="auto"/>
        <w:bottom w:val="none" w:sz="0" w:space="0" w:color="auto"/>
        <w:right w:val="none" w:sz="0" w:space="0" w:color="auto"/>
      </w:divBdr>
    </w:div>
    <w:div w:id="16933867">
      <w:marLeft w:val="0"/>
      <w:marRight w:val="0"/>
      <w:marTop w:val="0"/>
      <w:marBottom w:val="0"/>
      <w:divBdr>
        <w:top w:val="none" w:sz="0" w:space="0" w:color="auto"/>
        <w:left w:val="none" w:sz="0" w:space="0" w:color="auto"/>
        <w:bottom w:val="none" w:sz="0" w:space="0" w:color="auto"/>
        <w:right w:val="none" w:sz="0" w:space="0" w:color="auto"/>
      </w:divBdr>
    </w:div>
    <w:div w:id="16933868">
      <w:marLeft w:val="0"/>
      <w:marRight w:val="0"/>
      <w:marTop w:val="0"/>
      <w:marBottom w:val="0"/>
      <w:divBdr>
        <w:top w:val="none" w:sz="0" w:space="0" w:color="auto"/>
        <w:left w:val="none" w:sz="0" w:space="0" w:color="auto"/>
        <w:bottom w:val="none" w:sz="0" w:space="0" w:color="auto"/>
        <w:right w:val="none" w:sz="0" w:space="0" w:color="auto"/>
      </w:divBdr>
    </w:div>
    <w:div w:id="16933869">
      <w:marLeft w:val="0"/>
      <w:marRight w:val="0"/>
      <w:marTop w:val="0"/>
      <w:marBottom w:val="0"/>
      <w:divBdr>
        <w:top w:val="none" w:sz="0" w:space="0" w:color="auto"/>
        <w:left w:val="none" w:sz="0" w:space="0" w:color="auto"/>
        <w:bottom w:val="none" w:sz="0" w:space="0" w:color="auto"/>
        <w:right w:val="none" w:sz="0" w:space="0" w:color="auto"/>
      </w:divBdr>
    </w:div>
    <w:div w:id="16933870">
      <w:marLeft w:val="0"/>
      <w:marRight w:val="0"/>
      <w:marTop w:val="0"/>
      <w:marBottom w:val="0"/>
      <w:divBdr>
        <w:top w:val="none" w:sz="0" w:space="0" w:color="auto"/>
        <w:left w:val="none" w:sz="0" w:space="0" w:color="auto"/>
        <w:bottom w:val="none" w:sz="0" w:space="0" w:color="auto"/>
        <w:right w:val="none" w:sz="0" w:space="0" w:color="auto"/>
      </w:divBdr>
    </w:div>
    <w:div w:id="16933871">
      <w:marLeft w:val="0"/>
      <w:marRight w:val="0"/>
      <w:marTop w:val="0"/>
      <w:marBottom w:val="0"/>
      <w:divBdr>
        <w:top w:val="none" w:sz="0" w:space="0" w:color="auto"/>
        <w:left w:val="none" w:sz="0" w:space="0" w:color="auto"/>
        <w:bottom w:val="none" w:sz="0" w:space="0" w:color="auto"/>
        <w:right w:val="none" w:sz="0" w:space="0" w:color="auto"/>
      </w:divBdr>
    </w:div>
    <w:div w:id="16933872">
      <w:marLeft w:val="0"/>
      <w:marRight w:val="0"/>
      <w:marTop w:val="0"/>
      <w:marBottom w:val="0"/>
      <w:divBdr>
        <w:top w:val="none" w:sz="0" w:space="0" w:color="auto"/>
        <w:left w:val="none" w:sz="0" w:space="0" w:color="auto"/>
        <w:bottom w:val="none" w:sz="0" w:space="0" w:color="auto"/>
        <w:right w:val="none" w:sz="0" w:space="0" w:color="auto"/>
      </w:divBdr>
    </w:div>
    <w:div w:id="16933873">
      <w:marLeft w:val="0"/>
      <w:marRight w:val="0"/>
      <w:marTop w:val="0"/>
      <w:marBottom w:val="0"/>
      <w:divBdr>
        <w:top w:val="none" w:sz="0" w:space="0" w:color="auto"/>
        <w:left w:val="none" w:sz="0" w:space="0" w:color="auto"/>
        <w:bottom w:val="none" w:sz="0" w:space="0" w:color="auto"/>
        <w:right w:val="none" w:sz="0" w:space="0" w:color="auto"/>
      </w:divBdr>
    </w:div>
    <w:div w:id="16933874">
      <w:marLeft w:val="0"/>
      <w:marRight w:val="0"/>
      <w:marTop w:val="0"/>
      <w:marBottom w:val="0"/>
      <w:divBdr>
        <w:top w:val="none" w:sz="0" w:space="0" w:color="auto"/>
        <w:left w:val="none" w:sz="0" w:space="0" w:color="auto"/>
        <w:bottom w:val="none" w:sz="0" w:space="0" w:color="auto"/>
        <w:right w:val="none" w:sz="0" w:space="0" w:color="auto"/>
      </w:divBdr>
    </w:div>
    <w:div w:id="16933875">
      <w:marLeft w:val="0"/>
      <w:marRight w:val="0"/>
      <w:marTop w:val="0"/>
      <w:marBottom w:val="0"/>
      <w:divBdr>
        <w:top w:val="none" w:sz="0" w:space="0" w:color="auto"/>
        <w:left w:val="none" w:sz="0" w:space="0" w:color="auto"/>
        <w:bottom w:val="none" w:sz="0" w:space="0" w:color="auto"/>
        <w:right w:val="none" w:sz="0" w:space="0" w:color="auto"/>
      </w:divBdr>
    </w:div>
    <w:div w:id="16933876">
      <w:marLeft w:val="0"/>
      <w:marRight w:val="0"/>
      <w:marTop w:val="0"/>
      <w:marBottom w:val="0"/>
      <w:divBdr>
        <w:top w:val="none" w:sz="0" w:space="0" w:color="auto"/>
        <w:left w:val="none" w:sz="0" w:space="0" w:color="auto"/>
        <w:bottom w:val="none" w:sz="0" w:space="0" w:color="auto"/>
        <w:right w:val="none" w:sz="0" w:space="0" w:color="auto"/>
      </w:divBdr>
    </w:div>
    <w:div w:id="16933877">
      <w:marLeft w:val="0"/>
      <w:marRight w:val="0"/>
      <w:marTop w:val="0"/>
      <w:marBottom w:val="0"/>
      <w:divBdr>
        <w:top w:val="none" w:sz="0" w:space="0" w:color="auto"/>
        <w:left w:val="none" w:sz="0" w:space="0" w:color="auto"/>
        <w:bottom w:val="none" w:sz="0" w:space="0" w:color="auto"/>
        <w:right w:val="none" w:sz="0" w:space="0" w:color="auto"/>
      </w:divBdr>
    </w:div>
    <w:div w:id="16933878">
      <w:marLeft w:val="0"/>
      <w:marRight w:val="0"/>
      <w:marTop w:val="0"/>
      <w:marBottom w:val="0"/>
      <w:divBdr>
        <w:top w:val="none" w:sz="0" w:space="0" w:color="auto"/>
        <w:left w:val="none" w:sz="0" w:space="0" w:color="auto"/>
        <w:bottom w:val="none" w:sz="0" w:space="0" w:color="auto"/>
        <w:right w:val="none" w:sz="0" w:space="0" w:color="auto"/>
      </w:divBdr>
    </w:div>
    <w:div w:id="16933879">
      <w:marLeft w:val="0"/>
      <w:marRight w:val="0"/>
      <w:marTop w:val="0"/>
      <w:marBottom w:val="0"/>
      <w:divBdr>
        <w:top w:val="none" w:sz="0" w:space="0" w:color="auto"/>
        <w:left w:val="none" w:sz="0" w:space="0" w:color="auto"/>
        <w:bottom w:val="none" w:sz="0" w:space="0" w:color="auto"/>
        <w:right w:val="none" w:sz="0" w:space="0" w:color="auto"/>
      </w:divBdr>
    </w:div>
    <w:div w:id="16933880">
      <w:marLeft w:val="0"/>
      <w:marRight w:val="0"/>
      <w:marTop w:val="0"/>
      <w:marBottom w:val="0"/>
      <w:divBdr>
        <w:top w:val="none" w:sz="0" w:space="0" w:color="auto"/>
        <w:left w:val="none" w:sz="0" w:space="0" w:color="auto"/>
        <w:bottom w:val="none" w:sz="0" w:space="0" w:color="auto"/>
        <w:right w:val="none" w:sz="0" w:space="0" w:color="auto"/>
      </w:divBdr>
    </w:div>
    <w:div w:id="16933881">
      <w:marLeft w:val="0"/>
      <w:marRight w:val="0"/>
      <w:marTop w:val="0"/>
      <w:marBottom w:val="0"/>
      <w:divBdr>
        <w:top w:val="none" w:sz="0" w:space="0" w:color="auto"/>
        <w:left w:val="none" w:sz="0" w:space="0" w:color="auto"/>
        <w:bottom w:val="none" w:sz="0" w:space="0" w:color="auto"/>
        <w:right w:val="none" w:sz="0" w:space="0" w:color="auto"/>
      </w:divBdr>
    </w:div>
    <w:div w:id="16933882">
      <w:marLeft w:val="0"/>
      <w:marRight w:val="0"/>
      <w:marTop w:val="0"/>
      <w:marBottom w:val="0"/>
      <w:divBdr>
        <w:top w:val="none" w:sz="0" w:space="0" w:color="auto"/>
        <w:left w:val="none" w:sz="0" w:space="0" w:color="auto"/>
        <w:bottom w:val="none" w:sz="0" w:space="0" w:color="auto"/>
        <w:right w:val="none" w:sz="0" w:space="0" w:color="auto"/>
      </w:divBdr>
    </w:div>
    <w:div w:id="16933883">
      <w:marLeft w:val="0"/>
      <w:marRight w:val="0"/>
      <w:marTop w:val="0"/>
      <w:marBottom w:val="0"/>
      <w:divBdr>
        <w:top w:val="none" w:sz="0" w:space="0" w:color="auto"/>
        <w:left w:val="none" w:sz="0" w:space="0" w:color="auto"/>
        <w:bottom w:val="none" w:sz="0" w:space="0" w:color="auto"/>
        <w:right w:val="none" w:sz="0" w:space="0" w:color="auto"/>
      </w:divBdr>
    </w:div>
    <w:div w:id="16933884">
      <w:marLeft w:val="0"/>
      <w:marRight w:val="0"/>
      <w:marTop w:val="0"/>
      <w:marBottom w:val="0"/>
      <w:divBdr>
        <w:top w:val="none" w:sz="0" w:space="0" w:color="auto"/>
        <w:left w:val="none" w:sz="0" w:space="0" w:color="auto"/>
        <w:bottom w:val="none" w:sz="0" w:space="0" w:color="auto"/>
        <w:right w:val="none" w:sz="0" w:space="0" w:color="auto"/>
      </w:divBdr>
    </w:div>
    <w:div w:id="16933885">
      <w:marLeft w:val="0"/>
      <w:marRight w:val="0"/>
      <w:marTop w:val="0"/>
      <w:marBottom w:val="0"/>
      <w:divBdr>
        <w:top w:val="none" w:sz="0" w:space="0" w:color="auto"/>
        <w:left w:val="none" w:sz="0" w:space="0" w:color="auto"/>
        <w:bottom w:val="none" w:sz="0" w:space="0" w:color="auto"/>
        <w:right w:val="none" w:sz="0" w:space="0" w:color="auto"/>
      </w:divBdr>
    </w:div>
    <w:div w:id="16933886">
      <w:marLeft w:val="0"/>
      <w:marRight w:val="0"/>
      <w:marTop w:val="0"/>
      <w:marBottom w:val="0"/>
      <w:divBdr>
        <w:top w:val="none" w:sz="0" w:space="0" w:color="auto"/>
        <w:left w:val="none" w:sz="0" w:space="0" w:color="auto"/>
        <w:bottom w:val="none" w:sz="0" w:space="0" w:color="auto"/>
        <w:right w:val="none" w:sz="0" w:space="0" w:color="auto"/>
      </w:divBdr>
    </w:div>
    <w:div w:id="16933887">
      <w:marLeft w:val="0"/>
      <w:marRight w:val="0"/>
      <w:marTop w:val="0"/>
      <w:marBottom w:val="0"/>
      <w:divBdr>
        <w:top w:val="none" w:sz="0" w:space="0" w:color="auto"/>
        <w:left w:val="none" w:sz="0" w:space="0" w:color="auto"/>
        <w:bottom w:val="none" w:sz="0" w:space="0" w:color="auto"/>
        <w:right w:val="none" w:sz="0" w:space="0" w:color="auto"/>
      </w:divBdr>
    </w:div>
    <w:div w:id="16933888">
      <w:marLeft w:val="0"/>
      <w:marRight w:val="0"/>
      <w:marTop w:val="0"/>
      <w:marBottom w:val="0"/>
      <w:divBdr>
        <w:top w:val="none" w:sz="0" w:space="0" w:color="auto"/>
        <w:left w:val="none" w:sz="0" w:space="0" w:color="auto"/>
        <w:bottom w:val="none" w:sz="0" w:space="0" w:color="auto"/>
        <w:right w:val="none" w:sz="0" w:space="0" w:color="auto"/>
      </w:divBdr>
    </w:div>
    <w:div w:id="16933889">
      <w:marLeft w:val="0"/>
      <w:marRight w:val="0"/>
      <w:marTop w:val="0"/>
      <w:marBottom w:val="0"/>
      <w:divBdr>
        <w:top w:val="none" w:sz="0" w:space="0" w:color="auto"/>
        <w:left w:val="none" w:sz="0" w:space="0" w:color="auto"/>
        <w:bottom w:val="none" w:sz="0" w:space="0" w:color="auto"/>
        <w:right w:val="none" w:sz="0" w:space="0" w:color="auto"/>
      </w:divBdr>
    </w:div>
    <w:div w:id="16933890">
      <w:marLeft w:val="0"/>
      <w:marRight w:val="0"/>
      <w:marTop w:val="0"/>
      <w:marBottom w:val="0"/>
      <w:divBdr>
        <w:top w:val="none" w:sz="0" w:space="0" w:color="auto"/>
        <w:left w:val="none" w:sz="0" w:space="0" w:color="auto"/>
        <w:bottom w:val="none" w:sz="0" w:space="0" w:color="auto"/>
        <w:right w:val="none" w:sz="0" w:space="0" w:color="auto"/>
      </w:divBdr>
    </w:div>
    <w:div w:id="16933891">
      <w:marLeft w:val="0"/>
      <w:marRight w:val="0"/>
      <w:marTop w:val="0"/>
      <w:marBottom w:val="0"/>
      <w:divBdr>
        <w:top w:val="none" w:sz="0" w:space="0" w:color="auto"/>
        <w:left w:val="none" w:sz="0" w:space="0" w:color="auto"/>
        <w:bottom w:val="none" w:sz="0" w:space="0" w:color="auto"/>
        <w:right w:val="none" w:sz="0" w:space="0" w:color="auto"/>
      </w:divBdr>
    </w:div>
    <w:div w:id="16933892">
      <w:marLeft w:val="0"/>
      <w:marRight w:val="0"/>
      <w:marTop w:val="0"/>
      <w:marBottom w:val="0"/>
      <w:divBdr>
        <w:top w:val="none" w:sz="0" w:space="0" w:color="auto"/>
        <w:left w:val="none" w:sz="0" w:space="0" w:color="auto"/>
        <w:bottom w:val="none" w:sz="0" w:space="0" w:color="auto"/>
        <w:right w:val="none" w:sz="0" w:space="0" w:color="auto"/>
      </w:divBdr>
    </w:div>
    <w:div w:id="16933893">
      <w:marLeft w:val="0"/>
      <w:marRight w:val="0"/>
      <w:marTop w:val="0"/>
      <w:marBottom w:val="0"/>
      <w:divBdr>
        <w:top w:val="none" w:sz="0" w:space="0" w:color="auto"/>
        <w:left w:val="none" w:sz="0" w:space="0" w:color="auto"/>
        <w:bottom w:val="none" w:sz="0" w:space="0" w:color="auto"/>
        <w:right w:val="none" w:sz="0" w:space="0" w:color="auto"/>
      </w:divBdr>
    </w:div>
    <w:div w:id="16933894">
      <w:marLeft w:val="0"/>
      <w:marRight w:val="0"/>
      <w:marTop w:val="0"/>
      <w:marBottom w:val="0"/>
      <w:divBdr>
        <w:top w:val="none" w:sz="0" w:space="0" w:color="auto"/>
        <w:left w:val="none" w:sz="0" w:space="0" w:color="auto"/>
        <w:bottom w:val="none" w:sz="0" w:space="0" w:color="auto"/>
        <w:right w:val="none" w:sz="0" w:space="0" w:color="auto"/>
      </w:divBdr>
    </w:div>
    <w:div w:id="16933895">
      <w:marLeft w:val="0"/>
      <w:marRight w:val="0"/>
      <w:marTop w:val="0"/>
      <w:marBottom w:val="0"/>
      <w:divBdr>
        <w:top w:val="none" w:sz="0" w:space="0" w:color="auto"/>
        <w:left w:val="none" w:sz="0" w:space="0" w:color="auto"/>
        <w:bottom w:val="none" w:sz="0" w:space="0" w:color="auto"/>
        <w:right w:val="none" w:sz="0" w:space="0" w:color="auto"/>
      </w:divBdr>
    </w:div>
    <w:div w:id="16933896">
      <w:marLeft w:val="0"/>
      <w:marRight w:val="0"/>
      <w:marTop w:val="0"/>
      <w:marBottom w:val="0"/>
      <w:divBdr>
        <w:top w:val="none" w:sz="0" w:space="0" w:color="auto"/>
        <w:left w:val="none" w:sz="0" w:space="0" w:color="auto"/>
        <w:bottom w:val="none" w:sz="0" w:space="0" w:color="auto"/>
        <w:right w:val="none" w:sz="0" w:space="0" w:color="auto"/>
      </w:divBdr>
    </w:div>
    <w:div w:id="16933897">
      <w:marLeft w:val="0"/>
      <w:marRight w:val="0"/>
      <w:marTop w:val="0"/>
      <w:marBottom w:val="0"/>
      <w:divBdr>
        <w:top w:val="none" w:sz="0" w:space="0" w:color="auto"/>
        <w:left w:val="none" w:sz="0" w:space="0" w:color="auto"/>
        <w:bottom w:val="none" w:sz="0" w:space="0" w:color="auto"/>
        <w:right w:val="none" w:sz="0" w:space="0" w:color="auto"/>
      </w:divBdr>
    </w:div>
    <w:div w:id="16933898">
      <w:marLeft w:val="0"/>
      <w:marRight w:val="0"/>
      <w:marTop w:val="0"/>
      <w:marBottom w:val="0"/>
      <w:divBdr>
        <w:top w:val="none" w:sz="0" w:space="0" w:color="auto"/>
        <w:left w:val="none" w:sz="0" w:space="0" w:color="auto"/>
        <w:bottom w:val="none" w:sz="0" w:space="0" w:color="auto"/>
        <w:right w:val="none" w:sz="0" w:space="0" w:color="auto"/>
      </w:divBdr>
    </w:div>
    <w:div w:id="16933899">
      <w:marLeft w:val="0"/>
      <w:marRight w:val="0"/>
      <w:marTop w:val="0"/>
      <w:marBottom w:val="0"/>
      <w:divBdr>
        <w:top w:val="none" w:sz="0" w:space="0" w:color="auto"/>
        <w:left w:val="none" w:sz="0" w:space="0" w:color="auto"/>
        <w:bottom w:val="none" w:sz="0" w:space="0" w:color="auto"/>
        <w:right w:val="none" w:sz="0" w:space="0" w:color="auto"/>
      </w:divBdr>
    </w:div>
    <w:div w:id="16933900">
      <w:marLeft w:val="0"/>
      <w:marRight w:val="0"/>
      <w:marTop w:val="0"/>
      <w:marBottom w:val="0"/>
      <w:divBdr>
        <w:top w:val="none" w:sz="0" w:space="0" w:color="auto"/>
        <w:left w:val="none" w:sz="0" w:space="0" w:color="auto"/>
        <w:bottom w:val="none" w:sz="0" w:space="0" w:color="auto"/>
        <w:right w:val="none" w:sz="0" w:space="0" w:color="auto"/>
      </w:divBdr>
    </w:div>
    <w:div w:id="16933901">
      <w:marLeft w:val="0"/>
      <w:marRight w:val="0"/>
      <w:marTop w:val="0"/>
      <w:marBottom w:val="0"/>
      <w:divBdr>
        <w:top w:val="none" w:sz="0" w:space="0" w:color="auto"/>
        <w:left w:val="none" w:sz="0" w:space="0" w:color="auto"/>
        <w:bottom w:val="none" w:sz="0" w:space="0" w:color="auto"/>
        <w:right w:val="none" w:sz="0" w:space="0" w:color="auto"/>
      </w:divBdr>
    </w:div>
    <w:div w:id="12811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3627</Words>
  <Characters>22936</Characters>
  <Application>Microsoft Office Word</Application>
  <DocSecurity>0</DocSecurity>
  <Lines>191</Lines>
  <Paragraphs>53</Paragraphs>
  <ScaleCrop>false</ScaleCrop>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2023-03-09T10:12:00Z</dcterms:created>
  <dcterms:modified xsi:type="dcterms:W3CDTF">2023-03-09T10:12:00Z</dcterms:modified>
</cp:coreProperties>
</file>