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EA" w:rsidRDefault="00A36621" w:rsidP="00383109">
      <w:pPr>
        <w:pStyle w:val="Nzev"/>
        <w:spacing w:after="240"/>
      </w:pPr>
      <w:r w:rsidRPr="00A36621">
        <w:rPr>
          <w:caps/>
        </w:rPr>
        <w:t>D o d a t e k</w:t>
      </w:r>
      <w:r w:rsidR="006140F2">
        <w:t xml:space="preserve">  č. </w:t>
      </w:r>
      <w:r w:rsidR="00A31F86">
        <w:t>1</w:t>
      </w:r>
    </w:p>
    <w:p w:rsidR="004A226B" w:rsidRPr="004A226B" w:rsidRDefault="00A31F86" w:rsidP="004A226B">
      <w:pPr>
        <w:pStyle w:val="Import3"/>
        <w:tabs>
          <w:tab w:val="clear" w:pos="504"/>
          <w:tab w:val="clear" w:pos="1368"/>
          <w:tab w:val="clear" w:pos="2232"/>
          <w:tab w:val="clear" w:pos="3096"/>
          <w:tab w:val="clear" w:pos="3960"/>
          <w:tab w:val="clear" w:pos="4824"/>
          <w:tab w:val="clear" w:pos="5688"/>
          <w:tab w:val="clear" w:pos="6552"/>
          <w:tab w:val="clear" w:pos="7416"/>
          <w:tab w:val="clear" w:pos="8280"/>
        </w:tabs>
        <w:jc w:val="center"/>
        <w:rPr>
          <w:rFonts w:ascii="Times New Roman" w:hAnsi="Times New Roman"/>
          <w:szCs w:val="24"/>
          <w:lang w:val="cs-CZ"/>
        </w:rPr>
      </w:pPr>
      <w:r w:rsidRPr="001952B6">
        <w:rPr>
          <w:rFonts w:ascii="Times New Roman" w:hAnsi="Times New Roman"/>
          <w:lang w:val="cs-CZ"/>
        </w:rPr>
        <w:t xml:space="preserve">ke </w:t>
      </w:r>
      <w:r w:rsidR="00A32A6D" w:rsidRPr="001425BE">
        <w:rPr>
          <w:rFonts w:ascii="Times New Roman" w:hAnsi="Times New Roman"/>
          <w:lang w:val="cs-CZ"/>
        </w:rPr>
        <w:t>S</w:t>
      </w:r>
      <w:r w:rsidRPr="001952B6">
        <w:rPr>
          <w:rFonts w:ascii="Times New Roman" w:hAnsi="Times New Roman"/>
          <w:lang w:val="cs-CZ"/>
        </w:rPr>
        <w:t xml:space="preserve">mlouvě o dílo č. </w:t>
      </w:r>
      <w:r w:rsidR="00216269">
        <w:rPr>
          <w:rFonts w:ascii="Times New Roman" w:hAnsi="Times New Roman"/>
        </w:rPr>
        <w:t>451/21</w:t>
      </w:r>
      <w:r w:rsidR="00772E45">
        <w:rPr>
          <w:rFonts w:ascii="Times New Roman" w:hAnsi="Times New Roman"/>
        </w:rPr>
        <w:t>/2016</w:t>
      </w:r>
      <w:r w:rsidR="00786F21">
        <w:rPr>
          <w:rFonts w:ascii="Times New Roman" w:hAnsi="Times New Roman"/>
          <w:szCs w:val="24"/>
          <w:lang w:val="cs-CZ"/>
        </w:rPr>
        <w:t xml:space="preserve"> ze dne </w:t>
      </w:r>
      <w:r w:rsidR="00216269">
        <w:rPr>
          <w:rFonts w:ascii="Times New Roman" w:hAnsi="Times New Roman"/>
          <w:szCs w:val="24"/>
          <w:lang w:val="cs-CZ"/>
        </w:rPr>
        <w:t>9. 9.</w:t>
      </w:r>
      <w:r w:rsidR="00772E45">
        <w:rPr>
          <w:rFonts w:ascii="Times New Roman" w:hAnsi="Times New Roman"/>
          <w:szCs w:val="24"/>
          <w:lang w:val="cs-CZ"/>
        </w:rPr>
        <w:t xml:space="preserve"> 2016</w:t>
      </w:r>
    </w:p>
    <w:p w:rsidR="00FB09E1" w:rsidRDefault="00FB09E1" w:rsidP="0039061F">
      <w:pPr>
        <w:rPr>
          <w:b/>
        </w:rPr>
      </w:pPr>
    </w:p>
    <w:p w:rsidR="004A226B" w:rsidRPr="00867991" w:rsidRDefault="004A226B" w:rsidP="004A226B">
      <w:pPr>
        <w:jc w:val="center"/>
        <w:rPr>
          <w:b/>
        </w:rPr>
      </w:pPr>
      <w:r w:rsidRPr="00867991">
        <w:rPr>
          <w:b/>
        </w:rPr>
        <w:t>Smluvní strany</w:t>
      </w:r>
      <w:r w:rsidR="00C7261C">
        <w:rPr>
          <w:b/>
        </w:rPr>
        <w:t>:</w:t>
      </w:r>
    </w:p>
    <w:p w:rsidR="004A226B" w:rsidRPr="00867991" w:rsidRDefault="004A226B" w:rsidP="00252713">
      <w:pPr>
        <w:pStyle w:val="Import6"/>
        <w:tabs>
          <w:tab w:val="clear" w:pos="2520"/>
        </w:tabs>
        <w:jc w:val="center"/>
        <w:rPr>
          <w:rFonts w:ascii="Times New Roman" w:hAnsi="Times New Roman"/>
          <w:b/>
          <w:szCs w:val="24"/>
          <w:lang w:val="cs-CZ"/>
        </w:rPr>
      </w:pPr>
    </w:p>
    <w:p w:rsidR="00772E45" w:rsidRDefault="00772E45" w:rsidP="00772E45">
      <w:pPr>
        <w:numPr>
          <w:ilvl w:val="0"/>
          <w:numId w:val="26"/>
        </w:numPr>
        <w:ind w:left="284" w:hanging="284"/>
        <w:rPr>
          <w:b/>
          <w:bCs/>
          <w:szCs w:val="20"/>
        </w:rPr>
      </w:pPr>
      <w:r w:rsidRPr="00831C81">
        <w:rPr>
          <w:b/>
          <w:bCs/>
          <w:szCs w:val="20"/>
        </w:rPr>
        <w:t>Česká republika</w:t>
      </w:r>
      <w:r>
        <w:rPr>
          <w:b/>
          <w:bCs/>
          <w:szCs w:val="20"/>
        </w:rPr>
        <w:t xml:space="preserve">, </w:t>
      </w:r>
      <w:r w:rsidRPr="00831C81">
        <w:rPr>
          <w:b/>
          <w:bCs/>
          <w:szCs w:val="20"/>
        </w:rPr>
        <w:t>Vězeňská služba České republiky</w:t>
      </w:r>
      <w:r>
        <w:rPr>
          <w:b/>
          <w:bCs/>
          <w:szCs w:val="20"/>
        </w:rPr>
        <w:t xml:space="preserve"> </w:t>
      </w:r>
    </w:p>
    <w:p w:rsidR="00772E45" w:rsidRDefault="00772E45" w:rsidP="00772E45">
      <w:pPr>
        <w:ind w:firstLine="284"/>
        <w:rPr>
          <w:bCs/>
          <w:szCs w:val="20"/>
        </w:rPr>
      </w:pPr>
      <w:r>
        <w:rPr>
          <w:bCs/>
          <w:szCs w:val="20"/>
        </w:rPr>
        <w:t>se sídlem Soudní 1672/1a, 140 67 Praha 4,</w:t>
      </w:r>
    </w:p>
    <w:p w:rsidR="00772E45" w:rsidRDefault="00772E45" w:rsidP="00772E45">
      <w:pPr>
        <w:ind w:firstLine="284"/>
        <w:rPr>
          <w:bCs/>
          <w:szCs w:val="20"/>
        </w:rPr>
      </w:pPr>
      <w:r>
        <w:rPr>
          <w:bCs/>
          <w:szCs w:val="20"/>
        </w:rPr>
        <w:t xml:space="preserve">za kterou jedná na základě pověření generálního ředitele ze dne </w:t>
      </w:r>
      <w:r w:rsidR="00216269">
        <w:rPr>
          <w:bCs/>
          <w:szCs w:val="20"/>
        </w:rPr>
        <w:t>15. 11. 2016</w:t>
      </w:r>
    </w:p>
    <w:p w:rsidR="00772E45" w:rsidRDefault="00772E45" w:rsidP="00772E45">
      <w:pPr>
        <w:ind w:firstLine="284"/>
        <w:rPr>
          <w:bCs/>
          <w:szCs w:val="20"/>
        </w:rPr>
      </w:pPr>
      <w:r>
        <w:rPr>
          <w:bCs/>
          <w:szCs w:val="20"/>
        </w:rPr>
        <w:t>č. j.: VS-</w:t>
      </w:r>
      <w:r w:rsidR="00216269">
        <w:rPr>
          <w:bCs/>
          <w:szCs w:val="20"/>
        </w:rPr>
        <w:t>81007-10/ČJ-2016800020-SP</w:t>
      </w:r>
    </w:p>
    <w:p w:rsidR="00772E45" w:rsidRDefault="00772E45" w:rsidP="00772E45">
      <w:pPr>
        <w:ind w:firstLine="284"/>
        <w:rPr>
          <w:bCs/>
          <w:szCs w:val="20"/>
        </w:rPr>
      </w:pPr>
      <w:r>
        <w:rPr>
          <w:bCs/>
          <w:szCs w:val="20"/>
        </w:rPr>
        <w:t xml:space="preserve">vrchní rada plk. Mgr. </w:t>
      </w:r>
      <w:r w:rsidR="00216269">
        <w:rPr>
          <w:bCs/>
          <w:szCs w:val="20"/>
        </w:rPr>
        <w:t>Martin Klapper</w:t>
      </w:r>
      <w:r>
        <w:rPr>
          <w:bCs/>
          <w:szCs w:val="20"/>
        </w:rPr>
        <w:t>, ředitel Věznice Kynšperk nad Ohří,</w:t>
      </w:r>
    </w:p>
    <w:p w:rsidR="00772E45" w:rsidRDefault="00772E45" w:rsidP="00772E45">
      <w:pPr>
        <w:ind w:left="284"/>
        <w:rPr>
          <w:bCs/>
          <w:szCs w:val="20"/>
        </w:rPr>
      </w:pPr>
      <w:r>
        <w:rPr>
          <w:bCs/>
          <w:szCs w:val="20"/>
        </w:rPr>
        <w:t xml:space="preserve">adresa věznice: </w:t>
      </w:r>
      <w:r w:rsidRPr="0041280B">
        <w:t>VS ČR</w:t>
      </w:r>
      <w:r>
        <w:t>,</w:t>
      </w:r>
      <w:r w:rsidRPr="0041280B">
        <w:t xml:space="preserve"> Věznice Kynšperk nad Ohří, Zlatá č.</w:t>
      </w:r>
      <w:r>
        <w:t xml:space="preserve"> </w:t>
      </w:r>
      <w:r w:rsidRPr="0041280B">
        <w:t>p. 52,</w:t>
      </w:r>
      <w:r>
        <w:br/>
        <w:t>357 51</w:t>
      </w:r>
      <w:r>
        <w:rPr>
          <w:bCs/>
          <w:szCs w:val="20"/>
        </w:rPr>
        <w:t xml:space="preserve"> </w:t>
      </w:r>
      <w:r>
        <w:t>Kynšperk nad Ohří</w:t>
      </w:r>
      <w:r>
        <w:rPr>
          <w:bCs/>
          <w:szCs w:val="20"/>
        </w:rPr>
        <w:t xml:space="preserve"> </w:t>
      </w:r>
    </w:p>
    <w:p w:rsidR="00772E45" w:rsidRDefault="00772E45" w:rsidP="00772E45">
      <w:pPr>
        <w:ind w:firstLine="284"/>
        <w:rPr>
          <w:bCs/>
          <w:szCs w:val="20"/>
        </w:rPr>
      </w:pPr>
      <w:r>
        <w:rPr>
          <w:bCs/>
          <w:szCs w:val="20"/>
        </w:rPr>
        <w:t>IČO: 00212423</w:t>
      </w:r>
    </w:p>
    <w:p w:rsidR="00772E45" w:rsidRPr="00A62E47" w:rsidRDefault="00772E45" w:rsidP="00772E45">
      <w:pPr>
        <w:tabs>
          <w:tab w:val="left" w:pos="567"/>
        </w:tabs>
        <w:ind w:firstLine="284"/>
        <w:rPr>
          <w:bCs/>
          <w:szCs w:val="20"/>
        </w:rPr>
      </w:pPr>
      <w:r w:rsidRPr="00A62E47">
        <w:rPr>
          <w:bCs/>
          <w:szCs w:val="20"/>
        </w:rPr>
        <w:t>DIČ: není plátcem DPH</w:t>
      </w:r>
    </w:p>
    <w:p w:rsidR="00772E45" w:rsidRPr="000F6432" w:rsidRDefault="00772E45" w:rsidP="00772E45">
      <w:pPr>
        <w:tabs>
          <w:tab w:val="left" w:pos="284"/>
        </w:tabs>
        <w:rPr>
          <w:iCs/>
        </w:rPr>
      </w:pPr>
      <w:r>
        <w:rPr>
          <w:bCs/>
          <w:szCs w:val="20"/>
        </w:rPr>
        <w:tab/>
        <w:t>Bankovní spojení:</w:t>
      </w:r>
      <w:r w:rsidRPr="000F6432">
        <w:rPr>
          <w:iCs/>
          <w:sz w:val="22"/>
          <w:szCs w:val="22"/>
        </w:rPr>
        <w:t xml:space="preserve"> </w:t>
      </w:r>
      <w:r w:rsidRPr="000F6432">
        <w:rPr>
          <w:iCs/>
        </w:rPr>
        <w:t xml:space="preserve">ČNB </w:t>
      </w:r>
      <w:r>
        <w:rPr>
          <w:iCs/>
        </w:rPr>
        <w:t>Plzeň</w:t>
      </w:r>
    </w:p>
    <w:p w:rsidR="00772E45" w:rsidRDefault="00772E45" w:rsidP="00772E45">
      <w:pPr>
        <w:ind w:firstLine="284"/>
        <w:rPr>
          <w:bCs/>
          <w:szCs w:val="20"/>
        </w:rPr>
      </w:pPr>
      <w:r w:rsidRPr="000F6432">
        <w:rPr>
          <w:iCs/>
        </w:rPr>
        <w:t xml:space="preserve">Číslo účtu: </w:t>
      </w:r>
      <w:proofErr w:type="spellStart"/>
      <w:r w:rsidR="00755D5B" w:rsidRPr="00755D5B">
        <w:rPr>
          <w:iCs/>
          <w:highlight w:val="black"/>
        </w:rPr>
        <w:t>xxxxxxxxxxx</w:t>
      </w:r>
      <w:proofErr w:type="spellEnd"/>
      <w:r>
        <w:t xml:space="preserve"> </w:t>
      </w:r>
    </w:p>
    <w:p w:rsidR="00772E45" w:rsidRPr="000046AC" w:rsidRDefault="00772E45" w:rsidP="00772E45">
      <w:pPr>
        <w:ind w:firstLine="284"/>
      </w:pPr>
      <w:r w:rsidRPr="000046AC">
        <w:t>(dále jen „</w:t>
      </w:r>
      <w:r w:rsidRPr="000046AC">
        <w:rPr>
          <w:b/>
        </w:rPr>
        <w:t>objednatel</w:t>
      </w:r>
      <w:r w:rsidRPr="000046AC">
        <w:t>“) na straně jedné</w:t>
      </w:r>
      <w:r w:rsidRPr="000046AC">
        <w:tab/>
      </w:r>
      <w:r w:rsidRPr="000046AC">
        <w:tab/>
      </w:r>
      <w:r w:rsidRPr="000046AC">
        <w:tab/>
      </w:r>
      <w:r w:rsidRPr="000046AC">
        <w:tab/>
      </w:r>
      <w:r w:rsidRPr="000046AC">
        <w:tab/>
      </w:r>
    </w:p>
    <w:p w:rsidR="00772E45" w:rsidRDefault="00772E45" w:rsidP="00772E45">
      <w:pPr>
        <w:rPr>
          <w:sz w:val="20"/>
          <w:szCs w:val="20"/>
        </w:rPr>
      </w:pPr>
    </w:p>
    <w:p w:rsidR="00772E45" w:rsidRPr="000046AC" w:rsidRDefault="00772E45" w:rsidP="00772E45">
      <w:pPr>
        <w:jc w:val="center"/>
      </w:pPr>
      <w:r w:rsidRPr="000046AC">
        <w:t>a</w:t>
      </w:r>
    </w:p>
    <w:p w:rsidR="00772E45" w:rsidRDefault="00772E45" w:rsidP="00772E45">
      <w:pPr>
        <w:rPr>
          <w:sz w:val="20"/>
          <w:szCs w:val="20"/>
        </w:rPr>
      </w:pPr>
    </w:p>
    <w:p w:rsidR="00216269" w:rsidRPr="00216269" w:rsidRDefault="00216269" w:rsidP="00216269">
      <w:pPr>
        <w:pStyle w:val="Odstavecseseznamem"/>
        <w:numPr>
          <w:ilvl w:val="0"/>
          <w:numId w:val="26"/>
        </w:numPr>
        <w:ind w:left="284" w:hanging="284"/>
        <w:rPr>
          <w:b/>
        </w:rPr>
      </w:pPr>
      <w:r w:rsidRPr="00216269">
        <w:rPr>
          <w:b/>
        </w:rPr>
        <w:t>RUNAKO Sokolov s.r.o.</w:t>
      </w:r>
    </w:p>
    <w:p w:rsidR="00216269" w:rsidRDefault="00216269" w:rsidP="00216269">
      <w:pPr>
        <w:ind w:firstLine="284"/>
      </w:pPr>
      <w:r>
        <w:t>Karla Hynka Máchy 2256, 356 01 Sokolov</w:t>
      </w:r>
    </w:p>
    <w:p w:rsidR="00216269" w:rsidRDefault="00216269" w:rsidP="00216269">
      <w:pPr>
        <w:ind w:firstLine="284"/>
      </w:pPr>
      <w:r>
        <w:t>zapsaná v obchodním rejstříku vedeném u Krajského soudu v Plzni, oddíl C, vložka 6966,</w:t>
      </w:r>
    </w:p>
    <w:p w:rsidR="00216269" w:rsidRDefault="00216269" w:rsidP="00216269">
      <w:pPr>
        <w:ind w:firstLine="284"/>
      </w:pPr>
      <w:r>
        <w:t>za níž jedná jednatel Ing. Jindřich Částka,</w:t>
      </w:r>
    </w:p>
    <w:p w:rsidR="00216269" w:rsidRDefault="00216269" w:rsidP="00216269">
      <w:pPr>
        <w:ind w:firstLine="284"/>
      </w:pPr>
      <w:r>
        <w:t>IČO: 64359603</w:t>
      </w:r>
    </w:p>
    <w:p w:rsidR="00216269" w:rsidRDefault="00216269" w:rsidP="00216269">
      <w:pPr>
        <w:ind w:firstLine="284"/>
      </w:pPr>
      <w:r>
        <w:t>DIČ: CZ64359603</w:t>
      </w:r>
    </w:p>
    <w:p w:rsidR="00216269" w:rsidRDefault="00216269" w:rsidP="00216269">
      <w:pPr>
        <w:ind w:firstLine="284"/>
      </w:pPr>
      <w:r>
        <w:t>Bankovní spojení: GE Money Bank a.s.</w:t>
      </w:r>
    </w:p>
    <w:p w:rsidR="00216269" w:rsidRPr="00707961" w:rsidRDefault="00216269" w:rsidP="00216269">
      <w:pPr>
        <w:ind w:firstLine="284"/>
      </w:pPr>
      <w:r>
        <w:t xml:space="preserve">Číslo účtu: </w:t>
      </w:r>
      <w:proofErr w:type="spellStart"/>
      <w:r w:rsidR="00755D5B" w:rsidRPr="00755D5B">
        <w:rPr>
          <w:iCs/>
          <w:highlight w:val="black"/>
        </w:rPr>
        <w:t>xxxxxxxxxxx</w:t>
      </w:r>
      <w:proofErr w:type="spellEnd"/>
    </w:p>
    <w:p w:rsidR="00772E45" w:rsidRPr="000046AC" w:rsidRDefault="00772E45" w:rsidP="00216269">
      <w:pPr>
        <w:ind w:firstLine="284"/>
      </w:pPr>
      <w:r w:rsidRPr="000046AC">
        <w:t>(dále jen „</w:t>
      </w:r>
      <w:r w:rsidRPr="000046AC">
        <w:rPr>
          <w:b/>
        </w:rPr>
        <w:t>zhotovitel</w:t>
      </w:r>
      <w:r w:rsidRPr="000046AC">
        <w:t>“) na straně druhé</w:t>
      </w:r>
    </w:p>
    <w:p w:rsidR="0065159C" w:rsidRPr="00FF0408" w:rsidRDefault="00E73511" w:rsidP="00F84E21">
      <w:pPr>
        <w:tabs>
          <w:tab w:val="left" w:pos="1276"/>
        </w:tabs>
      </w:pPr>
      <w:r>
        <w:rPr>
          <w:rFonts w:ascii="Garamond" w:hAnsi="Garamond"/>
          <w:b/>
        </w:rPr>
        <w:tab/>
      </w:r>
    </w:p>
    <w:p w:rsidR="00001A44" w:rsidRDefault="0065159C" w:rsidP="003E0DE8">
      <w:pPr>
        <w:spacing w:after="240"/>
        <w:jc w:val="both"/>
      </w:pPr>
      <w:r>
        <w:t>uzavře</w:t>
      </w:r>
      <w:r w:rsidR="004A226B">
        <w:t xml:space="preserve">ly </w:t>
      </w:r>
      <w:r w:rsidR="00BC2D35">
        <w:t xml:space="preserve">dne </w:t>
      </w:r>
      <w:r w:rsidR="00216269">
        <w:t>9. 9. 2016</w:t>
      </w:r>
      <w:r w:rsidR="00772E45">
        <w:t xml:space="preserve"> 2016</w:t>
      </w:r>
      <w:r w:rsidR="00715C53">
        <w:t xml:space="preserve"> </w:t>
      </w:r>
      <w:r w:rsidR="00A32A6D" w:rsidRPr="001425BE">
        <w:t>S</w:t>
      </w:r>
      <w:r w:rsidR="0039061F">
        <w:t>mlouvu o dílo</w:t>
      </w:r>
      <w:r w:rsidR="00C7261C">
        <w:t xml:space="preserve"> evidovanou pod číslem</w:t>
      </w:r>
      <w:r w:rsidR="00E55DE1">
        <w:t xml:space="preserve"> </w:t>
      </w:r>
      <w:r w:rsidR="00216269">
        <w:t>451/21</w:t>
      </w:r>
      <w:r w:rsidR="00772E45">
        <w:t>/2016</w:t>
      </w:r>
      <w:r w:rsidR="003E0DE8">
        <w:t>,</w:t>
      </w:r>
      <w:r w:rsidR="003E0DE8">
        <w:br/>
        <w:t xml:space="preserve">jejímž </w:t>
      </w:r>
      <w:r w:rsidR="00A31F86">
        <w:t>pře</w:t>
      </w:r>
      <w:r w:rsidR="0039061F">
        <w:t xml:space="preserve">dmětem </w:t>
      </w:r>
      <w:r w:rsidR="00A36621">
        <w:t xml:space="preserve">je </w:t>
      </w:r>
      <w:r w:rsidR="00216269">
        <w:t>provedení opravy podlahy v objektu č. 026 – Výrobní blok „E“</w:t>
      </w:r>
      <w:r w:rsidR="00700778">
        <w:t xml:space="preserve"> </w:t>
      </w:r>
      <w:r w:rsidR="005317F0">
        <w:t>(dále jen „S</w:t>
      </w:r>
      <w:r w:rsidR="00660D7E">
        <w:t>mlouva“)</w:t>
      </w:r>
      <w:r w:rsidR="00323A2F">
        <w:t>.</w:t>
      </w:r>
      <w:r w:rsidR="00A31F86">
        <w:t xml:space="preserve"> </w:t>
      </w:r>
    </w:p>
    <w:p w:rsidR="00932258" w:rsidRDefault="00001A44" w:rsidP="003E0DE8">
      <w:pPr>
        <w:spacing w:after="240"/>
        <w:jc w:val="both"/>
      </w:pPr>
      <w:r>
        <w:t>Smluvní strany se dohodly na uzavření tohoto Dodatku, kterým se Smlouva mění takto:</w:t>
      </w:r>
    </w:p>
    <w:p w:rsidR="00932258" w:rsidRDefault="00932258" w:rsidP="00932258">
      <w:pPr>
        <w:jc w:val="center"/>
        <w:rPr>
          <w:b/>
        </w:rPr>
      </w:pPr>
      <w:r>
        <w:rPr>
          <w:b/>
        </w:rPr>
        <w:t>I.</w:t>
      </w:r>
    </w:p>
    <w:p w:rsidR="00932258" w:rsidRPr="00932258" w:rsidRDefault="00932258" w:rsidP="00932258">
      <w:pPr>
        <w:jc w:val="center"/>
        <w:rPr>
          <w:b/>
        </w:rPr>
      </w:pPr>
    </w:p>
    <w:p w:rsidR="00932258" w:rsidRDefault="00932258" w:rsidP="00932258">
      <w:pPr>
        <w:jc w:val="both"/>
      </w:pPr>
      <w:r>
        <w:t>V Článku IV. se odstavec č. 2 nahrazuje následujícím zněním:</w:t>
      </w:r>
    </w:p>
    <w:p w:rsidR="00932258" w:rsidRDefault="00932258" w:rsidP="00932258">
      <w:pPr>
        <w:jc w:val="both"/>
      </w:pPr>
    </w:p>
    <w:p w:rsidR="00932258" w:rsidRDefault="00932258" w:rsidP="00932258">
      <w:pPr>
        <w:jc w:val="both"/>
        <w:rPr>
          <w:b/>
        </w:rPr>
      </w:pPr>
      <w:r>
        <w:t xml:space="preserve">Dílo specifikované v článku III. této Smlouvy bude zhotovitelem provedeno nejpozději </w:t>
      </w:r>
      <w:r>
        <w:br/>
      </w:r>
      <w:r w:rsidRPr="00857422">
        <w:rPr>
          <w:b/>
        </w:rPr>
        <w:t xml:space="preserve">do </w:t>
      </w:r>
      <w:r>
        <w:rPr>
          <w:b/>
        </w:rPr>
        <w:t xml:space="preserve">30. 11. 2016. </w:t>
      </w:r>
    </w:p>
    <w:p w:rsidR="00932258" w:rsidRDefault="00932258" w:rsidP="00932258">
      <w:pPr>
        <w:jc w:val="both"/>
      </w:pPr>
      <w:r>
        <w:t xml:space="preserve"> </w:t>
      </w:r>
    </w:p>
    <w:p w:rsidR="009F1843" w:rsidRPr="009F1811" w:rsidRDefault="009F1811" w:rsidP="009F1843">
      <w:pPr>
        <w:spacing w:after="240"/>
        <w:jc w:val="center"/>
        <w:rPr>
          <w:b/>
        </w:rPr>
      </w:pPr>
      <w:r w:rsidRPr="009F1811">
        <w:rPr>
          <w:b/>
        </w:rPr>
        <w:t>I</w:t>
      </w:r>
      <w:r w:rsidR="00932258">
        <w:rPr>
          <w:b/>
        </w:rPr>
        <w:t>I</w:t>
      </w:r>
      <w:r w:rsidRPr="009F1811">
        <w:rPr>
          <w:b/>
        </w:rPr>
        <w:t>.</w:t>
      </w:r>
    </w:p>
    <w:p w:rsidR="009F1811" w:rsidRDefault="009F1843" w:rsidP="009F1811">
      <w:pPr>
        <w:jc w:val="both"/>
      </w:pPr>
      <w:r>
        <w:t xml:space="preserve">V Článku </w:t>
      </w:r>
      <w:r w:rsidR="009F1811">
        <w:t>V. se odst</w:t>
      </w:r>
      <w:r w:rsidR="003E0DE8">
        <w:t xml:space="preserve">avec </w:t>
      </w:r>
      <w:r>
        <w:t>č. 1</w:t>
      </w:r>
      <w:r w:rsidR="009F1811">
        <w:t xml:space="preserve"> nahrazuje následujícím zněním:</w:t>
      </w:r>
    </w:p>
    <w:p w:rsidR="009F1843" w:rsidRDefault="009F1843" w:rsidP="009F1811">
      <w:pPr>
        <w:jc w:val="both"/>
      </w:pPr>
    </w:p>
    <w:p w:rsidR="009F1843" w:rsidRPr="009938F1" w:rsidRDefault="009F1843" w:rsidP="009F1843">
      <w:pPr>
        <w:autoSpaceDE w:val="0"/>
        <w:autoSpaceDN w:val="0"/>
        <w:adjustRightInd w:val="0"/>
        <w:jc w:val="center"/>
      </w:pPr>
      <w:r>
        <w:t>Celková c</w:t>
      </w:r>
      <w:r w:rsidRPr="009938F1">
        <w:t>ena díla, uvedeného v čl. III</w:t>
      </w:r>
      <w:r>
        <w:t>.</w:t>
      </w:r>
      <w:r w:rsidRPr="009938F1">
        <w:t xml:space="preserve"> této smlou</w:t>
      </w:r>
      <w:r w:rsidRPr="009938F1">
        <w:rPr>
          <w:b/>
          <w:bCs/>
        </w:rPr>
        <w:t>v</w:t>
      </w:r>
      <w:r>
        <w:t xml:space="preserve">y, byla </w:t>
      </w:r>
      <w:r w:rsidRPr="009938F1">
        <w:t>dohodnuta ve výši:</w:t>
      </w:r>
    </w:p>
    <w:p w:rsidR="009F1843" w:rsidRPr="009938F1" w:rsidRDefault="009F1843" w:rsidP="009F1843">
      <w:pPr>
        <w:jc w:val="both"/>
      </w:pPr>
    </w:p>
    <w:p w:rsidR="009F1843" w:rsidRPr="001F23FE" w:rsidRDefault="009F1843" w:rsidP="009F1843">
      <w:pPr>
        <w:pStyle w:val="Import2"/>
        <w:tabs>
          <w:tab w:val="clear" w:pos="4104"/>
          <w:tab w:val="clear" w:pos="5112"/>
          <w:tab w:val="left" w:pos="2700"/>
          <w:tab w:val="right" w:pos="6300"/>
        </w:tabs>
        <w:ind w:left="426"/>
        <w:jc w:val="center"/>
        <w:rPr>
          <w:rFonts w:ascii="Times New Roman" w:hAnsi="Times New Roman"/>
          <w:b/>
          <w:szCs w:val="24"/>
          <w:lang w:val="cs-CZ"/>
        </w:rPr>
      </w:pPr>
      <w:r>
        <w:rPr>
          <w:b/>
          <w:szCs w:val="24"/>
        </w:rPr>
        <w:t>1 448</w:t>
      </w:r>
      <w:r w:rsidR="00F9160D">
        <w:rPr>
          <w:b/>
          <w:szCs w:val="24"/>
        </w:rPr>
        <w:t> </w:t>
      </w:r>
      <w:r>
        <w:rPr>
          <w:b/>
          <w:szCs w:val="24"/>
        </w:rPr>
        <w:t>482</w:t>
      </w:r>
      <w:r w:rsidR="00D1478F" w:rsidRPr="001F23FE">
        <w:rPr>
          <w:b/>
        </w:rPr>
        <w:t>,-</w:t>
      </w:r>
      <w:r w:rsidRPr="001F23FE">
        <w:rPr>
          <w:rFonts w:ascii="Times New Roman" w:hAnsi="Times New Roman"/>
          <w:b/>
          <w:szCs w:val="24"/>
          <w:lang w:val="cs-CZ"/>
        </w:rPr>
        <w:t xml:space="preserve"> Kč bez DPH </w:t>
      </w:r>
      <w:r w:rsidR="00D1478F">
        <w:rPr>
          <w:rFonts w:ascii="Times New Roman" w:hAnsi="Times New Roman"/>
          <w:b/>
          <w:szCs w:val="24"/>
          <w:lang w:val="cs-CZ"/>
        </w:rPr>
        <w:t xml:space="preserve"> </w:t>
      </w:r>
    </w:p>
    <w:p w:rsidR="009F1843" w:rsidRPr="00F9160D" w:rsidRDefault="009F1843" w:rsidP="00932258">
      <w:pPr>
        <w:spacing w:after="120"/>
        <w:ind w:left="425"/>
        <w:jc w:val="center"/>
      </w:pPr>
      <w:r w:rsidRPr="00F9160D">
        <w:lastRenderedPageBreak/>
        <w:t>(slovy: jeden milion čtyři sta čtyřicet osm tisíc</w:t>
      </w:r>
      <w:r w:rsidR="00F9160D" w:rsidRPr="00F9160D">
        <w:t xml:space="preserve"> čtyři sta osmdesát dvě</w:t>
      </w:r>
      <w:r w:rsidRPr="00F9160D">
        <w:t xml:space="preserve"> korun</w:t>
      </w:r>
      <w:r w:rsidR="00F9160D" w:rsidRPr="00F9160D">
        <w:t>y české</w:t>
      </w:r>
      <w:r w:rsidRPr="00F9160D">
        <w:t xml:space="preserve"> bez DPH)</w:t>
      </w:r>
    </w:p>
    <w:p w:rsidR="00932258" w:rsidRPr="001F23FE" w:rsidRDefault="00932258" w:rsidP="00932258">
      <w:pPr>
        <w:spacing w:after="120"/>
        <w:ind w:left="425"/>
        <w:jc w:val="center"/>
      </w:pPr>
      <w:r>
        <w:t>p</w:t>
      </w:r>
      <w:r w:rsidR="009F1843" w:rsidRPr="001F23FE">
        <w:t>lus</w:t>
      </w:r>
    </w:p>
    <w:p w:rsidR="009F1843" w:rsidRPr="001F23FE" w:rsidRDefault="009F1843" w:rsidP="009F1843">
      <w:pPr>
        <w:tabs>
          <w:tab w:val="left" w:pos="2700"/>
          <w:tab w:val="right" w:pos="6300"/>
        </w:tabs>
        <w:ind w:left="426"/>
        <w:jc w:val="center"/>
        <w:rPr>
          <w:b/>
        </w:rPr>
      </w:pPr>
      <w:r w:rsidRPr="001F23FE">
        <w:rPr>
          <w:b/>
        </w:rPr>
        <w:t xml:space="preserve">sazba </w:t>
      </w:r>
      <w:r>
        <w:rPr>
          <w:b/>
        </w:rPr>
        <w:t xml:space="preserve">21 </w:t>
      </w:r>
      <w:r w:rsidRPr="001F23FE">
        <w:rPr>
          <w:b/>
        </w:rPr>
        <w:t xml:space="preserve">% DPH </w:t>
      </w:r>
      <w:r w:rsidR="00F9160D">
        <w:rPr>
          <w:b/>
        </w:rPr>
        <w:t>304 18</w:t>
      </w:r>
      <w:r w:rsidR="00A55CF3" w:rsidRPr="001425BE">
        <w:rPr>
          <w:b/>
        </w:rPr>
        <w:t>1</w:t>
      </w:r>
      <w:r w:rsidRPr="001F23FE">
        <w:rPr>
          <w:b/>
        </w:rPr>
        <w:t>,- Kč</w:t>
      </w:r>
    </w:p>
    <w:p w:rsidR="009F1843" w:rsidRDefault="009F1843" w:rsidP="00F9160D">
      <w:pPr>
        <w:ind w:left="426"/>
        <w:jc w:val="center"/>
      </w:pPr>
      <w:r>
        <w:t>(</w:t>
      </w:r>
      <w:r w:rsidRPr="001F23FE">
        <w:t>slovy:</w:t>
      </w:r>
      <w:r>
        <w:t xml:space="preserve"> </w:t>
      </w:r>
      <w:r w:rsidR="00F9160D">
        <w:t>tři sta čtyři tisíce sto osmdesát jedna</w:t>
      </w:r>
      <w:r>
        <w:t xml:space="preserve"> </w:t>
      </w:r>
      <w:r w:rsidRPr="001F23FE">
        <w:t>korun</w:t>
      </w:r>
      <w:r w:rsidR="00F9160D">
        <w:t xml:space="preserve"> českých</w:t>
      </w:r>
      <w:r>
        <w:t>)</w:t>
      </w:r>
    </w:p>
    <w:p w:rsidR="00932258" w:rsidRPr="001F23FE" w:rsidRDefault="00932258" w:rsidP="00F9160D">
      <w:pPr>
        <w:ind w:left="426"/>
        <w:jc w:val="center"/>
      </w:pPr>
    </w:p>
    <w:p w:rsidR="009F1843" w:rsidRPr="001F23FE" w:rsidRDefault="009F1843" w:rsidP="009F1843">
      <w:pPr>
        <w:ind w:left="426"/>
        <w:jc w:val="center"/>
        <w:rPr>
          <w:b/>
        </w:rPr>
      </w:pPr>
      <w:r>
        <w:rPr>
          <w:b/>
        </w:rPr>
        <w:t>c</w:t>
      </w:r>
      <w:r w:rsidRPr="001F23FE">
        <w:rPr>
          <w:b/>
        </w:rPr>
        <w:t xml:space="preserve">ena celkem </w:t>
      </w:r>
      <w:r>
        <w:rPr>
          <w:b/>
        </w:rPr>
        <w:t>1</w:t>
      </w:r>
      <w:r w:rsidR="00F9160D">
        <w:rPr>
          <w:b/>
        </w:rPr>
        <w:t> 752 66</w:t>
      </w:r>
      <w:r w:rsidR="00A55CF3" w:rsidRPr="001425BE">
        <w:rPr>
          <w:b/>
        </w:rPr>
        <w:t>3</w:t>
      </w:r>
      <w:r>
        <w:rPr>
          <w:b/>
        </w:rPr>
        <w:t>,</w:t>
      </w:r>
      <w:r w:rsidRPr="001F23FE">
        <w:rPr>
          <w:b/>
        </w:rPr>
        <w:t>- Kč včetně DPH</w:t>
      </w:r>
    </w:p>
    <w:p w:rsidR="009F1843" w:rsidRPr="00F9160D" w:rsidRDefault="009F1843" w:rsidP="00F9160D">
      <w:pPr>
        <w:jc w:val="center"/>
        <w:rPr>
          <w:sz w:val="22"/>
          <w:szCs w:val="22"/>
        </w:rPr>
      </w:pPr>
      <w:r w:rsidRPr="00F9160D">
        <w:rPr>
          <w:sz w:val="22"/>
          <w:szCs w:val="22"/>
        </w:rPr>
        <w:t xml:space="preserve">(slovy: jeden milion </w:t>
      </w:r>
      <w:r w:rsidR="00F9160D" w:rsidRPr="00F9160D">
        <w:rPr>
          <w:sz w:val="22"/>
          <w:szCs w:val="22"/>
        </w:rPr>
        <w:t>sedm set padesát dva tisíce šest set šedesát tři</w:t>
      </w:r>
      <w:r w:rsidRPr="00F9160D">
        <w:rPr>
          <w:sz w:val="22"/>
          <w:szCs w:val="22"/>
        </w:rPr>
        <w:t xml:space="preserve"> korun českých včetně DPH).</w:t>
      </w:r>
    </w:p>
    <w:p w:rsidR="009F1843" w:rsidRDefault="009F1843" w:rsidP="009F1811">
      <w:pPr>
        <w:jc w:val="both"/>
        <w:rPr>
          <w:b/>
        </w:rPr>
      </w:pPr>
    </w:p>
    <w:p w:rsidR="00D1478F" w:rsidRDefault="00D1478F" w:rsidP="009F1811">
      <w:pPr>
        <w:jc w:val="both"/>
        <w:rPr>
          <w:b/>
        </w:rPr>
      </w:pPr>
    </w:p>
    <w:p w:rsidR="009F1811" w:rsidRPr="004A3EB0" w:rsidRDefault="009F1811" w:rsidP="009F1811">
      <w:pPr>
        <w:pStyle w:val="Zkladntextodsazen"/>
        <w:tabs>
          <w:tab w:val="left" w:pos="4282"/>
          <w:tab w:val="center" w:pos="4535"/>
        </w:tabs>
        <w:jc w:val="left"/>
        <w:rPr>
          <w:b/>
        </w:rPr>
      </w:pPr>
      <w:r>
        <w:tab/>
      </w:r>
      <w:r>
        <w:rPr>
          <w:b/>
        </w:rPr>
        <w:tab/>
      </w:r>
      <w:r w:rsidRPr="004A3EB0">
        <w:rPr>
          <w:b/>
        </w:rPr>
        <w:t>II</w:t>
      </w:r>
      <w:r w:rsidR="009F1843">
        <w:rPr>
          <w:b/>
        </w:rPr>
        <w:t>I</w:t>
      </w:r>
      <w:r w:rsidRPr="004A3EB0">
        <w:rPr>
          <w:b/>
        </w:rPr>
        <w:t>.</w:t>
      </w:r>
    </w:p>
    <w:p w:rsidR="009F1811" w:rsidRDefault="009F1811" w:rsidP="009F1811">
      <w:pPr>
        <w:pStyle w:val="Zkladntextodsazen"/>
      </w:pPr>
    </w:p>
    <w:p w:rsidR="009F1811" w:rsidRDefault="009F1811" w:rsidP="009F1811">
      <w:pPr>
        <w:pStyle w:val="Zkladntextodsazen"/>
        <w:ind w:left="0"/>
      </w:pPr>
      <w:r w:rsidRPr="004A3EB0">
        <w:t>Ostatní ujednání smlouvy zůstávají nezměněna.</w:t>
      </w:r>
    </w:p>
    <w:p w:rsidR="00001A44" w:rsidRDefault="00001A44" w:rsidP="009F1811">
      <w:pPr>
        <w:pStyle w:val="Zkladntextodsazen"/>
        <w:ind w:left="0"/>
      </w:pPr>
    </w:p>
    <w:p w:rsidR="00D1478F" w:rsidRDefault="00D1478F" w:rsidP="009F1811">
      <w:pPr>
        <w:pStyle w:val="Zkladntextodsazen"/>
        <w:ind w:left="0"/>
      </w:pPr>
    </w:p>
    <w:p w:rsidR="009F1811" w:rsidRDefault="009F1843" w:rsidP="009F1811">
      <w:pPr>
        <w:pStyle w:val="00mjslovanodrky1"/>
        <w:numPr>
          <w:ilvl w:val="0"/>
          <w:numId w:val="0"/>
        </w:numPr>
        <w:spacing w:after="0"/>
        <w:jc w:val="center"/>
        <w:rPr>
          <w:b/>
        </w:rPr>
      </w:pPr>
      <w:r>
        <w:rPr>
          <w:b/>
        </w:rPr>
        <w:t>IV</w:t>
      </w:r>
      <w:r w:rsidR="009F1811" w:rsidRPr="009F1811">
        <w:rPr>
          <w:b/>
        </w:rPr>
        <w:t>.</w:t>
      </w:r>
    </w:p>
    <w:p w:rsidR="009F1811" w:rsidRPr="009F1811" w:rsidRDefault="009F1811" w:rsidP="009F1811">
      <w:pPr>
        <w:pStyle w:val="00mjslovanodrky1"/>
        <w:numPr>
          <w:ilvl w:val="0"/>
          <w:numId w:val="0"/>
        </w:numPr>
        <w:spacing w:after="0"/>
        <w:ind w:left="3824" w:firstLine="424"/>
        <w:rPr>
          <w:b/>
        </w:rPr>
      </w:pPr>
    </w:p>
    <w:p w:rsidR="00F01AE9" w:rsidRDefault="00791330" w:rsidP="00C81D53">
      <w:pPr>
        <w:tabs>
          <w:tab w:val="left" w:pos="284"/>
        </w:tabs>
        <w:jc w:val="both"/>
        <w:rPr>
          <w:color w:val="333333"/>
        </w:rPr>
      </w:pPr>
      <w:r>
        <w:t xml:space="preserve">Důvodem k uzavření </w:t>
      </w:r>
      <w:r w:rsidR="00543CB7">
        <w:t xml:space="preserve">tohoto </w:t>
      </w:r>
      <w:r w:rsidR="00252713">
        <w:t>D</w:t>
      </w:r>
      <w:r>
        <w:t>odatku</w:t>
      </w:r>
      <w:r w:rsidR="008F38DC">
        <w:t xml:space="preserve"> </w:t>
      </w:r>
      <w:r>
        <w:t xml:space="preserve">je skutečnost, </w:t>
      </w:r>
      <w:r w:rsidR="00543CB7">
        <w:t xml:space="preserve">že </w:t>
      </w:r>
      <w:r w:rsidR="003E0DE8">
        <w:t xml:space="preserve">při </w:t>
      </w:r>
      <w:r w:rsidR="00932258">
        <w:t>provádění díla</w:t>
      </w:r>
      <w:r w:rsidR="003E0DE8">
        <w:t xml:space="preserve">, které je předmětem Smlouvy, </w:t>
      </w:r>
      <w:r w:rsidR="00932258">
        <w:t>bylo nutné, aby zhotovitel provedl oproti původnímu výkazu výměr některé práce ve větším rozsahu</w:t>
      </w:r>
      <w:r w:rsidR="00D1478F">
        <w:t>. Tyto vícepráce jsou specifikovány v písemném komentáři a oceněném výkazu výměr, které jsou jako příloha součástí tohoto Dodatku.</w:t>
      </w:r>
      <w:r w:rsidR="00932258">
        <w:t xml:space="preserve"> </w:t>
      </w:r>
    </w:p>
    <w:p w:rsidR="009F1811" w:rsidRDefault="009F1811" w:rsidP="009F1811">
      <w:pPr>
        <w:tabs>
          <w:tab w:val="left" w:pos="426"/>
        </w:tabs>
        <w:rPr>
          <w:color w:val="333333"/>
        </w:rPr>
      </w:pPr>
    </w:p>
    <w:p w:rsidR="00D1478F" w:rsidRDefault="00D1478F" w:rsidP="009F1811">
      <w:pPr>
        <w:tabs>
          <w:tab w:val="left" w:pos="426"/>
        </w:tabs>
        <w:rPr>
          <w:color w:val="333333"/>
        </w:rPr>
      </w:pPr>
    </w:p>
    <w:p w:rsidR="009F1811" w:rsidRDefault="009F1811" w:rsidP="009F1811">
      <w:pPr>
        <w:tabs>
          <w:tab w:val="left" w:pos="426"/>
        </w:tabs>
        <w:jc w:val="center"/>
        <w:rPr>
          <w:b/>
          <w:color w:val="333333"/>
        </w:rPr>
      </w:pPr>
      <w:r w:rsidRPr="009F1811">
        <w:rPr>
          <w:b/>
          <w:color w:val="333333"/>
        </w:rPr>
        <w:t>V.</w:t>
      </w:r>
    </w:p>
    <w:p w:rsidR="009F1811" w:rsidRDefault="009F1811" w:rsidP="009F1811">
      <w:pPr>
        <w:tabs>
          <w:tab w:val="left" w:pos="426"/>
        </w:tabs>
        <w:jc w:val="center"/>
        <w:rPr>
          <w:b/>
          <w:color w:val="333333"/>
        </w:rPr>
      </w:pPr>
    </w:p>
    <w:p w:rsidR="00BF4882" w:rsidRDefault="009F1811" w:rsidP="00D1478F">
      <w:pPr>
        <w:pStyle w:val="Odstavecseseznamem"/>
        <w:numPr>
          <w:ilvl w:val="0"/>
          <w:numId w:val="28"/>
        </w:numPr>
        <w:tabs>
          <w:tab w:val="left" w:pos="0"/>
        </w:tabs>
        <w:spacing w:after="240"/>
        <w:ind w:left="284" w:hanging="284"/>
        <w:jc w:val="both"/>
      </w:pPr>
      <w:r>
        <w:t>T</w:t>
      </w:r>
      <w:r w:rsidR="00F01AE9">
        <w:t>ento Dodatek je vyhotoven ve dvou stejnopisech, z nichž každá smluvní strana obdrží jedno vyhotovení.</w:t>
      </w:r>
    </w:p>
    <w:p w:rsidR="00D1478F" w:rsidRDefault="00D1478F" w:rsidP="00D1478F">
      <w:pPr>
        <w:pStyle w:val="Odstavecseseznamem"/>
        <w:tabs>
          <w:tab w:val="left" w:pos="0"/>
        </w:tabs>
        <w:spacing w:after="240"/>
        <w:ind w:left="284"/>
        <w:jc w:val="both"/>
      </w:pPr>
    </w:p>
    <w:p w:rsidR="00BF4882" w:rsidRDefault="00C7261C" w:rsidP="00D1478F">
      <w:pPr>
        <w:pStyle w:val="Odstavecseseznamem"/>
        <w:numPr>
          <w:ilvl w:val="0"/>
          <w:numId w:val="26"/>
        </w:numPr>
        <w:tabs>
          <w:tab w:val="left" w:pos="0"/>
        </w:tabs>
        <w:spacing w:before="240" w:after="200"/>
        <w:ind w:left="284" w:hanging="284"/>
        <w:jc w:val="both"/>
      </w:pPr>
      <w:r>
        <w:t xml:space="preserve">Smluvní strany </w:t>
      </w:r>
      <w:r w:rsidR="00F01AE9">
        <w:t>shodně prohlašují, že si tento D</w:t>
      </w:r>
      <w:r>
        <w:t>odatek řádně přečetly, souhlasí s</w:t>
      </w:r>
      <w:r w:rsidR="00001A44">
        <w:t> </w:t>
      </w:r>
      <w:r>
        <w:t>ním</w:t>
      </w:r>
      <w:r w:rsidR="00001A44">
        <w:t xml:space="preserve"> </w:t>
      </w:r>
      <w:r>
        <w:t xml:space="preserve">a na důkaz toho připojují své podpisy. </w:t>
      </w:r>
    </w:p>
    <w:p w:rsidR="00D1478F" w:rsidRDefault="00D1478F" w:rsidP="00D1478F">
      <w:pPr>
        <w:pStyle w:val="Odstavecseseznamem"/>
        <w:tabs>
          <w:tab w:val="left" w:pos="0"/>
        </w:tabs>
        <w:spacing w:before="240" w:after="200"/>
        <w:ind w:left="284"/>
        <w:jc w:val="both"/>
      </w:pPr>
    </w:p>
    <w:p w:rsidR="00F01AE9" w:rsidRDefault="009F1811" w:rsidP="00D1478F">
      <w:pPr>
        <w:pStyle w:val="Odstavecseseznamem"/>
        <w:numPr>
          <w:ilvl w:val="0"/>
          <w:numId w:val="26"/>
        </w:numPr>
        <w:tabs>
          <w:tab w:val="left" w:pos="0"/>
        </w:tabs>
        <w:ind w:left="284" w:hanging="284"/>
        <w:jc w:val="both"/>
      </w:pPr>
      <w:r>
        <w:t>Tento d</w:t>
      </w:r>
      <w:r w:rsidR="00F01AE9">
        <w:t>odatek vstupuje v platnost a účinnost dnem jeho podpisu oběma smluvními</w:t>
      </w:r>
      <w:r w:rsidR="00BF4882">
        <w:t xml:space="preserve"> </w:t>
      </w:r>
      <w:r w:rsidR="00F01AE9">
        <w:t>stranami.</w:t>
      </w:r>
    </w:p>
    <w:p w:rsidR="00D1478F" w:rsidRDefault="00D1478F" w:rsidP="00D1478F">
      <w:pPr>
        <w:pStyle w:val="Odstavecseseznamem"/>
        <w:tabs>
          <w:tab w:val="left" w:pos="0"/>
        </w:tabs>
        <w:ind w:left="284"/>
        <w:jc w:val="both"/>
      </w:pPr>
    </w:p>
    <w:p w:rsidR="00D1478F" w:rsidRPr="00D1478F" w:rsidRDefault="00D1478F" w:rsidP="00D1478F">
      <w:pPr>
        <w:numPr>
          <w:ilvl w:val="0"/>
          <w:numId w:val="26"/>
        </w:numPr>
        <w:spacing w:after="120"/>
        <w:ind w:left="284" w:hanging="284"/>
        <w:jc w:val="both"/>
        <w:rPr>
          <w:szCs w:val="20"/>
        </w:rPr>
      </w:pPr>
      <w:r w:rsidRPr="00F31B4F">
        <w:rPr>
          <w:szCs w:val="20"/>
        </w:rPr>
        <w:t xml:space="preserve">Součástí </w:t>
      </w:r>
      <w:r>
        <w:rPr>
          <w:szCs w:val="20"/>
        </w:rPr>
        <w:t>tohoto Dodatku</w:t>
      </w:r>
      <w:r w:rsidRPr="00F31B4F">
        <w:rPr>
          <w:szCs w:val="20"/>
        </w:rPr>
        <w:t xml:space="preserve"> jsou tyto přílohy:</w:t>
      </w:r>
    </w:p>
    <w:p w:rsidR="00D1478F" w:rsidRPr="00F31B4F" w:rsidRDefault="00D1478F" w:rsidP="00D1478F">
      <w:pPr>
        <w:ind w:left="284"/>
        <w:rPr>
          <w:szCs w:val="20"/>
        </w:rPr>
      </w:pPr>
      <w:r w:rsidRPr="00F31B4F">
        <w:rPr>
          <w:szCs w:val="20"/>
        </w:rPr>
        <w:t xml:space="preserve">Příloha č. 1 – </w:t>
      </w:r>
      <w:r>
        <w:rPr>
          <w:szCs w:val="20"/>
        </w:rPr>
        <w:t xml:space="preserve">Komentář </w:t>
      </w:r>
    </w:p>
    <w:p w:rsidR="00D1478F" w:rsidRPr="00D1478F" w:rsidRDefault="00D1478F" w:rsidP="00D1478F">
      <w:pPr>
        <w:ind w:left="284"/>
        <w:rPr>
          <w:szCs w:val="20"/>
        </w:rPr>
      </w:pPr>
      <w:r w:rsidRPr="00264092">
        <w:rPr>
          <w:szCs w:val="20"/>
        </w:rPr>
        <w:t>Příloha č. 2 – Oceněný výkaz výměr</w:t>
      </w:r>
      <w:r>
        <w:rPr>
          <w:szCs w:val="20"/>
        </w:rPr>
        <w:t xml:space="preserve"> (vícepráce)</w:t>
      </w:r>
    </w:p>
    <w:p w:rsidR="005C3B49" w:rsidRDefault="005C3B49" w:rsidP="003E4668">
      <w:pPr>
        <w:tabs>
          <w:tab w:val="left" w:pos="426"/>
        </w:tabs>
        <w:jc w:val="both"/>
      </w:pPr>
    </w:p>
    <w:p w:rsidR="00F01AE9" w:rsidRDefault="00F01AE9" w:rsidP="003E4668">
      <w:pPr>
        <w:tabs>
          <w:tab w:val="left" w:pos="426"/>
        </w:tabs>
        <w:jc w:val="both"/>
      </w:pPr>
    </w:p>
    <w:p w:rsidR="009338F7" w:rsidRDefault="0065159C" w:rsidP="003E4668">
      <w:pPr>
        <w:tabs>
          <w:tab w:val="left" w:pos="5040"/>
        </w:tabs>
      </w:pPr>
      <w:r>
        <w:t>V Kynšperku nad Ohří dne</w:t>
      </w:r>
      <w:r w:rsidR="003E4668">
        <w:t>:</w:t>
      </w:r>
      <w:r w:rsidR="001A01A1">
        <w:t xml:space="preserve"> </w:t>
      </w:r>
      <w:r w:rsidR="00235BAE">
        <w:t>06. 12. 2016</w:t>
      </w:r>
    </w:p>
    <w:p w:rsidR="0065159C" w:rsidRDefault="003E4668" w:rsidP="003E4668">
      <w:pPr>
        <w:tabs>
          <w:tab w:val="left" w:pos="5040"/>
        </w:tabs>
      </w:pPr>
      <w:r>
        <w:tab/>
      </w:r>
    </w:p>
    <w:p w:rsidR="0065159C" w:rsidRDefault="0065159C">
      <w:pPr>
        <w:tabs>
          <w:tab w:val="left" w:pos="5040"/>
        </w:tabs>
      </w:pPr>
    </w:p>
    <w:p w:rsidR="00F01AE9" w:rsidRDefault="00F01AE9">
      <w:pPr>
        <w:tabs>
          <w:tab w:val="left" w:pos="5040"/>
        </w:tabs>
      </w:pPr>
    </w:p>
    <w:p w:rsidR="00F01AE9" w:rsidRDefault="00F01AE9">
      <w:pPr>
        <w:tabs>
          <w:tab w:val="left" w:pos="5040"/>
        </w:tabs>
      </w:pPr>
      <w:bookmarkStart w:id="0" w:name="_GoBack"/>
      <w:bookmarkEnd w:id="0"/>
    </w:p>
    <w:p w:rsidR="0065159C" w:rsidRDefault="0065159C">
      <w:pPr>
        <w:tabs>
          <w:tab w:val="left" w:pos="5040"/>
        </w:tabs>
      </w:pPr>
      <w:r>
        <w:t>Za objednatele:</w:t>
      </w:r>
      <w:r>
        <w:tab/>
        <w:t>Za zhotovitele:</w:t>
      </w:r>
    </w:p>
    <w:p w:rsidR="0065159C" w:rsidRDefault="0065159C">
      <w:pPr>
        <w:tabs>
          <w:tab w:val="left" w:pos="5040"/>
        </w:tabs>
      </w:pPr>
    </w:p>
    <w:p w:rsidR="001A1A44" w:rsidRDefault="001A1A44">
      <w:pPr>
        <w:tabs>
          <w:tab w:val="left" w:pos="5040"/>
        </w:tabs>
      </w:pPr>
    </w:p>
    <w:p w:rsidR="0034181F" w:rsidRDefault="00686D23" w:rsidP="0034181F">
      <w:r>
        <w:t xml:space="preserve">            </w:t>
      </w:r>
      <w:r w:rsidR="00112A91">
        <w:t xml:space="preserve">      </w:t>
      </w:r>
      <w:r w:rsidR="00216269">
        <w:t xml:space="preserve">  </w:t>
      </w:r>
      <w:r w:rsidR="00112A91">
        <w:t xml:space="preserve">  </w:t>
      </w:r>
      <w:r w:rsidR="00B43541">
        <w:t xml:space="preserve"> </w:t>
      </w:r>
      <w:r w:rsidR="0034181F">
        <w:t>Vrchní rada</w:t>
      </w:r>
      <w:r w:rsidR="0034181F">
        <w:tab/>
      </w:r>
      <w:r w:rsidR="0034181F">
        <w:tab/>
      </w:r>
      <w:r w:rsidR="0034181F">
        <w:tab/>
        <w:t xml:space="preserve">                                 </w:t>
      </w:r>
      <w:r w:rsidR="00D22445">
        <w:t xml:space="preserve">   Ing. </w:t>
      </w:r>
      <w:r w:rsidR="00216269">
        <w:t>Jindřich Částka</w:t>
      </w:r>
    </w:p>
    <w:p w:rsidR="0034181F" w:rsidRDefault="0034181F" w:rsidP="0034181F">
      <w:r>
        <w:t xml:space="preserve">           plk. Mgr. </w:t>
      </w:r>
      <w:r w:rsidR="00216269">
        <w:t>Martin Klapper</w:t>
      </w:r>
      <w:r>
        <w:tab/>
      </w:r>
      <w:r>
        <w:tab/>
        <w:t xml:space="preserve">                            </w:t>
      </w:r>
      <w:r w:rsidR="00216269">
        <w:t xml:space="preserve">   </w:t>
      </w:r>
      <w:r w:rsidR="00F01AE9">
        <w:t xml:space="preserve">   </w:t>
      </w:r>
      <w:r>
        <w:t xml:space="preserve">  jednatel společnosti</w:t>
      </w:r>
    </w:p>
    <w:p w:rsidR="005317F0" w:rsidRDefault="0034181F" w:rsidP="00D1478F">
      <w:r>
        <w:t xml:space="preserve">    ředitel Věznice Kynšperk nad Ohří</w:t>
      </w:r>
      <w:r>
        <w:tab/>
      </w:r>
    </w:p>
    <w:sectPr w:rsidR="005317F0" w:rsidSect="00FB09E1">
      <w:footerReference w:type="even" r:id="rId9"/>
      <w:footerReference w:type="defaul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C29" w:rsidRDefault="00FA3C29">
      <w:r>
        <w:separator/>
      </w:r>
    </w:p>
  </w:endnote>
  <w:endnote w:type="continuationSeparator" w:id="0">
    <w:p w:rsidR="00FA3C29" w:rsidRDefault="00FA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inio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78F" w:rsidRDefault="00D1478F" w:rsidP="00C726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1478F" w:rsidRDefault="00D1478F" w:rsidP="008329C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78F" w:rsidRPr="0034181F" w:rsidRDefault="00D1478F" w:rsidP="00C7261C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34181F">
      <w:rPr>
        <w:rStyle w:val="slostrnky"/>
        <w:sz w:val="20"/>
        <w:szCs w:val="20"/>
      </w:rPr>
      <w:fldChar w:fldCharType="begin"/>
    </w:r>
    <w:r w:rsidRPr="0034181F">
      <w:rPr>
        <w:rStyle w:val="slostrnky"/>
        <w:sz w:val="20"/>
        <w:szCs w:val="20"/>
      </w:rPr>
      <w:instrText xml:space="preserve">PAGE  </w:instrText>
    </w:r>
    <w:r w:rsidRPr="0034181F">
      <w:rPr>
        <w:rStyle w:val="slostrnky"/>
        <w:sz w:val="20"/>
        <w:szCs w:val="20"/>
      </w:rPr>
      <w:fldChar w:fldCharType="separate"/>
    </w:r>
    <w:r w:rsidR="00235BAE">
      <w:rPr>
        <w:rStyle w:val="slostrnky"/>
        <w:noProof/>
        <w:sz w:val="20"/>
        <w:szCs w:val="20"/>
      </w:rPr>
      <w:t>2</w:t>
    </w:r>
    <w:r w:rsidRPr="0034181F">
      <w:rPr>
        <w:rStyle w:val="slostrnky"/>
        <w:sz w:val="20"/>
        <w:szCs w:val="20"/>
      </w:rPr>
      <w:fldChar w:fldCharType="end"/>
    </w:r>
  </w:p>
  <w:p w:rsidR="00D1478F" w:rsidRDefault="00D1478F" w:rsidP="008329C5">
    <w:pPr>
      <w:pStyle w:val="Zpat"/>
      <w:ind w:right="360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C29" w:rsidRDefault="00FA3C29">
      <w:r>
        <w:separator/>
      </w:r>
    </w:p>
  </w:footnote>
  <w:footnote w:type="continuationSeparator" w:id="0">
    <w:p w:rsidR="00FA3C29" w:rsidRDefault="00FA3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28AC"/>
    <w:multiLevelType w:val="hybridMultilevel"/>
    <w:tmpl w:val="CCC40EB4"/>
    <w:lvl w:ilvl="0" w:tplc="1E422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167B5"/>
    <w:multiLevelType w:val="hybridMultilevel"/>
    <w:tmpl w:val="AC3E6E08"/>
    <w:lvl w:ilvl="0" w:tplc="914A5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85FB6"/>
    <w:multiLevelType w:val="hybridMultilevel"/>
    <w:tmpl w:val="5EE034F6"/>
    <w:lvl w:ilvl="0" w:tplc="44BEB670">
      <w:start w:val="1"/>
      <w:numFmt w:val="decimal"/>
      <w:lvlText w:val="(%1)"/>
      <w:lvlJc w:val="left"/>
      <w:pPr>
        <w:ind w:left="720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506DC"/>
    <w:multiLevelType w:val="hybridMultilevel"/>
    <w:tmpl w:val="59D82100"/>
    <w:lvl w:ilvl="0" w:tplc="D95E92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818AD"/>
    <w:multiLevelType w:val="hybridMultilevel"/>
    <w:tmpl w:val="809088F0"/>
    <w:lvl w:ilvl="0" w:tplc="83D88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51B6FA5"/>
    <w:multiLevelType w:val="hybridMultilevel"/>
    <w:tmpl w:val="C26C1AE2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5DF52B2"/>
    <w:multiLevelType w:val="hybridMultilevel"/>
    <w:tmpl w:val="1EB8D5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D496B"/>
    <w:multiLevelType w:val="hybridMultilevel"/>
    <w:tmpl w:val="E6B44044"/>
    <w:lvl w:ilvl="0" w:tplc="830830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CE1308"/>
    <w:multiLevelType w:val="hybridMultilevel"/>
    <w:tmpl w:val="E18099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A713C"/>
    <w:multiLevelType w:val="hybridMultilevel"/>
    <w:tmpl w:val="9FEC9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EC4EE4"/>
    <w:multiLevelType w:val="hybridMultilevel"/>
    <w:tmpl w:val="2750778E"/>
    <w:lvl w:ilvl="0" w:tplc="44BEB670">
      <w:start w:val="1"/>
      <w:numFmt w:val="decimal"/>
      <w:lvlText w:val="(%1)"/>
      <w:lvlJc w:val="left"/>
      <w:pPr>
        <w:ind w:left="720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67D8D"/>
    <w:multiLevelType w:val="hybridMultilevel"/>
    <w:tmpl w:val="97D2E25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bullet"/>
      <w:lvlText w:val="-"/>
      <w:lvlJc w:val="left"/>
      <w:pPr>
        <w:tabs>
          <w:tab w:val="num" w:pos="927"/>
        </w:tabs>
        <w:ind w:left="851" w:hanging="284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F63641"/>
    <w:multiLevelType w:val="hybridMultilevel"/>
    <w:tmpl w:val="F780A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B7E50"/>
    <w:multiLevelType w:val="hybridMultilevel"/>
    <w:tmpl w:val="2F7CFD3C"/>
    <w:lvl w:ilvl="0" w:tplc="914A5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63400"/>
    <w:multiLevelType w:val="hybridMultilevel"/>
    <w:tmpl w:val="3AE6D31E"/>
    <w:lvl w:ilvl="0" w:tplc="D084E90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B0A7A39"/>
    <w:multiLevelType w:val="hybridMultilevel"/>
    <w:tmpl w:val="4574DD22"/>
    <w:lvl w:ilvl="0" w:tplc="51C21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66C5B"/>
    <w:multiLevelType w:val="hybridMultilevel"/>
    <w:tmpl w:val="0D14036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74B38"/>
    <w:multiLevelType w:val="hybridMultilevel"/>
    <w:tmpl w:val="BCB4B5F2"/>
    <w:lvl w:ilvl="0" w:tplc="914A5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A64836"/>
    <w:multiLevelType w:val="hybridMultilevel"/>
    <w:tmpl w:val="16FE96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9E3BDB"/>
    <w:multiLevelType w:val="hybridMultilevel"/>
    <w:tmpl w:val="B46E8216"/>
    <w:lvl w:ilvl="0" w:tplc="A7A4AD1C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2B2521"/>
    <w:multiLevelType w:val="hybridMultilevel"/>
    <w:tmpl w:val="4074303C"/>
    <w:lvl w:ilvl="0" w:tplc="914A5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221AC"/>
    <w:multiLevelType w:val="hybridMultilevel"/>
    <w:tmpl w:val="E816304C"/>
    <w:lvl w:ilvl="0" w:tplc="FFFFFFFF">
      <w:start w:val="1"/>
      <w:numFmt w:val="bullet"/>
      <w:lvlText w:val="-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F004863"/>
    <w:multiLevelType w:val="hybridMultilevel"/>
    <w:tmpl w:val="989E4C28"/>
    <w:lvl w:ilvl="0" w:tplc="0405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14FE2"/>
    <w:multiLevelType w:val="hybridMultilevel"/>
    <w:tmpl w:val="AA06189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A46BDD"/>
    <w:multiLevelType w:val="hybridMultilevel"/>
    <w:tmpl w:val="D6E49358"/>
    <w:lvl w:ilvl="0" w:tplc="4B28A3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AD87949"/>
    <w:multiLevelType w:val="hybridMultilevel"/>
    <w:tmpl w:val="A8066E5C"/>
    <w:lvl w:ilvl="0" w:tplc="99500A68">
      <w:start w:val="1"/>
      <w:numFmt w:val="decimal"/>
      <w:pStyle w:val="00mjslovanodrky1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0F1313"/>
    <w:multiLevelType w:val="hybridMultilevel"/>
    <w:tmpl w:val="6CDA67BC"/>
    <w:lvl w:ilvl="0" w:tplc="FFBEC412">
      <w:start w:val="1"/>
      <w:numFmt w:val="upperRoman"/>
      <w:pStyle w:val="Nadpis4"/>
      <w:lvlText w:val="%1."/>
      <w:lvlJc w:val="center"/>
      <w:pPr>
        <w:tabs>
          <w:tab w:val="num" w:pos="648"/>
        </w:tabs>
        <w:ind w:left="288" w:firstLine="0"/>
      </w:pPr>
      <w:rPr>
        <w:rFonts w:hint="default"/>
        <w:b/>
        <w:i w:val="0"/>
      </w:rPr>
    </w:lvl>
    <w:lvl w:ilvl="1" w:tplc="7DA465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6A6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1A8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B0F1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9E6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F8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8A7B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EE2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894D5A"/>
    <w:multiLevelType w:val="hybridMultilevel"/>
    <w:tmpl w:val="B61E3F88"/>
    <w:lvl w:ilvl="0" w:tplc="CA4E8E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0"/>
  </w:num>
  <w:num w:numId="4">
    <w:abstractNumId w:val="19"/>
  </w:num>
  <w:num w:numId="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6"/>
  </w:num>
  <w:num w:numId="10">
    <w:abstractNumId w:val="5"/>
  </w:num>
  <w:num w:numId="11">
    <w:abstractNumId w:val="7"/>
  </w:num>
  <w:num w:numId="12">
    <w:abstractNumId w:val="21"/>
  </w:num>
  <w:num w:numId="13">
    <w:abstractNumId w:val="6"/>
  </w:num>
  <w:num w:numId="14">
    <w:abstractNumId w:val="18"/>
  </w:num>
  <w:num w:numId="15">
    <w:abstractNumId w:val="22"/>
  </w:num>
  <w:num w:numId="16">
    <w:abstractNumId w:val="24"/>
  </w:num>
  <w:num w:numId="17">
    <w:abstractNumId w:val="14"/>
  </w:num>
  <w:num w:numId="18">
    <w:abstractNumId w:val="4"/>
  </w:num>
  <w:num w:numId="19">
    <w:abstractNumId w:val="2"/>
  </w:num>
  <w:num w:numId="20">
    <w:abstractNumId w:val="25"/>
  </w:num>
  <w:num w:numId="21">
    <w:abstractNumId w:val="12"/>
  </w:num>
  <w:num w:numId="22">
    <w:abstractNumId w:val="15"/>
  </w:num>
  <w:num w:numId="23">
    <w:abstractNumId w:val="17"/>
  </w:num>
  <w:num w:numId="24">
    <w:abstractNumId w:val="13"/>
  </w:num>
  <w:num w:numId="25">
    <w:abstractNumId w:val="20"/>
  </w:num>
  <w:num w:numId="26">
    <w:abstractNumId w:val="1"/>
  </w:num>
  <w:num w:numId="27">
    <w:abstractNumId w:val="3"/>
  </w:num>
  <w:num w:numId="28">
    <w:abstractNumId w:val="2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1BF"/>
    <w:rsid w:val="000013FF"/>
    <w:rsid w:val="00001A44"/>
    <w:rsid w:val="0004348C"/>
    <w:rsid w:val="000706CB"/>
    <w:rsid w:val="0007152D"/>
    <w:rsid w:val="00072D53"/>
    <w:rsid w:val="00073DCE"/>
    <w:rsid w:val="00087780"/>
    <w:rsid w:val="000971A6"/>
    <w:rsid w:val="000B2823"/>
    <w:rsid w:val="000B52EB"/>
    <w:rsid w:val="000B7787"/>
    <w:rsid w:val="000C5A7B"/>
    <w:rsid w:val="000D2688"/>
    <w:rsid w:val="000F11C1"/>
    <w:rsid w:val="000F33E4"/>
    <w:rsid w:val="001074ED"/>
    <w:rsid w:val="00107F54"/>
    <w:rsid w:val="00112055"/>
    <w:rsid w:val="00112A91"/>
    <w:rsid w:val="00123D82"/>
    <w:rsid w:val="00125C7D"/>
    <w:rsid w:val="00133F86"/>
    <w:rsid w:val="0013447C"/>
    <w:rsid w:val="00137825"/>
    <w:rsid w:val="001425BE"/>
    <w:rsid w:val="00184284"/>
    <w:rsid w:val="00190A20"/>
    <w:rsid w:val="001952B6"/>
    <w:rsid w:val="001A01A1"/>
    <w:rsid w:val="001A1A44"/>
    <w:rsid w:val="001B0F5E"/>
    <w:rsid w:val="001C4895"/>
    <w:rsid w:val="001C58CC"/>
    <w:rsid w:val="00201F75"/>
    <w:rsid w:val="002072C4"/>
    <w:rsid w:val="00210AF8"/>
    <w:rsid w:val="00216269"/>
    <w:rsid w:val="002325B2"/>
    <w:rsid w:val="00235BAE"/>
    <w:rsid w:val="00252713"/>
    <w:rsid w:val="00261318"/>
    <w:rsid w:val="00267FBC"/>
    <w:rsid w:val="00275E9B"/>
    <w:rsid w:val="00277A73"/>
    <w:rsid w:val="0028771A"/>
    <w:rsid w:val="0029670C"/>
    <w:rsid w:val="002A1635"/>
    <w:rsid w:val="002C29B5"/>
    <w:rsid w:val="002E2103"/>
    <w:rsid w:val="002F5D8C"/>
    <w:rsid w:val="00310F96"/>
    <w:rsid w:val="00323A2F"/>
    <w:rsid w:val="00324D32"/>
    <w:rsid w:val="00336906"/>
    <w:rsid w:val="0034181F"/>
    <w:rsid w:val="00341828"/>
    <w:rsid w:val="00353775"/>
    <w:rsid w:val="00364532"/>
    <w:rsid w:val="00383109"/>
    <w:rsid w:val="0039061F"/>
    <w:rsid w:val="00391EC2"/>
    <w:rsid w:val="003A288D"/>
    <w:rsid w:val="003B312B"/>
    <w:rsid w:val="003B51B5"/>
    <w:rsid w:val="003C4110"/>
    <w:rsid w:val="003E0DE8"/>
    <w:rsid w:val="003E4668"/>
    <w:rsid w:val="003E6542"/>
    <w:rsid w:val="003F1CDE"/>
    <w:rsid w:val="00403DBC"/>
    <w:rsid w:val="00445BFE"/>
    <w:rsid w:val="0046022E"/>
    <w:rsid w:val="00461375"/>
    <w:rsid w:val="00466895"/>
    <w:rsid w:val="00484FC0"/>
    <w:rsid w:val="0049004E"/>
    <w:rsid w:val="004A0D9A"/>
    <w:rsid w:val="004A226B"/>
    <w:rsid w:val="004A5529"/>
    <w:rsid w:val="004B0F6A"/>
    <w:rsid w:val="004B68CC"/>
    <w:rsid w:val="004C56EB"/>
    <w:rsid w:val="00502EDE"/>
    <w:rsid w:val="00506E45"/>
    <w:rsid w:val="0051756C"/>
    <w:rsid w:val="005317F0"/>
    <w:rsid w:val="00543CB7"/>
    <w:rsid w:val="005563B9"/>
    <w:rsid w:val="00571FC3"/>
    <w:rsid w:val="00597780"/>
    <w:rsid w:val="005A2A8B"/>
    <w:rsid w:val="005C3154"/>
    <w:rsid w:val="005C3B49"/>
    <w:rsid w:val="005E492A"/>
    <w:rsid w:val="005E6A59"/>
    <w:rsid w:val="005E7F02"/>
    <w:rsid w:val="005F30E2"/>
    <w:rsid w:val="0060190F"/>
    <w:rsid w:val="0060200E"/>
    <w:rsid w:val="006140F2"/>
    <w:rsid w:val="00615F7E"/>
    <w:rsid w:val="00626F3C"/>
    <w:rsid w:val="0062727A"/>
    <w:rsid w:val="006433DF"/>
    <w:rsid w:val="0065159C"/>
    <w:rsid w:val="00660D7E"/>
    <w:rsid w:val="00677129"/>
    <w:rsid w:val="00686D23"/>
    <w:rsid w:val="006912A2"/>
    <w:rsid w:val="00692A17"/>
    <w:rsid w:val="00696E47"/>
    <w:rsid w:val="006A5BB2"/>
    <w:rsid w:val="006B5ECD"/>
    <w:rsid w:val="006B640E"/>
    <w:rsid w:val="006E486E"/>
    <w:rsid w:val="006F6696"/>
    <w:rsid w:val="00700778"/>
    <w:rsid w:val="00700A89"/>
    <w:rsid w:val="00700C39"/>
    <w:rsid w:val="00711851"/>
    <w:rsid w:val="00715C53"/>
    <w:rsid w:val="0072502D"/>
    <w:rsid w:val="0073332B"/>
    <w:rsid w:val="007468EB"/>
    <w:rsid w:val="00755D5B"/>
    <w:rsid w:val="00761ED9"/>
    <w:rsid w:val="00772E45"/>
    <w:rsid w:val="00774232"/>
    <w:rsid w:val="00775ED5"/>
    <w:rsid w:val="007761BF"/>
    <w:rsid w:val="00786F21"/>
    <w:rsid w:val="0079116D"/>
    <w:rsid w:val="00791330"/>
    <w:rsid w:val="007916D1"/>
    <w:rsid w:val="0079667D"/>
    <w:rsid w:val="007A2EE2"/>
    <w:rsid w:val="007B57FA"/>
    <w:rsid w:val="007B75A7"/>
    <w:rsid w:val="007C5212"/>
    <w:rsid w:val="007E0DDA"/>
    <w:rsid w:val="007F3C5C"/>
    <w:rsid w:val="00810D2F"/>
    <w:rsid w:val="00825B19"/>
    <w:rsid w:val="008329C5"/>
    <w:rsid w:val="008532F9"/>
    <w:rsid w:val="00853575"/>
    <w:rsid w:val="00857422"/>
    <w:rsid w:val="00880724"/>
    <w:rsid w:val="00883B88"/>
    <w:rsid w:val="00884CC6"/>
    <w:rsid w:val="008D2ACC"/>
    <w:rsid w:val="008E297A"/>
    <w:rsid w:val="008F38DC"/>
    <w:rsid w:val="008F55D1"/>
    <w:rsid w:val="00932258"/>
    <w:rsid w:val="009338F7"/>
    <w:rsid w:val="009447D4"/>
    <w:rsid w:val="009546CF"/>
    <w:rsid w:val="009622A9"/>
    <w:rsid w:val="0096700D"/>
    <w:rsid w:val="009A6C34"/>
    <w:rsid w:val="009C70C5"/>
    <w:rsid w:val="009D3CE4"/>
    <w:rsid w:val="009D798C"/>
    <w:rsid w:val="009F1811"/>
    <w:rsid w:val="009F1843"/>
    <w:rsid w:val="009F1CEA"/>
    <w:rsid w:val="00A26CEA"/>
    <w:rsid w:val="00A31F86"/>
    <w:rsid w:val="00A32A6D"/>
    <w:rsid w:val="00A36621"/>
    <w:rsid w:val="00A4011F"/>
    <w:rsid w:val="00A40DCA"/>
    <w:rsid w:val="00A42452"/>
    <w:rsid w:val="00A55CF3"/>
    <w:rsid w:val="00A62E47"/>
    <w:rsid w:val="00A65393"/>
    <w:rsid w:val="00A77586"/>
    <w:rsid w:val="00A83640"/>
    <w:rsid w:val="00A86C74"/>
    <w:rsid w:val="00A912F7"/>
    <w:rsid w:val="00A9717F"/>
    <w:rsid w:val="00AA0A4E"/>
    <w:rsid w:val="00AC0D92"/>
    <w:rsid w:val="00AC1D32"/>
    <w:rsid w:val="00AC1FC0"/>
    <w:rsid w:val="00AC5982"/>
    <w:rsid w:val="00AD4797"/>
    <w:rsid w:val="00AE1BF1"/>
    <w:rsid w:val="00AE2974"/>
    <w:rsid w:val="00AF3684"/>
    <w:rsid w:val="00AF753B"/>
    <w:rsid w:val="00B2229A"/>
    <w:rsid w:val="00B43541"/>
    <w:rsid w:val="00B5470C"/>
    <w:rsid w:val="00B5499D"/>
    <w:rsid w:val="00B63160"/>
    <w:rsid w:val="00B7541A"/>
    <w:rsid w:val="00B80586"/>
    <w:rsid w:val="00B916F3"/>
    <w:rsid w:val="00B95768"/>
    <w:rsid w:val="00BB2BF5"/>
    <w:rsid w:val="00BC25E1"/>
    <w:rsid w:val="00BC2D35"/>
    <w:rsid w:val="00BD176C"/>
    <w:rsid w:val="00BE354D"/>
    <w:rsid w:val="00BE40B4"/>
    <w:rsid w:val="00BF2460"/>
    <w:rsid w:val="00BF4882"/>
    <w:rsid w:val="00C32069"/>
    <w:rsid w:val="00C65E78"/>
    <w:rsid w:val="00C7261C"/>
    <w:rsid w:val="00C81D53"/>
    <w:rsid w:val="00C93F8D"/>
    <w:rsid w:val="00CD72D3"/>
    <w:rsid w:val="00CD7F47"/>
    <w:rsid w:val="00D1478F"/>
    <w:rsid w:val="00D22445"/>
    <w:rsid w:val="00D40A82"/>
    <w:rsid w:val="00D43710"/>
    <w:rsid w:val="00D57992"/>
    <w:rsid w:val="00D87BB2"/>
    <w:rsid w:val="00D9491F"/>
    <w:rsid w:val="00DA0F53"/>
    <w:rsid w:val="00DB08DC"/>
    <w:rsid w:val="00DB19AE"/>
    <w:rsid w:val="00DB38FA"/>
    <w:rsid w:val="00DB6F65"/>
    <w:rsid w:val="00DC659E"/>
    <w:rsid w:val="00DD65BE"/>
    <w:rsid w:val="00E14EF6"/>
    <w:rsid w:val="00E2103A"/>
    <w:rsid w:val="00E26774"/>
    <w:rsid w:val="00E40269"/>
    <w:rsid w:val="00E46C38"/>
    <w:rsid w:val="00E51EA7"/>
    <w:rsid w:val="00E55DE1"/>
    <w:rsid w:val="00E60437"/>
    <w:rsid w:val="00E727B3"/>
    <w:rsid w:val="00E73511"/>
    <w:rsid w:val="00E77A24"/>
    <w:rsid w:val="00E91AFB"/>
    <w:rsid w:val="00EB0A37"/>
    <w:rsid w:val="00EC29B1"/>
    <w:rsid w:val="00EE3A81"/>
    <w:rsid w:val="00EF0ACE"/>
    <w:rsid w:val="00F01AE9"/>
    <w:rsid w:val="00F04145"/>
    <w:rsid w:val="00F15E95"/>
    <w:rsid w:val="00F216C3"/>
    <w:rsid w:val="00F22464"/>
    <w:rsid w:val="00F327CD"/>
    <w:rsid w:val="00F44BD7"/>
    <w:rsid w:val="00F84E21"/>
    <w:rsid w:val="00F9160D"/>
    <w:rsid w:val="00F958B4"/>
    <w:rsid w:val="00FA3C29"/>
    <w:rsid w:val="00FA40FF"/>
    <w:rsid w:val="00FA5D3C"/>
    <w:rsid w:val="00FB09E1"/>
    <w:rsid w:val="00FB7E0A"/>
    <w:rsid w:val="00FC1297"/>
    <w:rsid w:val="00FC2BE8"/>
    <w:rsid w:val="00FF03EA"/>
    <w:rsid w:val="00FF03FD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ind w:left="144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288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numPr>
        <w:numId w:val="1"/>
      </w:numPr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ind w:left="360"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ind w:left="540"/>
      <w:jc w:val="both"/>
    </w:pPr>
  </w:style>
  <w:style w:type="paragraph" w:customStyle="1" w:styleId="Import2">
    <w:name w:val="Import 2"/>
    <w:uiPriority w:val="99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2">
    <w:name w:val="Body Text Indent 2"/>
    <w:basedOn w:val="Normln"/>
    <w:pPr>
      <w:ind w:left="1440"/>
    </w:pPr>
  </w:style>
  <w:style w:type="paragraph" w:styleId="Zkladntextodsazen3">
    <w:name w:val="Body Text Indent 3"/>
    <w:basedOn w:val="Normln"/>
    <w:pPr>
      <w:ind w:left="1440"/>
      <w:jc w:val="both"/>
    </w:pPr>
  </w:style>
  <w:style w:type="paragraph" w:styleId="Zkladntext2">
    <w:name w:val="Body Text 2"/>
    <w:basedOn w:val="Normln"/>
    <w:pPr>
      <w:jc w:val="both"/>
    </w:pPr>
    <w:rPr>
      <w:i/>
      <w:iCs/>
      <w:color w:val="008000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customStyle="1" w:styleId="Import6">
    <w:name w:val="Import 6"/>
    <w:rsid w:val="00E73511"/>
    <w:pPr>
      <w:tabs>
        <w:tab w:val="left" w:pos="2520"/>
      </w:tabs>
      <w:jc w:val="both"/>
    </w:pPr>
    <w:rPr>
      <w:rFonts w:ascii="Avinion" w:hAnsi="Avinion"/>
      <w:sz w:val="24"/>
      <w:lang w:val="en-US"/>
    </w:rPr>
  </w:style>
  <w:style w:type="paragraph" w:customStyle="1" w:styleId="Import5">
    <w:name w:val="Import 5"/>
    <w:rsid w:val="00E7351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Seznam">
    <w:name w:val="List"/>
    <w:basedOn w:val="Normln"/>
    <w:uiPriority w:val="99"/>
    <w:rsid w:val="00E73511"/>
    <w:pPr>
      <w:ind w:left="283" w:hanging="283"/>
    </w:pPr>
    <w:rPr>
      <w:rFonts w:ascii="CG Times (W1)" w:hAnsi="CG Times (W1)"/>
      <w:sz w:val="20"/>
      <w:szCs w:val="20"/>
      <w:lang w:val="en-US"/>
    </w:rPr>
  </w:style>
  <w:style w:type="paragraph" w:customStyle="1" w:styleId="Import3">
    <w:name w:val="Import 3"/>
    <w:rsid w:val="004A226B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9D798C"/>
    <w:pPr>
      <w:ind w:left="720"/>
      <w:contextualSpacing/>
    </w:pPr>
  </w:style>
  <w:style w:type="character" w:customStyle="1" w:styleId="NzevChar">
    <w:name w:val="Název Char"/>
    <w:link w:val="Nzev"/>
    <w:rsid w:val="00A36621"/>
    <w:rPr>
      <w:b/>
      <w:bCs/>
      <w:sz w:val="32"/>
      <w:szCs w:val="24"/>
    </w:rPr>
  </w:style>
  <w:style w:type="paragraph" w:customStyle="1" w:styleId="00mjslovanodrky1">
    <w:name w:val="00 můj číslované odrážky 1"/>
    <w:basedOn w:val="Odstavecseseznamem"/>
    <w:link w:val="00mjslovanodrky1Char"/>
    <w:qFormat/>
    <w:rsid w:val="005F30E2"/>
    <w:pPr>
      <w:numPr>
        <w:numId w:val="20"/>
      </w:numPr>
      <w:spacing w:after="120"/>
      <w:contextualSpacing w:val="0"/>
      <w:jc w:val="both"/>
    </w:pPr>
    <w:rPr>
      <w:szCs w:val="20"/>
    </w:rPr>
  </w:style>
  <w:style w:type="character" w:customStyle="1" w:styleId="00mjslovanodrky1Char">
    <w:name w:val="00 můj číslované odrážky 1 Char"/>
    <w:basedOn w:val="Standardnpsmoodstavce"/>
    <w:link w:val="00mjslovanodrky1"/>
    <w:rsid w:val="005F30E2"/>
    <w:rPr>
      <w:sz w:val="24"/>
    </w:rPr>
  </w:style>
  <w:style w:type="character" w:customStyle="1" w:styleId="preformatted">
    <w:name w:val="preformatted"/>
    <w:rsid w:val="00772E45"/>
  </w:style>
  <w:style w:type="character" w:customStyle="1" w:styleId="nowrap">
    <w:name w:val="nowrap"/>
    <w:rsid w:val="00772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ind w:left="144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288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numPr>
        <w:numId w:val="1"/>
      </w:numPr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ind w:left="360"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ind w:left="540"/>
      <w:jc w:val="both"/>
    </w:pPr>
  </w:style>
  <w:style w:type="paragraph" w:customStyle="1" w:styleId="Import2">
    <w:name w:val="Import 2"/>
    <w:uiPriority w:val="99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2">
    <w:name w:val="Body Text Indent 2"/>
    <w:basedOn w:val="Normln"/>
    <w:pPr>
      <w:ind w:left="1440"/>
    </w:pPr>
  </w:style>
  <w:style w:type="paragraph" w:styleId="Zkladntextodsazen3">
    <w:name w:val="Body Text Indent 3"/>
    <w:basedOn w:val="Normln"/>
    <w:pPr>
      <w:ind w:left="1440"/>
      <w:jc w:val="both"/>
    </w:pPr>
  </w:style>
  <w:style w:type="paragraph" w:styleId="Zkladntext2">
    <w:name w:val="Body Text 2"/>
    <w:basedOn w:val="Normln"/>
    <w:pPr>
      <w:jc w:val="both"/>
    </w:pPr>
    <w:rPr>
      <w:i/>
      <w:iCs/>
      <w:color w:val="008000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customStyle="1" w:styleId="Import6">
    <w:name w:val="Import 6"/>
    <w:rsid w:val="00E73511"/>
    <w:pPr>
      <w:tabs>
        <w:tab w:val="left" w:pos="2520"/>
      </w:tabs>
      <w:jc w:val="both"/>
    </w:pPr>
    <w:rPr>
      <w:rFonts w:ascii="Avinion" w:hAnsi="Avinion"/>
      <w:sz w:val="24"/>
      <w:lang w:val="en-US"/>
    </w:rPr>
  </w:style>
  <w:style w:type="paragraph" w:customStyle="1" w:styleId="Import5">
    <w:name w:val="Import 5"/>
    <w:rsid w:val="00E7351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Seznam">
    <w:name w:val="List"/>
    <w:basedOn w:val="Normln"/>
    <w:uiPriority w:val="99"/>
    <w:rsid w:val="00E73511"/>
    <w:pPr>
      <w:ind w:left="283" w:hanging="283"/>
    </w:pPr>
    <w:rPr>
      <w:rFonts w:ascii="CG Times (W1)" w:hAnsi="CG Times (W1)"/>
      <w:sz w:val="20"/>
      <w:szCs w:val="20"/>
      <w:lang w:val="en-US"/>
    </w:rPr>
  </w:style>
  <w:style w:type="paragraph" w:customStyle="1" w:styleId="Import3">
    <w:name w:val="Import 3"/>
    <w:rsid w:val="004A226B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9D798C"/>
    <w:pPr>
      <w:ind w:left="720"/>
      <w:contextualSpacing/>
    </w:pPr>
  </w:style>
  <w:style w:type="character" w:customStyle="1" w:styleId="NzevChar">
    <w:name w:val="Název Char"/>
    <w:link w:val="Nzev"/>
    <w:rsid w:val="00A36621"/>
    <w:rPr>
      <w:b/>
      <w:bCs/>
      <w:sz w:val="32"/>
      <w:szCs w:val="24"/>
    </w:rPr>
  </w:style>
  <w:style w:type="paragraph" w:customStyle="1" w:styleId="00mjslovanodrky1">
    <w:name w:val="00 můj číslované odrážky 1"/>
    <w:basedOn w:val="Odstavecseseznamem"/>
    <w:link w:val="00mjslovanodrky1Char"/>
    <w:qFormat/>
    <w:rsid w:val="005F30E2"/>
    <w:pPr>
      <w:numPr>
        <w:numId w:val="20"/>
      </w:numPr>
      <w:spacing w:after="120"/>
      <w:contextualSpacing w:val="0"/>
      <w:jc w:val="both"/>
    </w:pPr>
    <w:rPr>
      <w:szCs w:val="20"/>
    </w:rPr>
  </w:style>
  <w:style w:type="character" w:customStyle="1" w:styleId="00mjslovanodrky1Char">
    <w:name w:val="00 můj číslované odrážky 1 Char"/>
    <w:basedOn w:val="Standardnpsmoodstavce"/>
    <w:link w:val="00mjslovanodrky1"/>
    <w:rsid w:val="005F30E2"/>
    <w:rPr>
      <w:sz w:val="24"/>
    </w:rPr>
  </w:style>
  <w:style w:type="character" w:customStyle="1" w:styleId="preformatted">
    <w:name w:val="preformatted"/>
    <w:rsid w:val="00772E45"/>
  </w:style>
  <w:style w:type="character" w:customStyle="1" w:styleId="nowrap">
    <w:name w:val="nowrap"/>
    <w:rsid w:val="00772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7942E-51D7-4FE6-A9C5-3CE6C6CC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VS ČR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Věznice Kynšperk nad Ohří</dc:creator>
  <cp:lastModifiedBy>Hradská Romana</cp:lastModifiedBy>
  <cp:revision>4</cp:revision>
  <cp:lastPrinted>2016-11-09T06:57:00Z</cp:lastPrinted>
  <dcterms:created xsi:type="dcterms:W3CDTF">2016-12-02T06:49:00Z</dcterms:created>
  <dcterms:modified xsi:type="dcterms:W3CDTF">2017-05-17T06:41:00Z</dcterms:modified>
</cp:coreProperties>
</file>