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CDF3BAE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304D6">
        <w:rPr>
          <w:rFonts w:ascii="Arial" w:hAnsi="Arial" w:cs="Arial"/>
          <w:bCs/>
          <w:sz w:val="24"/>
        </w:rPr>
        <w:t>Český rybářský svaz, MO Svijany</w:t>
      </w:r>
      <w:bookmarkEnd w:id="0"/>
    </w:p>
    <w:p w14:paraId="44E4413E" w14:textId="171FBF3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304D6">
        <w:rPr>
          <w:rFonts w:ascii="Arial" w:hAnsi="Arial" w:cs="Arial"/>
          <w:bCs/>
        </w:rPr>
        <w:t>Svijany</w:t>
      </w:r>
      <w:bookmarkEnd w:id="1"/>
    </w:p>
    <w:p w14:paraId="03A7CE1B" w14:textId="3B01524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304D6">
        <w:rPr>
          <w:rFonts w:ascii="Arial" w:hAnsi="Arial" w:cs="Arial"/>
          <w:bCs/>
        </w:rPr>
        <w:t>46346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304D6">
        <w:rPr>
          <w:rFonts w:ascii="Arial" w:hAnsi="Arial" w:cs="Arial"/>
          <w:bCs/>
        </w:rPr>
        <w:t>Svijany - Příšovice</w:t>
      </w:r>
      <w:bookmarkEnd w:id="3"/>
    </w:p>
    <w:p w14:paraId="579A8878" w14:textId="3AEC5258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304D6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5D0EAEE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8B7F5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48833A2F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8B7F51">
        <w:t>xxx</w:t>
      </w:r>
      <w:bookmarkStart w:id="5" w:name="_GoBack"/>
      <w:bookmarkEnd w:id="5"/>
    </w:p>
    <w:p w14:paraId="6B8BBFE7" w14:textId="77777777" w:rsidR="004707BF" w:rsidRPr="005B3A75" w:rsidRDefault="00742FAD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B14757E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4304D6">
        <w:rPr>
          <w:rFonts w:ascii="Arial" w:hAnsi="Arial" w:cs="Arial"/>
          <w:i w:val="0"/>
          <w:sz w:val="17"/>
          <w:szCs w:val="17"/>
        </w:rPr>
        <w:t>04114/SVSL/23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4304D6">
        <w:rPr>
          <w:rFonts w:ascii="Arial" w:hAnsi="Arial" w:cs="Arial"/>
          <w:i w:val="0"/>
          <w:sz w:val="17"/>
          <w:szCs w:val="17"/>
        </w:rPr>
        <w:t>06.03.2023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19CCA64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4304D6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CBF813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4304D6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4304D6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9FEED79" w:rsidR="00443B62" w:rsidRPr="008C73D9" w:rsidRDefault="004304D6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PO-17/06987/SVSL/19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A212938" w:rsidR="00443B62" w:rsidRPr="008C73D9" w:rsidRDefault="004304D6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29103149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11477D10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4A383118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6164</w:t>
            </w:r>
          </w:p>
        </w:tc>
        <w:tc>
          <w:tcPr>
            <w:tcW w:w="1124" w:type="dxa"/>
          </w:tcPr>
          <w:p w14:paraId="482F7A60" w14:textId="3521C24A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2F98415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930,73</w:t>
            </w:r>
          </w:p>
        </w:tc>
        <w:tc>
          <w:tcPr>
            <w:tcW w:w="1831" w:type="dxa"/>
          </w:tcPr>
          <w:p w14:paraId="3E735DFB" w14:textId="3C18E6BE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7094,51</w:t>
            </w:r>
          </w:p>
        </w:tc>
        <w:tc>
          <w:tcPr>
            <w:tcW w:w="1831" w:type="dxa"/>
          </w:tcPr>
          <w:p w14:paraId="6AE945DD" w14:textId="47BA0451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15.11.2027</w:t>
            </w:r>
          </w:p>
        </w:tc>
        <w:tc>
          <w:tcPr>
            <w:tcW w:w="1831" w:type="dxa"/>
          </w:tcPr>
          <w:p w14:paraId="122A2DC4" w14:textId="46447D8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5891FB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735B6AD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51DA14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CBFFF7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CB89C0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31466E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60C891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9F41E15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532E6A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0CC7FC3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F22EE5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A1E7A3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E42639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3F2B39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10E0F39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20ED96C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5BD857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62B5084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560B8FE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3FCF3D67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4088556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7094,51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1511BBA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628715F" w:rsidR="00625156" w:rsidRPr="008C73D9" w:rsidRDefault="004304D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3FDC" w14:textId="77777777" w:rsidR="00742FAD" w:rsidRDefault="00742FAD">
      <w:r>
        <w:separator/>
      </w:r>
    </w:p>
  </w:endnote>
  <w:endnote w:type="continuationSeparator" w:id="0">
    <w:p w14:paraId="5E5EE59A" w14:textId="77777777" w:rsidR="00742FAD" w:rsidRDefault="0074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1222" w14:textId="77777777" w:rsidR="00742FAD" w:rsidRDefault="00742FAD">
      <w:r>
        <w:separator/>
      </w:r>
    </w:p>
  </w:footnote>
  <w:footnote w:type="continuationSeparator" w:id="0">
    <w:p w14:paraId="0F1B28F3" w14:textId="77777777" w:rsidR="00742FAD" w:rsidRDefault="0074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7D9E91D" w:rsidR="001759CA" w:rsidRDefault="008B7F51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D2E64B3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04D6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42FAD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B7F51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2023-03-09T09:17:00Z</dcterms:created>
  <dcterms:modified xsi:type="dcterms:W3CDTF">2023-03-09T09:17:00Z</dcterms:modified>
</cp:coreProperties>
</file>